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FB86" w14:textId="2E2671B3" w:rsidR="005C509F" w:rsidRPr="001A6D17" w:rsidRDefault="005C509F" w:rsidP="001A6D17">
      <w:pPr>
        <w:pStyle w:val="Heading2"/>
        <w:spacing w:before="105" w:after="75" w:line="420" w:lineRule="atLeast"/>
        <w:jc w:val="center"/>
        <w:divId w:val="913903163"/>
        <w:rPr>
          <w:rFonts w:ascii="Calibri" w:eastAsia="Times New Roman" w:hAnsi="Calibri" w:cs="Calibri"/>
          <w:color w:val="424242"/>
          <w:spacing w:val="-4"/>
          <w:sz w:val="40"/>
          <w:szCs w:val="40"/>
        </w:rPr>
      </w:pPr>
      <w:r w:rsidRPr="001A6D17">
        <w:rPr>
          <w:rFonts w:ascii="Calibri" w:eastAsia="Times New Roman" w:hAnsi="Calibri" w:cs="Calibri"/>
          <w:color w:val="424242"/>
          <w:spacing w:val="-4"/>
          <w:sz w:val="40"/>
          <w:szCs w:val="40"/>
        </w:rPr>
        <w:t>EZ Beach Steps</w:t>
      </w:r>
    </w:p>
    <w:p w14:paraId="118CFA58" w14:textId="54F21E1E" w:rsidR="001A6D17" w:rsidRPr="001A6D17" w:rsidRDefault="005C509F" w:rsidP="001A6D17">
      <w:pPr>
        <w:pStyle w:val="NormalWeb"/>
        <w:spacing w:before="0" w:beforeAutospacing="0" w:after="0" w:afterAutospacing="0" w:line="300" w:lineRule="atLeast"/>
        <w:jc w:val="center"/>
        <w:divId w:val="913903163"/>
        <w:rPr>
          <w:rFonts w:ascii="Calibri" w:hAnsi="Calibri" w:cs="Calibri"/>
          <w:color w:val="424242"/>
          <w:sz w:val="28"/>
          <w:szCs w:val="28"/>
        </w:rPr>
      </w:pPr>
      <w:r w:rsidRPr="001A6D17">
        <w:rPr>
          <w:rStyle w:val="Strong"/>
          <w:rFonts w:ascii="Calibri" w:hAnsi="Calibri" w:cs="Calibri"/>
          <w:color w:val="424242"/>
          <w:sz w:val="28"/>
          <w:szCs w:val="28"/>
          <w:bdr w:val="none" w:sz="0" w:space="0" w:color="auto" w:frame="1"/>
        </w:rPr>
        <w:t>Durable, Safe, and Customizable Beach Access Solutions</w:t>
      </w:r>
    </w:p>
    <w:p w14:paraId="0E71550A" w14:textId="77777777" w:rsidR="001A6D17" w:rsidRPr="001A6D17" w:rsidRDefault="001A6D17" w:rsidP="001A6D17">
      <w:pPr>
        <w:pStyle w:val="Heading3"/>
        <w:spacing w:before="0" w:after="60" w:line="360" w:lineRule="atLeast"/>
        <w:divId w:val="913903163"/>
        <w:rPr>
          <w:rFonts w:ascii="Calibri" w:eastAsia="Times New Roman" w:hAnsi="Calibri" w:cs="Calibri"/>
          <w:color w:val="424242"/>
          <w:sz w:val="8"/>
          <w:szCs w:val="8"/>
        </w:rPr>
      </w:pPr>
    </w:p>
    <w:p w14:paraId="6E9B2E54" w14:textId="654E787E" w:rsidR="005C509F" w:rsidRPr="005C509F" w:rsidRDefault="005C509F" w:rsidP="001A6D17">
      <w:pPr>
        <w:pStyle w:val="Heading3"/>
        <w:spacing w:before="0" w:after="60" w:line="360" w:lineRule="atLeast"/>
        <w:divId w:val="913903163"/>
        <w:rPr>
          <w:rFonts w:ascii="Calibri" w:eastAsia="Times New Roman" w:hAnsi="Calibri" w:cs="Calibri"/>
          <w:color w:val="424242"/>
        </w:rPr>
      </w:pPr>
      <w:r w:rsidRPr="005C509F">
        <w:rPr>
          <w:rFonts w:ascii="Calibri" w:eastAsia="Times New Roman" w:hAnsi="Calibri" w:cs="Calibri"/>
          <w:color w:val="424242"/>
        </w:rPr>
        <w:t>Premium Materials &amp; Construction</w:t>
      </w:r>
    </w:p>
    <w:p w14:paraId="524D48AC" w14:textId="77777777" w:rsidR="005C509F" w:rsidRPr="005C509F" w:rsidRDefault="005C509F" w:rsidP="00EB2B23">
      <w:pPr>
        <w:numPr>
          <w:ilvl w:val="0"/>
          <w:numId w:val="14"/>
        </w:numPr>
        <w:spacing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Marine Grade Aluminum Frame: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Stringers &amp; runners for strength and corrosion resistance</w:t>
      </w:r>
    </w:p>
    <w:p w14:paraId="79E9D31C" w14:textId="77777777" w:rsidR="005C509F" w:rsidRPr="005C509F" w:rsidRDefault="005C509F" w:rsidP="005C509F">
      <w:pPr>
        <w:numPr>
          <w:ilvl w:val="0"/>
          <w:numId w:val="14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Polypropylene Treads: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</w:t>
      </w:r>
    </w:p>
    <w:p w14:paraId="1A54D734" w14:textId="77777777" w:rsidR="005C509F" w:rsidRPr="005C509F" w:rsidRDefault="005C509F" w:rsidP="005C509F">
      <w:pPr>
        <w:numPr>
          <w:ilvl w:val="1"/>
          <w:numId w:val="14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Fonts w:ascii="Calibri" w:eastAsia="Times New Roman" w:hAnsi="Calibri" w:cs="Calibri"/>
          <w:color w:val="424242"/>
          <w:sz w:val="21"/>
          <w:szCs w:val="21"/>
        </w:rPr>
        <w:t>Size: 36” wide × 12” deep × 1.2” thick</w:t>
      </w:r>
    </w:p>
    <w:p w14:paraId="43D0AD72" w14:textId="77777777" w:rsidR="005C509F" w:rsidRPr="005C509F" w:rsidRDefault="005C509F" w:rsidP="005C509F">
      <w:pPr>
        <w:numPr>
          <w:ilvl w:val="1"/>
          <w:numId w:val="14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Fonts w:ascii="Calibri" w:eastAsia="Times New Roman" w:hAnsi="Calibri" w:cs="Calibri"/>
          <w:color w:val="424242"/>
          <w:sz w:val="21"/>
          <w:szCs w:val="21"/>
        </w:rPr>
        <w:t>Barefoot &amp; pet friendly</w:t>
      </w:r>
    </w:p>
    <w:p w14:paraId="379ADA29" w14:textId="77777777" w:rsidR="005C509F" w:rsidRPr="005C509F" w:rsidRDefault="005C509F" w:rsidP="005C509F">
      <w:pPr>
        <w:numPr>
          <w:ilvl w:val="1"/>
          <w:numId w:val="14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Fonts w:ascii="Calibri" w:eastAsia="Times New Roman" w:hAnsi="Calibri" w:cs="Calibri"/>
          <w:color w:val="424242"/>
          <w:sz w:val="21"/>
          <w:szCs w:val="21"/>
        </w:rPr>
        <w:t>Anti-slip, maintenance free</w:t>
      </w:r>
    </w:p>
    <w:p w14:paraId="4AB03860" w14:textId="77777777" w:rsidR="005C509F" w:rsidRPr="005C509F" w:rsidRDefault="005C509F" w:rsidP="005C509F">
      <w:pPr>
        <w:numPr>
          <w:ilvl w:val="0"/>
          <w:numId w:val="14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Brushed Aluminum Handrails: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Both sides for safety and comfort</w:t>
      </w:r>
    </w:p>
    <w:p w14:paraId="656FA0C7" w14:textId="77777777" w:rsidR="005C509F" w:rsidRPr="005C509F" w:rsidRDefault="005C509F" w:rsidP="007C0711">
      <w:pPr>
        <w:numPr>
          <w:ilvl w:val="0"/>
          <w:numId w:val="14"/>
        </w:numPr>
        <w:spacing w:after="0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Marine Grade Fasteners: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Built to withstand harsh environments</w:t>
      </w:r>
    </w:p>
    <w:p w14:paraId="0677CD56" w14:textId="20AA1B8E" w:rsidR="005C509F" w:rsidRPr="001A6D17" w:rsidRDefault="005C509F" w:rsidP="007C0711">
      <w:pPr>
        <w:spacing w:after="0" w:line="360" w:lineRule="atLeast"/>
        <w:divId w:val="913903163"/>
        <w:rPr>
          <w:rFonts w:ascii="Calibri" w:eastAsia="Times New Roman" w:hAnsi="Calibri" w:cs="Calibri"/>
          <w:color w:val="424242"/>
          <w:sz w:val="12"/>
          <w:szCs w:val="12"/>
        </w:rPr>
      </w:pPr>
    </w:p>
    <w:p w14:paraId="3D0D03F4" w14:textId="77777777" w:rsidR="005C509F" w:rsidRPr="005C509F" w:rsidRDefault="005C509F" w:rsidP="001A6D17">
      <w:pPr>
        <w:pStyle w:val="Heading3"/>
        <w:spacing w:before="0" w:after="0" w:line="360" w:lineRule="atLeast"/>
        <w:divId w:val="913903163"/>
        <w:rPr>
          <w:rFonts w:ascii="Calibri" w:eastAsia="Times New Roman" w:hAnsi="Calibri" w:cs="Calibri"/>
          <w:color w:val="424242"/>
        </w:rPr>
      </w:pPr>
      <w:r w:rsidRPr="005C509F">
        <w:rPr>
          <w:rFonts w:ascii="Calibri" w:eastAsia="Times New Roman" w:hAnsi="Calibri" w:cs="Calibri"/>
          <w:color w:val="424242"/>
        </w:rPr>
        <w:t>Flexible Design Options</w:t>
      </w:r>
    </w:p>
    <w:p w14:paraId="375D8BD2" w14:textId="77777777" w:rsidR="005C509F" w:rsidRPr="005C509F" w:rsidRDefault="005C509F" w:rsidP="00EB2B23">
      <w:pPr>
        <w:numPr>
          <w:ilvl w:val="0"/>
          <w:numId w:val="15"/>
        </w:numPr>
        <w:spacing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Step Widths: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</w:t>
      </w:r>
    </w:p>
    <w:p w14:paraId="1AC9CB83" w14:textId="77777777" w:rsidR="005C509F" w:rsidRPr="005C509F" w:rsidRDefault="005C509F" w:rsidP="005C509F">
      <w:pPr>
        <w:numPr>
          <w:ilvl w:val="1"/>
          <w:numId w:val="15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Fonts w:ascii="Calibri" w:eastAsia="Times New Roman" w:hAnsi="Calibri" w:cs="Calibri"/>
          <w:color w:val="424242"/>
          <w:sz w:val="21"/>
          <w:szCs w:val="21"/>
        </w:rPr>
        <w:t>Standard: 3’</w:t>
      </w:r>
    </w:p>
    <w:p w14:paraId="4A911A5C" w14:textId="77777777" w:rsidR="005C509F" w:rsidRPr="005C509F" w:rsidRDefault="005C509F" w:rsidP="005C509F">
      <w:pPr>
        <w:numPr>
          <w:ilvl w:val="1"/>
          <w:numId w:val="15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Fonts w:ascii="Calibri" w:eastAsia="Times New Roman" w:hAnsi="Calibri" w:cs="Calibri"/>
          <w:color w:val="424242"/>
          <w:sz w:val="21"/>
          <w:szCs w:val="21"/>
        </w:rPr>
        <w:t>Optional: 2’, 4’, 5’, 6’</w:t>
      </w:r>
    </w:p>
    <w:p w14:paraId="3BAD16FC" w14:textId="77777777" w:rsidR="005C509F" w:rsidRPr="005C509F" w:rsidRDefault="005C509F" w:rsidP="005C509F">
      <w:pPr>
        <w:numPr>
          <w:ilvl w:val="0"/>
          <w:numId w:val="15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Step Sizes: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3 to 16 steps available</w:t>
      </w:r>
    </w:p>
    <w:p w14:paraId="7A579A09" w14:textId="77777777" w:rsidR="005C509F" w:rsidRPr="005C509F" w:rsidRDefault="005C509F" w:rsidP="005C509F">
      <w:pPr>
        <w:numPr>
          <w:ilvl w:val="0"/>
          <w:numId w:val="15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Adjustable Rise: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4” up to 10 ¼”</w:t>
      </w:r>
    </w:p>
    <w:p w14:paraId="0DBD38F8" w14:textId="77777777" w:rsidR="005C509F" w:rsidRPr="005C509F" w:rsidRDefault="005C509F" w:rsidP="005C509F">
      <w:pPr>
        <w:numPr>
          <w:ilvl w:val="0"/>
          <w:numId w:val="15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Easy Linking: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Steps connect to span any distance</w:t>
      </w:r>
    </w:p>
    <w:p w14:paraId="2F3F3293" w14:textId="77777777" w:rsidR="005C509F" w:rsidRPr="005C509F" w:rsidRDefault="005C509F" w:rsidP="007C0711">
      <w:pPr>
        <w:numPr>
          <w:ilvl w:val="0"/>
          <w:numId w:val="15"/>
        </w:numPr>
        <w:spacing w:after="0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Pole Mounting Brackets: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For 1 ½” galvanized steel pipe (pipe not included)</w:t>
      </w:r>
    </w:p>
    <w:p w14:paraId="2683F8E3" w14:textId="38EFDF0B" w:rsidR="005C509F" w:rsidRPr="001A6D17" w:rsidRDefault="005C509F" w:rsidP="007C0711">
      <w:pPr>
        <w:spacing w:after="0" w:line="360" w:lineRule="atLeast"/>
        <w:divId w:val="913903163"/>
        <w:rPr>
          <w:rFonts w:ascii="Calibri" w:eastAsia="Times New Roman" w:hAnsi="Calibri" w:cs="Calibri"/>
          <w:color w:val="424242"/>
          <w:sz w:val="12"/>
          <w:szCs w:val="12"/>
        </w:rPr>
      </w:pPr>
    </w:p>
    <w:p w14:paraId="2FEFDAE2" w14:textId="77777777" w:rsidR="005C509F" w:rsidRPr="005C509F" w:rsidRDefault="005C509F" w:rsidP="00EB2B23">
      <w:pPr>
        <w:pStyle w:val="Heading3"/>
        <w:spacing w:before="0" w:after="60" w:line="360" w:lineRule="atLeast"/>
        <w:divId w:val="913903163"/>
        <w:rPr>
          <w:rFonts w:ascii="Calibri" w:eastAsia="Times New Roman" w:hAnsi="Calibri" w:cs="Calibri"/>
          <w:color w:val="424242"/>
        </w:rPr>
      </w:pPr>
      <w:r w:rsidRPr="005C509F">
        <w:rPr>
          <w:rFonts w:ascii="Calibri" w:eastAsia="Times New Roman" w:hAnsi="Calibri" w:cs="Calibri"/>
          <w:color w:val="424242"/>
        </w:rPr>
        <w:t>Customization &amp; Accessories</w:t>
      </w:r>
    </w:p>
    <w:p w14:paraId="1FACCF58" w14:textId="77777777" w:rsidR="005C509F" w:rsidRPr="005C509F" w:rsidRDefault="005C509F" w:rsidP="00EB2B23">
      <w:pPr>
        <w:numPr>
          <w:ilvl w:val="0"/>
          <w:numId w:val="16"/>
        </w:numPr>
        <w:spacing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Powder Coating: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Choose your color</w:t>
      </w:r>
    </w:p>
    <w:p w14:paraId="317950EA" w14:textId="77777777" w:rsidR="005C509F" w:rsidRPr="005C509F" w:rsidRDefault="005C509F" w:rsidP="005C509F">
      <w:pPr>
        <w:numPr>
          <w:ilvl w:val="0"/>
          <w:numId w:val="16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Drop Down Brackets: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For continuous flow</w:t>
      </w:r>
    </w:p>
    <w:p w14:paraId="1621DD54" w14:textId="77777777" w:rsidR="005C509F" w:rsidRPr="005C509F" w:rsidRDefault="005C509F" w:rsidP="005C509F">
      <w:pPr>
        <w:numPr>
          <w:ilvl w:val="0"/>
          <w:numId w:val="16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Standard Brackets: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Attach to existing steps or deck</w:t>
      </w:r>
    </w:p>
    <w:p w14:paraId="2C349B76" w14:textId="77777777" w:rsidR="005C509F" w:rsidRPr="005C509F" w:rsidRDefault="005C509F" w:rsidP="005C509F">
      <w:pPr>
        <w:numPr>
          <w:ilvl w:val="0"/>
          <w:numId w:val="16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Bench &amp; Custom Landings/Decks</w:t>
      </w:r>
    </w:p>
    <w:p w14:paraId="793CBD54" w14:textId="77777777" w:rsidR="005C509F" w:rsidRPr="005C509F" w:rsidRDefault="005C509F" w:rsidP="005C509F">
      <w:pPr>
        <w:numPr>
          <w:ilvl w:val="0"/>
          <w:numId w:val="16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Safety Rail Systems: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Meets 4” sphere requirement</w:t>
      </w:r>
    </w:p>
    <w:p w14:paraId="2A3839F3" w14:textId="77777777" w:rsidR="005C509F" w:rsidRPr="005C509F" w:rsidRDefault="005C509F" w:rsidP="005C509F">
      <w:pPr>
        <w:numPr>
          <w:ilvl w:val="0"/>
          <w:numId w:val="16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Knee Rails: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Single or double</w:t>
      </w:r>
    </w:p>
    <w:p w14:paraId="4A13F1A0" w14:textId="5622EF5B" w:rsidR="005C509F" w:rsidRPr="005C509F" w:rsidRDefault="005C509F" w:rsidP="005C509F">
      <w:pPr>
        <w:numPr>
          <w:ilvl w:val="0"/>
          <w:numId w:val="16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Matching Dock Systems &amp; Accessories</w:t>
      </w:r>
    </w:p>
    <w:p w14:paraId="0FCC812A" w14:textId="77777777" w:rsidR="005C509F" w:rsidRPr="009578A8" w:rsidRDefault="005C509F" w:rsidP="001A6D17">
      <w:pPr>
        <w:numPr>
          <w:ilvl w:val="0"/>
          <w:numId w:val="16"/>
        </w:numPr>
        <w:spacing w:after="0" w:line="300" w:lineRule="atLeast"/>
        <w:divId w:val="913903163"/>
        <w:rPr>
          <w:rStyle w:val="Strong"/>
          <w:sz w:val="21"/>
          <w:szCs w:val="21"/>
          <w:bdr w:val="none" w:sz="0" w:space="0" w:color="auto" w:frame="1"/>
        </w:rPr>
      </w:pPr>
      <w:r w:rsidRPr="009578A8">
        <w:rPr>
          <w:rStyle w:val="Strong"/>
          <w:sz w:val="21"/>
          <w:szCs w:val="21"/>
          <w:bdr w:val="none" w:sz="0" w:space="0" w:color="auto" w:frame="1"/>
        </w:rPr>
        <w:t>Sand or mud pads</w:t>
      </w:r>
    </w:p>
    <w:p w14:paraId="22EE2BA4" w14:textId="77777777" w:rsidR="001A6D17" w:rsidRPr="001A6D17" w:rsidRDefault="001A6D17" w:rsidP="001A6D17">
      <w:pPr>
        <w:pStyle w:val="Heading3"/>
        <w:spacing w:before="0" w:after="0" w:line="360" w:lineRule="atLeast"/>
        <w:divId w:val="913903163"/>
        <w:rPr>
          <w:rFonts w:ascii="Calibri" w:eastAsia="Times New Roman" w:hAnsi="Calibri" w:cs="Calibri"/>
          <w:color w:val="424242"/>
          <w:sz w:val="12"/>
          <w:szCs w:val="12"/>
        </w:rPr>
      </w:pPr>
    </w:p>
    <w:p w14:paraId="67CBA8F0" w14:textId="2FC490A7" w:rsidR="005C509F" w:rsidRPr="005C509F" w:rsidRDefault="005C509F" w:rsidP="001A6D17">
      <w:pPr>
        <w:pStyle w:val="Heading3"/>
        <w:spacing w:before="0" w:after="0" w:line="360" w:lineRule="atLeast"/>
        <w:divId w:val="913903163"/>
        <w:rPr>
          <w:rFonts w:ascii="Calibri" w:eastAsia="Times New Roman" w:hAnsi="Calibri" w:cs="Calibri"/>
          <w:color w:val="424242"/>
        </w:rPr>
      </w:pPr>
      <w:r w:rsidRPr="005C509F">
        <w:rPr>
          <w:rFonts w:ascii="Calibri" w:eastAsia="Times New Roman" w:hAnsi="Calibri" w:cs="Calibri"/>
          <w:color w:val="424242"/>
        </w:rPr>
        <w:t>Compliance &amp; Assurance</w:t>
      </w:r>
    </w:p>
    <w:p w14:paraId="0B1CDA74" w14:textId="768375DB" w:rsidR="005C509F" w:rsidRDefault="005C509F" w:rsidP="00EB2B23">
      <w:pPr>
        <w:numPr>
          <w:ilvl w:val="0"/>
          <w:numId w:val="17"/>
        </w:numPr>
        <w:spacing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 xml:space="preserve">Substantially </w:t>
      </w: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Meets National Building Code</w:t>
      </w:r>
      <w:r w:rsidRPr="005C509F">
        <w:rPr>
          <w:rFonts w:ascii="Calibri" w:eastAsia="Times New Roman" w:hAnsi="Calibri" w:cs="Calibri"/>
          <w:color w:val="424242"/>
          <w:sz w:val="21"/>
          <w:szCs w:val="21"/>
        </w:rPr>
        <w:t xml:space="preserve"> (upgrades available)</w:t>
      </w:r>
    </w:p>
    <w:p w14:paraId="2A2B3A18" w14:textId="46FA6260" w:rsidR="005C509F" w:rsidRPr="005C509F" w:rsidRDefault="005C509F" w:rsidP="005C509F">
      <w:pPr>
        <w:numPr>
          <w:ilvl w:val="0"/>
          <w:numId w:val="17"/>
        </w:numPr>
        <w:spacing w:before="100" w:beforeAutospacing="1" w:after="100" w:afterAutospacing="1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Fully Engineered Product</w:t>
      </w:r>
    </w:p>
    <w:p w14:paraId="6CF550C1" w14:textId="77777777" w:rsidR="005C509F" w:rsidRPr="0011342C" w:rsidRDefault="005C509F" w:rsidP="005C509F">
      <w:pPr>
        <w:numPr>
          <w:ilvl w:val="0"/>
          <w:numId w:val="17"/>
        </w:numPr>
        <w:spacing w:before="100" w:beforeAutospacing="1" w:after="100" w:afterAutospacing="1" w:line="300" w:lineRule="atLeast"/>
        <w:divId w:val="913903163"/>
        <w:rPr>
          <w:rStyle w:val="Strong"/>
          <w:rFonts w:ascii="Calibri" w:eastAsia="Times New Roman" w:hAnsi="Calibri" w:cs="Calibri"/>
          <w:b w:val="0"/>
          <w:bCs w:val="0"/>
          <w:color w:val="424242"/>
          <w:sz w:val="21"/>
          <w:szCs w:val="21"/>
        </w:rPr>
      </w:pPr>
      <w:r w:rsidRPr="005C509F"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Not intended for residential construction</w:t>
      </w:r>
    </w:p>
    <w:p w14:paraId="2FE753FE" w14:textId="6220888B" w:rsidR="0011342C" w:rsidRPr="005C509F" w:rsidRDefault="0011342C" w:rsidP="007C0711">
      <w:pPr>
        <w:numPr>
          <w:ilvl w:val="0"/>
          <w:numId w:val="17"/>
        </w:numPr>
        <w:spacing w:after="0" w:line="300" w:lineRule="atLeast"/>
        <w:divId w:val="913903163"/>
        <w:rPr>
          <w:rFonts w:ascii="Calibri" w:eastAsia="Times New Roman" w:hAnsi="Calibri" w:cs="Calibri"/>
          <w:color w:val="424242"/>
          <w:sz w:val="21"/>
          <w:szCs w:val="21"/>
        </w:rPr>
      </w:pPr>
      <w:r>
        <w:rPr>
          <w:rStyle w:val="Strong"/>
          <w:rFonts w:ascii="Calibri" w:eastAsia="Times New Roman" w:hAnsi="Calibri" w:cs="Calibri"/>
          <w:color w:val="424242"/>
          <w:sz w:val="21"/>
          <w:szCs w:val="21"/>
          <w:bdr w:val="none" w:sz="0" w:space="0" w:color="auto" w:frame="1"/>
        </w:rPr>
        <w:t>Warranty</w:t>
      </w:r>
    </w:p>
    <w:p w14:paraId="71A5CA08" w14:textId="77777777" w:rsidR="001A6D17" w:rsidRPr="001A6D17" w:rsidRDefault="001A6D17" w:rsidP="001A6D17">
      <w:pPr>
        <w:numPr>
          <w:ilvl w:val="0"/>
          <w:numId w:val="17"/>
        </w:numPr>
        <w:spacing w:after="0" w:line="300" w:lineRule="atLeast"/>
        <w:divId w:val="913903163"/>
        <w:rPr>
          <w:rStyle w:val="Strong"/>
          <w:sz w:val="21"/>
          <w:szCs w:val="21"/>
          <w:bdr w:val="none" w:sz="0" w:space="0" w:color="auto" w:frame="1"/>
        </w:rPr>
      </w:pPr>
      <w:r w:rsidRPr="001A6D17">
        <w:rPr>
          <w:rStyle w:val="Strong"/>
          <w:sz w:val="21"/>
          <w:szCs w:val="21"/>
          <w:bdr w:val="none" w:sz="0" w:space="0" w:color="auto" w:frame="1"/>
        </w:rPr>
        <w:t>Professional Installation Available</w:t>
      </w:r>
    </w:p>
    <w:p w14:paraId="1A27FA4C" w14:textId="77777777" w:rsidR="005C509F" w:rsidRPr="005C509F" w:rsidRDefault="001A6D17" w:rsidP="007C0711">
      <w:pPr>
        <w:spacing w:after="0" w:line="360" w:lineRule="atLeast"/>
        <w:divId w:val="913903163"/>
        <w:rPr>
          <w:rFonts w:ascii="Calibri" w:eastAsia="Times New Roman" w:hAnsi="Calibri" w:cs="Calibri"/>
          <w:color w:val="424242"/>
        </w:rPr>
      </w:pPr>
      <w:r>
        <w:rPr>
          <w:rFonts w:ascii="Calibri" w:eastAsia="Times New Roman" w:hAnsi="Calibri" w:cs="Calibri"/>
          <w:color w:val="424242"/>
        </w:rPr>
        <w:pict w14:anchorId="16D558A9">
          <v:rect id="_x0000_i1047" style="width:204.3pt;height:1.5pt" o:hrpct="0" o:hralign="center" o:hrstd="t" o:hrnoshade="t" o:hr="t" fillcolor="gray" stroked="f"/>
        </w:pict>
      </w:r>
    </w:p>
    <w:sectPr w:rsidR="005C509F" w:rsidRPr="005C509F" w:rsidSect="00A8710F">
      <w:headerReference w:type="default" r:id="rId7"/>
      <w:footerReference w:type="default" r:id="rId8"/>
      <w:pgSz w:w="12240" w:h="15840" w:code="1"/>
      <w:pgMar w:top="172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2A6A" w14:textId="77777777" w:rsidR="00F02B60" w:rsidRDefault="00F02B60" w:rsidP="00580641">
      <w:pPr>
        <w:spacing w:after="0" w:line="240" w:lineRule="auto"/>
      </w:pPr>
      <w:r>
        <w:separator/>
      </w:r>
    </w:p>
  </w:endnote>
  <w:endnote w:type="continuationSeparator" w:id="0">
    <w:p w14:paraId="4D2F0651" w14:textId="77777777" w:rsidR="00F02B60" w:rsidRDefault="00F02B60" w:rsidP="0058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48FE" w14:textId="2705475F" w:rsidR="001A6D17" w:rsidRDefault="001A6D17" w:rsidP="001A6D17">
    <w:pPr>
      <w:pStyle w:val="Footer"/>
      <w:jc w:val="center"/>
      <w:rPr>
        <w:rFonts w:ascii="Calibri" w:hAnsi="Calibri" w:cs="Calibri"/>
        <w:color w:val="424242"/>
        <w:sz w:val="21"/>
        <w:szCs w:val="21"/>
      </w:rPr>
    </w:pPr>
    <w:r w:rsidRPr="005C509F">
      <w:rPr>
        <w:rFonts w:ascii="Calibri" w:eastAsia="Times New Roman" w:hAnsi="Calibri" w:cs="Calibri"/>
        <w:color w:val="424242"/>
      </w:rPr>
      <w:t>Contact Us</w:t>
    </w:r>
    <w:r>
      <w:rPr>
        <w:rFonts w:ascii="Calibri" w:eastAsia="Times New Roman" w:hAnsi="Calibri" w:cs="Calibri"/>
        <w:color w:val="424242"/>
      </w:rPr>
      <w:t xml:space="preserve"> </w:t>
    </w:r>
    <w:r w:rsidRPr="005C509F">
      <w:rPr>
        <w:rFonts w:ascii="Calibri" w:hAnsi="Calibri" w:cs="Calibri"/>
        <w:color w:val="424242"/>
        <w:sz w:val="21"/>
        <w:szCs w:val="21"/>
      </w:rPr>
      <w:t>For detailed specifications, custom options, or installation inquiries:</w:t>
    </w:r>
  </w:p>
  <w:p w14:paraId="11CDCFBB" w14:textId="2B295C00" w:rsidR="001A6D17" w:rsidRDefault="001A6D17" w:rsidP="001A6D17">
    <w:pPr>
      <w:pStyle w:val="Footer"/>
      <w:jc w:val="center"/>
      <w:rPr>
        <w:rFonts w:ascii="Calibri" w:hAnsi="Calibri" w:cs="Calibri"/>
        <w:color w:val="424242"/>
        <w:sz w:val="21"/>
        <w:szCs w:val="21"/>
      </w:rPr>
    </w:pPr>
    <w:r w:rsidRPr="005C509F">
      <w:rPr>
        <w:rFonts w:ascii="Segoe UI Emoji" w:hAnsi="Segoe UI Emoji" w:cs="Segoe UI Emoji"/>
        <w:color w:val="424242"/>
        <w:sz w:val="21"/>
        <w:szCs w:val="21"/>
      </w:rPr>
      <w:t>✉️</w:t>
    </w:r>
    <w:r w:rsidRPr="005C509F">
      <w:rPr>
        <w:rFonts w:ascii="Calibri" w:hAnsi="Calibri" w:cs="Calibri"/>
        <w:color w:val="424242"/>
        <w:sz w:val="21"/>
        <w:szCs w:val="21"/>
      </w:rPr>
      <w:t xml:space="preserve"> Email: info@EZBeachSteps.com</w:t>
    </w:r>
  </w:p>
  <w:p w14:paraId="5B46004A" w14:textId="6AC139A8" w:rsidR="00580641" w:rsidRDefault="001A6D17" w:rsidP="001A6D17">
    <w:pPr>
      <w:pStyle w:val="Footer"/>
      <w:jc w:val="center"/>
    </w:pPr>
    <w:r w:rsidRPr="005C509F">
      <w:rPr>
        <w:rStyle w:val="Emphasis"/>
        <w:rFonts w:ascii="Calibri" w:hAnsi="Calibri" w:cs="Calibri"/>
        <w:color w:val="424242"/>
        <w:sz w:val="21"/>
        <w:szCs w:val="21"/>
        <w:bdr w:val="none" w:sz="0" w:space="0" w:color="auto" w:frame="1"/>
      </w:rPr>
      <w:t>Designs subject to change as of August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ACA0" w14:textId="77777777" w:rsidR="00F02B60" w:rsidRDefault="00F02B60" w:rsidP="00580641">
      <w:pPr>
        <w:spacing w:after="0" w:line="240" w:lineRule="auto"/>
      </w:pPr>
      <w:r>
        <w:separator/>
      </w:r>
    </w:p>
  </w:footnote>
  <w:footnote w:type="continuationSeparator" w:id="0">
    <w:p w14:paraId="702602A7" w14:textId="77777777" w:rsidR="00F02B60" w:rsidRDefault="00F02B60" w:rsidP="00580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8823" w14:textId="2973978D" w:rsidR="00580641" w:rsidRDefault="0058064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DCA612" wp14:editId="6AB0411B">
          <wp:simplePos x="0" y="0"/>
          <wp:positionH relativeFrom="column">
            <wp:posOffset>2179320</wp:posOffset>
          </wp:positionH>
          <wp:positionV relativeFrom="paragraph">
            <wp:posOffset>-274320</wp:posOffset>
          </wp:positionV>
          <wp:extent cx="1554480" cy="777240"/>
          <wp:effectExtent l="0" t="0" r="7620" b="3810"/>
          <wp:wrapTight wrapText="bothSides">
            <wp:wrapPolygon edited="0">
              <wp:start x="0" y="0"/>
              <wp:lineTo x="0" y="21176"/>
              <wp:lineTo x="21441" y="21176"/>
              <wp:lineTo x="21441" y="0"/>
              <wp:lineTo x="0" y="0"/>
            </wp:wrapPolygon>
          </wp:wrapTight>
          <wp:docPr id="1156177311" name="Picture 2" descr="A logo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77311" name="Picture 2" descr="A logo with blue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2BE"/>
    <w:multiLevelType w:val="multilevel"/>
    <w:tmpl w:val="2504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16EC2"/>
    <w:multiLevelType w:val="multilevel"/>
    <w:tmpl w:val="940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542E9"/>
    <w:multiLevelType w:val="multilevel"/>
    <w:tmpl w:val="4D66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F1439"/>
    <w:multiLevelType w:val="multilevel"/>
    <w:tmpl w:val="2B32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13C97"/>
    <w:multiLevelType w:val="multilevel"/>
    <w:tmpl w:val="4D66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CF3"/>
    <w:multiLevelType w:val="multilevel"/>
    <w:tmpl w:val="1BF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E25F5"/>
    <w:multiLevelType w:val="hybridMultilevel"/>
    <w:tmpl w:val="DE54E5A4"/>
    <w:lvl w:ilvl="0" w:tplc="7DF45C50">
      <w:numFmt w:val="bullet"/>
      <w:lvlText w:val=""/>
      <w:lvlJc w:val="left"/>
      <w:pPr>
        <w:ind w:left="8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E43AC4">
      <w:numFmt w:val="bullet"/>
      <w:lvlText w:val=""/>
      <w:lvlJc w:val="left"/>
      <w:pPr>
        <w:ind w:left="2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CD8060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F96AF60A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7D56E7D6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5" w:tplc="837EF368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6" w:tplc="98E88BE8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7" w:tplc="B4D28CC8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8" w:tplc="39BAE690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348704A"/>
    <w:multiLevelType w:val="multilevel"/>
    <w:tmpl w:val="1D12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D6CAC"/>
    <w:multiLevelType w:val="multilevel"/>
    <w:tmpl w:val="BCA2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F301F"/>
    <w:multiLevelType w:val="multilevel"/>
    <w:tmpl w:val="9BF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B3C4F"/>
    <w:multiLevelType w:val="multilevel"/>
    <w:tmpl w:val="4D66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10162"/>
    <w:multiLevelType w:val="hybridMultilevel"/>
    <w:tmpl w:val="6372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E6B5B"/>
    <w:multiLevelType w:val="multilevel"/>
    <w:tmpl w:val="A3F6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821A5"/>
    <w:multiLevelType w:val="multilevel"/>
    <w:tmpl w:val="E1E8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10306"/>
    <w:multiLevelType w:val="multilevel"/>
    <w:tmpl w:val="43F6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6C226D"/>
    <w:multiLevelType w:val="multilevel"/>
    <w:tmpl w:val="B13A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C3ED0"/>
    <w:multiLevelType w:val="hybridMultilevel"/>
    <w:tmpl w:val="C786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55125">
    <w:abstractNumId w:val="9"/>
  </w:num>
  <w:num w:numId="2" w16cid:durableId="771633774">
    <w:abstractNumId w:val="8"/>
  </w:num>
  <w:num w:numId="3" w16cid:durableId="1286548759">
    <w:abstractNumId w:val="14"/>
  </w:num>
  <w:num w:numId="4" w16cid:durableId="1563641249">
    <w:abstractNumId w:val="2"/>
  </w:num>
  <w:num w:numId="5" w16cid:durableId="2088651843">
    <w:abstractNumId w:val="0"/>
  </w:num>
  <w:num w:numId="6" w16cid:durableId="1858273328">
    <w:abstractNumId w:val="15"/>
  </w:num>
  <w:num w:numId="7" w16cid:durableId="1276668029">
    <w:abstractNumId w:val="12"/>
  </w:num>
  <w:num w:numId="8" w16cid:durableId="1556430895">
    <w:abstractNumId w:val="7"/>
  </w:num>
  <w:num w:numId="9" w16cid:durableId="663557050">
    <w:abstractNumId w:val="4"/>
  </w:num>
  <w:num w:numId="10" w16cid:durableId="1667247939">
    <w:abstractNumId w:val="10"/>
  </w:num>
  <w:num w:numId="11" w16cid:durableId="746422098">
    <w:abstractNumId w:val="11"/>
  </w:num>
  <w:num w:numId="12" w16cid:durableId="516504415">
    <w:abstractNumId w:val="6"/>
  </w:num>
  <w:num w:numId="13" w16cid:durableId="1858542422">
    <w:abstractNumId w:val="16"/>
  </w:num>
  <w:num w:numId="14" w16cid:durableId="1485273023">
    <w:abstractNumId w:val="1"/>
  </w:num>
  <w:num w:numId="15" w16cid:durableId="1463692438">
    <w:abstractNumId w:val="13"/>
  </w:num>
  <w:num w:numId="16" w16cid:durableId="1223446707">
    <w:abstractNumId w:val="5"/>
  </w:num>
  <w:num w:numId="17" w16cid:durableId="173150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6A"/>
    <w:rsid w:val="0001664D"/>
    <w:rsid w:val="0004195E"/>
    <w:rsid w:val="000B2179"/>
    <w:rsid w:val="000F0F9F"/>
    <w:rsid w:val="0011342C"/>
    <w:rsid w:val="00114429"/>
    <w:rsid w:val="00152713"/>
    <w:rsid w:val="00165EB8"/>
    <w:rsid w:val="001765E8"/>
    <w:rsid w:val="001A6D17"/>
    <w:rsid w:val="001E41FC"/>
    <w:rsid w:val="001E54E0"/>
    <w:rsid w:val="002617F7"/>
    <w:rsid w:val="0028693D"/>
    <w:rsid w:val="002C0F8E"/>
    <w:rsid w:val="00366559"/>
    <w:rsid w:val="003858EB"/>
    <w:rsid w:val="00447B33"/>
    <w:rsid w:val="004811B9"/>
    <w:rsid w:val="00580641"/>
    <w:rsid w:val="005B3C46"/>
    <w:rsid w:val="005C509F"/>
    <w:rsid w:val="005E27BE"/>
    <w:rsid w:val="005F5188"/>
    <w:rsid w:val="0061121B"/>
    <w:rsid w:val="00645DD6"/>
    <w:rsid w:val="006827F3"/>
    <w:rsid w:val="007030B1"/>
    <w:rsid w:val="007A0518"/>
    <w:rsid w:val="007A59BF"/>
    <w:rsid w:val="007B2D5F"/>
    <w:rsid w:val="007C0711"/>
    <w:rsid w:val="007F3293"/>
    <w:rsid w:val="007F78C6"/>
    <w:rsid w:val="008E029F"/>
    <w:rsid w:val="0092753E"/>
    <w:rsid w:val="009578A8"/>
    <w:rsid w:val="00986AB9"/>
    <w:rsid w:val="0099762D"/>
    <w:rsid w:val="009E038E"/>
    <w:rsid w:val="00A16FD2"/>
    <w:rsid w:val="00A436C2"/>
    <w:rsid w:val="00A8710F"/>
    <w:rsid w:val="00A9406A"/>
    <w:rsid w:val="00B26930"/>
    <w:rsid w:val="00B55E25"/>
    <w:rsid w:val="00BA2AD7"/>
    <w:rsid w:val="00BE3607"/>
    <w:rsid w:val="00C62E07"/>
    <w:rsid w:val="00C97757"/>
    <w:rsid w:val="00CA2530"/>
    <w:rsid w:val="00CB085C"/>
    <w:rsid w:val="00CB3AC7"/>
    <w:rsid w:val="00CB3AF2"/>
    <w:rsid w:val="00D27F0B"/>
    <w:rsid w:val="00D801D8"/>
    <w:rsid w:val="00DC35C6"/>
    <w:rsid w:val="00DE2A84"/>
    <w:rsid w:val="00E023AE"/>
    <w:rsid w:val="00E430FD"/>
    <w:rsid w:val="00E53566"/>
    <w:rsid w:val="00EA1DC5"/>
    <w:rsid w:val="00EA2CF4"/>
    <w:rsid w:val="00EB2B23"/>
    <w:rsid w:val="00ED5098"/>
    <w:rsid w:val="00ED7DED"/>
    <w:rsid w:val="00F02B60"/>
    <w:rsid w:val="00F27DD0"/>
    <w:rsid w:val="00F91220"/>
    <w:rsid w:val="00F95026"/>
    <w:rsid w:val="00FA2A3C"/>
    <w:rsid w:val="00FC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24571FC4"/>
  <w15:chartTrackingRefBased/>
  <w15:docId w15:val="{E2C2FACD-288D-477E-B455-42AA3D05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641"/>
  </w:style>
  <w:style w:type="paragraph" w:styleId="Footer">
    <w:name w:val="footer"/>
    <w:basedOn w:val="Normal"/>
    <w:link w:val="FooterChar"/>
    <w:uiPriority w:val="99"/>
    <w:unhideWhenUsed/>
    <w:rsid w:val="0058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641"/>
  </w:style>
  <w:style w:type="paragraph" w:styleId="NormalWeb">
    <w:name w:val="Normal (Web)"/>
    <w:basedOn w:val="Normal"/>
    <w:uiPriority w:val="99"/>
    <w:unhideWhenUsed/>
    <w:rsid w:val="005C50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C509F"/>
    <w:rPr>
      <w:b/>
      <w:bCs/>
    </w:rPr>
  </w:style>
  <w:style w:type="character" w:styleId="Emphasis">
    <w:name w:val="Emphasis"/>
    <w:basedOn w:val="DefaultParagraphFont"/>
    <w:uiPriority w:val="20"/>
    <w:qFormat/>
    <w:rsid w:val="005C5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321">
      <w:marLeft w:val="0"/>
      <w:marRight w:val="0"/>
      <w:marTop w:val="0"/>
      <w:marBottom w:val="0"/>
      <w:divBdr>
        <w:top w:val="none" w:sz="0" w:space="0" w:color="424242"/>
        <w:left w:val="none" w:sz="0" w:space="0" w:color="424242"/>
        <w:bottom w:val="none" w:sz="0" w:space="0" w:color="424242"/>
        <w:right w:val="none" w:sz="0" w:space="0" w:color="424242"/>
      </w:divBdr>
      <w:divsChild>
        <w:div w:id="2030183186">
          <w:marLeft w:val="0"/>
          <w:marRight w:val="0"/>
          <w:marTop w:val="0"/>
          <w:marBottom w:val="0"/>
          <w:divBdr>
            <w:top w:val="none" w:sz="0" w:space="0" w:color="424242"/>
            <w:left w:val="none" w:sz="0" w:space="0" w:color="424242"/>
            <w:bottom w:val="none" w:sz="0" w:space="0" w:color="424242"/>
            <w:right w:val="none" w:sz="0" w:space="0" w:color="424242"/>
          </w:divBdr>
          <w:divsChild>
            <w:div w:id="913903163">
              <w:marLeft w:val="0"/>
              <w:marRight w:val="0"/>
              <w:marTop w:val="0"/>
              <w:marBottom w:val="0"/>
              <w:divBdr>
                <w:top w:val="none" w:sz="0" w:space="0" w:color="424242"/>
                <w:left w:val="none" w:sz="0" w:space="0" w:color="424242"/>
                <w:bottom w:val="none" w:sz="0" w:space="0" w:color="424242"/>
                <w:right w:val="none" w:sz="0" w:space="0" w:color="42424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1039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Spaugh</dc:creator>
  <cp:keywords/>
  <dc:description/>
  <cp:lastModifiedBy>Lisa Spaugh</cp:lastModifiedBy>
  <cp:revision>6</cp:revision>
  <cp:lastPrinted>2025-10-09T18:29:00Z</cp:lastPrinted>
  <dcterms:created xsi:type="dcterms:W3CDTF">2025-10-09T18:37:00Z</dcterms:created>
  <dcterms:modified xsi:type="dcterms:W3CDTF">2025-10-09T18:52:00Z</dcterms:modified>
</cp:coreProperties>
</file>