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CA7B4F" w14:textId="4A1F797B" w:rsidR="00E351DD" w:rsidRDefault="00340F27" w:rsidP="00340F27">
      <w:pPr>
        <w:jc w:val="center"/>
      </w:pPr>
      <w:r>
        <w:rPr>
          <w:noProof/>
        </w:rPr>
        <w:drawing>
          <wp:inline distT="0" distB="0" distL="0" distR="0" wp14:anchorId="348445FE" wp14:editId="4B7D462B">
            <wp:extent cx="4743450" cy="1447315"/>
            <wp:effectExtent l="0" t="0" r="0" b="0"/>
            <wp:docPr id="56393215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3932151" name="Picture 563932151"/>
                    <pic:cNvPicPr/>
                  </pic:nvPicPr>
                  <pic:blipFill>
                    <a:blip r:embed="rId4" cstate="print">
                      <a:extLst>
                        <a:ext uri="{28A0092B-C50C-407E-A947-70E740481C1C}">
                          <a14:useLocalDpi xmlns:a14="http://schemas.microsoft.com/office/drawing/2010/main" val="0"/>
                        </a:ext>
                      </a:extLst>
                    </a:blip>
                    <a:stretch>
                      <a:fillRect/>
                    </a:stretch>
                  </pic:blipFill>
                  <pic:spPr>
                    <a:xfrm>
                      <a:off x="0" y="0"/>
                      <a:ext cx="4748609" cy="1448889"/>
                    </a:xfrm>
                    <a:prstGeom prst="rect">
                      <a:avLst/>
                    </a:prstGeom>
                  </pic:spPr>
                </pic:pic>
              </a:graphicData>
            </a:graphic>
          </wp:inline>
        </w:drawing>
      </w:r>
    </w:p>
    <w:p w14:paraId="5381860F" w14:textId="77777777" w:rsidR="00340F27" w:rsidRDefault="00340F27" w:rsidP="00340F27">
      <w:pPr>
        <w:jc w:val="center"/>
      </w:pPr>
    </w:p>
    <w:p w14:paraId="57F2D32A" w14:textId="77777777" w:rsidR="00340F27" w:rsidRDefault="00340F27" w:rsidP="00340F27">
      <w:pPr>
        <w:jc w:val="center"/>
      </w:pPr>
    </w:p>
    <w:p w14:paraId="5237CCAD" w14:textId="77777777" w:rsidR="009C0400" w:rsidRDefault="00340F27" w:rsidP="00340F27">
      <w:pPr>
        <w:jc w:val="center"/>
        <w:rPr>
          <w:b/>
          <w:bCs/>
          <w:sz w:val="36"/>
          <w:szCs w:val="36"/>
        </w:rPr>
      </w:pPr>
      <w:r w:rsidRPr="00340F27">
        <w:rPr>
          <w:b/>
          <w:bCs/>
          <w:sz w:val="36"/>
          <w:szCs w:val="36"/>
        </w:rPr>
        <w:t>Consultation Fees for Dr Lachlan Angus</w:t>
      </w:r>
      <w:r w:rsidR="009C0400">
        <w:rPr>
          <w:b/>
          <w:bCs/>
          <w:sz w:val="36"/>
          <w:szCs w:val="36"/>
        </w:rPr>
        <w:t xml:space="preserve"> </w:t>
      </w:r>
    </w:p>
    <w:p w14:paraId="0CC5E0A8" w14:textId="7FA403EE" w:rsidR="00340F27" w:rsidRDefault="009C0400" w:rsidP="00340F27">
      <w:pPr>
        <w:jc w:val="center"/>
        <w:rPr>
          <w:b/>
          <w:bCs/>
          <w:sz w:val="36"/>
          <w:szCs w:val="36"/>
        </w:rPr>
      </w:pPr>
      <w:r>
        <w:rPr>
          <w:b/>
          <w:bCs/>
          <w:sz w:val="36"/>
          <w:szCs w:val="36"/>
        </w:rPr>
        <w:t>(Flourish Medical Specialists)</w:t>
      </w:r>
    </w:p>
    <w:p w14:paraId="6557A016" w14:textId="783B8C3F" w:rsidR="004C2396" w:rsidRDefault="00340F27" w:rsidP="004C2396">
      <w:pPr>
        <w:jc w:val="center"/>
        <w:rPr>
          <w:i/>
          <w:iCs/>
        </w:rPr>
      </w:pPr>
      <w:r w:rsidRPr="00340F27">
        <w:rPr>
          <w:i/>
          <w:iCs/>
        </w:rPr>
        <w:t xml:space="preserve">The below fees were </w:t>
      </w:r>
      <w:r>
        <w:rPr>
          <w:i/>
          <w:iCs/>
        </w:rPr>
        <w:t xml:space="preserve">last </w:t>
      </w:r>
      <w:r w:rsidRPr="00340F27">
        <w:rPr>
          <w:i/>
          <w:iCs/>
        </w:rPr>
        <w:t xml:space="preserve">updated on 01 </w:t>
      </w:r>
      <w:r w:rsidR="008B11BD">
        <w:rPr>
          <w:i/>
          <w:iCs/>
        </w:rPr>
        <w:t>January 2025</w:t>
      </w:r>
      <w:r w:rsidRPr="00340F27">
        <w:rPr>
          <w:i/>
          <w:iCs/>
        </w:rPr>
        <w:t>.</w:t>
      </w:r>
    </w:p>
    <w:p w14:paraId="5CAB189B" w14:textId="77777777" w:rsidR="00340F27" w:rsidRDefault="00340F27" w:rsidP="00340F27">
      <w:pPr>
        <w:jc w:val="center"/>
      </w:pPr>
    </w:p>
    <w:tbl>
      <w:tblPr>
        <w:tblStyle w:val="ListTable4"/>
        <w:tblW w:w="0" w:type="auto"/>
        <w:jc w:val="center"/>
        <w:tblLook w:val="04A0" w:firstRow="1" w:lastRow="0" w:firstColumn="1" w:lastColumn="0" w:noHBand="0" w:noVBand="1"/>
      </w:tblPr>
      <w:tblGrid>
        <w:gridCol w:w="1434"/>
        <w:gridCol w:w="1247"/>
        <w:gridCol w:w="1260"/>
        <w:gridCol w:w="1271"/>
        <w:gridCol w:w="1260"/>
        <w:gridCol w:w="1284"/>
        <w:gridCol w:w="1260"/>
      </w:tblGrid>
      <w:tr w:rsidR="009C0400" w14:paraId="7C4D6870" w14:textId="77777777" w:rsidTr="009C0400">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88" w:type="dxa"/>
          </w:tcPr>
          <w:p w14:paraId="74A30698" w14:textId="41F6E91F" w:rsidR="00340F27" w:rsidRPr="009C0400" w:rsidRDefault="009C0400" w:rsidP="00340F27">
            <w:pPr>
              <w:jc w:val="center"/>
            </w:pPr>
            <w:r>
              <w:t>Appointment Type</w:t>
            </w:r>
          </w:p>
        </w:tc>
        <w:tc>
          <w:tcPr>
            <w:tcW w:w="1288" w:type="dxa"/>
          </w:tcPr>
          <w:p w14:paraId="2D40E8AF" w14:textId="6E0A8D9F" w:rsidR="00340F27" w:rsidRPr="009C0400" w:rsidRDefault="009C0400" w:rsidP="00340F27">
            <w:pPr>
              <w:jc w:val="center"/>
              <w:cnfStyle w:val="100000000000" w:firstRow="1" w:lastRow="0" w:firstColumn="0" w:lastColumn="0" w:oddVBand="0" w:evenVBand="0" w:oddHBand="0" w:evenHBand="0" w:firstRowFirstColumn="0" w:firstRowLastColumn="0" w:lastRowFirstColumn="0" w:lastRowLastColumn="0"/>
            </w:pPr>
            <w:r>
              <w:t xml:space="preserve">MBS </w:t>
            </w:r>
            <w:r w:rsidR="00340F27" w:rsidRPr="009C0400">
              <w:t>Item No.</w:t>
            </w:r>
          </w:p>
        </w:tc>
        <w:tc>
          <w:tcPr>
            <w:tcW w:w="1288" w:type="dxa"/>
          </w:tcPr>
          <w:p w14:paraId="2E2B57F8" w14:textId="19C7A08C" w:rsidR="00340F27" w:rsidRPr="009C0400" w:rsidRDefault="00340F27" w:rsidP="00340F27">
            <w:pPr>
              <w:jc w:val="center"/>
              <w:cnfStyle w:val="100000000000" w:firstRow="1" w:lastRow="0" w:firstColumn="0" w:lastColumn="0" w:oddVBand="0" w:evenVBand="0" w:oddHBand="0" w:evenHBand="0" w:firstRowFirstColumn="0" w:firstRowLastColumn="0" w:lastRowFirstColumn="0" w:lastRowLastColumn="0"/>
            </w:pPr>
            <w:r w:rsidRPr="009C0400">
              <w:t>Total Fee</w:t>
            </w:r>
          </w:p>
        </w:tc>
        <w:tc>
          <w:tcPr>
            <w:tcW w:w="1288" w:type="dxa"/>
          </w:tcPr>
          <w:p w14:paraId="4FDA8921" w14:textId="699A4E0C" w:rsidR="00340F27" w:rsidRPr="009C0400" w:rsidRDefault="00340F27" w:rsidP="00340F27">
            <w:pPr>
              <w:jc w:val="center"/>
              <w:cnfStyle w:val="100000000000" w:firstRow="1" w:lastRow="0" w:firstColumn="0" w:lastColumn="0" w:oddVBand="0" w:evenVBand="0" w:oddHBand="0" w:evenHBand="0" w:firstRowFirstColumn="0" w:firstRowLastColumn="0" w:lastRowFirstColumn="0" w:lastRowLastColumn="0"/>
            </w:pPr>
            <w:r w:rsidRPr="009C0400">
              <w:t>Medicare Rebate</w:t>
            </w:r>
          </w:p>
        </w:tc>
        <w:tc>
          <w:tcPr>
            <w:tcW w:w="1288" w:type="dxa"/>
          </w:tcPr>
          <w:p w14:paraId="0DCB8E22" w14:textId="0F4DFDA7" w:rsidR="00340F27" w:rsidRPr="009C0400" w:rsidRDefault="00340F27" w:rsidP="00340F27">
            <w:pPr>
              <w:jc w:val="center"/>
              <w:cnfStyle w:val="100000000000" w:firstRow="1" w:lastRow="0" w:firstColumn="0" w:lastColumn="0" w:oddVBand="0" w:evenVBand="0" w:oddHBand="0" w:evenHBand="0" w:firstRowFirstColumn="0" w:firstRowLastColumn="0" w:lastRowFirstColumn="0" w:lastRowLastColumn="0"/>
            </w:pPr>
            <w:r w:rsidRPr="009C0400">
              <w:t>Gap</w:t>
            </w:r>
          </w:p>
        </w:tc>
        <w:tc>
          <w:tcPr>
            <w:tcW w:w="1288" w:type="dxa"/>
          </w:tcPr>
          <w:p w14:paraId="55186B58" w14:textId="14932141" w:rsidR="00340F27" w:rsidRPr="009C0400" w:rsidRDefault="00340F27" w:rsidP="00340F27">
            <w:pPr>
              <w:jc w:val="center"/>
              <w:cnfStyle w:val="100000000000" w:firstRow="1" w:lastRow="0" w:firstColumn="0" w:lastColumn="0" w:oddVBand="0" w:evenVBand="0" w:oddHBand="0" w:evenHBand="0" w:firstRowFirstColumn="0" w:firstRowLastColumn="0" w:lastRowFirstColumn="0" w:lastRowLastColumn="0"/>
            </w:pPr>
            <w:r w:rsidRPr="009C0400">
              <w:t>Concession Fees</w:t>
            </w:r>
          </w:p>
        </w:tc>
        <w:tc>
          <w:tcPr>
            <w:tcW w:w="1288" w:type="dxa"/>
          </w:tcPr>
          <w:p w14:paraId="24DAE344" w14:textId="66A6AB30" w:rsidR="00340F27" w:rsidRPr="009C0400" w:rsidRDefault="00340F27" w:rsidP="00340F27">
            <w:pPr>
              <w:jc w:val="center"/>
              <w:cnfStyle w:val="100000000000" w:firstRow="1" w:lastRow="0" w:firstColumn="0" w:lastColumn="0" w:oddVBand="0" w:evenVBand="0" w:oddHBand="0" w:evenHBand="0" w:firstRowFirstColumn="0" w:firstRowLastColumn="0" w:lastRowFirstColumn="0" w:lastRowLastColumn="0"/>
            </w:pPr>
            <w:r w:rsidRPr="009C0400">
              <w:t>Gap</w:t>
            </w:r>
          </w:p>
        </w:tc>
      </w:tr>
      <w:tr w:rsidR="009C0400" w14:paraId="77F06E97" w14:textId="77777777" w:rsidTr="009C040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88" w:type="dxa"/>
            <w:tcBorders>
              <w:top w:val="single" w:sz="4" w:space="0" w:color="000000" w:themeColor="text1"/>
              <w:bottom w:val="single" w:sz="4" w:space="0" w:color="auto"/>
              <w:right w:val="single" w:sz="4" w:space="0" w:color="auto"/>
            </w:tcBorders>
            <w:vAlign w:val="center"/>
          </w:tcPr>
          <w:p w14:paraId="40AC8E7E" w14:textId="2B644B21" w:rsidR="00340F27" w:rsidRDefault="009C0400" w:rsidP="00340F27">
            <w:pPr>
              <w:jc w:val="center"/>
            </w:pPr>
            <w:r>
              <w:t>Initial</w:t>
            </w:r>
          </w:p>
        </w:tc>
        <w:tc>
          <w:tcPr>
            <w:tcW w:w="1288" w:type="dxa"/>
            <w:tcBorders>
              <w:top w:val="single" w:sz="4" w:space="0" w:color="000000" w:themeColor="text1"/>
              <w:left w:val="single" w:sz="4" w:space="0" w:color="auto"/>
              <w:bottom w:val="single" w:sz="4" w:space="0" w:color="auto"/>
              <w:right w:val="single" w:sz="4" w:space="0" w:color="auto"/>
            </w:tcBorders>
            <w:vAlign w:val="center"/>
          </w:tcPr>
          <w:p w14:paraId="1C50DFD8" w14:textId="2FE165E1" w:rsidR="00340F27" w:rsidRDefault="00340F27" w:rsidP="00340F27">
            <w:pPr>
              <w:jc w:val="center"/>
              <w:cnfStyle w:val="000000100000" w:firstRow="0" w:lastRow="0" w:firstColumn="0" w:lastColumn="0" w:oddVBand="0" w:evenVBand="0" w:oddHBand="1" w:evenHBand="0" w:firstRowFirstColumn="0" w:firstRowLastColumn="0" w:lastRowFirstColumn="0" w:lastRowLastColumn="0"/>
            </w:pPr>
            <w:r>
              <w:t>110</w:t>
            </w:r>
          </w:p>
          <w:p w14:paraId="36E350B7" w14:textId="5C95F202" w:rsidR="00340F27" w:rsidRDefault="00340F27" w:rsidP="009C0400">
            <w:pPr>
              <w:jc w:val="center"/>
              <w:cnfStyle w:val="000000100000" w:firstRow="0" w:lastRow="0" w:firstColumn="0" w:lastColumn="0" w:oddVBand="0" w:evenVBand="0" w:oddHBand="1" w:evenHBand="0" w:firstRowFirstColumn="0" w:firstRowLastColumn="0" w:lastRowFirstColumn="0" w:lastRowLastColumn="0"/>
            </w:pPr>
            <w:r>
              <w:t>91824</w:t>
            </w:r>
          </w:p>
        </w:tc>
        <w:tc>
          <w:tcPr>
            <w:tcW w:w="1288" w:type="dxa"/>
            <w:tcBorders>
              <w:top w:val="single" w:sz="4" w:space="0" w:color="000000" w:themeColor="text1"/>
              <w:left w:val="single" w:sz="4" w:space="0" w:color="auto"/>
              <w:bottom w:val="single" w:sz="4" w:space="0" w:color="auto"/>
              <w:right w:val="single" w:sz="4" w:space="0" w:color="auto"/>
            </w:tcBorders>
            <w:vAlign w:val="center"/>
          </w:tcPr>
          <w:p w14:paraId="499C4742" w14:textId="1787A3A0" w:rsidR="00340F27" w:rsidRPr="009C0400" w:rsidRDefault="009C0400" w:rsidP="00340F27">
            <w:pPr>
              <w:jc w:val="center"/>
              <w:cnfStyle w:val="000000100000" w:firstRow="0" w:lastRow="0" w:firstColumn="0" w:lastColumn="0" w:oddVBand="0" w:evenVBand="0" w:oddHBand="1" w:evenHBand="0" w:firstRowFirstColumn="0" w:firstRowLastColumn="0" w:lastRowFirstColumn="0" w:lastRowLastColumn="0"/>
              <w:rPr>
                <w:b/>
                <w:bCs/>
              </w:rPr>
            </w:pPr>
            <w:r w:rsidRPr="009C0400">
              <w:rPr>
                <w:b/>
                <w:bCs/>
              </w:rPr>
              <w:t>$3</w:t>
            </w:r>
            <w:r w:rsidR="008B11BD">
              <w:rPr>
                <w:b/>
                <w:bCs/>
              </w:rPr>
              <w:t>8</w:t>
            </w:r>
            <w:r w:rsidRPr="009C0400">
              <w:rPr>
                <w:b/>
                <w:bCs/>
              </w:rPr>
              <w:t>0.00</w:t>
            </w:r>
          </w:p>
        </w:tc>
        <w:tc>
          <w:tcPr>
            <w:tcW w:w="1288" w:type="dxa"/>
            <w:tcBorders>
              <w:top w:val="single" w:sz="4" w:space="0" w:color="000000" w:themeColor="text1"/>
              <w:left w:val="single" w:sz="4" w:space="0" w:color="auto"/>
              <w:bottom w:val="single" w:sz="4" w:space="0" w:color="auto"/>
              <w:right w:val="single" w:sz="4" w:space="0" w:color="auto"/>
            </w:tcBorders>
            <w:vAlign w:val="center"/>
          </w:tcPr>
          <w:p w14:paraId="0B669375" w14:textId="108B7453" w:rsidR="00340F27" w:rsidRDefault="009C0400" w:rsidP="00340F27">
            <w:pPr>
              <w:jc w:val="center"/>
              <w:cnfStyle w:val="000000100000" w:firstRow="0" w:lastRow="0" w:firstColumn="0" w:lastColumn="0" w:oddVBand="0" w:evenVBand="0" w:oddHBand="1" w:evenHBand="0" w:firstRowFirstColumn="0" w:firstRowLastColumn="0" w:lastRowFirstColumn="0" w:lastRowLastColumn="0"/>
            </w:pPr>
            <w:r>
              <w:t>$143.35</w:t>
            </w:r>
          </w:p>
        </w:tc>
        <w:tc>
          <w:tcPr>
            <w:tcW w:w="1288" w:type="dxa"/>
            <w:tcBorders>
              <w:top w:val="single" w:sz="4" w:space="0" w:color="000000" w:themeColor="text1"/>
              <w:left w:val="single" w:sz="4" w:space="0" w:color="auto"/>
              <w:bottom w:val="single" w:sz="4" w:space="0" w:color="auto"/>
              <w:right w:val="single" w:sz="4" w:space="0" w:color="auto"/>
            </w:tcBorders>
            <w:vAlign w:val="center"/>
          </w:tcPr>
          <w:p w14:paraId="7933B93B" w14:textId="1A2D8C67" w:rsidR="00340F27" w:rsidRDefault="009C0400" w:rsidP="00340F27">
            <w:pPr>
              <w:jc w:val="center"/>
              <w:cnfStyle w:val="000000100000" w:firstRow="0" w:lastRow="0" w:firstColumn="0" w:lastColumn="0" w:oddVBand="0" w:evenVBand="0" w:oddHBand="1" w:evenHBand="0" w:firstRowFirstColumn="0" w:firstRowLastColumn="0" w:lastRowFirstColumn="0" w:lastRowLastColumn="0"/>
            </w:pPr>
            <w:r>
              <w:t>$2</w:t>
            </w:r>
            <w:r w:rsidR="008B11BD">
              <w:t>3</w:t>
            </w:r>
            <w:r>
              <w:t>6.65</w:t>
            </w:r>
          </w:p>
        </w:tc>
        <w:tc>
          <w:tcPr>
            <w:tcW w:w="1288" w:type="dxa"/>
            <w:tcBorders>
              <w:top w:val="single" w:sz="4" w:space="0" w:color="000000" w:themeColor="text1"/>
              <w:left w:val="single" w:sz="4" w:space="0" w:color="auto"/>
              <w:bottom w:val="single" w:sz="4" w:space="0" w:color="auto"/>
              <w:right w:val="single" w:sz="4" w:space="0" w:color="auto"/>
            </w:tcBorders>
            <w:vAlign w:val="center"/>
          </w:tcPr>
          <w:p w14:paraId="50560272" w14:textId="25A9BAB6" w:rsidR="00340F27" w:rsidRDefault="009C0400" w:rsidP="00340F27">
            <w:pPr>
              <w:jc w:val="center"/>
              <w:cnfStyle w:val="000000100000" w:firstRow="0" w:lastRow="0" w:firstColumn="0" w:lastColumn="0" w:oddVBand="0" w:evenVBand="0" w:oddHBand="1" w:evenHBand="0" w:firstRowFirstColumn="0" w:firstRowLastColumn="0" w:lastRowFirstColumn="0" w:lastRowLastColumn="0"/>
            </w:pPr>
            <w:r>
              <w:t>$3</w:t>
            </w:r>
            <w:r w:rsidR="008B11BD">
              <w:t>6</w:t>
            </w:r>
            <w:r>
              <w:t>0.00</w:t>
            </w:r>
          </w:p>
        </w:tc>
        <w:tc>
          <w:tcPr>
            <w:tcW w:w="1288" w:type="dxa"/>
            <w:tcBorders>
              <w:top w:val="single" w:sz="4" w:space="0" w:color="000000" w:themeColor="text1"/>
              <w:left w:val="single" w:sz="4" w:space="0" w:color="auto"/>
              <w:bottom w:val="single" w:sz="4" w:space="0" w:color="auto"/>
            </w:tcBorders>
            <w:vAlign w:val="center"/>
          </w:tcPr>
          <w:p w14:paraId="0EA8AC8E" w14:textId="5D856BB0" w:rsidR="00340F27" w:rsidRDefault="009C0400" w:rsidP="00340F27">
            <w:pPr>
              <w:jc w:val="center"/>
              <w:cnfStyle w:val="000000100000" w:firstRow="0" w:lastRow="0" w:firstColumn="0" w:lastColumn="0" w:oddVBand="0" w:evenVBand="0" w:oddHBand="1" w:evenHBand="0" w:firstRowFirstColumn="0" w:firstRowLastColumn="0" w:lastRowFirstColumn="0" w:lastRowLastColumn="0"/>
            </w:pPr>
            <w:r>
              <w:t>$</w:t>
            </w:r>
            <w:r w:rsidR="008B11BD">
              <w:t>216</w:t>
            </w:r>
            <w:r>
              <w:t>.65</w:t>
            </w:r>
          </w:p>
        </w:tc>
      </w:tr>
      <w:tr w:rsidR="009C0400" w14:paraId="406F75F2" w14:textId="77777777" w:rsidTr="009C0400">
        <w:trPr>
          <w:jc w:val="center"/>
        </w:trPr>
        <w:tc>
          <w:tcPr>
            <w:cnfStyle w:val="001000000000" w:firstRow="0" w:lastRow="0" w:firstColumn="1" w:lastColumn="0" w:oddVBand="0" w:evenVBand="0" w:oddHBand="0" w:evenHBand="0" w:firstRowFirstColumn="0" w:firstRowLastColumn="0" w:lastRowFirstColumn="0" w:lastRowLastColumn="0"/>
            <w:tcW w:w="1288" w:type="dxa"/>
            <w:tcBorders>
              <w:top w:val="single" w:sz="4" w:space="0" w:color="auto"/>
              <w:bottom w:val="single" w:sz="4" w:space="0" w:color="auto"/>
              <w:right w:val="single" w:sz="4" w:space="0" w:color="auto"/>
            </w:tcBorders>
            <w:vAlign w:val="center"/>
          </w:tcPr>
          <w:p w14:paraId="52CF0EFF" w14:textId="2975D74E" w:rsidR="00340F27" w:rsidRDefault="009C0400" w:rsidP="00340F27">
            <w:pPr>
              <w:jc w:val="center"/>
            </w:pPr>
            <w:r>
              <w:t>Review</w:t>
            </w:r>
          </w:p>
        </w:tc>
        <w:tc>
          <w:tcPr>
            <w:tcW w:w="1288" w:type="dxa"/>
            <w:tcBorders>
              <w:top w:val="single" w:sz="4" w:space="0" w:color="auto"/>
              <w:left w:val="single" w:sz="4" w:space="0" w:color="auto"/>
              <w:bottom w:val="single" w:sz="4" w:space="0" w:color="auto"/>
              <w:right w:val="single" w:sz="4" w:space="0" w:color="auto"/>
            </w:tcBorders>
            <w:vAlign w:val="center"/>
          </w:tcPr>
          <w:p w14:paraId="77150AA9" w14:textId="77777777" w:rsidR="00340F27" w:rsidRDefault="00340F27" w:rsidP="00340F27">
            <w:pPr>
              <w:jc w:val="center"/>
              <w:cnfStyle w:val="000000000000" w:firstRow="0" w:lastRow="0" w:firstColumn="0" w:lastColumn="0" w:oddVBand="0" w:evenVBand="0" w:oddHBand="0" w:evenHBand="0" w:firstRowFirstColumn="0" w:firstRowLastColumn="0" w:lastRowFirstColumn="0" w:lastRowLastColumn="0"/>
            </w:pPr>
            <w:r>
              <w:t>116</w:t>
            </w:r>
          </w:p>
          <w:p w14:paraId="6C7F20DB" w14:textId="416621AE" w:rsidR="00340F27" w:rsidRDefault="00340F27" w:rsidP="00340F27">
            <w:pPr>
              <w:jc w:val="center"/>
              <w:cnfStyle w:val="000000000000" w:firstRow="0" w:lastRow="0" w:firstColumn="0" w:lastColumn="0" w:oddVBand="0" w:evenVBand="0" w:oddHBand="0" w:evenHBand="0" w:firstRowFirstColumn="0" w:firstRowLastColumn="0" w:lastRowFirstColumn="0" w:lastRowLastColumn="0"/>
            </w:pPr>
            <w:r>
              <w:t>91825</w:t>
            </w:r>
          </w:p>
        </w:tc>
        <w:tc>
          <w:tcPr>
            <w:tcW w:w="1288" w:type="dxa"/>
            <w:tcBorders>
              <w:top w:val="single" w:sz="4" w:space="0" w:color="auto"/>
              <w:left w:val="single" w:sz="4" w:space="0" w:color="auto"/>
              <w:bottom w:val="single" w:sz="4" w:space="0" w:color="auto"/>
              <w:right w:val="single" w:sz="4" w:space="0" w:color="auto"/>
            </w:tcBorders>
            <w:vAlign w:val="center"/>
          </w:tcPr>
          <w:p w14:paraId="641C51B1" w14:textId="34433663" w:rsidR="00340F27" w:rsidRPr="009C0400" w:rsidRDefault="009C0400" w:rsidP="00340F27">
            <w:pPr>
              <w:jc w:val="center"/>
              <w:cnfStyle w:val="000000000000" w:firstRow="0" w:lastRow="0" w:firstColumn="0" w:lastColumn="0" w:oddVBand="0" w:evenVBand="0" w:oddHBand="0" w:evenHBand="0" w:firstRowFirstColumn="0" w:firstRowLastColumn="0" w:lastRowFirstColumn="0" w:lastRowLastColumn="0"/>
              <w:rPr>
                <w:b/>
                <w:bCs/>
              </w:rPr>
            </w:pPr>
            <w:r w:rsidRPr="009C0400">
              <w:rPr>
                <w:b/>
                <w:bCs/>
              </w:rPr>
              <w:t>$1</w:t>
            </w:r>
            <w:r w:rsidR="001C2CA7">
              <w:rPr>
                <w:b/>
                <w:bCs/>
              </w:rPr>
              <w:t>9</w:t>
            </w:r>
            <w:r w:rsidRPr="009C0400">
              <w:rPr>
                <w:b/>
                <w:bCs/>
              </w:rPr>
              <w:t>0.00</w:t>
            </w:r>
          </w:p>
        </w:tc>
        <w:tc>
          <w:tcPr>
            <w:tcW w:w="1288" w:type="dxa"/>
            <w:tcBorders>
              <w:top w:val="single" w:sz="4" w:space="0" w:color="auto"/>
              <w:left w:val="single" w:sz="4" w:space="0" w:color="auto"/>
              <w:bottom w:val="single" w:sz="4" w:space="0" w:color="auto"/>
              <w:right w:val="single" w:sz="4" w:space="0" w:color="auto"/>
            </w:tcBorders>
            <w:vAlign w:val="center"/>
          </w:tcPr>
          <w:p w14:paraId="2D76CEF1" w14:textId="06D6460C" w:rsidR="00340F27" w:rsidRDefault="009C0400" w:rsidP="00340F27">
            <w:pPr>
              <w:jc w:val="center"/>
              <w:cnfStyle w:val="000000000000" w:firstRow="0" w:lastRow="0" w:firstColumn="0" w:lastColumn="0" w:oddVBand="0" w:evenVBand="0" w:oddHBand="0" w:evenHBand="0" w:firstRowFirstColumn="0" w:firstRowLastColumn="0" w:lastRowFirstColumn="0" w:lastRowLastColumn="0"/>
            </w:pPr>
            <w:r>
              <w:t>$71.70</w:t>
            </w:r>
          </w:p>
        </w:tc>
        <w:tc>
          <w:tcPr>
            <w:tcW w:w="1288" w:type="dxa"/>
            <w:tcBorders>
              <w:top w:val="single" w:sz="4" w:space="0" w:color="auto"/>
              <w:left w:val="single" w:sz="4" w:space="0" w:color="auto"/>
              <w:bottom w:val="single" w:sz="4" w:space="0" w:color="auto"/>
              <w:right w:val="single" w:sz="4" w:space="0" w:color="auto"/>
            </w:tcBorders>
            <w:vAlign w:val="center"/>
          </w:tcPr>
          <w:p w14:paraId="41EDACA5" w14:textId="061F5A0E" w:rsidR="00340F27" w:rsidRDefault="009C0400" w:rsidP="00340F27">
            <w:pPr>
              <w:jc w:val="center"/>
              <w:cnfStyle w:val="000000000000" w:firstRow="0" w:lastRow="0" w:firstColumn="0" w:lastColumn="0" w:oddVBand="0" w:evenVBand="0" w:oddHBand="0" w:evenHBand="0" w:firstRowFirstColumn="0" w:firstRowLastColumn="0" w:lastRowFirstColumn="0" w:lastRowLastColumn="0"/>
            </w:pPr>
            <w:r>
              <w:t>$108.30</w:t>
            </w:r>
          </w:p>
        </w:tc>
        <w:tc>
          <w:tcPr>
            <w:tcW w:w="1288" w:type="dxa"/>
            <w:tcBorders>
              <w:top w:val="single" w:sz="4" w:space="0" w:color="auto"/>
              <w:left w:val="single" w:sz="4" w:space="0" w:color="auto"/>
              <w:bottom w:val="single" w:sz="4" w:space="0" w:color="auto"/>
              <w:right w:val="single" w:sz="4" w:space="0" w:color="auto"/>
            </w:tcBorders>
            <w:vAlign w:val="center"/>
          </w:tcPr>
          <w:p w14:paraId="56051F84" w14:textId="403CFCC1" w:rsidR="00340F27" w:rsidRDefault="009C0400" w:rsidP="00340F27">
            <w:pPr>
              <w:jc w:val="center"/>
              <w:cnfStyle w:val="000000000000" w:firstRow="0" w:lastRow="0" w:firstColumn="0" w:lastColumn="0" w:oddVBand="0" w:evenVBand="0" w:oddHBand="0" w:evenHBand="0" w:firstRowFirstColumn="0" w:firstRowLastColumn="0" w:lastRowFirstColumn="0" w:lastRowLastColumn="0"/>
            </w:pPr>
            <w:r>
              <w:t>$1</w:t>
            </w:r>
            <w:r w:rsidR="001C2CA7">
              <w:t>7</w:t>
            </w:r>
            <w:r>
              <w:t>0.00</w:t>
            </w:r>
          </w:p>
        </w:tc>
        <w:tc>
          <w:tcPr>
            <w:tcW w:w="1288" w:type="dxa"/>
            <w:tcBorders>
              <w:top w:val="single" w:sz="4" w:space="0" w:color="auto"/>
              <w:left w:val="single" w:sz="4" w:space="0" w:color="auto"/>
              <w:bottom w:val="single" w:sz="4" w:space="0" w:color="auto"/>
            </w:tcBorders>
            <w:vAlign w:val="center"/>
          </w:tcPr>
          <w:p w14:paraId="1D96E22C" w14:textId="45B360B3" w:rsidR="00340F27" w:rsidRDefault="009C0400" w:rsidP="00340F27">
            <w:pPr>
              <w:jc w:val="center"/>
              <w:cnfStyle w:val="000000000000" w:firstRow="0" w:lastRow="0" w:firstColumn="0" w:lastColumn="0" w:oddVBand="0" w:evenVBand="0" w:oddHBand="0" w:evenHBand="0" w:firstRowFirstColumn="0" w:firstRowLastColumn="0" w:lastRowFirstColumn="0" w:lastRowLastColumn="0"/>
            </w:pPr>
            <w:r>
              <w:t>$88.30</w:t>
            </w:r>
          </w:p>
        </w:tc>
      </w:tr>
      <w:tr w:rsidR="009C0400" w14:paraId="7C61B582" w14:textId="77777777" w:rsidTr="009C040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88" w:type="dxa"/>
            <w:tcBorders>
              <w:top w:val="single" w:sz="4" w:space="0" w:color="auto"/>
              <w:bottom w:val="single" w:sz="4" w:space="0" w:color="auto"/>
              <w:right w:val="single" w:sz="4" w:space="0" w:color="auto"/>
            </w:tcBorders>
            <w:vAlign w:val="center"/>
          </w:tcPr>
          <w:p w14:paraId="001D37FD" w14:textId="2DABD733" w:rsidR="00340F27" w:rsidRDefault="009C0400" w:rsidP="00340F27">
            <w:pPr>
              <w:jc w:val="center"/>
            </w:pPr>
            <w:r>
              <w:t>Complex Initial</w:t>
            </w:r>
          </w:p>
        </w:tc>
        <w:tc>
          <w:tcPr>
            <w:tcW w:w="1288" w:type="dxa"/>
            <w:tcBorders>
              <w:top w:val="single" w:sz="4" w:space="0" w:color="auto"/>
              <w:left w:val="single" w:sz="4" w:space="0" w:color="auto"/>
              <w:bottom w:val="single" w:sz="4" w:space="0" w:color="auto"/>
              <w:right w:val="single" w:sz="4" w:space="0" w:color="auto"/>
            </w:tcBorders>
            <w:vAlign w:val="center"/>
          </w:tcPr>
          <w:p w14:paraId="429C7D3A" w14:textId="77777777" w:rsidR="00340F27" w:rsidRDefault="009C0400" w:rsidP="00340F27">
            <w:pPr>
              <w:jc w:val="center"/>
              <w:cnfStyle w:val="000000100000" w:firstRow="0" w:lastRow="0" w:firstColumn="0" w:lastColumn="0" w:oddVBand="0" w:evenVBand="0" w:oddHBand="1" w:evenHBand="0" w:firstRowFirstColumn="0" w:firstRowLastColumn="0" w:lastRowFirstColumn="0" w:lastRowLastColumn="0"/>
            </w:pPr>
            <w:r>
              <w:t>132</w:t>
            </w:r>
          </w:p>
          <w:p w14:paraId="7BF98367" w14:textId="6E85DE26" w:rsidR="009C0400" w:rsidRDefault="009C0400" w:rsidP="00340F27">
            <w:pPr>
              <w:jc w:val="center"/>
              <w:cnfStyle w:val="000000100000" w:firstRow="0" w:lastRow="0" w:firstColumn="0" w:lastColumn="0" w:oddVBand="0" w:evenVBand="0" w:oddHBand="1" w:evenHBand="0" w:firstRowFirstColumn="0" w:firstRowLastColumn="0" w:lastRowFirstColumn="0" w:lastRowLastColumn="0"/>
            </w:pPr>
            <w:r>
              <w:t>92422</w:t>
            </w:r>
          </w:p>
        </w:tc>
        <w:tc>
          <w:tcPr>
            <w:tcW w:w="1288" w:type="dxa"/>
            <w:tcBorders>
              <w:top w:val="single" w:sz="4" w:space="0" w:color="auto"/>
              <w:left w:val="single" w:sz="4" w:space="0" w:color="auto"/>
              <w:bottom w:val="single" w:sz="4" w:space="0" w:color="auto"/>
              <w:right w:val="single" w:sz="4" w:space="0" w:color="auto"/>
            </w:tcBorders>
            <w:vAlign w:val="center"/>
          </w:tcPr>
          <w:p w14:paraId="2E3303DA" w14:textId="1002E313" w:rsidR="00340F27" w:rsidRPr="009C0400" w:rsidRDefault="009C0400" w:rsidP="00340F27">
            <w:pPr>
              <w:jc w:val="center"/>
              <w:cnfStyle w:val="000000100000" w:firstRow="0" w:lastRow="0" w:firstColumn="0" w:lastColumn="0" w:oddVBand="0" w:evenVBand="0" w:oddHBand="1" w:evenHBand="0" w:firstRowFirstColumn="0" w:firstRowLastColumn="0" w:lastRowFirstColumn="0" w:lastRowLastColumn="0"/>
              <w:rPr>
                <w:b/>
                <w:bCs/>
              </w:rPr>
            </w:pPr>
            <w:r w:rsidRPr="009C0400">
              <w:rPr>
                <w:b/>
                <w:bCs/>
              </w:rPr>
              <w:t>$4</w:t>
            </w:r>
            <w:r w:rsidR="008B11BD">
              <w:rPr>
                <w:b/>
                <w:bCs/>
              </w:rPr>
              <w:t>8</w:t>
            </w:r>
            <w:r w:rsidRPr="009C0400">
              <w:rPr>
                <w:b/>
                <w:bCs/>
              </w:rPr>
              <w:t>0.00</w:t>
            </w:r>
          </w:p>
        </w:tc>
        <w:tc>
          <w:tcPr>
            <w:tcW w:w="1288" w:type="dxa"/>
            <w:tcBorders>
              <w:top w:val="single" w:sz="4" w:space="0" w:color="auto"/>
              <w:left w:val="single" w:sz="4" w:space="0" w:color="auto"/>
              <w:bottom w:val="single" w:sz="4" w:space="0" w:color="auto"/>
              <w:right w:val="single" w:sz="4" w:space="0" w:color="auto"/>
            </w:tcBorders>
            <w:vAlign w:val="center"/>
          </w:tcPr>
          <w:p w14:paraId="7627869A" w14:textId="36113B83" w:rsidR="00340F27" w:rsidRDefault="009C0400" w:rsidP="00340F27">
            <w:pPr>
              <w:jc w:val="center"/>
              <w:cnfStyle w:val="000000100000" w:firstRow="0" w:lastRow="0" w:firstColumn="0" w:lastColumn="0" w:oddVBand="0" w:evenVBand="0" w:oddHBand="1" w:evenHBand="0" w:firstRowFirstColumn="0" w:firstRowLastColumn="0" w:lastRowFirstColumn="0" w:lastRowLastColumn="0"/>
            </w:pPr>
            <w:r>
              <w:t>$250.65</w:t>
            </w:r>
          </w:p>
        </w:tc>
        <w:tc>
          <w:tcPr>
            <w:tcW w:w="1288" w:type="dxa"/>
            <w:tcBorders>
              <w:top w:val="single" w:sz="4" w:space="0" w:color="auto"/>
              <w:left w:val="single" w:sz="4" w:space="0" w:color="auto"/>
              <w:bottom w:val="single" w:sz="4" w:space="0" w:color="auto"/>
              <w:right w:val="single" w:sz="4" w:space="0" w:color="auto"/>
            </w:tcBorders>
            <w:vAlign w:val="center"/>
          </w:tcPr>
          <w:p w14:paraId="6563BBED" w14:textId="4771FD50" w:rsidR="00340F27" w:rsidRDefault="004C2396" w:rsidP="00340F27">
            <w:pPr>
              <w:jc w:val="center"/>
              <w:cnfStyle w:val="000000100000" w:firstRow="0" w:lastRow="0" w:firstColumn="0" w:lastColumn="0" w:oddVBand="0" w:evenVBand="0" w:oddHBand="1" w:evenHBand="0" w:firstRowFirstColumn="0" w:firstRowLastColumn="0" w:lastRowFirstColumn="0" w:lastRowLastColumn="0"/>
            </w:pPr>
            <w:r>
              <w:t>$</w:t>
            </w:r>
            <w:r w:rsidR="008B11BD">
              <w:t>22</w:t>
            </w:r>
            <w:r>
              <w:t>9.35</w:t>
            </w:r>
          </w:p>
        </w:tc>
        <w:tc>
          <w:tcPr>
            <w:tcW w:w="1288" w:type="dxa"/>
            <w:tcBorders>
              <w:top w:val="single" w:sz="4" w:space="0" w:color="auto"/>
              <w:left w:val="single" w:sz="4" w:space="0" w:color="auto"/>
              <w:bottom w:val="single" w:sz="4" w:space="0" w:color="auto"/>
              <w:right w:val="single" w:sz="4" w:space="0" w:color="auto"/>
            </w:tcBorders>
            <w:vAlign w:val="center"/>
          </w:tcPr>
          <w:p w14:paraId="3E2D6836" w14:textId="5C4934DD" w:rsidR="00340F27" w:rsidRDefault="009C0400" w:rsidP="00340F27">
            <w:pPr>
              <w:jc w:val="center"/>
              <w:cnfStyle w:val="000000100000" w:firstRow="0" w:lastRow="0" w:firstColumn="0" w:lastColumn="0" w:oddVBand="0" w:evenVBand="0" w:oddHBand="1" w:evenHBand="0" w:firstRowFirstColumn="0" w:firstRowLastColumn="0" w:lastRowFirstColumn="0" w:lastRowLastColumn="0"/>
            </w:pPr>
            <w:r>
              <w:t>$4</w:t>
            </w:r>
            <w:r w:rsidR="008B11BD">
              <w:t>6</w:t>
            </w:r>
            <w:r>
              <w:t>0.00</w:t>
            </w:r>
          </w:p>
        </w:tc>
        <w:tc>
          <w:tcPr>
            <w:tcW w:w="1288" w:type="dxa"/>
            <w:tcBorders>
              <w:top w:val="single" w:sz="4" w:space="0" w:color="auto"/>
              <w:left w:val="single" w:sz="4" w:space="0" w:color="auto"/>
              <w:bottom w:val="single" w:sz="4" w:space="0" w:color="auto"/>
            </w:tcBorders>
            <w:vAlign w:val="center"/>
          </w:tcPr>
          <w:p w14:paraId="6F03B5C8" w14:textId="1A20DCE6" w:rsidR="00340F27" w:rsidRDefault="004C2396" w:rsidP="00340F27">
            <w:pPr>
              <w:jc w:val="center"/>
              <w:cnfStyle w:val="000000100000" w:firstRow="0" w:lastRow="0" w:firstColumn="0" w:lastColumn="0" w:oddVBand="0" w:evenVBand="0" w:oddHBand="1" w:evenHBand="0" w:firstRowFirstColumn="0" w:firstRowLastColumn="0" w:lastRowFirstColumn="0" w:lastRowLastColumn="0"/>
            </w:pPr>
            <w:r>
              <w:t>$</w:t>
            </w:r>
            <w:r w:rsidR="008B11BD">
              <w:t>209</w:t>
            </w:r>
            <w:r>
              <w:t>.35</w:t>
            </w:r>
          </w:p>
        </w:tc>
      </w:tr>
      <w:tr w:rsidR="009C0400" w14:paraId="272DE3DF" w14:textId="77777777" w:rsidTr="009C0400">
        <w:trPr>
          <w:jc w:val="center"/>
        </w:trPr>
        <w:tc>
          <w:tcPr>
            <w:cnfStyle w:val="001000000000" w:firstRow="0" w:lastRow="0" w:firstColumn="1" w:lastColumn="0" w:oddVBand="0" w:evenVBand="0" w:oddHBand="0" w:evenHBand="0" w:firstRowFirstColumn="0" w:firstRowLastColumn="0" w:lastRowFirstColumn="0" w:lastRowLastColumn="0"/>
            <w:tcW w:w="1288" w:type="dxa"/>
            <w:tcBorders>
              <w:top w:val="single" w:sz="4" w:space="0" w:color="auto"/>
              <w:right w:val="single" w:sz="4" w:space="0" w:color="auto"/>
            </w:tcBorders>
            <w:vAlign w:val="center"/>
          </w:tcPr>
          <w:p w14:paraId="1AD5B201" w14:textId="7A5DABD9" w:rsidR="009C0400" w:rsidRDefault="009C0400" w:rsidP="00340F27">
            <w:pPr>
              <w:jc w:val="center"/>
            </w:pPr>
            <w:r>
              <w:t>Complex Review</w:t>
            </w:r>
          </w:p>
        </w:tc>
        <w:tc>
          <w:tcPr>
            <w:tcW w:w="1288" w:type="dxa"/>
            <w:tcBorders>
              <w:top w:val="single" w:sz="4" w:space="0" w:color="auto"/>
              <w:left w:val="single" w:sz="4" w:space="0" w:color="auto"/>
              <w:right w:val="single" w:sz="4" w:space="0" w:color="auto"/>
            </w:tcBorders>
            <w:vAlign w:val="center"/>
          </w:tcPr>
          <w:p w14:paraId="4D13FAC4" w14:textId="77777777" w:rsidR="009C0400" w:rsidRDefault="009C0400" w:rsidP="00340F27">
            <w:pPr>
              <w:jc w:val="center"/>
              <w:cnfStyle w:val="000000000000" w:firstRow="0" w:lastRow="0" w:firstColumn="0" w:lastColumn="0" w:oddVBand="0" w:evenVBand="0" w:oddHBand="0" w:evenHBand="0" w:firstRowFirstColumn="0" w:firstRowLastColumn="0" w:lastRowFirstColumn="0" w:lastRowLastColumn="0"/>
            </w:pPr>
            <w:r>
              <w:t>133</w:t>
            </w:r>
          </w:p>
          <w:p w14:paraId="131A82DE" w14:textId="74F6CFA2" w:rsidR="009C0400" w:rsidRDefault="009C0400" w:rsidP="00340F27">
            <w:pPr>
              <w:jc w:val="center"/>
              <w:cnfStyle w:val="000000000000" w:firstRow="0" w:lastRow="0" w:firstColumn="0" w:lastColumn="0" w:oddVBand="0" w:evenVBand="0" w:oddHBand="0" w:evenHBand="0" w:firstRowFirstColumn="0" w:firstRowLastColumn="0" w:lastRowFirstColumn="0" w:lastRowLastColumn="0"/>
            </w:pPr>
            <w:r>
              <w:t>92423</w:t>
            </w:r>
          </w:p>
        </w:tc>
        <w:tc>
          <w:tcPr>
            <w:tcW w:w="1288" w:type="dxa"/>
            <w:tcBorders>
              <w:top w:val="single" w:sz="4" w:space="0" w:color="auto"/>
              <w:left w:val="single" w:sz="4" w:space="0" w:color="auto"/>
              <w:right w:val="single" w:sz="4" w:space="0" w:color="auto"/>
            </w:tcBorders>
            <w:vAlign w:val="center"/>
          </w:tcPr>
          <w:p w14:paraId="7B1B4275" w14:textId="00BDF630" w:rsidR="009C0400" w:rsidRPr="009C0400" w:rsidRDefault="009C0400" w:rsidP="00340F27">
            <w:pPr>
              <w:jc w:val="center"/>
              <w:cnfStyle w:val="000000000000" w:firstRow="0" w:lastRow="0" w:firstColumn="0" w:lastColumn="0" w:oddVBand="0" w:evenVBand="0" w:oddHBand="0" w:evenHBand="0" w:firstRowFirstColumn="0" w:firstRowLastColumn="0" w:lastRowFirstColumn="0" w:lastRowLastColumn="0"/>
              <w:rPr>
                <w:b/>
                <w:bCs/>
              </w:rPr>
            </w:pPr>
            <w:r w:rsidRPr="009C0400">
              <w:rPr>
                <w:b/>
                <w:bCs/>
              </w:rPr>
              <w:t>$2</w:t>
            </w:r>
            <w:r w:rsidR="001C2CA7">
              <w:rPr>
                <w:b/>
                <w:bCs/>
              </w:rPr>
              <w:t>5</w:t>
            </w:r>
            <w:r w:rsidRPr="009C0400">
              <w:rPr>
                <w:b/>
                <w:bCs/>
              </w:rPr>
              <w:t>0.00</w:t>
            </w:r>
          </w:p>
        </w:tc>
        <w:tc>
          <w:tcPr>
            <w:tcW w:w="1288" w:type="dxa"/>
            <w:tcBorders>
              <w:top w:val="single" w:sz="4" w:space="0" w:color="auto"/>
              <w:left w:val="single" w:sz="4" w:space="0" w:color="auto"/>
              <w:right w:val="single" w:sz="4" w:space="0" w:color="auto"/>
            </w:tcBorders>
            <w:vAlign w:val="center"/>
          </w:tcPr>
          <w:p w14:paraId="5FD16B1A" w14:textId="6DDCA2F9" w:rsidR="009C0400" w:rsidRDefault="009C0400" w:rsidP="00340F27">
            <w:pPr>
              <w:jc w:val="center"/>
              <w:cnfStyle w:val="000000000000" w:firstRow="0" w:lastRow="0" w:firstColumn="0" w:lastColumn="0" w:oddVBand="0" w:evenVBand="0" w:oddHBand="0" w:evenHBand="0" w:firstRowFirstColumn="0" w:firstRowLastColumn="0" w:lastRowFirstColumn="0" w:lastRowLastColumn="0"/>
            </w:pPr>
            <w:r>
              <w:t>$125.55</w:t>
            </w:r>
          </w:p>
        </w:tc>
        <w:tc>
          <w:tcPr>
            <w:tcW w:w="1288" w:type="dxa"/>
            <w:tcBorders>
              <w:top w:val="single" w:sz="4" w:space="0" w:color="auto"/>
              <w:left w:val="single" w:sz="4" w:space="0" w:color="auto"/>
              <w:right w:val="single" w:sz="4" w:space="0" w:color="auto"/>
            </w:tcBorders>
            <w:vAlign w:val="center"/>
          </w:tcPr>
          <w:p w14:paraId="0006B42B" w14:textId="4EA6C2EB" w:rsidR="009C0400" w:rsidRDefault="004C2396" w:rsidP="00340F27">
            <w:pPr>
              <w:jc w:val="center"/>
              <w:cnfStyle w:val="000000000000" w:firstRow="0" w:lastRow="0" w:firstColumn="0" w:lastColumn="0" w:oddVBand="0" w:evenVBand="0" w:oddHBand="0" w:evenHBand="0" w:firstRowFirstColumn="0" w:firstRowLastColumn="0" w:lastRowFirstColumn="0" w:lastRowLastColumn="0"/>
            </w:pPr>
            <w:r>
              <w:t>$104.45</w:t>
            </w:r>
          </w:p>
        </w:tc>
        <w:tc>
          <w:tcPr>
            <w:tcW w:w="1288" w:type="dxa"/>
            <w:tcBorders>
              <w:top w:val="single" w:sz="4" w:space="0" w:color="auto"/>
              <w:left w:val="single" w:sz="4" w:space="0" w:color="auto"/>
              <w:right w:val="single" w:sz="4" w:space="0" w:color="auto"/>
            </w:tcBorders>
            <w:vAlign w:val="center"/>
          </w:tcPr>
          <w:p w14:paraId="1C3A826E" w14:textId="2620E412" w:rsidR="009C0400" w:rsidRDefault="009C0400" w:rsidP="00340F27">
            <w:pPr>
              <w:jc w:val="center"/>
              <w:cnfStyle w:val="000000000000" w:firstRow="0" w:lastRow="0" w:firstColumn="0" w:lastColumn="0" w:oddVBand="0" w:evenVBand="0" w:oddHBand="0" w:evenHBand="0" w:firstRowFirstColumn="0" w:firstRowLastColumn="0" w:lastRowFirstColumn="0" w:lastRowLastColumn="0"/>
            </w:pPr>
            <w:r>
              <w:t>$2</w:t>
            </w:r>
            <w:r w:rsidR="001C2CA7">
              <w:t>3</w:t>
            </w:r>
            <w:r>
              <w:t>0.00</w:t>
            </w:r>
          </w:p>
        </w:tc>
        <w:tc>
          <w:tcPr>
            <w:tcW w:w="1288" w:type="dxa"/>
            <w:tcBorders>
              <w:top w:val="single" w:sz="4" w:space="0" w:color="auto"/>
              <w:left w:val="single" w:sz="4" w:space="0" w:color="auto"/>
            </w:tcBorders>
            <w:vAlign w:val="center"/>
          </w:tcPr>
          <w:p w14:paraId="0BAA8145" w14:textId="3E58775E" w:rsidR="009C0400" w:rsidRDefault="004C2396" w:rsidP="00340F27">
            <w:pPr>
              <w:jc w:val="center"/>
              <w:cnfStyle w:val="000000000000" w:firstRow="0" w:lastRow="0" w:firstColumn="0" w:lastColumn="0" w:oddVBand="0" w:evenVBand="0" w:oddHBand="0" w:evenHBand="0" w:firstRowFirstColumn="0" w:firstRowLastColumn="0" w:lastRowFirstColumn="0" w:lastRowLastColumn="0"/>
            </w:pPr>
            <w:r>
              <w:t>$84.45</w:t>
            </w:r>
          </w:p>
        </w:tc>
      </w:tr>
    </w:tbl>
    <w:p w14:paraId="51978CE9" w14:textId="77777777" w:rsidR="00340F27" w:rsidRDefault="00340F27" w:rsidP="00340F27">
      <w:pPr>
        <w:jc w:val="center"/>
      </w:pPr>
    </w:p>
    <w:p w14:paraId="0603FBB1" w14:textId="3DC3B570" w:rsidR="004C2396" w:rsidRDefault="001C2CA7" w:rsidP="00340F27">
      <w:pPr>
        <w:jc w:val="center"/>
      </w:pPr>
      <w:r>
        <w:t>Failure to attend an appointment may incur a $150 fee.</w:t>
      </w:r>
    </w:p>
    <w:p w14:paraId="387AB589" w14:textId="77777777" w:rsidR="004C2396" w:rsidRDefault="004C2396" w:rsidP="00340F27">
      <w:pPr>
        <w:jc w:val="center"/>
      </w:pPr>
    </w:p>
    <w:p w14:paraId="6547907B" w14:textId="7729519A" w:rsidR="004C2396" w:rsidRPr="004C2396" w:rsidRDefault="004C2396" w:rsidP="00340F27">
      <w:pPr>
        <w:jc w:val="center"/>
        <w:rPr>
          <w:i/>
          <w:iCs/>
        </w:rPr>
      </w:pPr>
      <w:r>
        <w:rPr>
          <w:i/>
          <w:iCs/>
        </w:rPr>
        <w:t>Medicare rebate amounts are assigned by the Australian Government. For more information on how they are determined or to seek further information about the Medicare Benefits Schedule please see the MBS website mbsonline.gov.au</w:t>
      </w:r>
    </w:p>
    <w:sectPr w:rsidR="004C2396" w:rsidRPr="004C239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F27"/>
    <w:rsid w:val="00000311"/>
    <w:rsid w:val="001C2CA7"/>
    <w:rsid w:val="0029562B"/>
    <w:rsid w:val="00340F27"/>
    <w:rsid w:val="003A3B5E"/>
    <w:rsid w:val="004C2396"/>
    <w:rsid w:val="005D1ADE"/>
    <w:rsid w:val="006833D8"/>
    <w:rsid w:val="007133AC"/>
    <w:rsid w:val="008B11BD"/>
    <w:rsid w:val="009C0400"/>
    <w:rsid w:val="00BE0D62"/>
    <w:rsid w:val="00E351D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FD60A"/>
  <w15:chartTrackingRefBased/>
  <w15:docId w15:val="{20E9D94E-0D9D-4F9B-B3E8-C55F9D233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AU"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40F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4">
    <w:name w:val="List Table 4"/>
    <w:basedOn w:val="TableNormal"/>
    <w:uiPriority w:val="49"/>
    <w:rsid w:val="009C040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110</Words>
  <Characters>631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Jenna Paterson</dc:creator>
  <cp:keywords/>
  <dc:description/>
  <cp:lastModifiedBy>Flourish Medical Specialists</cp:lastModifiedBy>
  <cp:revision>2</cp:revision>
  <dcterms:created xsi:type="dcterms:W3CDTF">2024-11-05T22:58:00Z</dcterms:created>
  <dcterms:modified xsi:type="dcterms:W3CDTF">2024-11-05T22:58:00Z</dcterms:modified>
</cp:coreProperties>
</file>