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3B767" w14:textId="77777777" w:rsidR="008C08CB" w:rsidRDefault="006C745C">
      <w:pPr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Feathers and Fur</w:t>
      </w:r>
    </w:p>
    <w:p w14:paraId="4F9FD531" w14:textId="77777777" w:rsidR="008C08CB" w:rsidRDefault="006C745C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114300" distR="114300" wp14:anchorId="77E58BAE" wp14:editId="3C2C9AE1">
            <wp:extent cx="2189480" cy="2986405"/>
            <wp:effectExtent l="0" t="0" r="7620" b="10795"/>
            <wp:docPr id="1" name="Picture 1" descr="BD_LionPortrait_2022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D_LionPortrait_2022_SMAL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4"/>
          <w:szCs w:val="24"/>
        </w:rPr>
        <w:drawing>
          <wp:inline distT="0" distB="0" distL="114300" distR="114300" wp14:anchorId="163E8F92" wp14:editId="791681BE">
            <wp:extent cx="2864485" cy="2370455"/>
            <wp:effectExtent l="0" t="0" r="5715" b="4445"/>
            <wp:docPr id="2" name="Picture 2" descr="BD_RedFredCardinal_2019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D_RedFredCardinal_2019_SMAL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28C6C" w14:textId="77777777" w:rsidR="008C08CB" w:rsidRDefault="006C745C">
      <w:pPr>
        <w:rPr>
          <w:rFonts w:ascii="Calibri" w:hAnsi="Calibri" w:cs="Calibri"/>
          <w:b/>
          <w:bCs/>
          <w:sz w:val="24"/>
          <w:szCs w:val="24"/>
        </w:rPr>
      </w:pPr>
      <w:proofErr w:type="gramStart"/>
      <w:r>
        <w:rPr>
          <w:rFonts w:ascii="Calibri" w:hAnsi="Calibri" w:cs="Calibri"/>
          <w:b/>
          <w:bCs/>
          <w:sz w:val="24"/>
          <w:szCs w:val="24"/>
        </w:rPr>
        <w:t>Six week</w:t>
      </w:r>
      <w:proofErr w:type="gramEnd"/>
      <w:r>
        <w:rPr>
          <w:rFonts w:ascii="Calibri" w:hAnsi="Calibri" w:cs="Calibri"/>
          <w:b/>
          <w:bCs/>
          <w:sz w:val="24"/>
          <w:szCs w:val="24"/>
        </w:rPr>
        <w:t xml:space="preserve"> class </w:t>
      </w:r>
    </w:p>
    <w:p w14:paraId="5F91D9FB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Techniques </w:t>
      </w:r>
      <w:proofErr w:type="gramStart"/>
      <w:r>
        <w:rPr>
          <w:rFonts w:ascii="Calibri" w:hAnsi="Calibri" w:cs="Calibri"/>
          <w:sz w:val="24"/>
          <w:szCs w:val="24"/>
        </w:rPr>
        <w:t>on</w:t>
      </w:r>
      <w:proofErr w:type="gramEnd"/>
      <w:r>
        <w:rPr>
          <w:rFonts w:ascii="Calibri" w:hAnsi="Calibri" w:cs="Calibri"/>
          <w:sz w:val="24"/>
          <w:szCs w:val="24"/>
        </w:rPr>
        <w:t xml:space="preserve"> creating fur and feathers.</w:t>
      </w:r>
    </w:p>
    <w:p w14:paraId="79646EB6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Whether you’re looking for whimsy or realistic, we’ll talk about techniques for creating interesting textures for each.</w:t>
      </w:r>
    </w:p>
    <w:p w14:paraId="1CF837FA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We’ll also go over background effects to help enhance our subject matter. Whether it be a simple wash or more in depth with painting wet in wet (to get </w:t>
      </w:r>
      <w:proofErr w:type="gramStart"/>
      <w:r>
        <w:rPr>
          <w:rFonts w:ascii="Calibri" w:hAnsi="Calibri" w:cs="Calibri"/>
          <w:sz w:val="24"/>
          <w:szCs w:val="24"/>
        </w:rPr>
        <w:t>a fuzzy</w:t>
      </w:r>
      <w:proofErr w:type="gramEnd"/>
      <w:r>
        <w:rPr>
          <w:rFonts w:ascii="Calibri" w:hAnsi="Calibri" w:cs="Calibri"/>
          <w:sz w:val="24"/>
          <w:szCs w:val="24"/>
        </w:rPr>
        <w:t>, out of focus background). How to create the bokeh effect (blurry circles of light or shallow depth of field like in some photography).</w:t>
      </w:r>
    </w:p>
    <w:p w14:paraId="79882F09" w14:textId="77777777" w:rsidR="008C08CB" w:rsidRDefault="008C08CB">
      <w:pPr>
        <w:rPr>
          <w:rFonts w:ascii="Calibri" w:hAnsi="Calibri" w:cs="Calibri"/>
          <w:sz w:val="24"/>
          <w:szCs w:val="24"/>
        </w:rPr>
      </w:pPr>
    </w:p>
    <w:p w14:paraId="78815577" w14:textId="77777777" w:rsidR="008C08CB" w:rsidRDefault="006C745C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Supplies</w:t>
      </w:r>
    </w:p>
    <w:p w14:paraId="14B8B756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Watercolor Paints</w:t>
      </w:r>
    </w:p>
    <w:p w14:paraId="0D5E1086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Watercolor Brushes - Bring what you have but a range of at least round sizes 6, 8, 12, Flat sizes 1/2 or 1” and a stiff bristled brush for lifting.</w:t>
      </w:r>
    </w:p>
    <w:p w14:paraId="6CAC9395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Watercolor Paper - minimum 9x12 size.</w:t>
      </w:r>
      <w:r>
        <w:rPr>
          <w:rFonts w:ascii="Calibri" w:hAnsi="Calibri" w:cs="Calibri"/>
          <w:sz w:val="24"/>
          <w:szCs w:val="24"/>
          <w:highlight w:val="cyan"/>
        </w:rPr>
        <w:t xml:space="preserve"> It is important to have at least 140lb 100% cotton paper like Arches or Fabriano.</w:t>
      </w:r>
      <w:r>
        <w:rPr>
          <w:rFonts w:ascii="Calibri" w:hAnsi="Calibri" w:cs="Calibri"/>
          <w:sz w:val="24"/>
          <w:szCs w:val="24"/>
        </w:rPr>
        <w:t xml:space="preserve"> Strathmore or Canson XL papers will not work with the techniques we will be using! </w:t>
      </w:r>
    </w:p>
    <w:p w14:paraId="33A6B018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White gouache or White Gelle Pen or White Posca Marker  </w:t>
      </w:r>
    </w:p>
    <w:p w14:paraId="1CBE5107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Water Bucket(s)</w:t>
      </w:r>
    </w:p>
    <w:p w14:paraId="4C3737E2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Spray Bottle </w:t>
      </w:r>
    </w:p>
    <w:p w14:paraId="7D67B7BC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Paper Towels</w:t>
      </w:r>
    </w:p>
    <w:p w14:paraId="0F0090F3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2B Pencil and Eraser</w:t>
      </w:r>
    </w:p>
    <w:p w14:paraId="23C57240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Table Covering</w:t>
      </w:r>
    </w:p>
    <w:p w14:paraId="68BCCF06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Water and Snack if you wish.</w:t>
      </w:r>
    </w:p>
    <w:p w14:paraId="2E5F07DA" w14:textId="77777777" w:rsidR="008C08CB" w:rsidRDefault="008C08CB">
      <w:pPr>
        <w:rPr>
          <w:rFonts w:ascii="Calibri" w:hAnsi="Calibri" w:cs="Calibri"/>
          <w:sz w:val="24"/>
          <w:szCs w:val="24"/>
        </w:rPr>
      </w:pPr>
    </w:p>
    <w:p w14:paraId="0EBCF48A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Optional Supplies:</w:t>
      </w:r>
    </w:p>
    <w:p w14:paraId="01FE0A68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Plastic wrap</w:t>
      </w:r>
    </w:p>
    <w:p w14:paraId="09E1FB12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Table Salt</w:t>
      </w:r>
    </w:p>
    <w:p w14:paraId="3D69995D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Straw</w:t>
      </w:r>
    </w:p>
    <w:p w14:paraId="172D5B9F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White Crayon</w:t>
      </w:r>
    </w:p>
    <w:p w14:paraId="42209AF5" w14:textId="77777777" w:rsidR="008C08CB" w:rsidRDefault="006C74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Masking Fluid</w:t>
      </w:r>
    </w:p>
    <w:sectPr w:rsidR="008C08CB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27B00BF"/>
    <w:rsid w:val="006C745C"/>
    <w:rsid w:val="008C08CB"/>
    <w:rsid w:val="00F2539E"/>
    <w:rsid w:val="19F6207C"/>
    <w:rsid w:val="727B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A78FD1"/>
  <w15:docId w15:val="{2CA384A0-98C7-4C0B-B90F-41FA10437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kamel</dc:creator>
  <cp:lastModifiedBy>Sheryl Corr</cp:lastModifiedBy>
  <cp:revision>2</cp:revision>
  <dcterms:created xsi:type="dcterms:W3CDTF">2025-08-07T00:33:00Z</dcterms:created>
  <dcterms:modified xsi:type="dcterms:W3CDTF">2025-08-07T00:33:00Z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7C4C634EFACF4CB3A2C3CB4A0B97EBF0_11</vt:lpwstr>
  </property>
</Properties>
</file>