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BA10D" w14:textId="77777777" w:rsidR="00AE39C7" w:rsidRDefault="00AE39C7">
      <w:pPr>
        <w:widowControl w:val="0"/>
        <w:pBdr>
          <w:top w:val="nil"/>
          <w:left w:val="nil"/>
          <w:bottom w:val="nil"/>
          <w:right w:val="nil"/>
          <w:between w:val="nil"/>
        </w:pBdr>
        <w:spacing w:after="0"/>
      </w:pPr>
    </w:p>
    <w:p w14:paraId="45BE479D" w14:textId="77777777" w:rsidR="00AE39C7" w:rsidRDefault="0035163E">
      <w:pPr>
        <w:spacing w:line="240" w:lineRule="auto"/>
        <w:jc w:val="center"/>
        <w:rPr>
          <w:color w:val="0000FF"/>
          <w:sz w:val="21"/>
          <w:szCs w:val="21"/>
        </w:rPr>
      </w:pPr>
      <w:r>
        <w:rPr>
          <w:noProof/>
          <w:color w:val="0000FF"/>
          <w:sz w:val="21"/>
          <w:szCs w:val="21"/>
        </w:rPr>
        <w:pict w14:anchorId="52E5A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8.8pt;height:50.95pt;mso-width-percent:0;mso-height-percent:0;mso-width-percent:0;mso-height-percent:0">
            <v:imagedata r:id="rId6" o:title=""/>
          </v:shape>
        </w:pict>
      </w:r>
    </w:p>
    <w:p w14:paraId="2FCE2E59" w14:textId="77777777" w:rsidR="00AE39C7" w:rsidRDefault="00D05C4D">
      <w:pPr>
        <w:pBdr>
          <w:top w:val="nil"/>
          <w:left w:val="nil"/>
          <w:bottom w:val="nil"/>
          <w:right w:val="nil"/>
          <w:between w:val="nil"/>
        </w:pBdr>
        <w:spacing w:after="0" w:line="240" w:lineRule="auto"/>
        <w:jc w:val="center"/>
        <w:rPr>
          <w:rFonts w:ascii="Byington" w:eastAsia="Byington" w:hAnsi="Byington" w:cs="Byington"/>
          <w:color w:val="000000"/>
          <w:sz w:val="36"/>
          <w:szCs w:val="36"/>
        </w:rPr>
      </w:pPr>
      <w:r>
        <w:rPr>
          <w:rFonts w:ascii="Byington" w:eastAsia="Byington" w:hAnsi="Byington" w:cs="Byington"/>
          <w:color w:val="000000"/>
          <w:sz w:val="36"/>
          <w:szCs w:val="36"/>
        </w:rPr>
        <w:t>“Arts on the Perquimans”</w:t>
      </w:r>
      <w:r>
        <w:rPr>
          <w:rFonts w:ascii="Arial" w:eastAsia="Arial" w:hAnsi="Arial" w:cs="Arial"/>
          <w:color w:val="000000"/>
          <w:sz w:val="20"/>
          <w:szCs w:val="20"/>
        </w:rPr>
        <w:t xml:space="preserve"> </w:t>
      </w:r>
    </w:p>
    <w:p w14:paraId="13D4DDC8" w14:textId="7D31A02D" w:rsidR="00AE39C7" w:rsidRDefault="00D05C4D">
      <w:pPr>
        <w:pBdr>
          <w:top w:val="nil"/>
          <w:left w:val="nil"/>
          <w:bottom w:val="nil"/>
          <w:right w:val="nil"/>
          <w:between w:val="nil"/>
        </w:pBdr>
        <w:spacing w:after="0" w:line="240" w:lineRule="auto"/>
        <w:jc w:val="center"/>
        <w:rPr>
          <w:rFonts w:ascii="Byington" w:eastAsia="Byington" w:hAnsi="Byington" w:cs="Byington"/>
          <w:color w:val="000000"/>
          <w:sz w:val="24"/>
          <w:szCs w:val="24"/>
        </w:rPr>
      </w:pPr>
      <w:r>
        <w:rPr>
          <w:rFonts w:ascii="Byington" w:eastAsia="Byington" w:hAnsi="Byington" w:cs="Byington"/>
          <w:color w:val="000000"/>
          <w:sz w:val="24"/>
          <w:szCs w:val="24"/>
        </w:rPr>
        <w:t>1</w:t>
      </w:r>
      <w:r w:rsidR="009D5062">
        <w:rPr>
          <w:rFonts w:ascii="Byington" w:eastAsia="Byington" w:hAnsi="Byington" w:cs="Byington"/>
          <w:sz w:val="24"/>
          <w:szCs w:val="24"/>
        </w:rPr>
        <w:t>3</w:t>
      </w:r>
      <w:r>
        <w:rPr>
          <w:rFonts w:ascii="Byington" w:eastAsia="Byington" w:hAnsi="Byington" w:cs="Byington"/>
          <w:color w:val="000000"/>
          <w:sz w:val="24"/>
          <w:szCs w:val="24"/>
        </w:rPr>
        <w:t xml:space="preserve">th </w:t>
      </w:r>
      <w:r>
        <w:rPr>
          <w:rFonts w:ascii="Byington" w:eastAsia="Byington" w:hAnsi="Byington" w:cs="Byington"/>
          <w:sz w:val="24"/>
          <w:szCs w:val="24"/>
        </w:rPr>
        <w:t>Annual Artisans’</w:t>
      </w:r>
      <w:r>
        <w:rPr>
          <w:rFonts w:ascii="Byington" w:eastAsia="Byington" w:hAnsi="Byington" w:cs="Byington"/>
          <w:color w:val="000000"/>
          <w:sz w:val="24"/>
          <w:szCs w:val="24"/>
        </w:rPr>
        <w:t xml:space="preserve"> Show</w:t>
      </w:r>
    </w:p>
    <w:p w14:paraId="684D0623" w14:textId="32092D3D" w:rsidR="00AE39C7" w:rsidRDefault="00D05C4D">
      <w:pPr>
        <w:pBdr>
          <w:top w:val="nil"/>
          <w:left w:val="nil"/>
          <w:bottom w:val="nil"/>
          <w:right w:val="nil"/>
          <w:between w:val="nil"/>
        </w:pBdr>
        <w:spacing w:after="0" w:line="240" w:lineRule="auto"/>
        <w:jc w:val="center"/>
        <w:rPr>
          <w:rFonts w:ascii="Byington" w:eastAsia="Byington" w:hAnsi="Byington" w:cs="Byington"/>
          <w:color w:val="000000"/>
          <w:sz w:val="24"/>
          <w:szCs w:val="24"/>
        </w:rPr>
      </w:pPr>
      <w:r>
        <w:rPr>
          <w:rFonts w:ascii="Byington" w:eastAsia="Byington" w:hAnsi="Byington" w:cs="Byington"/>
          <w:color w:val="000000"/>
          <w:sz w:val="24"/>
          <w:szCs w:val="24"/>
        </w:rPr>
        <w:t xml:space="preserve">October </w:t>
      </w:r>
      <w:r w:rsidR="009D5062">
        <w:rPr>
          <w:rFonts w:ascii="Byington" w:eastAsia="Byington" w:hAnsi="Byington" w:cs="Byington"/>
          <w:sz w:val="24"/>
          <w:szCs w:val="24"/>
        </w:rPr>
        <w:t>4</w:t>
      </w:r>
      <w:r>
        <w:rPr>
          <w:rFonts w:ascii="Byington" w:eastAsia="Byington" w:hAnsi="Byington" w:cs="Byington"/>
          <w:sz w:val="24"/>
          <w:szCs w:val="24"/>
        </w:rPr>
        <w:t>, 202</w:t>
      </w:r>
      <w:r w:rsidR="009D5062">
        <w:rPr>
          <w:rFonts w:ascii="Byington" w:eastAsia="Byington" w:hAnsi="Byington" w:cs="Byington"/>
          <w:sz w:val="24"/>
          <w:szCs w:val="24"/>
        </w:rPr>
        <w:t>5</w:t>
      </w:r>
    </w:p>
    <w:p w14:paraId="6DF16DAA" w14:textId="77777777" w:rsidR="00AE39C7" w:rsidRDefault="00AE39C7">
      <w:pPr>
        <w:pBdr>
          <w:top w:val="nil"/>
          <w:left w:val="nil"/>
          <w:bottom w:val="nil"/>
          <w:right w:val="nil"/>
          <w:between w:val="nil"/>
        </w:pBdr>
        <w:spacing w:after="0" w:line="240" w:lineRule="auto"/>
        <w:jc w:val="center"/>
        <w:rPr>
          <w:rFonts w:ascii="Byington" w:eastAsia="Byington" w:hAnsi="Byington" w:cs="Byington"/>
          <w:color w:val="000000"/>
          <w:sz w:val="16"/>
          <w:szCs w:val="16"/>
        </w:rPr>
      </w:pPr>
    </w:p>
    <w:p w14:paraId="6FB2629C" w14:textId="3CDFCA26" w:rsidR="009D5062" w:rsidRPr="009D5062" w:rsidRDefault="00D05C4D" w:rsidP="009D5062">
      <w:pPr>
        <w:numPr>
          <w:ilvl w:val="0"/>
          <w:numId w:val="2"/>
        </w:numPr>
        <w:pBdr>
          <w:top w:val="nil"/>
          <w:left w:val="nil"/>
          <w:bottom w:val="nil"/>
          <w:right w:val="nil"/>
          <w:between w:val="nil"/>
        </w:pBdr>
        <w:spacing w:after="0" w:line="240" w:lineRule="auto"/>
        <w:rPr>
          <w:rFonts w:ascii="Byington" w:eastAsia="Byington" w:hAnsi="Byington" w:cs="Byington"/>
          <w:color w:val="000000"/>
          <w:lang w:val="en-GB"/>
        </w:rPr>
      </w:pPr>
      <w:r>
        <w:rPr>
          <w:rFonts w:ascii="Byington" w:eastAsia="Byington" w:hAnsi="Byington" w:cs="Byington"/>
          <w:b/>
          <w:color w:val="000000"/>
        </w:rPr>
        <w:t>SET UP:</w:t>
      </w:r>
      <w:r>
        <w:rPr>
          <w:rFonts w:ascii="Byington" w:eastAsia="Byington" w:hAnsi="Byington" w:cs="Byington"/>
          <w:color w:val="000000"/>
        </w:rPr>
        <w:t xml:space="preserve">  </w:t>
      </w:r>
      <w:r w:rsidR="009D5062" w:rsidRPr="009D5062">
        <w:rPr>
          <w:rFonts w:ascii="Byington" w:eastAsia="Byington" w:hAnsi="Byington" w:cs="Byington"/>
          <w:color w:val="000000"/>
          <w:lang w:val="en-GB"/>
        </w:rPr>
        <w:t xml:space="preserve">Friday, October 3, 2025 </w:t>
      </w:r>
      <w:r w:rsidR="009D5062">
        <w:rPr>
          <w:rFonts w:ascii="Byington" w:eastAsia="Byington" w:hAnsi="Byington" w:cs="Byington"/>
          <w:color w:val="000000"/>
          <w:lang w:val="en-GB"/>
        </w:rPr>
        <w:softHyphen/>
        <w:t xml:space="preserve">– </w:t>
      </w:r>
      <w:r w:rsidR="009D5062" w:rsidRPr="009D5062">
        <w:rPr>
          <w:rFonts w:ascii="Byington" w:eastAsia="Byington" w:hAnsi="Byington" w:cs="Byington"/>
          <w:color w:val="000000"/>
          <w:lang w:val="en-GB"/>
        </w:rPr>
        <w:t xml:space="preserve">2:00 pm  – 5:00 pm - </w:t>
      </w:r>
      <w:r w:rsidR="00A57F48">
        <w:rPr>
          <w:rFonts w:ascii="Byington" w:eastAsia="Byington" w:hAnsi="Byington" w:cs="Byington"/>
          <w:b/>
          <w:bCs/>
          <w:i/>
          <w:iCs/>
          <w:color w:val="000000"/>
          <w:lang w:val="en-GB"/>
        </w:rPr>
        <w:t>Inside</w:t>
      </w:r>
      <w:r w:rsidR="009D5062" w:rsidRPr="009D5062">
        <w:rPr>
          <w:rFonts w:ascii="Byington" w:eastAsia="Byington" w:hAnsi="Byington" w:cs="Byington"/>
          <w:b/>
          <w:bCs/>
          <w:i/>
          <w:iCs/>
          <w:color w:val="000000"/>
          <w:lang w:val="en-GB"/>
        </w:rPr>
        <w:t xml:space="preserve"> Vendors Only</w:t>
      </w:r>
      <w:r w:rsidR="009D5062" w:rsidRPr="009D5062">
        <w:rPr>
          <w:rFonts w:ascii="Byington" w:eastAsia="Byington" w:hAnsi="Byington" w:cs="Byington"/>
          <w:color w:val="000000"/>
          <w:lang w:val="en-GB"/>
        </w:rPr>
        <w:tab/>
      </w:r>
      <w:r w:rsidR="009D5062" w:rsidRPr="009D5062">
        <w:rPr>
          <w:rFonts w:ascii="Byington" w:eastAsia="Byington" w:hAnsi="Byington" w:cs="Byington"/>
          <w:color w:val="000000"/>
          <w:lang w:val="en-GB"/>
        </w:rPr>
        <w:tab/>
      </w:r>
      <w:r w:rsidR="009D5062" w:rsidRPr="009D5062">
        <w:rPr>
          <w:rFonts w:ascii="Byington" w:eastAsia="Byington" w:hAnsi="Byington" w:cs="Byington"/>
          <w:color w:val="000000"/>
          <w:lang w:val="en-GB"/>
        </w:rPr>
        <w:tab/>
        <w:t xml:space="preserve">                                </w:t>
      </w:r>
    </w:p>
    <w:p w14:paraId="341BFAE3" w14:textId="75213E52" w:rsidR="009D5062" w:rsidRPr="009D5062" w:rsidRDefault="009D5062" w:rsidP="009D5062">
      <w:pPr>
        <w:pBdr>
          <w:top w:val="nil"/>
          <w:left w:val="nil"/>
          <w:bottom w:val="nil"/>
          <w:right w:val="nil"/>
          <w:between w:val="nil"/>
        </w:pBdr>
        <w:spacing w:after="0" w:line="240" w:lineRule="auto"/>
        <w:ind w:left="720"/>
        <w:rPr>
          <w:rFonts w:ascii="Byington" w:eastAsia="Byington" w:hAnsi="Byington" w:cs="Byington"/>
          <w:color w:val="000000"/>
        </w:rPr>
      </w:pPr>
      <w:r>
        <w:rPr>
          <w:rFonts w:ascii="Byington" w:eastAsia="Byington" w:hAnsi="Byington" w:cs="Byington"/>
          <w:color w:val="000000"/>
          <w:lang w:val="en-GB"/>
        </w:rPr>
        <w:t xml:space="preserve">                </w:t>
      </w:r>
      <w:r w:rsidRPr="009D5062">
        <w:rPr>
          <w:rFonts w:ascii="Byington" w:eastAsia="Byington" w:hAnsi="Byington" w:cs="Byington"/>
          <w:color w:val="000000"/>
          <w:lang w:val="en-GB"/>
        </w:rPr>
        <w:t>Saturday, Oct 4, 2025</w:t>
      </w:r>
      <w:r>
        <w:rPr>
          <w:rFonts w:ascii="Byington" w:eastAsia="Byington" w:hAnsi="Byington" w:cs="Byington"/>
          <w:color w:val="000000"/>
          <w:lang w:val="en-GB"/>
        </w:rPr>
        <w:t xml:space="preserve"> – </w:t>
      </w:r>
      <w:r w:rsidRPr="009D5062">
        <w:rPr>
          <w:rFonts w:ascii="Byington" w:eastAsia="Byington" w:hAnsi="Byington" w:cs="Byington"/>
          <w:color w:val="000000"/>
          <w:lang w:val="en-GB"/>
        </w:rPr>
        <w:t xml:space="preserve">8:00 </w:t>
      </w:r>
      <w:proofErr w:type="gramStart"/>
      <w:r w:rsidRPr="009D5062">
        <w:rPr>
          <w:rFonts w:ascii="Byington" w:eastAsia="Byington" w:hAnsi="Byington" w:cs="Byington"/>
          <w:color w:val="000000"/>
          <w:lang w:val="en-GB"/>
        </w:rPr>
        <w:t>am  –</w:t>
      </w:r>
      <w:proofErr w:type="gramEnd"/>
      <w:r w:rsidRPr="009D5062">
        <w:rPr>
          <w:rFonts w:ascii="Byington" w:eastAsia="Byington" w:hAnsi="Byington" w:cs="Byington"/>
          <w:color w:val="000000"/>
          <w:lang w:val="en-GB"/>
        </w:rPr>
        <w:t xml:space="preserve"> 10:00 am -</w:t>
      </w:r>
      <w:r w:rsidRPr="009D5062">
        <w:rPr>
          <w:rFonts w:ascii="Byington" w:eastAsia="Byington" w:hAnsi="Byington" w:cs="Byington"/>
          <w:b/>
          <w:bCs/>
          <w:i/>
          <w:iCs/>
          <w:color w:val="000000"/>
          <w:lang w:val="en-GB"/>
        </w:rPr>
        <w:t xml:space="preserve"> Inside and Outside Vendors   </w:t>
      </w:r>
      <w:r w:rsidRPr="009D5062">
        <w:rPr>
          <w:rFonts w:ascii="Byington" w:eastAsia="Byington" w:hAnsi="Byington" w:cs="Byington"/>
          <w:color w:val="000000"/>
          <w:lang w:val="en-GB"/>
        </w:rPr>
        <w:t xml:space="preserve">                          </w:t>
      </w:r>
    </w:p>
    <w:p w14:paraId="620903BF" w14:textId="12828459" w:rsidR="00AE39C7" w:rsidRDefault="00BE4B60" w:rsidP="009D5062">
      <w:pPr>
        <w:numPr>
          <w:ilvl w:val="0"/>
          <w:numId w:val="2"/>
        </w:numPr>
        <w:pBdr>
          <w:top w:val="nil"/>
          <w:left w:val="nil"/>
          <w:bottom w:val="nil"/>
          <w:right w:val="nil"/>
          <w:between w:val="nil"/>
        </w:pBdr>
        <w:spacing w:after="0" w:line="240" w:lineRule="auto"/>
        <w:rPr>
          <w:rFonts w:ascii="Byington" w:eastAsia="Byington" w:hAnsi="Byington" w:cs="Byington"/>
          <w:color w:val="000000"/>
        </w:rPr>
      </w:pPr>
      <w:r w:rsidRPr="00BE4B60">
        <w:rPr>
          <w:rFonts w:ascii="Byington" w:eastAsia="Byington" w:hAnsi="Byington" w:cs="Byington"/>
          <w:b/>
          <w:bCs/>
        </w:rPr>
        <w:t>NO ONE WILL BE ALLOWED IN BEFORE 2:00</w:t>
      </w:r>
      <w:r>
        <w:rPr>
          <w:rFonts w:ascii="Byington" w:eastAsia="Byington" w:hAnsi="Byington" w:cs="Byington"/>
          <w:b/>
          <w:bCs/>
        </w:rPr>
        <w:t>!</w:t>
      </w:r>
      <w:r w:rsidR="00D05C4D">
        <w:rPr>
          <w:rFonts w:ascii="Byington" w:eastAsia="Byington" w:hAnsi="Byington" w:cs="Byington"/>
        </w:rPr>
        <w:t xml:space="preserve">  </w:t>
      </w:r>
    </w:p>
    <w:p w14:paraId="0EE1B34C" w14:textId="639DAAD4" w:rsidR="00AE39C7" w:rsidRDefault="00AE39C7" w:rsidP="009D5062">
      <w:pPr>
        <w:pBdr>
          <w:top w:val="nil"/>
          <w:left w:val="nil"/>
          <w:bottom w:val="nil"/>
          <w:right w:val="nil"/>
          <w:between w:val="nil"/>
        </w:pBdr>
        <w:spacing w:after="0" w:line="240" w:lineRule="auto"/>
        <w:ind w:left="1440" w:firstLine="40"/>
        <w:rPr>
          <w:rFonts w:ascii="Byington" w:eastAsia="Byington" w:hAnsi="Byington" w:cs="Byington"/>
          <w:color w:val="000000"/>
        </w:rPr>
      </w:pPr>
    </w:p>
    <w:p w14:paraId="03A81639" w14:textId="77777777" w:rsidR="00AE39C7" w:rsidRDefault="00D05C4D" w:rsidP="009D5062">
      <w:pPr>
        <w:numPr>
          <w:ilvl w:val="0"/>
          <w:numId w:val="2"/>
        </w:numPr>
        <w:pBdr>
          <w:top w:val="nil"/>
          <w:left w:val="nil"/>
          <w:bottom w:val="nil"/>
          <w:right w:val="nil"/>
          <w:between w:val="nil"/>
        </w:pBdr>
        <w:spacing w:after="0" w:line="240" w:lineRule="auto"/>
        <w:rPr>
          <w:rFonts w:ascii="Byington" w:eastAsia="Byington" w:hAnsi="Byington" w:cs="Byington"/>
          <w:color w:val="000000"/>
        </w:rPr>
      </w:pPr>
      <w:r>
        <w:rPr>
          <w:rFonts w:ascii="Byington" w:eastAsia="Byington" w:hAnsi="Byington" w:cs="Byington"/>
          <w:b/>
          <w:color w:val="000000"/>
        </w:rPr>
        <w:t>BREAK DOWN:</w:t>
      </w:r>
      <w:r>
        <w:rPr>
          <w:rFonts w:ascii="Byington" w:eastAsia="Byington" w:hAnsi="Byington" w:cs="Byington"/>
          <w:color w:val="000000"/>
        </w:rPr>
        <w:t xml:space="preserve">  </w:t>
      </w:r>
      <w:r w:rsidRPr="00D46C35">
        <w:rPr>
          <w:rFonts w:ascii="Byington" w:eastAsia="Byington" w:hAnsi="Byington" w:cs="Byington"/>
          <w:b/>
          <w:bCs/>
          <w:color w:val="000000"/>
        </w:rPr>
        <w:t>No vendor shall begin breaking down or packing up their space before 4:00 pm</w:t>
      </w:r>
    </w:p>
    <w:p w14:paraId="6269313E" w14:textId="00BEC164" w:rsidR="00AE39C7" w:rsidRDefault="00D05C4D" w:rsidP="009D5062">
      <w:pPr>
        <w:numPr>
          <w:ilvl w:val="0"/>
          <w:numId w:val="2"/>
        </w:numPr>
        <w:pBdr>
          <w:top w:val="nil"/>
          <w:left w:val="nil"/>
          <w:bottom w:val="nil"/>
          <w:right w:val="nil"/>
          <w:between w:val="nil"/>
        </w:pBdr>
        <w:spacing w:after="0" w:line="240" w:lineRule="auto"/>
        <w:rPr>
          <w:rFonts w:ascii="Byington" w:eastAsia="Byington" w:hAnsi="Byington" w:cs="Byington"/>
          <w:color w:val="000000"/>
        </w:rPr>
      </w:pPr>
      <w:r>
        <w:rPr>
          <w:rFonts w:ascii="Byington" w:eastAsia="Byington" w:hAnsi="Byington" w:cs="Byington"/>
          <w:b/>
          <w:color w:val="000000"/>
        </w:rPr>
        <w:t>LOADING AND PARKING:</w:t>
      </w:r>
      <w:r>
        <w:rPr>
          <w:rFonts w:ascii="Byington" w:eastAsia="Byington" w:hAnsi="Byington" w:cs="Byington"/>
          <w:color w:val="000000"/>
        </w:rPr>
        <w:t xml:space="preserve">  </w:t>
      </w:r>
      <w:r w:rsidR="00BE4B60" w:rsidRPr="00BE4B60">
        <w:rPr>
          <w:rFonts w:ascii="Byington" w:eastAsia="Byington" w:hAnsi="Byington" w:cs="Byington"/>
          <w:b/>
          <w:bCs/>
          <w:color w:val="000000"/>
          <w:u w:val="single"/>
        </w:rPr>
        <w:t>Inside v</w:t>
      </w:r>
      <w:r w:rsidRPr="00BE4B60">
        <w:rPr>
          <w:rFonts w:ascii="Byington" w:eastAsia="Byington" w:hAnsi="Byington" w:cs="Byington"/>
          <w:b/>
          <w:bCs/>
          <w:color w:val="000000"/>
          <w:u w:val="single"/>
        </w:rPr>
        <w:t>endors</w:t>
      </w:r>
      <w:r>
        <w:rPr>
          <w:rFonts w:ascii="Byington" w:eastAsia="Byington" w:hAnsi="Byington" w:cs="Byington"/>
          <w:color w:val="000000"/>
        </w:rPr>
        <w:t xml:space="preserve"> will need to park </w:t>
      </w:r>
      <w:r w:rsidR="00D46C35">
        <w:rPr>
          <w:rFonts w:ascii="Byington" w:eastAsia="Byington" w:hAnsi="Byington" w:cs="Byington"/>
          <w:color w:val="000000"/>
        </w:rPr>
        <w:t>on</w:t>
      </w:r>
      <w:r>
        <w:rPr>
          <w:rFonts w:ascii="Byington" w:eastAsia="Byington" w:hAnsi="Byington" w:cs="Byington"/>
          <w:color w:val="000000"/>
        </w:rPr>
        <w:t xml:space="preserve"> the </w:t>
      </w:r>
      <w:r w:rsidR="00D46C35">
        <w:rPr>
          <w:rFonts w:ascii="Byington" w:eastAsia="Byington" w:hAnsi="Byington" w:cs="Byington"/>
          <w:color w:val="000000"/>
        </w:rPr>
        <w:t>right side</w:t>
      </w:r>
      <w:r>
        <w:rPr>
          <w:rFonts w:ascii="Byington" w:eastAsia="Byington" w:hAnsi="Byington" w:cs="Byington"/>
          <w:color w:val="000000"/>
        </w:rPr>
        <w:t xml:space="preserve"> of the building. </w:t>
      </w:r>
      <w:r w:rsidR="00D46C35">
        <w:rPr>
          <w:rFonts w:ascii="Byington" w:eastAsia="Byington" w:hAnsi="Byington" w:cs="Byington"/>
          <w:color w:val="000000"/>
        </w:rPr>
        <w:t>U</w:t>
      </w:r>
      <w:r>
        <w:rPr>
          <w:rFonts w:ascii="Byington" w:eastAsia="Byington" w:hAnsi="Byington" w:cs="Byington"/>
          <w:color w:val="000000"/>
        </w:rPr>
        <w:t xml:space="preserve">nload at the two </w:t>
      </w:r>
      <w:r w:rsidR="00D46C35">
        <w:rPr>
          <w:rFonts w:ascii="Byington" w:eastAsia="Byington" w:hAnsi="Byington" w:cs="Byington"/>
          <w:color w:val="000000"/>
        </w:rPr>
        <w:t>side</w:t>
      </w:r>
      <w:r>
        <w:rPr>
          <w:rFonts w:ascii="Byington" w:eastAsia="Byington" w:hAnsi="Byington" w:cs="Byington"/>
          <w:color w:val="000000"/>
        </w:rPr>
        <w:t xml:space="preserve"> doors </w:t>
      </w:r>
      <w:r w:rsidR="00D46C35">
        <w:rPr>
          <w:rFonts w:ascii="Byington" w:eastAsia="Byington" w:hAnsi="Byington" w:cs="Byington"/>
          <w:color w:val="000000"/>
        </w:rPr>
        <w:t>leading into</w:t>
      </w:r>
      <w:r>
        <w:rPr>
          <w:rFonts w:ascii="Byington" w:eastAsia="Byington" w:hAnsi="Byington" w:cs="Byington"/>
          <w:color w:val="000000"/>
        </w:rPr>
        <w:t xml:space="preserve"> the gym as quickly as possible and then park </w:t>
      </w:r>
      <w:r w:rsidR="00BE4B60">
        <w:rPr>
          <w:rFonts w:ascii="Byington" w:eastAsia="Byington" w:hAnsi="Byington" w:cs="Byington"/>
          <w:color w:val="000000"/>
        </w:rPr>
        <w:t>along the baseball field fencing</w:t>
      </w:r>
      <w:r>
        <w:rPr>
          <w:rFonts w:ascii="Byington" w:eastAsia="Byington" w:hAnsi="Byington" w:cs="Byington"/>
          <w:color w:val="000000"/>
        </w:rPr>
        <w:t>.  There will be people there to direct you.</w:t>
      </w:r>
      <w:r>
        <w:rPr>
          <w:rFonts w:ascii="Byington" w:eastAsia="Byington" w:hAnsi="Byington" w:cs="Byington"/>
        </w:rPr>
        <w:t xml:space="preserve">  </w:t>
      </w:r>
      <w:r w:rsidR="00BE4B60" w:rsidRPr="00BE4B60">
        <w:rPr>
          <w:rFonts w:ascii="Byington" w:eastAsia="Byington" w:hAnsi="Byington" w:cs="Byington"/>
          <w:b/>
          <w:bCs/>
          <w:u w:val="single"/>
        </w:rPr>
        <w:t>Outside vendors</w:t>
      </w:r>
      <w:r w:rsidR="00BE4B60">
        <w:rPr>
          <w:rFonts w:ascii="Byington" w:eastAsia="Byington" w:hAnsi="Byington" w:cs="Byington"/>
        </w:rPr>
        <w:t xml:space="preserve"> unload at your booth, then park along the afore-mentioned fencing.  </w:t>
      </w:r>
      <w:r>
        <w:rPr>
          <w:rFonts w:ascii="Byington" w:eastAsia="Byington" w:hAnsi="Byington" w:cs="Byington"/>
          <w:color w:val="000000"/>
        </w:rPr>
        <w:t>Remember to be courteous</w:t>
      </w:r>
      <w:r w:rsidR="00D46C35">
        <w:rPr>
          <w:rFonts w:ascii="Byington" w:eastAsia="Byington" w:hAnsi="Byington" w:cs="Byington"/>
          <w:color w:val="000000"/>
        </w:rPr>
        <w:t>;</w:t>
      </w:r>
      <w:r>
        <w:rPr>
          <w:rFonts w:ascii="Byington" w:eastAsia="Byington" w:hAnsi="Byington" w:cs="Byington"/>
          <w:color w:val="000000"/>
        </w:rPr>
        <w:t xml:space="preserve"> others will be waiting to unload after you.</w:t>
      </w:r>
    </w:p>
    <w:p w14:paraId="667762FD" w14:textId="639DE209" w:rsidR="00AE39C7" w:rsidRDefault="00D05C4D" w:rsidP="009D5062">
      <w:pPr>
        <w:numPr>
          <w:ilvl w:val="0"/>
          <w:numId w:val="2"/>
        </w:numPr>
        <w:pBdr>
          <w:top w:val="nil"/>
          <w:left w:val="nil"/>
          <w:bottom w:val="nil"/>
          <w:right w:val="nil"/>
          <w:between w:val="nil"/>
        </w:pBdr>
        <w:spacing w:after="0" w:line="240" w:lineRule="auto"/>
        <w:rPr>
          <w:rFonts w:ascii="Byington" w:eastAsia="Byington" w:hAnsi="Byington" w:cs="Byington"/>
          <w:color w:val="000000"/>
        </w:rPr>
      </w:pPr>
      <w:r>
        <w:rPr>
          <w:rFonts w:ascii="Byington" w:eastAsia="Byington" w:hAnsi="Byington" w:cs="Byington"/>
          <w:b/>
          <w:color w:val="000000"/>
        </w:rPr>
        <w:t>REFUNDS:</w:t>
      </w:r>
      <w:r>
        <w:rPr>
          <w:rFonts w:ascii="Byington" w:eastAsia="Byington" w:hAnsi="Byington" w:cs="Byington"/>
          <w:color w:val="000000"/>
        </w:rPr>
        <w:t xml:space="preserve">  </w:t>
      </w:r>
      <w:r w:rsidR="00996EB3">
        <w:rPr>
          <w:rFonts w:ascii="Byington" w:eastAsia="Byington" w:hAnsi="Byington" w:cs="Byington"/>
          <w:color w:val="000000"/>
        </w:rPr>
        <w:t>Refunds may be requested by Aug. 30</w:t>
      </w:r>
      <w:r w:rsidR="00996EB3" w:rsidRPr="00996EB3">
        <w:rPr>
          <w:rFonts w:ascii="Byington" w:eastAsia="Byington" w:hAnsi="Byington" w:cs="Byington"/>
          <w:color w:val="000000"/>
          <w:vertAlign w:val="superscript"/>
        </w:rPr>
        <w:t>th</w:t>
      </w:r>
      <w:r w:rsidR="00996EB3">
        <w:rPr>
          <w:rFonts w:ascii="Byington" w:eastAsia="Byington" w:hAnsi="Byington" w:cs="Byington"/>
          <w:color w:val="000000"/>
        </w:rPr>
        <w:t xml:space="preserve">. </w:t>
      </w:r>
      <w:r w:rsidRPr="00996EB3">
        <w:rPr>
          <w:rFonts w:ascii="Byington" w:eastAsia="Byington" w:hAnsi="Byington" w:cs="Byington"/>
          <w:b/>
          <w:bCs/>
          <w:color w:val="000000"/>
        </w:rPr>
        <w:t xml:space="preserve">There will be </w:t>
      </w:r>
      <w:r w:rsidRPr="00996EB3">
        <w:rPr>
          <w:rFonts w:ascii="Byington" w:eastAsia="Byington" w:hAnsi="Byington" w:cs="Byington"/>
          <w:b/>
          <w:bCs/>
          <w:color w:val="000000"/>
          <w:u w:val="single"/>
        </w:rPr>
        <w:t>no refunds</w:t>
      </w:r>
      <w:r w:rsidR="00D46C35" w:rsidRPr="00996EB3">
        <w:rPr>
          <w:rFonts w:ascii="Byington" w:eastAsia="Byington" w:hAnsi="Byington" w:cs="Byington"/>
          <w:b/>
          <w:bCs/>
          <w:color w:val="000000"/>
        </w:rPr>
        <w:t xml:space="preserve"> </w:t>
      </w:r>
      <w:r w:rsidR="00996EB3" w:rsidRPr="00996EB3">
        <w:rPr>
          <w:rFonts w:ascii="Byington" w:eastAsia="Byington" w:hAnsi="Byington" w:cs="Byington"/>
          <w:b/>
          <w:bCs/>
          <w:color w:val="000000"/>
        </w:rPr>
        <w:t>after Aug. 30</w:t>
      </w:r>
      <w:r w:rsidR="00996EB3">
        <w:rPr>
          <w:rFonts w:ascii="Byington" w:eastAsia="Byington" w:hAnsi="Byington" w:cs="Byington"/>
          <w:color w:val="000000"/>
        </w:rPr>
        <w:t xml:space="preserve"> </w:t>
      </w:r>
      <w:r w:rsidR="00D46C35">
        <w:rPr>
          <w:rFonts w:ascii="Byington" w:eastAsia="Byington" w:hAnsi="Byington" w:cs="Byington"/>
          <w:color w:val="000000"/>
        </w:rPr>
        <w:t xml:space="preserve">for any </w:t>
      </w:r>
      <w:r w:rsidR="00996EB3">
        <w:rPr>
          <w:rFonts w:ascii="Byington" w:eastAsia="Byington" w:hAnsi="Byington" w:cs="Byington"/>
          <w:color w:val="000000"/>
        </w:rPr>
        <w:t>reason unless</w:t>
      </w:r>
      <w:r w:rsidR="00D46C35">
        <w:rPr>
          <w:rFonts w:ascii="Byington" w:eastAsia="Byington" w:hAnsi="Byington" w:cs="Byington"/>
          <w:color w:val="000000"/>
        </w:rPr>
        <w:t xml:space="preserve"> we </w:t>
      </w:r>
      <w:r w:rsidR="00996EB3">
        <w:rPr>
          <w:rFonts w:ascii="Byington" w:eastAsia="Byington" w:hAnsi="Byington" w:cs="Byington"/>
          <w:color w:val="000000"/>
        </w:rPr>
        <w:t>must</w:t>
      </w:r>
      <w:r w:rsidR="00D46C35">
        <w:rPr>
          <w:rFonts w:ascii="Byington" w:eastAsia="Byington" w:hAnsi="Byington" w:cs="Byington"/>
          <w:color w:val="000000"/>
        </w:rPr>
        <w:t xml:space="preserve"> cancel the show.</w:t>
      </w:r>
    </w:p>
    <w:p w14:paraId="0D1D6612" w14:textId="77777777" w:rsidR="00AE39C7" w:rsidRDefault="00D05C4D" w:rsidP="009D5062">
      <w:pPr>
        <w:numPr>
          <w:ilvl w:val="0"/>
          <w:numId w:val="2"/>
        </w:numPr>
        <w:pBdr>
          <w:top w:val="nil"/>
          <w:left w:val="nil"/>
          <w:bottom w:val="nil"/>
          <w:right w:val="nil"/>
          <w:between w:val="nil"/>
        </w:pBdr>
        <w:spacing w:after="0" w:line="240" w:lineRule="auto"/>
        <w:rPr>
          <w:rFonts w:ascii="Byington" w:eastAsia="Byington" w:hAnsi="Byington" w:cs="Byington"/>
          <w:color w:val="000000"/>
        </w:rPr>
      </w:pPr>
      <w:r>
        <w:rPr>
          <w:rFonts w:ascii="Byington" w:eastAsia="Byington" w:hAnsi="Byington" w:cs="Byington"/>
          <w:b/>
          <w:color w:val="000000"/>
        </w:rPr>
        <w:t>ELIGIBILITY:</w:t>
      </w:r>
      <w:r>
        <w:rPr>
          <w:rFonts w:ascii="Byington" w:eastAsia="Byington" w:hAnsi="Byington" w:cs="Byington"/>
          <w:color w:val="000000"/>
        </w:rPr>
        <w:t xml:space="preserve">  All vendors’ works will </w:t>
      </w:r>
      <w:r>
        <w:rPr>
          <w:rFonts w:ascii="Byington" w:eastAsia="Byington" w:hAnsi="Byington" w:cs="Byington"/>
        </w:rPr>
        <w:t>go through an evaluation process; three current photographs are required.</w:t>
      </w:r>
      <w:r>
        <w:rPr>
          <w:rFonts w:ascii="Byington" w:eastAsia="Byington" w:hAnsi="Byington" w:cs="Byington"/>
          <w:color w:val="000000"/>
        </w:rPr>
        <w:t xml:space="preserve">  We reserve the right to remove any vendor’s works from the event if it is determined that they have not conformed to the rules and regulations of the contract. We reserve the right to limit the number of artists within each media type. </w:t>
      </w:r>
    </w:p>
    <w:p w14:paraId="3BE17211" w14:textId="5DB9CC3B" w:rsidR="00AE39C7" w:rsidRDefault="00D05C4D" w:rsidP="009D5062">
      <w:pPr>
        <w:numPr>
          <w:ilvl w:val="0"/>
          <w:numId w:val="2"/>
        </w:numPr>
        <w:pBdr>
          <w:top w:val="nil"/>
          <w:left w:val="nil"/>
          <w:bottom w:val="nil"/>
          <w:right w:val="nil"/>
          <w:between w:val="nil"/>
        </w:pBdr>
        <w:spacing w:after="0" w:line="240" w:lineRule="auto"/>
        <w:rPr>
          <w:rFonts w:ascii="Byington" w:eastAsia="Byington" w:hAnsi="Byington" w:cs="Byington"/>
          <w:color w:val="000000"/>
        </w:rPr>
      </w:pPr>
      <w:bookmarkStart w:id="0" w:name="_heading=h.gjdgxs" w:colFirst="0" w:colLast="0"/>
      <w:bookmarkEnd w:id="0"/>
      <w:r>
        <w:rPr>
          <w:rFonts w:ascii="Byington" w:eastAsia="Byington" w:hAnsi="Byington" w:cs="Byington"/>
          <w:b/>
          <w:color w:val="000000"/>
        </w:rPr>
        <w:t>SPACE SPECIFICATIONS:</w:t>
      </w:r>
      <w:r>
        <w:rPr>
          <w:rFonts w:ascii="Byington" w:eastAsia="Byington" w:hAnsi="Byington" w:cs="Byington"/>
          <w:color w:val="000000"/>
        </w:rPr>
        <w:t xml:space="preserve">  Inside spaces are 8’ deep x 9’ wide.   Space assignments will be assigned in accordance with the best interest of the event for which management reserves sole discretion. More than one space may be rented by a vendor. Outside spaces are 10 x 10.</w:t>
      </w:r>
      <w:r w:rsidR="006F6322">
        <w:rPr>
          <w:rFonts w:ascii="Byington" w:eastAsia="Byington" w:hAnsi="Byington" w:cs="Byington"/>
          <w:color w:val="000000"/>
        </w:rPr>
        <w:t xml:space="preserve"> You’re responsible for tables and chairs; tables must be skirted to the floor.</w:t>
      </w:r>
    </w:p>
    <w:p w14:paraId="52E1D27D" w14:textId="235FA446" w:rsidR="00AE39C7" w:rsidRDefault="00D05C4D" w:rsidP="009D5062">
      <w:pPr>
        <w:numPr>
          <w:ilvl w:val="0"/>
          <w:numId w:val="2"/>
        </w:numPr>
        <w:pBdr>
          <w:top w:val="nil"/>
          <w:left w:val="nil"/>
          <w:bottom w:val="nil"/>
          <w:right w:val="nil"/>
          <w:between w:val="nil"/>
        </w:pBdr>
        <w:spacing w:after="0" w:line="240" w:lineRule="auto"/>
        <w:rPr>
          <w:rFonts w:ascii="Byington" w:eastAsia="Byington" w:hAnsi="Byington" w:cs="Byington"/>
          <w:color w:val="000000"/>
        </w:rPr>
      </w:pPr>
      <w:r>
        <w:rPr>
          <w:rFonts w:ascii="Byington" w:eastAsia="Byington" w:hAnsi="Byington" w:cs="Byington"/>
          <w:b/>
          <w:color w:val="000000"/>
        </w:rPr>
        <w:t>CREDIT CARD SALES:</w:t>
      </w:r>
      <w:r>
        <w:rPr>
          <w:rFonts w:ascii="Byington" w:eastAsia="Byington" w:hAnsi="Byington" w:cs="Byington"/>
          <w:color w:val="000000"/>
        </w:rPr>
        <w:t xml:space="preserve">  Wi-Fi will be available for </w:t>
      </w:r>
      <w:r w:rsidR="006802A9">
        <w:rPr>
          <w:rFonts w:ascii="Byington" w:eastAsia="Byington" w:hAnsi="Byington" w:cs="Byington"/>
          <w:color w:val="000000"/>
        </w:rPr>
        <w:t>vendors’</w:t>
      </w:r>
      <w:r w:rsidR="000A12E6">
        <w:rPr>
          <w:rFonts w:ascii="Byington" w:eastAsia="Byington" w:hAnsi="Byington" w:cs="Byington"/>
          <w:color w:val="000000"/>
        </w:rPr>
        <w:t xml:space="preserve"> </w:t>
      </w:r>
      <w:r>
        <w:rPr>
          <w:rFonts w:ascii="Byington" w:eastAsia="Byington" w:hAnsi="Byington" w:cs="Byington"/>
          <w:color w:val="000000"/>
        </w:rPr>
        <w:t>use at no cost.</w:t>
      </w:r>
    </w:p>
    <w:p w14:paraId="3C54D6DC" w14:textId="77777777" w:rsidR="00AE39C7" w:rsidRDefault="00D05C4D" w:rsidP="009D5062">
      <w:pPr>
        <w:numPr>
          <w:ilvl w:val="0"/>
          <w:numId w:val="2"/>
        </w:numPr>
        <w:pBdr>
          <w:top w:val="nil"/>
          <w:left w:val="nil"/>
          <w:bottom w:val="nil"/>
          <w:right w:val="nil"/>
          <w:between w:val="nil"/>
        </w:pBdr>
        <w:spacing w:after="0" w:line="240" w:lineRule="auto"/>
        <w:rPr>
          <w:rFonts w:ascii="Byington" w:eastAsia="Byington" w:hAnsi="Byington" w:cs="Byington"/>
          <w:color w:val="000000"/>
        </w:rPr>
      </w:pPr>
      <w:r>
        <w:rPr>
          <w:rFonts w:ascii="Byington" w:eastAsia="Byington" w:hAnsi="Byington" w:cs="Byington"/>
          <w:b/>
          <w:color w:val="000000"/>
        </w:rPr>
        <w:t>DIRECTIONS:</w:t>
      </w:r>
      <w:r>
        <w:rPr>
          <w:rFonts w:ascii="Byington" w:eastAsia="Byington" w:hAnsi="Byington" w:cs="Byington"/>
          <w:color w:val="000000"/>
        </w:rPr>
        <w:t xml:space="preserve">  </w:t>
      </w:r>
    </w:p>
    <w:p w14:paraId="1DC37A69" w14:textId="4DCAB475" w:rsidR="00AE39C7" w:rsidRPr="009D5062" w:rsidRDefault="00D05C4D" w:rsidP="009D5062">
      <w:pPr>
        <w:pStyle w:val="ListParagraph"/>
        <w:numPr>
          <w:ilvl w:val="1"/>
          <w:numId w:val="2"/>
        </w:numPr>
        <w:pBdr>
          <w:top w:val="nil"/>
          <w:left w:val="nil"/>
          <w:bottom w:val="nil"/>
          <w:right w:val="nil"/>
          <w:between w:val="nil"/>
        </w:pBdr>
        <w:spacing w:after="0" w:line="240" w:lineRule="auto"/>
        <w:rPr>
          <w:rFonts w:ascii="Byington" w:eastAsia="Byington" w:hAnsi="Byington" w:cs="Byington"/>
          <w:color w:val="000000"/>
        </w:rPr>
      </w:pPr>
      <w:r w:rsidRPr="009D5062">
        <w:rPr>
          <w:rFonts w:ascii="Byington" w:eastAsia="Byington" w:hAnsi="Byington" w:cs="Byington"/>
          <w:b/>
          <w:color w:val="000000"/>
        </w:rPr>
        <w:t>Driving south on Rt 17</w:t>
      </w:r>
      <w:r w:rsidRPr="009D5062">
        <w:rPr>
          <w:rFonts w:ascii="Byington" w:eastAsia="Byington" w:hAnsi="Byington" w:cs="Byington"/>
          <w:color w:val="000000"/>
        </w:rPr>
        <w:t xml:space="preserve">…go over the Perquimans Bridge and at the </w:t>
      </w:r>
      <w:r w:rsidRPr="009D5062">
        <w:rPr>
          <w:rFonts w:ascii="Byington" w:eastAsia="Byington" w:hAnsi="Byington" w:cs="Byington"/>
          <w:b/>
          <w:color w:val="000000"/>
        </w:rPr>
        <w:t>first</w:t>
      </w:r>
      <w:r w:rsidRPr="009D5062">
        <w:rPr>
          <w:rFonts w:ascii="Byington" w:eastAsia="Byington" w:hAnsi="Byington" w:cs="Byington"/>
          <w:color w:val="000000"/>
        </w:rPr>
        <w:t xml:space="preserve"> stop light, turn left onto Harvey Point Road. Travel approx... 1 mile and turn left onto Commerce Road</w:t>
      </w:r>
      <w:r w:rsidR="000A12E6" w:rsidRPr="009D5062">
        <w:rPr>
          <w:rFonts w:ascii="Byington" w:eastAsia="Byington" w:hAnsi="Byington" w:cs="Byington"/>
          <w:color w:val="000000"/>
        </w:rPr>
        <w:t xml:space="preserve">, </w:t>
      </w:r>
      <w:r w:rsidRPr="009D5062">
        <w:rPr>
          <w:rFonts w:ascii="Byington" w:eastAsia="Byington" w:hAnsi="Byington" w:cs="Byington"/>
          <w:color w:val="000000"/>
        </w:rPr>
        <w:t>(Planters Ridge is directly across the street)</w:t>
      </w:r>
      <w:r w:rsidR="000A12E6" w:rsidRPr="009D5062">
        <w:rPr>
          <w:rFonts w:ascii="Byington" w:eastAsia="Byington" w:hAnsi="Byington" w:cs="Byington"/>
          <w:color w:val="000000"/>
        </w:rPr>
        <w:t>.</w:t>
      </w:r>
      <w:r w:rsidRPr="009D5062">
        <w:rPr>
          <w:rFonts w:ascii="Byington" w:eastAsia="Byington" w:hAnsi="Byington" w:cs="Byington"/>
          <w:color w:val="000000"/>
        </w:rPr>
        <w:t xml:space="preserve">  </w:t>
      </w:r>
      <w:r w:rsidR="000A12E6" w:rsidRPr="009D5062">
        <w:rPr>
          <w:rFonts w:ascii="Byington" w:eastAsia="Byington" w:hAnsi="Byington" w:cs="Byington"/>
          <w:color w:val="000000"/>
        </w:rPr>
        <w:t xml:space="preserve"> </w:t>
      </w:r>
      <w:r w:rsidRPr="009D5062">
        <w:rPr>
          <w:rFonts w:ascii="Byington" w:eastAsia="Byington" w:hAnsi="Byington" w:cs="Byington"/>
          <w:color w:val="000000"/>
        </w:rPr>
        <w:t>G</w:t>
      </w:r>
      <w:r w:rsidR="000A12E6" w:rsidRPr="009D5062">
        <w:rPr>
          <w:rFonts w:ascii="Byington" w:eastAsia="Byington" w:hAnsi="Byington" w:cs="Byington"/>
          <w:color w:val="000000"/>
        </w:rPr>
        <w:t>o</w:t>
      </w:r>
      <w:r w:rsidRPr="009D5062">
        <w:rPr>
          <w:rFonts w:ascii="Byington" w:eastAsia="Byington" w:hAnsi="Byington" w:cs="Byington"/>
          <w:color w:val="000000"/>
        </w:rPr>
        <w:t xml:space="preserve"> to the end and turn right onto Granby Street. The recreation center is located at the end of the street. </w:t>
      </w:r>
    </w:p>
    <w:p w14:paraId="6F3BC25E" w14:textId="7F2F4EE9" w:rsidR="00AE39C7" w:rsidRPr="009D5062" w:rsidRDefault="00D05C4D" w:rsidP="009D5062">
      <w:pPr>
        <w:pStyle w:val="ListParagraph"/>
        <w:numPr>
          <w:ilvl w:val="1"/>
          <w:numId w:val="2"/>
        </w:numPr>
        <w:pBdr>
          <w:top w:val="nil"/>
          <w:left w:val="nil"/>
          <w:bottom w:val="nil"/>
          <w:right w:val="nil"/>
          <w:between w:val="nil"/>
        </w:pBdr>
        <w:spacing w:after="0" w:line="240" w:lineRule="auto"/>
        <w:rPr>
          <w:rFonts w:ascii="Byington" w:eastAsia="Byington" w:hAnsi="Byington" w:cs="Byington"/>
          <w:color w:val="000000"/>
        </w:rPr>
      </w:pPr>
      <w:r w:rsidRPr="009D5062">
        <w:rPr>
          <w:rFonts w:ascii="Byington" w:eastAsia="Byington" w:hAnsi="Byington" w:cs="Byington"/>
          <w:b/>
          <w:color w:val="000000"/>
        </w:rPr>
        <w:t>Driving north on Rt 17</w:t>
      </w:r>
      <w:r w:rsidRPr="009D5062">
        <w:rPr>
          <w:rFonts w:ascii="Byington" w:eastAsia="Byington" w:hAnsi="Byington" w:cs="Byington"/>
          <w:color w:val="000000"/>
        </w:rPr>
        <w:t>… turn right onto Harvey Point Road. Then follow the above directions.  LOOK FOR THE BALLOONS!</w:t>
      </w:r>
    </w:p>
    <w:p w14:paraId="629C8123" w14:textId="77777777" w:rsidR="00AE39C7" w:rsidRDefault="00AE39C7">
      <w:pPr>
        <w:pBdr>
          <w:top w:val="nil"/>
          <w:left w:val="nil"/>
          <w:bottom w:val="nil"/>
          <w:right w:val="nil"/>
          <w:between w:val="nil"/>
        </w:pBdr>
        <w:spacing w:after="0" w:line="240" w:lineRule="auto"/>
        <w:ind w:left="720" w:firstLine="720"/>
        <w:jc w:val="center"/>
        <w:rPr>
          <w:rFonts w:ascii="Byington" w:eastAsia="Byington" w:hAnsi="Byington" w:cs="Byington"/>
          <w:color w:val="000000"/>
        </w:rPr>
      </w:pPr>
    </w:p>
    <w:p w14:paraId="2913189F" w14:textId="77777777" w:rsidR="00AE39C7" w:rsidRDefault="00D05C4D">
      <w:pPr>
        <w:pBdr>
          <w:top w:val="nil"/>
          <w:left w:val="nil"/>
          <w:bottom w:val="nil"/>
          <w:right w:val="nil"/>
          <w:between w:val="nil"/>
        </w:pBdr>
        <w:spacing w:after="0" w:line="240" w:lineRule="auto"/>
        <w:ind w:left="720"/>
        <w:rPr>
          <w:rFonts w:ascii="Byington" w:eastAsia="Byington" w:hAnsi="Byington" w:cs="Byington"/>
          <w:color w:val="000000"/>
        </w:rPr>
      </w:pPr>
      <w:r>
        <w:rPr>
          <w:rFonts w:ascii="Byington" w:eastAsia="Byington" w:hAnsi="Byington" w:cs="Byington"/>
          <w:color w:val="000000"/>
        </w:rPr>
        <w:t>We do not anticipate any problems and make these rules to remain efficient and to ensure a successful show.  We look forward to seeing old friends once again and meeting some new ones!</w:t>
      </w:r>
    </w:p>
    <w:p w14:paraId="5CA45DBB" w14:textId="77777777" w:rsidR="00AE39C7" w:rsidRDefault="00AE39C7">
      <w:pPr>
        <w:pBdr>
          <w:top w:val="nil"/>
          <w:left w:val="nil"/>
          <w:bottom w:val="nil"/>
          <w:right w:val="nil"/>
          <w:between w:val="nil"/>
        </w:pBdr>
        <w:spacing w:after="0" w:line="240" w:lineRule="auto"/>
        <w:ind w:firstLine="720"/>
        <w:rPr>
          <w:rFonts w:ascii="Byington" w:eastAsia="Byington" w:hAnsi="Byington" w:cs="Byington"/>
          <w:color w:val="000000"/>
        </w:rPr>
      </w:pPr>
    </w:p>
    <w:p w14:paraId="06EF9646" w14:textId="730A42C4" w:rsidR="00AE39C7" w:rsidRPr="000A12E6" w:rsidRDefault="00D05C4D" w:rsidP="000A12E6">
      <w:pPr>
        <w:pBdr>
          <w:top w:val="nil"/>
          <w:left w:val="nil"/>
          <w:bottom w:val="nil"/>
          <w:right w:val="nil"/>
          <w:between w:val="nil"/>
        </w:pBdr>
        <w:spacing w:after="0" w:line="240" w:lineRule="auto"/>
        <w:ind w:left="720"/>
        <w:rPr>
          <w:rFonts w:ascii="Byington" w:eastAsia="Byington" w:hAnsi="Byington" w:cs="Byington"/>
          <w:color w:val="000000"/>
        </w:rPr>
      </w:pPr>
      <w:r>
        <w:rPr>
          <w:rFonts w:ascii="Byington" w:eastAsia="Byington" w:hAnsi="Byington" w:cs="Byington"/>
          <w:color w:val="000000"/>
        </w:rPr>
        <w:t xml:space="preserve">If you have any questions, please call </w:t>
      </w:r>
      <w:r w:rsidR="009D5062">
        <w:rPr>
          <w:rFonts w:ascii="Byington" w:eastAsia="Byington" w:hAnsi="Byington" w:cs="Byington"/>
        </w:rPr>
        <w:t>Cheryl Carpenter</w:t>
      </w:r>
      <w:r>
        <w:rPr>
          <w:rFonts w:ascii="Byington" w:eastAsia="Byington" w:hAnsi="Byington" w:cs="Byington"/>
          <w:color w:val="000000"/>
        </w:rPr>
        <w:t xml:space="preserve">, , at </w:t>
      </w:r>
      <w:hyperlink r:id="rId7" w:history="1">
        <w:r w:rsidR="009D5062" w:rsidRPr="009D5062">
          <w:rPr>
            <w:rStyle w:val="Hyperlink"/>
            <w:rFonts w:ascii="Byington" w:eastAsia="Byington" w:hAnsi="Byington" w:cs="Byington"/>
          </w:rPr>
          <w:t>(252) 426-3041</w:t>
        </w:r>
      </w:hyperlink>
      <w:r w:rsidR="009D5062">
        <w:rPr>
          <w:rFonts w:ascii="Byington" w:eastAsia="Byington" w:hAnsi="Byington" w:cs="Byington"/>
          <w:color w:val="000000"/>
        </w:rPr>
        <w:t xml:space="preserve"> </w:t>
      </w:r>
      <w:r>
        <w:rPr>
          <w:rFonts w:ascii="Byington" w:eastAsia="Byington" w:hAnsi="Byington" w:cs="Byington"/>
          <w:color w:val="000000"/>
        </w:rPr>
        <w:t xml:space="preserve">or email at </w:t>
      </w:r>
      <w:r w:rsidR="009D5062" w:rsidRPr="009D5062">
        <w:t>president@perquimansarts.org</w:t>
      </w:r>
    </w:p>
    <w:p w14:paraId="3064A252" w14:textId="77777777" w:rsidR="00AE39C7" w:rsidRDefault="00AE39C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p w14:paraId="1FB3E1AF" w14:textId="77777777" w:rsidR="00AE39C7" w:rsidRDefault="00D05C4D">
      <w:pPr>
        <w:pBdr>
          <w:top w:val="nil"/>
          <w:left w:val="nil"/>
          <w:bottom w:val="nil"/>
          <w:right w:val="nil"/>
          <w:between w:val="nil"/>
        </w:pBdr>
        <w:spacing w:after="0" w:line="240" w:lineRule="auto"/>
        <w:ind w:firstLine="720"/>
        <w:rPr>
          <w:rFonts w:ascii="Byington" w:eastAsia="Byington" w:hAnsi="Byington" w:cs="Byington"/>
          <w:color w:val="000000"/>
        </w:rPr>
      </w:pPr>
      <w:r>
        <w:rPr>
          <w:rFonts w:ascii="Byington" w:eastAsia="Byington" w:hAnsi="Byington" w:cs="Byington"/>
          <w:color w:val="000000"/>
        </w:rPr>
        <w:t xml:space="preserve">We look </w:t>
      </w:r>
      <w:r>
        <w:rPr>
          <w:rFonts w:ascii="Byington" w:eastAsia="Byington" w:hAnsi="Byington" w:cs="Byington"/>
        </w:rPr>
        <w:t>forward</w:t>
      </w:r>
      <w:r>
        <w:rPr>
          <w:rFonts w:ascii="Byington" w:eastAsia="Byington" w:hAnsi="Byington" w:cs="Byington"/>
          <w:color w:val="000000"/>
        </w:rPr>
        <w:t xml:space="preserve"> to seeing you at the show!                                        </w:t>
      </w:r>
      <w:r>
        <w:rPr>
          <w:rFonts w:ascii="Arial" w:eastAsia="Arial" w:hAnsi="Arial" w:cs="Arial"/>
          <w:noProof/>
          <w:color w:val="000000"/>
          <w:sz w:val="20"/>
          <w:szCs w:val="20"/>
        </w:rPr>
        <w:drawing>
          <wp:inline distT="0" distB="0" distL="0" distR="0" wp14:anchorId="4FED4411" wp14:editId="5C591C1D">
            <wp:extent cx="909858" cy="766196"/>
            <wp:effectExtent l="0" t="0" r="0" b="0"/>
            <wp:docPr id="7" name="image2.jpg" descr="C:\Users\Barbara\AppData\Local\Temp\NCAC50_Logo_Small_0-1.jpg"/>
            <wp:cNvGraphicFramePr/>
            <a:graphic xmlns:a="http://schemas.openxmlformats.org/drawingml/2006/main">
              <a:graphicData uri="http://schemas.openxmlformats.org/drawingml/2006/picture">
                <pic:pic xmlns:pic="http://schemas.openxmlformats.org/drawingml/2006/picture">
                  <pic:nvPicPr>
                    <pic:cNvPr id="0" name="image2.jpg" descr="C:\Users\Barbara\AppData\Local\Temp\NCAC50_Logo_Small_0-1.jpg"/>
                    <pic:cNvPicPr preferRelativeResize="0"/>
                  </pic:nvPicPr>
                  <pic:blipFill>
                    <a:blip r:embed="rId8"/>
                    <a:srcRect/>
                    <a:stretch>
                      <a:fillRect/>
                    </a:stretch>
                  </pic:blipFill>
                  <pic:spPr>
                    <a:xfrm>
                      <a:off x="0" y="0"/>
                      <a:ext cx="909858" cy="766196"/>
                    </a:xfrm>
                    <a:prstGeom prst="rect">
                      <a:avLst/>
                    </a:prstGeom>
                    <a:ln/>
                  </pic:spPr>
                </pic:pic>
              </a:graphicData>
            </a:graphic>
          </wp:inline>
        </w:drawing>
      </w:r>
      <w:r>
        <w:rPr>
          <w:rFonts w:ascii="Byington" w:eastAsia="Byington" w:hAnsi="Byington" w:cs="Byington"/>
          <w:color w:val="000000"/>
        </w:rPr>
        <w:t xml:space="preserve">      </w:t>
      </w:r>
    </w:p>
    <w:sectPr w:rsidR="00AE39C7">
      <w:pgSz w:w="12240" w:h="15840"/>
      <w:pgMar w:top="720" w:right="576" w:bottom="720" w:left="28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yington">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27A80"/>
    <w:multiLevelType w:val="hybridMultilevel"/>
    <w:tmpl w:val="B36A9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17A0D"/>
    <w:multiLevelType w:val="multilevel"/>
    <w:tmpl w:val="20524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18630676">
    <w:abstractNumId w:val="1"/>
  </w:num>
  <w:num w:numId="2" w16cid:durableId="1156266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9C7"/>
    <w:rsid w:val="000A12E6"/>
    <w:rsid w:val="00222D56"/>
    <w:rsid w:val="0035163E"/>
    <w:rsid w:val="006802A9"/>
    <w:rsid w:val="006F6322"/>
    <w:rsid w:val="00816355"/>
    <w:rsid w:val="00996EB3"/>
    <w:rsid w:val="009D5062"/>
    <w:rsid w:val="00A162CC"/>
    <w:rsid w:val="00A57F48"/>
    <w:rsid w:val="00A635EE"/>
    <w:rsid w:val="00AE39C7"/>
    <w:rsid w:val="00BE4B60"/>
    <w:rsid w:val="00D05C4D"/>
    <w:rsid w:val="00D46C35"/>
    <w:rsid w:val="00DE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82F4"/>
  <w15:docId w15:val="{756DCF20-6E73-498F-9DB3-14784EB1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176BF7"/>
    <w:pPr>
      <w:spacing w:after="0" w:line="240" w:lineRule="auto"/>
    </w:pPr>
  </w:style>
  <w:style w:type="character" w:styleId="Hyperlink">
    <w:name w:val="Hyperlink"/>
    <w:basedOn w:val="DefaultParagraphFont"/>
    <w:uiPriority w:val="99"/>
    <w:unhideWhenUsed/>
    <w:rsid w:val="00C74672"/>
    <w:rPr>
      <w:color w:val="0000FF" w:themeColor="hyperlink"/>
      <w:u w:val="single"/>
    </w:rPr>
  </w:style>
  <w:style w:type="character" w:customStyle="1" w:styleId="1evpfieatos4l2stdh3icz">
    <w:name w:val="_1evpfieatos4l2stdh3icz"/>
    <w:basedOn w:val="DefaultParagraphFont"/>
    <w:rsid w:val="000D5BE5"/>
  </w:style>
  <w:style w:type="paragraph" w:styleId="BalloonText">
    <w:name w:val="Balloon Text"/>
    <w:basedOn w:val="Normal"/>
    <w:link w:val="BalloonTextChar"/>
    <w:uiPriority w:val="99"/>
    <w:semiHidden/>
    <w:unhideWhenUsed/>
    <w:rsid w:val="00E31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C20"/>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A12E6"/>
    <w:rPr>
      <w:color w:val="605E5C"/>
      <w:shd w:val="clear" w:color="auto" w:fill="E1DFDD"/>
    </w:rPr>
  </w:style>
  <w:style w:type="paragraph" w:styleId="ListParagraph">
    <w:name w:val="List Paragraph"/>
    <w:basedOn w:val="Normal"/>
    <w:uiPriority w:val="34"/>
    <w:qFormat/>
    <w:rsid w:val="009D5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hyperlink" Target="https://www.google.com/search?gs_ssp=eJzj4tZP1zcsyaosyMmyMGC0UjWosLBMTEszNTVMSrK0TEo0NrQyqDA1TjZKskwxM7ZISkuzMEzzEitILSoszcxNzCtWSCwqKVbISU1ML00FAHJvGD0&amp;q=perquimans+arts+league&amp;rlz=1C5CHFA_enUS897US897&amp;oq=per&amp;gs_lcrp=EgZjaHJvbWUqFQgBEC4YJxivARjHARiABBiKBRiOBTIGCAAQRRg8MhUIARAuGCcYrwEYxwEYgAQYigUYjgUyBggCEEUYOTIGCAMQRRg8MgYIBBBFGDwyBggFEEUYPDIGCAYQRRg8MgYIBxBFGEHSAQkxMDEyNmowajeoAgCwAgA&amp;sourceid=chrome&amp;ie=UTF-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zGsQIiDvBM6xSHLVKY6hMvJXYA==">AMUW2mVRHZPDPsWDv07ZMbNzacN7K4o3bpM/MYxECdyuL/PJip7ccL/HFyekcs5wDD06ZjBbgWtRy377dq2fT2RPPojQVo/jp09Gk4vX1y9UIzQ5qSLsNrGKjuRtSvupdZm4n0Z1oExn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Melenda</dc:creator>
  <cp:lastModifiedBy>Tom Brennan</cp:lastModifiedBy>
  <cp:revision>2</cp:revision>
  <dcterms:created xsi:type="dcterms:W3CDTF">2025-04-22T19:32:00Z</dcterms:created>
  <dcterms:modified xsi:type="dcterms:W3CDTF">2025-04-22T19:32:00Z</dcterms:modified>
</cp:coreProperties>
</file>