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55C" w:rsidRDefault="008A655C" w:rsidP="008A655C">
      <w:pPr>
        <w:spacing w:after="0"/>
        <w:jc w:val="center"/>
        <w:rPr>
          <w:b/>
          <w:sz w:val="28"/>
          <w:szCs w:val="28"/>
        </w:rPr>
      </w:pPr>
      <w:r>
        <w:rPr>
          <w:b/>
          <w:sz w:val="28"/>
          <w:szCs w:val="28"/>
        </w:rPr>
        <w:t>VILLAGE OF CENTERTOWN</w:t>
      </w:r>
    </w:p>
    <w:p w:rsidR="008A655C" w:rsidRDefault="008A655C" w:rsidP="008A655C">
      <w:pPr>
        <w:spacing w:after="0"/>
        <w:jc w:val="center"/>
        <w:rPr>
          <w:b/>
          <w:sz w:val="28"/>
          <w:szCs w:val="28"/>
        </w:rPr>
      </w:pPr>
      <w:r>
        <w:rPr>
          <w:b/>
          <w:sz w:val="28"/>
          <w:szCs w:val="28"/>
        </w:rPr>
        <w:t>BOARD OF TRUSTEES REGULAR MEETING</w:t>
      </w:r>
    </w:p>
    <w:p w:rsidR="008A655C" w:rsidRDefault="008A655C" w:rsidP="008A655C">
      <w:pPr>
        <w:spacing w:after="0"/>
        <w:jc w:val="center"/>
        <w:rPr>
          <w:b/>
          <w:sz w:val="28"/>
          <w:szCs w:val="28"/>
        </w:rPr>
      </w:pPr>
      <w:r>
        <w:rPr>
          <w:b/>
          <w:sz w:val="28"/>
          <w:szCs w:val="28"/>
        </w:rPr>
        <w:t>JULY 25, 2017</w:t>
      </w:r>
    </w:p>
    <w:p w:rsidR="008A655C" w:rsidRDefault="008A655C" w:rsidP="008A655C">
      <w:pPr>
        <w:spacing w:after="0"/>
        <w:jc w:val="center"/>
        <w:rPr>
          <w:b/>
          <w:sz w:val="28"/>
          <w:szCs w:val="28"/>
        </w:rPr>
      </w:pPr>
    </w:p>
    <w:p w:rsidR="008A655C" w:rsidRPr="008A655C" w:rsidRDefault="008A655C" w:rsidP="008A655C">
      <w:pPr>
        <w:spacing w:after="0"/>
        <w:jc w:val="center"/>
        <w:rPr>
          <w:b/>
          <w:sz w:val="24"/>
          <w:szCs w:val="24"/>
        </w:rPr>
      </w:pPr>
    </w:p>
    <w:p w:rsidR="008A655C" w:rsidRPr="008A655C" w:rsidRDefault="008A655C" w:rsidP="008A655C">
      <w:pPr>
        <w:spacing w:after="0"/>
        <w:rPr>
          <w:sz w:val="24"/>
          <w:szCs w:val="24"/>
        </w:rPr>
      </w:pPr>
      <w:r w:rsidRPr="008A655C">
        <w:rPr>
          <w:sz w:val="24"/>
          <w:szCs w:val="24"/>
        </w:rPr>
        <w:t>The regular meeting of the Board of Trustees of Centertown, Missouri, was called to order at 6:30 p.m. on Tuesday, July 25, 2017 by the Chairman, Lucas Welch, in the Village Hall at 1227 Broadway.  On roll call, the following members were present:</w:t>
      </w:r>
    </w:p>
    <w:p w:rsidR="008A655C" w:rsidRPr="008A655C" w:rsidRDefault="008A655C" w:rsidP="008A655C">
      <w:pPr>
        <w:spacing w:after="0"/>
        <w:rPr>
          <w:sz w:val="24"/>
          <w:szCs w:val="24"/>
        </w:rPr>
      </w:pPr>
    </w:p>
    <w:p w:rsidR="008A655C" w:rsidRPr="008A655C" w:rsidRDefault="008A655C" w:rsidP="008A655C">
      <w:pPr>
        <w:tabs>
          <w:tab w:val="left" w:pos="720"/>
        </w:tabs>
        <w:spacing w:after="0"/>
        <w:rPr>
          <w:sz w:val="24"/>
          <w:szCs w:val="24"/>
        </w:rPr>
      </w:pPr>
      <w:r w:rsidRPr="008A655C">
        <w:rPr>
          <w:sz w:val="24"/>
          <w:szCs w:val="24"/>
        </w:rPr>
        <w:tab/>
        <w:t>Lucas Welch</w:t>
      </w:r>
    </w:p>
    <w:p w:rsidR="008A655C" w:rsidRPr="008A655C" w:rsidRDefault="008A655C" w:rsidP="008A655C">
      <w:pPr>
        <w:tabs>
          <w:tab w:val="left" w:pos="720"/>
        </w:tabs>
        <w:spacing w:after="0"/>
        <w:rPr>
          <w:sz w:val="24"/>
          <w:szCs w:val="24"/>
        </w:rPr>
      </w:pPr>
      <w:r w:rsidRPr="008A655C">
        <w:rPr>
          <w:sz w:val="24"/>
          <w:szCs w:val="24"/>
        </w:rPr>
        <w:tab/>
        <w:t>Celine Whitaker</w:t>
      </w:r>
    </w:p>
    <w:p w:rsidR="008A655C" w:rsidRPr="008A655C" w:rsidRDefault="008A655C" w:rsidP="008A655C">
      <w:pPr>
        <w:tabs>
          <w:tab w:val="left" w:pos="720"/>
        </w:tabs>
        <w:spacing w:after="0"/>
        <w:rPr>
          <w:sz w:val="24"/>
          <w:szCs w:val="24"/>
        </w:rPr>
      </w:pPr>
      <w:r w:rsidRPr="008A655C">
        <w:rPr>
          <w:sz w:val="24"/>
          <w:szCs w:val="24"/>
        </w:rPr>
        <w:tab/>
        <w:t>Heather Hunger</w:t>
      </w:r>
    </w:p>
    <w:p w:rsidR="008A655C" w:rsidRPr="008A655C" w:rsidRDefault="008A655C" w:rsidP="008A655C">
      <w:pPr>
        <w:tabs>
          <w:tab w:val="left" w:pos="720"/>
        </w:tabs>
        <w:spacing w:after="0"/>
        <w:rPr>
          <w:sz w:val="24"/>
          <w:szCs w:val="24"/>
        </w:rPr>
      </w:pPr>
      <w:r w:rsidRPr="008A655C">
        <w:rPr>
          <w:sz w:val="24"/>
          <w:szCs w:val="24"/>
        </w:rPr>
        <w:tab/>
        <w:t>Jesse Corona</w:t>
      </w:r>
    </w:p>
    <w:p w:rsidR="008A655C" w:rsidRPr="008A655C" w:rsidRDefault="008A655C" w:rsidP="008A655C">
      <w:pPr>
        <w:tabs>
          <w:tab w:val="left" w:pos="720"/>
        </w:tabs>
        <w:spacing w:after="0"/>
        <w:rPr>
          <w:sz w:val="24"/>
          <w:szCs w:val="24"/>
        </w:rPr>
      </w:pPr>
    </w:p>
    <w:p w:rsidR="008A655C" w:rsidRPr="008A655C" w:rsidRDefault="008A655C" w:rsidP="008A655C">
      <w:pPr>
        <w:tabs>
          <w:tab w:val="left" w:pos="720"/>
        </w:tabs>
        <w:spacing w:after="0"/>
        <w:rPr>
          <w:sz w:val="24"/>
          <w:szCs w:val="24"/>
        </w:rPr>
      </w:pPr>
      <w:r w:rsidRPr="008A655C">
        <w:rPr>
          <w:sz w:val="24"/>
          <w:szCs w:val="24"/>
        </w:rPr>
        <w:t>Absent:  John Doyle</w:t>
      </w:r>
    </w:p>
    <w:p w:rsidR="008A655C" w:rsidRPr="008A655C" w:rsidRDefault="008A655C" w:rsidP="008A655C">
      <w:pPr>
        <w:tabs>
          <w:tab w:val="left" w:pos="720"/>
        </w:tabs>
        <w:spacing w:after="0"/>
        <w:rPr>
          <w:sz w:val="24"/>
          <w:szCs w:val="24"/>
        </w:rPr>
      </w:pPr>
    </w:p>
    <w:p w:rsidR="008A655C" w:rsidRPr="008A655C" w:rsidRDefault="008A655C" w:rsidP="008A655C">
      <w:pPr>
        <w:tabs>
          <w:tab w:val="left" w:pos="720"/>
        </w:tabs>
        <w:spacing w:after="0"/>
        <w:rPr>
          <w:sz w:val="24"/>
          <w:szCs w:val="24"/>
        </w:rPr>
      </w:pPr>
      <w:r w:rsidRPr="008A655C">
        <w:rPr>
          <w:sz w:val="24"/>
          <w:szCs w:val="24"/>
        </w:rPr>
        <w:t>Minutes – June 27, 2017 – Chairman Welch read minutes to Board.  Trustee Corona made a motion to accept minutes with noted corrections, Trustee Whitaker seconded and carried on roll call to approve.</w:t>
      </w:r>
    </w:p>
    <w:p w:rsidR="008A655C" w:rsidRPr="008A655C" w:rsidRDefault="008A655C" w:rsidP="008A655C">
      <w:pPr>
        <w:tabs>
          <w:tab w:val="left" w:pos="720"/>
        </w:tabs>
        <w:spacing w:after="0"/>
        <w:rPr>
          <w:sz w:val="24"/>
          <w:szCs w:val="24"/>
        </w:rPr>
      </w:pPr>
    </w:p>
    <w:p w:rsidR="008A655C" w:rsidRPr="008A655C" w:rsidRDefault="008A655C" w:rsidP="008A655C">
      <w:pPr>
        <w:tabs>
          <w:tab w:val="left" w:pos="720"/>
        </w:tabs>
        <w:spacing w:after="0"/>
        <w:rPr>
          <w:sz w:val="24"/>
          <w:szCs w:val="24"/>
        </w:rPr>
      </w:pPr>
      <w:r w:rsidRPr="008A655C">
        <w:rPr>
          <w:sz w:val="24"/>
          <w:szCs w:val="24"/>
        </w:rPr>
        <w:t>AYES: 4-Welch, Hunger, Whitaker, Corona</w:t>
      </w:r>
    </w:p>
    <w:p w:rsidR="008A655C" w:rsidRPr="008A655C" w:rsidRDefault="008A655C" w:rsidP="008A655C">
      <w:pPr>
        <w:tabs>
          <w:tab w:val="left" w:pos="720"/>
        </w:tabs>
        <w:spacing w:after="0"/>
        <w:rPr>
          <w:sz w:val="24"/>
          <w:szCs w:val="24"/>
        </w:rPr>
      </w:pPr>
      <w:r w:rsidRPr="008A655C">
        <w:rPr>
          <w:sz w:val="24"/>
          <w:szCs w:val="24"/>
        </w:rPr>
        <w:t>ABSENT: 1-Doyle</w:t>
      </w:r>
    </w:p>
    <w:p w:rsidR="008A655C" w:rsidRP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rPr>
      </w:pPr>
      <w:r>
        <w:rPr>
          <w:sz w:val="24"/>
          <w:szCs w:val="24"/>
          <w:u w:val="single"/>
        </w:rPr>
        <w:t>FINANCIAL REPORT:</w:t>
      </w:r>
      <w:r w:rsidRPr="008A655C">
        <w:rPr>
          <w:sz w:val="24"/>
          <w:szCs w:val="24"/>
        </w:rPr>
        <w:t xml:space="preserve"> Total </w:t>
      </w:r>
      <w:r>
        <w:rPr>
          <w:sz w:val="24"/>
          <w:szCs w:val="24"/>
        </w:rPr>
        <w:t xml:space="preserve">of accounts:  </w:t>
      </w:r>
      <w:r w:rsidRPr="008A655C">
        <w:rPr>
          <w:sz w:val="24"/>
          <w:szCs w:val="24"/>
        </w:rPr>
        <w:t>$744,534.98.  Chairman requested report be posted to the outdoor display board. Discussed Motor Vehicle Tax received by the Village. During Rate Study it was brought up that this money is earmarked by Statute to road improvements.</w:t>
      </w:r>
    </w:p>
    <w:p w:rsid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rPr>
      </w:pPr>
      <w:r>
        <w:rPr>
          <w:sz w:val="24"/>
          <w:szCs w:val="24"/>
          <w:u w:val="single"/>
        </w:rPr>
        <w:t>VILLAGE CLERK REPORT:</w:t>
      </w:r>
      <w:r>
        <w:rPr>
          <w:sz w:val="24"/>
          <w:szCs w:val="24"/>
        </w:rPr>
        <w:t xml:space="preserve"> </w:t>
      </w:r>
    </w:p>
    <w:p w:rsid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rPr>
      </w:pPr>
      <w:r>
        <w:rPr>
          <w:sz w:val="24"/>
          <w:szCs w:val="24"/>
        </w:rPr>
        <w:t xml:space="preserve"> Reviewed debit card transactions spreadsheet. Total expenditures: $1,189.73.  </w:t>
      </w:r>
    </w:p>
    <w:p w:rsid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rPr>
      </w:pPr>
      <w:r>
        <w:rPr>
          <w:sz w:val="24"/>
          <w:szCs w:val="24"/>
        </w:rPr>
        <w:t xml:space="preserve">WCA Waste Corp has gone out of business. Apollo Porta Potties out of Mexico, MO has taken over their equipment/accounts.  Installed a new handicapped porta potty. Will be serviced once a week. $150 a month, $10 cheaper than WCA.  </w:t>
      </w:r>
    </w:p>
    <w:p w:rsid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rPr>
      </w:pPr>
      <w:r>
        <w:rPr>
          <w:sz w:val="24"/>
          <w:szCs w:val="24"/>
        </w:rPr>
        <w:t xml:space="preserve">Air conditioning went out at Village Hall. Senter’s replaced capacitor, $221.25.  There were four leaks beneath sink at Village Hall. Repair bill will be approximately $100.  Water heater has been out for several months. Cost of repair, $110. Will schedule.  Plumber noted radio relay box beneath water heater. Inquired who owns. Possibly Cole County. Will attempt to determine who owns.  </w:t>
      </w:r>
    </w:p>
    <w:p w:rsidR="008A655C" w:rsidRDefault="008A655C" w:rsidP="008A655C">
      <w:pPr>
        <w:tabs>
          <w:tab w:val="left" w:pos="720"/>
        </w:tabs>
        <w:spacing w:after="0"/>
        <w:rPr>
          <w:sz w:val="24"/>
          <w:szCs w:val="24"/>
        </w:rPr>
      </w:pPr>
      <w:r>
        <w:rPr>
          <w:sz w:val="24"/>
          <w:szCs w:val="24"/>
        </w:rPr>
        <w:lastRenderedPageBreak/>
        <w:t>Village of Centertown Regular Meeting</w:t>
      </w:r>
    </w:p>
    <w:p w:rsidR="008A655C" w:rsidRDefault="008A655C" w:rsidP="008A655C">
      <w:pPr>
        <w:tabs>
          <w:tab w:val="left" w:pos="720"/>
        </w:tabs>
        <w:spacing w:after="0"/>
        <w:rPr>
          <w:sz w:val="24"/>
          <w:szCs w:val="24"/>
        </w:rPr>
      </w:pPr>
      <w:r>
        <w:rPr>
          <w:sz w:val="24"/>
          <w:szCs w:val="24"/>
        </w:rPr>
        <w:t>July 25, 2017</w:t>
      </w:r>
    </w:p>
    <w:p w:rsid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rPr>
      </w:pPr>
      <w:r>
        <w:rPr>
          <w:sz w:val="24"/>
          <w:szCs w:val="24"/>
        </w:rPr>
        <w:t xml:space="preserve">Opened a Staples Rewards account for the Village.  Compared Sam’s Club and Staples on general office supplies. Sam's significantly cheaper. Decision to renew Sam’s Club membership.  </w:t>
      </w:r>
    </w:p>
    <w:p w:rsid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rPr>
      </w:pPr>
      <w:r>
        <w:rPr>
          <w:sz w:val="24"/>
          <w:szCs w:val="24"/>
        </w:rPr>
        <w:t>Inquired about whether monies were collected from users of ball field to cover use of lights.  Trustee Corona stated he was unaware of ordinance.  Will try to find a previously developed user’s agreement for future rentals.</w:t>
      </w:r>
    </w:p>
    <w:p w:rsid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rPr>
      </w:pPr>
      <w:r>
        <w:rPr>
          <w:sz w:val="24"/>
          <w:szCs w:val="24"/>
        </w:rPr>
        <w:t>Mailed seventeen disconnect notifications on the 21</w:t>
      </w:r>
      <w:r w:rsidRPr="008A655C">
        <w:rPr>
          <w:sz w:val="24"/>
          <w:szCs w:val="24"/>
          <w:vertAlign w:val="superscript"/>
        </w:rPr>
        <w:t>st</w:t>
      </w:r>
      <w:r>
        <w:rPr>
          <w:sz w:val="24"/>
          <w:szCs w:val="24"/>
        </w:rPr>
        <w:t>. Five have paid. One requested a printout of all transactions for their account since 2013. Mailed to customer. Reviewed remaining past due accounts.  Will attempt phone contact on the 27</w:t>
      </w:r>
      <w:r w:rsidRPr="008A655C">
        <w:rPr>
          <w:sz w:val="24"/>
          <w:szCs w:val="24"/>
          <w:vertAlign w:val="superscript"/>
        </w:rPr>
        <w:t>th</w:t>
      </w:r>
      <w:r>
        <w:rPr>
          <w:sz w:val="24"/>
          <w:szCs w:val="24"/>
        </w:rPr>
        <w:t>/28</w:t>
      </w:r>
      <w:r w:rsidRPr="008A655C">
        <w:rPr>
          <w:sz w:val="24"/>
          <w:szCs w:val="24"/>
          <w:vertAlign w:val="superscript"/>
        </w:rPr>
        <w:t>th</w:t>
      </w:r>
      <w:r>
        <w:rPr>
          <w:sz w:val="24"/>
          <w:szCs w:val="24"/>
        </w:rPr>
        <w:t xml:space="preserve">. </w:t>
      </w:r>
    </w:p>
    <w:p w:rsid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rPr>
      </w:pPr>
      <w:r>
        <w:rPr>
          <w:sz w:val="24"/>
          <w:szCs w:val="24"/>
        </w:rPr>
        <w:t xml:space="preserve"> Board discussed need to bring accounts into currency.  In order to qualify for grant and loan money the Board must demonstrate responsible fiscal management of accounts.  Need to follow Rules and Regulations.  Currently have 128 customers.  </w:t>
      </w:r>
    </w:p>
    <w:p w:rsid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rPr>
      </w:pPr>
      <w:r>
        <w:rPr>
          <w:sz w:val="24"/>
          <w:szCs w:val="24"/>
        </w:rPr>
        <w:t xml:space="preserve">Elizabeth Grove, Missouri Rural Water Association, met with Village Clerk and Water Supervisor yesterday to complete a Waterworks Rate Study.   It was determined the Village does not have an approved budget. Provided her last year’s expenditures and she is going to develop a proposed budget for the Board to review as well as an assessment of rates.  Recommended purchasing insurance for those handling cash/money.  Will get insurance form completed and get quote to present to the board for consideration. </w:t>
      </w:r>
    </w:p>
    <w:p w:rsid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rPr>
      </w:pPr>
      <w:r>
        <w:rPr>
          <w:sz w:val="24"/>
          <w:szCs w:val="24"/>
        </w:rPr>
        <w:t>Discussed phone line for Well Dialer.  Board decided to use current fax line rather than bring in a new phone line. Derek will get quote on cost of running line underground from Village Hall to Well House.  Will vote on at next meeting.</w:t>
      </w:r>
    </w:p>
    <w:p w:rsid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rPr>
      </w:pPr>
      <w:r>
        <w:rPr>
          <w:sz w:val="24"/>
          <w:szCs w:val="24"/>
        </w:rPr>
        <w:t xml:space="preserve">Department of Natural Resources’ Primacy Fee will appear on August water bill. </w:t>
      </w:r>
    </w:p>
    <w:p w:rsid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rPr>
      </w:pPr>
      <w:r>
        <w:rPr>
          <w:sz w:val="24"/>
          <w:szCs w:val="24"/>
        </w:rPr>
        <w:t xml:space="preserve"> Have been organizing ordinances/agendas/minutes.  Will prepare a report for the board as to any discrepancies if found.</w:t>
      </w:r>
    </w:p>
    <w:p w:rsid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u w:val="single"/>
        </w:rPr>
      </w:pPr>
      <w:r>
        <w:rPr>
          <w:sz w:val="24"/>
          <w:szCs w:val="24"/>
          <w:u w:val="single"/>
        </w:rPr>
        <w:t>OLD BUSINESS:</w:t>
      </w:r>
    </w:p>
    <w:p w:rsidR="008A655C" w:rsidRDefault="008A655C" w:rsidP="008A655C">
      <w:pPr>
        <w:tabs>
          <w:tab w:val="left" w:pos="720"/>
        </w:tabs>
        <w:spacing w:after="0"/>
        <w:rPr>
          <w:sz w:val="24"/>
          <w:szCs w:val="24"/>
          <w:u w:val="single"/>
        </w:rPr>
      </w:pPr>
    </w:p>
    <w:p w:rsidR="008A655C" w:rsidRDefault="008A655C" w:rsidP="008A655C">
      <w:pPr>
        <w:tabs>
          <w:tab w:val="left" w:pos="720"/>
        </w:tabs>
        <w:spacing w:after="0"/>
        <w:rPr>
          <w:sz w:val="24"/>
          <w:szCs w:val="24"/>
        </w:rPr>
      </w:pPr>
      <w:r>
        <w:rPr>
          <w:sz w:val="24"/>
          <w:szCs w:val="24"/>
        </w:rPr>
        <w:t>Trustee Whitaker stated she reviewed Ordinance 119, Adopting Open and Closed Record Provisions for the Village of Centertown (Sunshine Law), dated July 31, 2007, and it meets current standards.</w:t>
      </w:r>
    </w:p>
    <w:p w:rsid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rPr>
      </w:pPr>
      <w:r>
        <w:rPr>
          <w:sz w:val="24"/>
          <w:szCs w:val="24"/>
        </w:rPr>
        <w:lastRenderedPageBreak/>
        <w:t>Village of Centertown Regular Meeting</w:t>
      </w:r>
    </w:p>
    <w:p w:rsidR="008A655C" w:rsidRDefault="008A655C" w:rsidP="008A655C">
      <w:pPr>
        <w:tabs>
          <w:tab w:val="left" w:pos="720"/>
        </w:tabs>
        <w:spacing w:after="0"/>
        <w:rPr>
          <w:sz w:val="24"/>
          <w:szCs w:val="24"/>
        </w:rPr>
      </w:pPr>
      <w:r>
        <w:rPr>
          <w:sz w:val="24"/>
          <w:szCs w:val="24"/>
        </w:rPr>
        <w:t>July 25, 2017</w:t>
      </w:r>
    </w:p>
    <w:p w:rsid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rPr>
      </w:pPr>
      <w:r>
        <w:rPr>
          <w:sz w:val="24"/>
          <w:szCs w:val="24"/>
        </w:rPr>
        <w:t xml:space="preserve">Chairman Welch stated he has met with Eric Landwehr, Engineer, Cole County Public Works, and Larry Bishop, Road Supervisor, Cole County, to discuss Village square sidewalk/curbing/guttering issues as well as Cruising Crowe’s parking lot issues.  Adding Crowe’s parking lot to asphalt work scheduled next month, however, Mr. Landwehr requires a copy of minutes showing the Board approval due to past issues.  No money from Village coffers will be used.  </w:t>
      </w:r>
    </w:p>
    <w:p w:rsid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rPr>
      </w:pPr>
      <w:r>
        <w:rPr>
          <w:sz w:val="24"/>
          <w:szCs w:val="24"/>
        </w:rPr>
        <w:t xml:space="preserve">Discussed $800,000 Cole County will be releasing for large community work. This money could be used to repair/improve existing sidewalks from the old bank and well past Tammy’s Restaurant. </w:t>
      </w:r>
    </w:p>
    <w:p w:rsid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rPr>
      </w:pPr>
      <w:r>
        <w:rPr>
          <w:sz w:val="24"/>
          <w:szCs w:val="24"/>
        </w:rPr>
        <w:t xml:space="preserve">Trustee Corona asked about what was proposed as to parking lot and Village’s responsibility.  In 1958/1959 the Village adopted care and maintenance of parking lots/sidewalks.  The parking lot at Cruising Crowes is worst in town.  It will have to be torn out and replaced. Cheaper to attach to asphalt work Higgins is doing in August Shangri La/Pine St/Church St.  Machinery will be here.  The lot will be milled out, all new asphalt laid down, pitched to railroad. Bottom corner of lot holds water when it rains, needs to be taken care of to avoid liability.  County is responsible for Lookout Trail, Rt U and Rt NN, however, we are still responsible for shoulders.  </w:t>
      </w:r>
    </w:p>
    <w:p w:rsid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rPr>
      </w:pPr>
      <w:r>
        <w:rPr>
          <w:sz w:val="24"/>
          <w:szCs w:val="24"/>
        </w:rPr>
        <w:t>The asphalt work comes out of Capitol Improvements Tax 2017-2018.  Set aside $100,000 for asphalt/road work plus the County is letting us use $100,000 from 2016-2017 that was unused. Need to use.</w:t>
      </w:r>
    </w:p>
    <w:p w:rsid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rPr>
      </w:pPr>
      <w:r>
        <w:rPr>
          <w:sz w:val="24"/>
          <w:szCs w:val="24"/>
        </w:rPr>
        <w:t>Sidewalks have to be a large scale project to qualify for dollars.  Donald Ray is going to go over how to get us the most bang for our buck.</w:t>
      </w:r>
    </w:p>
    <w:p w:rsid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rPr>
      </w:pPr>
      <w:r>
        <w:rPr>
          <w:sz w:val="24"/>
          <w:szCs w:val="24"/>
        </w:rPr>
        <w:t>A motion to proceed with asphalt repair work in front of Michael Crowe’s Cruising Crowes business and proceed with sidewalk/curbing/guttering work in the square that can be obtained thru sales tax monies was made by Trustee Whitaker and seconded by Trustee Corona.  On roll call vote the motion carried as follows:</w:t>
      </w:r>
    </w:p>
    <w:p w:rsidR="008A655C" w:rsidRDefault="008A655C" w:rsidP="008A655C">
      <w:pPr>
        <w:tabs>
          <w:tab w:val="left" w:pos="720"/>
        </w:tabs>
        <w:spacing w:after="0"/>
        <w:rPr>
          <w:sz w:val="24"/>
          <w:szCs w:val="24"/>
        </w:rPr>
      </w:pPr>
    </w:p>
    <w:p w:rsidR="008A655C" w:rsidRPr="008A655C" w:rsidRDefault="008A655C" w:rsidP="008A655C">
      <w:pPr>
        <w:tabs>
          <w:tab w:val="left" w:pos="720"/>
        </w:tabs>
        <w:spacing w:after="0"/>
        <w:rPr>
          <w:sz w:val="24"/>
          <w:szCs w:val="24"/>
        </w:rPr>
      </w:pPr>
      <w:r w:rsidRPr="008A655C">
        <w:rPr>
          <w:sz w:val="24"/>
          <w:szCs w:val="24"/>
        </w:rPr>
        <w:t>AYES: 4-Welch, Hunger, Whitaker, Corona</w:t>
      </w:r>
    </w:p>
    <w:p w:rsidR="008A655C" w:rsidRDefault="008A655C" w:rsidP="008A655C">
      <w:pPr>
        <w:tabs>
          <w:tab w:val="left" w:pos="720"/>
        </w:tabs>
        <w:spacing w:after="0"/>
        <w:rPr>
          <w:sz w:val="24"/>
          <w:szCs w:val="24"/>
        </w:rPr>
      </w:pPr>
      <w:r w:rsidRPr="008A655C">
        <w:rPr>
          <w:sz w:val="24"/>
          <w:szCs w:val="24"/>
        </w:rPr>
        <w:t>ABSENT: 1-Doyle</w:t>
      </w:r>
    </w:p>
    <w:p w:rsidR="008A655C" w:rsidRDefault="008A655C" w:rsidP="008A655C">
      <w:pPr>
        <w:tabs>
          <w:tab w:val="left" w:pos="720"/>
        </w:tabs>
        <w:spacing w:after="0"/>
        <w:rPr>
          <w:sz w:val="24"/>
          <w:szCs w:val="24"/>
        </w:rPr>
      </w:pPr>
    </w:p>
    <w:p w:rsidR="008A655C" w:rsidRPr="008A655C" w:rsidRDefault="008A655C" w:rsidP="008A655C">
      <w:pPr>
        <w:tabs>
          <w:tab w:val="left" w:pos="720"/>
        </w:tabs>
        <w:spacing w:after="0"/>
        <w:rPr>
          <w:sz w:val="24"/>
          <w:szCs w:val="24"/>
        </w:rPr>
      </w:pPr>
      <w:r>
        <w:rPr>
          <w:sz w:val="24"/>
          <w:szCs w:val="24"/>
        </w:rPr>
        <w:t>Minutes will be provided to Eric Landwehr to have Cruising Crowes’ parking lot included in asphalt work scheduled in August.</w:t>
      </w:r>
    </w:p>
    <w:p w:rsidR="008A655C" w:rsidRDefault="008A655C" w:rsidP="008A655C">
      <w:pPr>
        <w:tabs>
          <w:tab w:val="left" w:pos="720"/>
        </w:tabs>
        <w:spacing w:after="0"/>
        <w:rPr>
          <w:sz w:val="24"/>
          <w:szCs w:val="24"/>
          <w:u w:val="single"/>
        </w:rPr>
      </w:pPr>
    </w:p>
    <w:p w:rsidR="008A655C" w:rsidRDefault="008A655C" w:rsidP="008A655C">
      <w:pPr>
        <w:tabs>
          <w:tab w:val="left" w:pos="720"/>
        </w:tabs>
        <w:spacing w:after="0"/>
        <w:rPr>
          <w:sz w:val="24"/>
          <w:szCs w:val="24"/>
        </w:rPr>
      </w:pPr>
      <w:r>
        <w:rPr>
          <w:sz w:val="24"/>
          <w:szCs w:val="24"/>
        </w:rPr>
        <w:lastRenderedPageBreak/>
        <w:t>Village of Centertown Regular Meeting</w:t>
      </w:r>
    </w:p>
    <w:p w:rsidR="008A655C" w:rsidRDefault="008A655C" w:rsidP="008A655C">
      <w:pPr>
        <w:tabs>
          <w:tab w:val="left" w:pos="720"/>
        </w:tabs>
        <w:spacing w:after="0"/>
        <w:rPr>
          <w:sz w:val="24"/>
          <w:szCs w:val="24"/>
        </w:rPr>
      </w:pPr>
      <w:r>
        <w:rPr>
          <w:sz w:val="24"/>
          <w:szCs w:val="24"/>
        </w:rPr>
        <w:t>July 25, 2017</w:t>
      </w:r>
    </w:p>
    <w:p w:rsidR="008A655C" w:rsidRDefault="008A655C" w:rsidP="008A655C">
      <w:pPr>
        <w:tabs>
          <w:tab w:val="left" w:pos="720"/>
        </w:tabs>
        <w:spacing w:after="0"/>
        <w:rPr>
          <w:b/>
          <w:sz w:val="24"/>
          <w:szCs w:val="24"/>
        </w:rPr>
      </w:pPr>
    </w:p>
    <w:p w:rsidR="008A655C" w:rsidRDefault="008A655C" w:rsidP="008A655C">
      <w:pPr>
        <w:tabs>
          <w:tab w:val="left" w:pos="720"/>
        </w:tabs>
        <w:spacing w:after="0"/>
        <w:rPr>
          <w:b/>
          <w:sz w:val="24"/>
          <w:szCs w:val="24"/>
        </w:rPr>
      </w:pPr>
    </w:p>
    <w:p w:rsidR="008A655C" w:rsidRDefault="008A655C" w:rsidP="008A655C">
      <w:pPr>
        <w:tabs>
          <w:tab w:val="left" w:pos="720"/>
        </w:tabs>
        <w:spacing w:after="0"/>
        <w:rPr>
          <w:sz w:val="24"/>
          <w:szCs w:val="24"/>
          <w:u w:val="single"/>
        </w:rPr>
      </w:pPr>
      <w:r>
        <w:rPr>
          <w:sz w:val="24"/>
          <w:szCs w:val="24"/>
          <w:u w:val="single"/>
        </w:rPr>
        <w:t>WATERWORKS ORDINANCE</w:t>
      </w:r>
    </w:p>
    <w:p w:rsidR="008A655C" w:rsidRDefault="008A655C" w:rsidP="008A655C">
      <w:pPr>
        <w:tabs>
          <w:tab w:val="left" w:pos="720"/>
        </w:tabs>
        <w:spacing w:after="0"/>
        <w:rPr>
          <w:sz w:val="24"/>
          <w:szCs w:val="24"/>
          <w:u w:val="single"/>
        </w:rPr>
      </w:pPr>
    </w:p>
    <w:p w:rsidR="008A655C" w:rsidRDefault="008A655C" w:rsidP="008A655C">
      <w:pPr>
        <w:tabs>
          <w:tab w:val="left" w:pos="720"/>
        </w:tabs>
        <w:spacing w:after="0"/>
        <w:rPr>
          <w:sz w:val="24"/>
          <w:szCs w:val="24"/>
        </w:rPr>
      </w:pPr>
      <w:r w:rsidRPr="008A655C">
        <w:rPr>
          <w:b/>
          <w:sz w:val="24"/>
          <w:szCs w:val="24"/>
        </w:rPr>
        <w:t>Bill No. 0017-01</w:t>
      </w:r>
      <w:r>
        <w:rPr>
          <w:sz w:val="24"/>
          <w:szCs w:val="24"/>
        </w:rPr>
        <w:t xml:space="preserve"> re: An ordinance adopting Centertown Waterworks Rules and Regulations Dated August 1, 2017, for Centertown, Missouri.  The bill was read the first time by Chairman Welch. The Board did not have any comments/questions as read.  Following the second read by Chairman Welch, a motion was made by Trustee Whitaker, seconded by Trustee Hunger to place it as an ordinance. The motion carried as follows:</w:t>
      </w:r>
    </w:p>
    <w:p w:rsidR="008A655C" w:rsidRDefault="008A655C" w:rsidP="008A655C">
      <w:pPr>
        <w:tabs>
          <w:tab w:val="left" w:pos="720"/>
        </w:tabs>
        <w:spacing w:after="0"/>
        <w:rPr>
          <w:sz w:val="24"/>
          <w:szCs w:val="24"/>
        </w:rPr>
      </w:pPr>
    </w:p>
    <w:p w:rsidR="008A655C" w:rsidRPr="008A655C" w:rsidRDefault="008A655C" w:rsidP="008A655C">
      <w:pPr>
        <w:tabs>
          <w:tab w:val="left" w:pos="720"/>
        </w:tabs>
        <w:spacing w:after="0"/>
        <w:rPr>
          <w:sz w:val="24"/>
          <w:szCs w:val="24"/>
        </w:rPr>
      </w:pPr>
      <w:r w:rsidRPr="008A655C">
        <w:rPr>
          <w:sz w:val="24"/>
          <w:szCs w:val="24"/>
        </w:rPr>
        <w:t>AYES: 4-Welch, Hunger, Whitaker, Corona</w:t>
      </w:r>
    </w:p>
    <w:p w:rsidR="008A655C" w:rsidRDefault="008A655C" w:rsidP="008A655C">
      <w:pPr>
        <w:tabs>
          <w:tab w:val="left" w:pos="720"/>
        </w:tabs>
        <w:spacing w:after="0"/>
        <w:rPr>
          <w:sz w:val="24"/>
          <w:szCs w:val="24"/>
        </w:rPr>
      </w:pPr>
      <w:r w:rsidRPr="008A655C">
        <w:rPr>
          <w:sz w:val="24"/>
          <w:szCs w:val="24"/>
        </w:rPr>
        <w:t>ABSENT: 1-Doyle</w:t>
      </w:r>
    </w:p>
    <w:p w:rsid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rPr>
      </w:pPr>
      <w:r>
        <w:rPr>
          <w:sz w:val="24"/>
          <w:szCs w:val="24"/>
        </w:rPr>
        <w:t>Bill No. 0017-01 was declared passed and sent to the Chairman for signature.  Bill No. 0017-01 thus became Ordinance No. 164.</w:t>
      </w:r>
    </w:p>
    <w:p w:rsid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rPr>
      </w:pPr>
      <w:r>
        <w:rPr>
          <w:sz w:val="24"/>
          <w:szCs w:val="24"/>
          <w:u w:val="single"/>
        </w:rPr>
        <w:t>INSTALLATION OF NEW METERS</w:t>
      </w:r>
      <w:r>
        <w:rPr>
          <w:sz w:val="24"/>
          <w:szCs w:val="24"/>
        </w:rPr>
        <w:t>:  Cruising Crowe’s water meter has been installed.  Waiting for Colin to get back to us for cemetery installation.</w:t>
      </w:r>
    </w:p>
    <w:p w:rsid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rPr>
      </w:pPr>
      <w:r>
        <w:rPr>
          <w:sz w:val="24"/>
          <w:szCs w:val="24"/>
          <w:u w:val="single"/>
        </w:rPr>
        <w:t>MONITEAU RURAL WATER ASSOCIATION</w:t>
      </w:r>
      <w:r>
        <w:rPr>
          <w:sz w:val="24"/>
          <w:szCs w:val="24"/>
        </w:rPr>
        <w:t>: Chairman Welch attended their meeting to discuss hooking up to their water lines as a backup to ours.  $350,000 to run two miles of line.  Moniteau has just laid some lines so were able to state a total cost estimate.  While this is a shared cost, will need to research grant money, additional funding resources.  More research needed.  Will stay in contact.</w:t>
      </w:r>
    </w:p>
    <w:p w:rsidR="008A655C" w:rsidRDefault="008A655C" w:rsidP="008A655C">
      <w:pPr>
        <w:tabs>
          <w:tab w:val="left" w:pos="720"/>
        </w:tabs>
        <w:spacing w:after="0"/>
        <w:rPr>
          <w:sz w:val="24"/>
          <w:szCs w:val="24"/>
        </w:rPr>
      </w:pPr>
    </w:p>
    <w:p w:rsidR="008A655C" w:rsidRPr="008A655C" w:rsidRDefault="008A655C" w:rsidP="008A655C">
      <w:pPr>
        <w:tabs>
          <w:tab w:val="left" w:pos="720"/>
        </w:tabs>
        <w:spacing w:after="0"/>
        <w:rPr>
          <w:sz w:val="24"/>
          <w:szCs w:val="24"/>
          <w:u w:val="single"/>
        </w:rPr>
      </w:pPr>
      <w:r>
        <w:rPr>
          <w:sz w:val="24"/>
          <w:szCs w:val="24"/>
          <w:u w:val="single"/>
        </w:rPr>
        <w:t>NEW BUSINESS:</w:t>
      </w:r>
    </w:p>
    <w:p w:rsid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rPr>
      </w:pPr>
      <w:r w:rsidRPr="008A655C">
        <w:rPr>
          <w:sz w:val="24"/>
          <w:szCs w:val="24"/>
          <w:u w:val="single"/>
        </w:rPr>
        <w:t>WASTEWATER PROJECT/SELECTION ENGINEER</w:t>
      </w:r>
      <w:r>
        <w:rPr>
          <w:sz w:val="24"/>
          <w:szCs w:val="24"/>
        </w:rPr>
        <w:t>:  The end date for the interview and selection of an engineering firm is September 4</w:t>
      </w:r>
      <w:r w:rsidRPr="008A655C">
        <w:rPr>
          <w:sz w:val="24"/>
          <w:szCs w:val="24"/>
          <w:vertAlign w:val="superscript"/>
        </w:rPr>
        <w:t>th</w:t>
      </w:r>
      <w:r>
        <w:rPr>
          <w:sz w:val="24"/>
          <w:szCs w:val="24"/>
        </w:rPr>
        <w:t>.  Need to set up a date to interview and create a decision matrix for selection.  Will require multiple meetings in August.</w:t>
      </w:r>
    </w:p>
    <w:p w:rsid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rPr>
      </w:pPr>
      <w:r>
        <w:rPr>
          <w:sz w:val="24"/>
          <w:szCs w:val="24"/>
          <w:u w:val="single"/>
        </w:rPr>
        <w:t xml:space="preserve">AMERENUE CONTRACT:  </w:t>
      </w:r>
      <w:r>
        <w:rPr>
          <w:sz w:val="24"/>
          <w:szCs w:val="24"/>
        </w:rPr>
        <w:t>Ten year renewal contract for the maintenance of power lines in Centertown.  Initially presented before the April 28</w:t>
      </w:r>
      <w:r w:rsidRPr="008A655C">
        <w:rPr>
          <w:sz w:val="24"/>
          <w:szCs w:val="24"/>
          <w:vertAlign w:val="superscript"/>
        </w:rPr>
        <w:t>th</w:t>
      </w:r>
      <w:r>
        <w:rPr>
          <w:sz w:val="24"/>
          <w:szCs w:val="24"/>
        </w:rPr>
        <w:t xml:space="preserve"> board, signed by Chairman Corona and Village Clerk Gilliam, however, was not forwarded to AmerenUE for signature.</w:t>
      </w:r>
    </w:p>
    <w:p w:rsid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rPr>
      </w:pPr>
      <w:r>
        <w:rPr>
          <w:b/>
          <w:sz w:val="24"/>
          <w:szCs w:val="24"/>
        </w:rPr>
        <w:t xml:space="preserve">Bill No. 0017-02 </w:t>
      </w:r>
      <w:r>
        <w:rPr>
          <w:sz w:val="24"/>
          <w:szCs w:val="24"/>
        </w:rPr>
        <w:t xml:space="preserve">re: An ordinance providing for the lighting by electricity of the streets, avenues, alleys, and other public places in the Village of Centertown (10 yrs).  The bill was read the first time by Chairman Welch. The Board did not have any comments/questions as read.  </w:t>
      </w:r>
    </w:p>
    <w:p w:rsid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rPr>
      </w:pPr>
      <w:r>
        <w:rPr>
          <w:sz w:val="24"/>
          <w:szCs w:val="24"/>
        </w:rPr>
        <w:lastRenderedPageBreak/>
        <w:t>Village of Centertown Regular Meeting</w:t>
      </w:r>
    </w:p>
    <w:p w:rsidR="008A655C" w:rsidRDefault="008A655C" w:rsidP="008A655C">
      <w:pPr>
        <w:tabs>
          <w:tab w:val="left" w:pos="720"/>
        </w:tabs>
        <w:spacing w:after="0"/>
        <w:rPr>
          <w:sz w:val="24"/>
          <w:szCs w:val="24"/>
        </w:rPr>
      </w:pPr>
      <w:r>
        <w:rPr>
          <w:sz w:val="24"/>
          <w:szCs w:val="24"/>
        </w:rPr>
        <w:t>July 25, 2017</w:t>
      </w:r>
    </w:p>
    <w:p w:rsid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rPr>
      </w:pPr>
      <w:r>
        <w:rPr>
          <w:sz w:val="24"/>
          <w:szCs w:val="24"/>
        </w:rPr>
        <w:t>Following the second read by Chairman Welch, a motion was made by Trustee Whitaker, seconded by Trustee Hunger to place it as an ordinance. The motion carried as follows:</w:t>
      </w:r>
    </w:p>
    <w:p w:rsidR="008A655C" w:rsidRDefault="008A655C" w:rsidP="008A655C">
      <w:pPr>
        <w:tabs>
          <w:tab w:val="left" w:pos="720"/>
        </w:tabs>
        <w:spacing w:after="0"/>
        <w:rPr>
          <w:sz w:val="24"/>
          <w:szCs w:val="24"/>
        </w:rPr>
      </w:pPr>
    </w:p>
    <w:p w:rsidR="008A655C" w:rsidRPr="008A655C" w:rsidRDefault="008A655C" w:rsidP="008A655C">
      <w:pPr>
        <w:tabs>
          <w:tab w:val="left" w:pos="720"/>
        </w:tabs>
        <w:spacing w:after="0"/>
        <w:rPr>
          <w:sz w:val="24"/>
          <w:szCs w:val="24"/>
        </w:rPr>
      </w:pPr>
      <w:r w:rsidRPr="008A655C">
        <w:rPr>
          <w:sz w:val="24"/>
          <w:szCs w:val="24"/>
        </w:rPr>
        <w:t>AYES: 4-Welch, Hunger, Whitaker, Corona</w:t>
      </w:r>
    </w:p>
    <w:p w:rsidR="008A655C" w:rsidRDefault="008A655C" w:rsidP="008A655C">
      <w:pPr>
        <w:tabs>
          <w:tab w:val="left" w:pos="720"/>
        </w:tabs>
        <w:spacing w:after="0"/>
        <w:rPr>
          <w:sz w:val="24"/>
          <w:szCs w:val="24"/>
        </w:rPr>
      </w:pPr>
      <w:r w:rsidRPr="008A655C">
        <w:rPr>
          <w:sz w:val="24"/>
          <w:szCs w:val="24"/>
        </w:rPr>
        <w:t>ABSENT: 1-Doyle</w:t>
      </w:r>
    </w:p>
    <w:p w:rsid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rPr>
      </w:pPr>
      <w:r>
        <w:rPr>
          <w:sz w:val="24"/>
          <w:szCs w:val="24"/>
        </w:rPr>
        <w:t>Bill No. 0017-02 was declared passed and sent to the Chairman for signature.  Bill No. 0017-02 thus became Ordinance No. 165.</w:t>
      </w:r>
    </w:p>
    <w:p w:rsid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rPr>
      </w:pPr>
      <w:r>
        <w:rPr>
          <w:sz w:val="24"/>
          <w:szCs w:val="24"/>
          <w:u w:val="single"/>
        </w:rPr>
        <w:t>PUBLIC MEETING AUGUST 15, 2017:</w:t>
      </w:r>
      <w:r>
        <w:rPr>
          <w:sz w:val="24"/>
          <w:szCs w:val="24"/>
        </w:rPr>
        <w:t xml:space="preserve">  Chairman Welch was contacted by the State Auditor and Cole County in reference to this year’s tax levy.  He is waiting on additional documents, but by law must have a public meeting to inform public, whether there will be any changes or not.</w:t>
      </w:r>
    </w:p>
    <w:p w:rsid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rPr>
      </w:pPr>
      <w:r>
        <w:rPr>
          <w:sz w:val="24"/>
          <w:szCs w:val="24"/>
        </w:rPr>
        <w:t>Trustee Whitaker asked about our current lawyer and his experience in dealing with Water Tower/Wastewater systems and bonding issues.  She will gather some recommendations.</w:t>
      </w:r>
    </w:p>
    <w:p w:rsid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rPr>
      </w:pPr>
      <w:r>
        <w:rPr>
          <w:sz w:val="24"/>
          <w:szCs w:val="24"/>
        </w:rPr>
        <w:t>Paid bills.</w:t>
      </w:r>
    </w:p>
    <w:p w:rsid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rPr>
      </w:pPr>
      <w:r>
        <w:rPr>
          <w:sz w:val="24"/>
          <w:szCs w:val="24"/>
        </w:rPr>
        <w:t>There being no further business, Trustee Corona made a motion to adjourn.  Trustee Whitaker seconded.  On roll call vote, the motion carried as follows:</w:t>
      </w:r>
    </w:p>
    <w:p w:rsidR="008A655C" w:rsidRPr="008A655C" w:rsidRDefault="008A655C" w:rsidP="008A655C">
      <w:pPr>
        <w:tabs>
          <w:tab w:val="left" w:pos="720"/>
        </w:tabs>
        <w:spacing w:after="0"/>
        <w:rPr>
          <w:sz w:val="24"/>
          <w:szCs w:val="24"/>
        </w:rPr>
      </w:pPr>
    </w:p>
    <w:p w:rsidR="008A655C" w:rsidRPr="008A655C" w:rsidRDefault="008A655C" w:rsidP="008A655C">
      <w:pPr>
        <w:tabs>
          <w:tab w:val="left" w:pos="720"/>
        </w:tabs>
        <w:spacing w:after="0"/>
        <w:rPr>
          <w:sz w:val="24"/>
          <w:szCs w:val="24"/>
        </w:rPr>
      </w:pPr>
      <w:r w:rsidRPr="008A655C">
        <w:rPr>
          <w:sz w:val="24"/>
          <w:szCs w:val="24"/>
        </w:rPr>
        <w:t>AYES: 4-Welch, Hunger, Whitaker, Corona</w:t>
      </w:r>
    </w:p>
    <w:p w:rsidR="008A655C" w:rsidRDefault="008A655C" w:rsidP="008A655C">
      <w:pPr>
        <w:tabs>
          <w:tab w:val="left" w:pos="720"/>
        </w:tabs>
        <w:spacing w:after="0"/>
        <w:rPr>
          <w:sz w:val="24"/>
          <w:szCs w:val="24"/>
        </w:rPr>
      </w:pPr>
      <w:r w:rsidRPr="008A655C">
        <w:rPr>
          <w:sz w:val="24"/>
          <w:szCs w:val="24"/>
        </w:rPr>
        <w:t>ABSENT: 1-Doyle</w:t>
      </w:r>
    </w:p>
    <w:p w:rsidR="008A655C" w:rsidRDefault="008A655C" w:rsidP="008A655C">
      <w:pPr>
        <w:tabs>
          <w:tab w:val="left" w:pos="720"/>
        </w:tabs>
        <w:spacing w:after="0"/>
        <w:rPr>
          <w:sz w:val="24"/>
          <w:szCs w:val="24"/>
        </w:rPr>
      </w:pPr>
    </w:p>
    <w:p w:rsidR="00252339" w:rsidRDefault="008A655C" w:rsidP="008A655C">
      <w:pPr>
        <w:tabs>
          <w:tab w:val="left" w:pos="720"/>
        </w:tabs>
        <w:spacing w:after="0"/>
        <w:rPr>
          <w:sz w:val="24"/>
          <w:szCs w:val="24"/>
        </w:rPr>
      </w:pPr>
      <w:r>
        <w:rPr>
          <w:sz w:val="24"/>
          <w:szCs w:val="24"/>
        </w:rPr>
        <w:t>Meeting was adjourned at 8:00 p.m.</w:t>
      </w:r>
    </w:p>
    <w:p w:rsidR="005F619F" w:rsidRDefault="005F619F" w:rsidP="008A655C">
      <w:pPr>
        <w:tabs>
          <w:tab w:val="left" w:pos="720"/>
        </w:tabs>
        <w:spacing w:after="0"/>
        <w:rPr>
          <w:sz w:val="24"/>
          <w:szCs w:val="24"/>
        </w:rPr>
      </w:pPr>
    </w:p>
    <w:p w:rsidR="005F619F" w:rsidRDefault="005F619F" w:rsidP="008A655C">
      <w:pPr>
        <w:tabs>
          <w:tab w:val="left" w:pos="720"/>
        </w:tabs>
        <w:spacing w:after="0"/>
        <w:rPr>
          <w:sz w:val="24"/>
          <w:szCs w:val="24"/>
        </w:rPr>
      </w:pPr>
    </w:p>
    <w:p w:rsidR="005F619F" w:rsidRDefault="005F619F" w:rsidP="00EB799A">
      <w:pPr>
        <w:tabs>
          <w:tab w:val="left" w:pos="720"/>
        </w:tabs>
        <w:spacing w:after="0"/>
        <w:rPr>
          <w:sz w:val="24"/>
          <w:szCs w:val="24"/>
        </w:rPr>
      </w:pPr>
      <w:r>
        <w:rPr>
          <w:sz w:val="24"/>
          <w:szCs w:val="24"/>
        </w:rPr>
        <w:t xml:space="preserve">                                                                                               </w:t>
      </w:r>
    </w:p>
    <w:p w:rsidR="005F619F" w:rsidRDefault="005F619F" w:rsidP="008A655C">
      <w:pPr>
        <w:tabs>
          <w:tab w:val="left" w:pos="720"/>
        </w:tabs>
        <w:spacing w:after="0"/>
      </w:pPr>
    </w:p>
    <w:sectPr w:rsidR="005F619F" w:rsidSect="00252339">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55C" w:rsidRDefault="008A655C" w:rsidP="008A655C">
      <w:pPr>
        <w:spacing w:after="0" w:line="240" w:lineRule="auto"/>
      </w:pPr>
      <w:r>
        <w:separator/>
      </w:r>
    </w:p>
  </w:endnote>
  <w:endnote w:type="continuationSeparator" w:id="0">
    <w:p w:rsidR="008A655C" w:rsidRDefault="008A655C" w:rsidP="008A65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55C" w:rsidRDefault="008A655C" w:rsidP="008A655C">
      <w:pPr>
        <w:spacing w:after="0" w:line="240" w:lineRule="auto"/>
      </w:pPr>
      <w:r>
        <w:separator/>
      </w:r>
    </w:p>
  </w:footnote>
  <w:footnote w:type="continuationSeparator" w:id="0">
    <w:p w:rsidR="008A655C" w:rsidRDefault="008A655C" w:rsidP="008A65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5C" w:rsidRDefault="008A65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8A655C"/>
    <w:rsid w:val="00107D73"/>
    <w:rsid w:val="00252339"/>
    <w:rsid w:val="003512D2"/>
    <w:rsid w:val="003C5FFB"/>
    <w:rsid w:val="00462FF4"/>
    <w:rsid w:val="005F619F"/>
    <w:rsid w:val="007E7A26"/>
    <w:rsid w:val="008A655C"/>
    <w:rsid w:val="009F7944"/>
    <w:rsid w:val="00EB799A"/>
    <w:rsid w:val="00F665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55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65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655C"/>
  </w:style>
  <w:style w:type="paragraph" w:styleId="Footer">
    <w:name w:val="footer"/>
    <w:basedOn w:val="Normal"/>
    <w:link w:val="FooterChar"/>
    <w:uiPriority w:val="99"/>
    <w:semiHidden/>
    <w:unhideWhenUsed/>
    <w:rsid w:val="008A65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65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770A50-5087-49F8-93B3-D4BF1368D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1375</Words>
  <Characters>7842</Characters>
  <Application>Microsoft Office Word</Application>
  <DocSecurity>0</DocSecurity>
  <Lines>65</Lines>
  <Paragraphs>18</Paragraphs>
  <ScaleCrop>false</ScaleCrop>
  <Company/>
  <LinksUpToDate>false</LinksUpToDate>
  <CharactersWithSpaces>9199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2</cp:revision>
  <cp:lastPrinted>2017-09-06T19:06:00Z</cp:lastPrinted>
  <dcterms:created xsi:type="dcterms:W3CDTF">2017-09-27T17:05:00Z</dcterms:created>
  <dcterms:modified xsi:type="dcterms:W3CDTF">2017-09-27T17:05:00Z</dcterms:modified>
</cp:coreProperties>
</file>