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0D23EB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7C406D">
        <w:rPr>
          <w:sz w:val="24"/>
          <w:szCs w:val="24"/>
          <w:u w:val="single"/>
        </w:rPr>
        <w:t>0018-0</w:t>
      </w:r>
      <w:r w:rsidR="00F97E6E">
        <w:rPr>
          <w:sz w:val="24"/>
          <w:szCs w:val="24"/>
          <w:u w:val="single"/>
        </w:rPr>
        <w:t>1</w:t>
      </w:r>
      <w:r w:rsidR="00D91DC1">
        <w:rPr>
          <w:sz w:val="24"/>
          <w:szCs w:val="24"/>
          <w:u w:val="single"/>
        </w:rPr>
        <w:t>5</w:t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 xml:space="preserve">Ordinance No. </w:t>
      </w:r>
      <w:r w:rsidR="0039697C">
        <w:rPr>
          <w:sz w:val="24"/>
          <w:szCs w:val="24"/>
          <w:u w:val="single"/>
        </w:rPr>
        <w:t xml:space="preserve"> </w:t>
      </w:r>
      <w:r w:rsidR="002900CB">
        <w:rPr>
          <w:sz w:val="24"/>
          <w:szCs w:val="24"/>
          <w:u w:val="single"/>
        </w:rPr>
        <w:t xml:space="preserve">  </w:t>
      </w:r>
      <w:r w:rsidR="000D23EB">
        <w:rPr>
          <w:sz w:val="24"/>
          <w:szCs w:val="24"/>
          <w:u w:val="single"/>
        </w:rPr>
        <w:t>183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7C406D" w:rsidRDefault="00AE5928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 w:rsidRPr="00440A06">
        <w:rPr>
          <w:b/>
          <w:sz w:val="24"/>
          <w:szCs w:val="24"/>
          <w:u w:val="single"/>
        </w:rPr>
        <w:t xml:space="preserve">AN ORDINANCE </w:t>
      </w:r>
      <w:r w:rsidR="00440A06" w:rsidRPr="00440A06">
        <w:rPr>
          <w:b/>
          <w:sz w:val="24"/>
          <w:szCs w:val="24"/>
          <w:u w:val="single"/>
        </w:rPr>
        <w:t xml:space="preserve">AUTHORIZING THE CHAIRMAN TO </w:t>
      </w:r>
      <w:r w:rsidR="00F04192">
        <w:rPr>
          <w:b/>
          <w:sz w:val="24"/>
          <w:szCs w:val="24"/>
          <w:u w:val="single"/>
        </w:rPr>
        <w:t xml:space="preserve">MODIFY THE </w:t>
      </w:r>
      <w:r w:rsidR="00F97E6E">
        <w:rPr>
          <w:b/>
          <w:sz w:val="24"/>
          <w:szCs w:val="24"/>
          <w:u w:val="single"/>
        </w:rPr>
        <w:t xml:space="preserve">MASTER AGREEMENT FOR PROFESSIONAL SERVICES </w:t>
      </w:r>
      <w:r w:rsidR="00F04192">
        <w:rPr>
          <w:b/>
          <w:sz w:val="24"/>
          <w:szCs w:val="24"/>
          <w:u w:val="single"/>
        </w:rPr>
        <w:t xml:space="preserve">CONTRACT WITH BARTLETT AND WEST, INC </w:t>
      </w:r>
    </w:p>
    <w:p w:rsidR="00FF5244" w:rsidRDefault="00FF5244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FF5244" w:rsidRDefault="00FF5244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440A06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1:</w:t>
      </w:r>
      <w:r>
        <w:rPr>
          <w:sz w:val="24"/>
          <w:szCs w:val="24"/>
        </w:rPr>
        <w:tab/>
        <w:t xml:space="preserve">The Board of Trustees for the Village of Centertown, Missouri, </w:t>
      </w:r>
      <w:r w:rsidR="00F04192">
        <w:rPr>
          <w:sz w:val="24"/>
          <w:szCs w:val="24"/>
        </w:rPr>
        <w:t>authorize</w:t>
      </w:r>
      <w:r w:rsidR="00F97E6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97E6E">
        <w:rPr>
          <w:sz w:val="24"/>
          <w:szCs w:val="24"/>
        </w:rPr>
        <w:t>Celine Whitaker</w:t>
      </w:r>
      <w:r>
        <w:rPr>
          <w:sz w:val="24"/>
          <w:szCs w:val="24"/>
        </w:rPr>
        <w:t xml:space="preserve"> as the Chairman of the Board of Trustees for the Village of Centertown, Missouri, </w:t>
      </w:r>
      <w:r w:rsidR="003E418D">
        <w:rPr>
          <w:sz w:val="24"/>
          <w:szCs w:val="24"/>
        </w:rPr>
        <w:t xml:space="preserve">to </w:t>
      </w:r>
      <w:r w:rsidR="00F04192">
        <w:rPr>
          <w:sz w:val="24"/>
          <w:szCs w:val="24"/>
        </w:rPr>
        <w:t xml:space="preserve">modify the Master Agreement for Professional Services between the Village of Centertown and Bartlett &amp; West, Inc., dated October 24, 2017, and ordained in Ordinance 166, dated </w:t>
      </w:r>
      <w:r w:rsidR="003E418D">
        <w:rPr>
          <w:sz w:val="24"/>
          <w:szCs w:val="24"/>
        </w:rPr>
        <w:t>the same.</w:t>
      </w: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3E418D" w:rsidRDefault="00FF5244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2:</w:t>
      </w:r>
      <w:r>
        <w:rPr>
          <w:sz w:val="24"/>
          <w:szCs w:val="24"/>
        </w:rPr>
        <w:tab/>
      </w:r>
      <w:r w:rsidR="00F04192">
        <w:rPr>
          <w:sz w:val="24"/>
          <w:szCs w:val="24"/>
        </w:rPr>
        <w:t xml:space="preserve">Task Order No. </w:t>
      </w:r>
      <w:r w:rsidR="00D91DC1">
        <w:rPr>
          <w:sz w:val="24"/>
          <w:szCs w:val="24"/>
        </w:rPr>
        <w:t>7</w:t>
      </w:r>
      <w:r w:rsidR="003E418D">
        <w:rPr>
          <w:sz w:val="24"/>
          <w:szCs w:val="24"/>
        </w:rPr>
        <w:t xml:space="preserve"> modifies the Master Agreement, allowing </w:t>
      </w:r>
      <w:r w:rsidR="00F04192">
        <w:rPr>
          <w:sz w:val="24"/>
          <w:szCs w:val="24"/>
        </w:rPr>
        <w:t xml:space="preserve">Bartlett &amp; West, Inc to perform </w:t>
      </w:r>
      <w:r w:rsidR="00F97E6E">
        <w:rPr>
          <w:sz w:val="24"/>
          <w:szCs w:val="24"/>
        </w:rPr>
        <w:t xml:space="preserve">engineering services for </w:t>
      </w:r>
      <w:r w:rsidR="00D91DC1">
        <w:rPr>
          <w:sz w:val="24"/>
          <w:szCs w:val="24"/>
        </w:rPr>
        <w:t>various DNR State Revolving Fund (SRF) Grant and Loan Assistance for the Centertown Water System Improvements Project.</w:t>
      </w:r>
      <w:r w:rsidR="00F97E6E">
        <w:rPr>
          <w:sz w:val="24"/>
          <w:szCs w:val="24"/>
        </w:rPr>
        <w:t xml:space="preserve">  </w:t>
      </w:r>
      <w:proofErr w:type="gramStart"/>
      <w:r w:rsidR="00F97E6E">
        <w:rPr>
          <w:sz w:val="24"/>
          <w:szCs w:val="24"/>
        </w:rPr>
        <w:t>Same material terms and in substantially the same form as the attached contract.</w:t>
      </w:r>
      <w:proofErr w:type="gramEnd"/>
      <w:r w:rsidR="00F97E6E">
        <w:rPr>
          <w:sz w:val="24"/>
          <w:szCs w:val="24"/>
        </w:rPr>
        <w:t xml:space="preserve">    </w:t>
      </w:r>
      <w:r w:rsidR="00F04192">
        <w:rPr>
          <w:sz w:val="24"/>
          <w:szCs w:val="24"/>
        </w:rPr>
        <w:t xml:space="preserve">  </w:t>
      </w:r>
    </w:p>
    <w:p w:rsidR="00F97E6E" w:rsidRDefault="00F97E6E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3E418D" w:rsidRDefault="003E418D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3:</w:t>
      </w:r>
      <w:r>
        <w:rPr>
          <w:sz w:val="24"/>
          <w:szCs w:val="24"/>
        </w:rPr>
        <w:t xml:space="preserve">  </w:t>
      </w:r>
      <w:r w:rsidR="00F97E6E">
        <w:rPr>
          <w:sz w:val="24"/>
          <w:szCs w:val="24"/>
        </w:rPr>
        <w:t xml:space="preserve">The services contained in this Task Order </w:t>
      </w:r>
      <w:r w:rsidR="00D91DC1">
        <w:rPr>
          <w:sz w:val="24"/>
          <w:szCs w:val="24"/>
        </w:rPr>
        <w:t>7</w:t>
      </w:r>
      <w:r w:rsidR="00F97E6E">
        <w:rPr>
          <w:sz w:val="24"/>
          <w:szCs w:val="24"/>
        </w:rPr>
        <w:t xml:space="preserve"> shall be performed for </w:t>
      </w:r>
      <w:r w:rsidR="00D91DC1">
        <w:rPr>
          <w:sz w:val="24"/>
          <w:szCs w:val="24"/>
        </w:rPr>
        <w:t xml:space="preserve">the hourly not-to-exceed fee of $25,000.00.  </w:t>
      </w:r>
    </w:p>
    <w:p w:rsidR="00D91DC1" w:rsidRDefault="00D91DC1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3E418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This ordinance shall be in full force and effect upon passage and approval.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440A06" w:rsidRPr="000D23EB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FIRST READING HELD: </w:t>
      </w:r>
      <w:r w:rsidR="000D23EB">
        <w:rPr>
          <w:b/>
          <w:sz w:val="24"/>
          <w:szCs w:val="24"/>
        </w:rPr>
        <w:t xml:space="preserve">  </w:t>
      </w:r>
      <w:r w:rsidR="000D23EB">
        <w:rPr>
          <w:b/>
          <w:sz w:val="24"/>
          <w:szCs w:val="24"/>
          <w:u w:val="single"/>
        </w:rPr>
        <w:t>DECEMBER 27, 2018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F5244" w:rsidRDefault="00FF5244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</w:t>
      </w:r>
      <w:proofErr w:type="gramStart"/>
      <w:r>
        <w:rPr>
          <w:b/>
          <w:sz w:val="24"/>
          <w:szCs w:val="24"/>
        </w:rPr>
        <w:t xml:space="preserve">THIS </w:t>
      </w:r>
      <w:r w:rsidR="000D23EB">
        <w:rPr>
          <w:b/>
          <w:sz w:val="24"/>
          <w:szCs w:val="24"/>
        </w:rPr>
        <w:t xml:space="preserve"> </w:t>
      </w:r>
      <w:r w:rsidR="000D23EB" w:rsidRPr="000D23EB">
        <w:rPr>
          <w:b/>
          <w:sz w:val="24"/>
          <w:szCs w:val="24"/>
          <w:u w:val="single"/>
        </w:rPr>
        <w:t>27TH</w:t>
      </w:r>
      <w:proofErr w:type="gramEnd"/>
      <w:r>
        <w:rPr>
          <w:b/>
          <w:sz w:val="24"/>
          <w:szCs w:val="24"/>
        </w:rPr>
        <w:t xml:space="preserve"> DAY OF </w:t>
      </w:r>
      <w:r w:rsidR="000D23EB">
        <w:rPr>
          <w:b/>
          <w:sz w:val="24"/>
          <w:szCs w:val="24"/>
          <w:u w:val="single"/>
        </w:rPr>
        <w:t>DECEMBER</w:t>
      </w:r>
      <w:r w:rsidR="000D23E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2018 BY THE FOLLOWING VOTE:</w:t>
      </w: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2900CB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440A06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</w:t>
      </w:r>
      <w:r w:rsidR="000D23EB">
        <w:rPr>
          <w:sz w:val="24"/>
          <w:szCs w:val="24"/>
          <w:u w:val="single"/>
        </w:rPr>
        <w:t>X</w:t>
      </w:r>
      <w:r w:rsidR="00440A06" w:rsidRPr="00440A06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AE5928" w:rsidRPr="00440A06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</w:t>
      </w:r>
      <w:r w:rsidR="000D23EB">
        <w:rPr>
          <w:sz w:val="24"/>
          <w:szCs w:val="24"/>
          <w:u w:val="single"/>
        </w:rPr>
        <w:t>X</w:t>
      </w:r>
      <w:r w:rsidR="002900CB" w:rsidRPr="00440A06">
        <w:rPr>
          <w:sz w:val="24"/>
          <w:szCs w:val="24"/>
          <w:u w:val="single"/>
        </w:rPr>
        <w:t xml:space="preserve">     </w:t>
      </w:r>
      <w:r w:rsidR="002900CB" w:rsidRPr="00440A06">
        <w:rPr>
          <w:sz w:val="24"/>
          <w:szCs w:val="24"/>
        </w:rPr>
        <w:tab/>
        <w:t>_____</w:t>
      </w:r>
    </w:p>
    <w:p w:rsidR="00AE5928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 w:rsidRPr="00440A06">
        <w:rPr>
          <w:sz w:val="24"/>
          <w:szCs w:val="24"/>
        </w:rPr>
        <w:tab/>
      </w:r>
      <w:r w:rsidR="007C406D" w:rsidRPr="00440A06">
        <w:rPr>
          <w:sz w:val="24"/>
          <w:szCs w:val="24"/>
        </w:rPr>
        <w:t>____</w:t>
      </w:r>
      <w:r w:rsidR="000D23EB">
        <w:rPr>
          <w:sz w:val="24"/>
          <w:szCs w:val="24"/>
        </w:rPr>
        <w:t>ABSENT</w:t>
      </w:r>
      <w:r w:rsidR="0029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5928">
        <w:rPr>
          <w:sz w:val="24"/>
          <w:szCs w:val="24"/>
        </w:rPr>
        <w:tab/>
        <w:t>_____</w:t>
      </w:r>
    </w:p>
    <w:p w:rsidR="00440A06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       </w:t>
      </w:r>
      <w:r w:rsidRPr="000D23EB">
        <w:rPr>
          <w:sz w:val="24"/>
          <w:szCs w:val="24"/>
          <w:u w:val="single"/>
        </w:rPr>
        <w:t>_</w:t>
      </w:r>
      <w:r w:rsidR="000D23EB" w:rsidRPr="000D23EB">
        <w:rPr>
          <w:sz w:val="24"/>
          <w:szCs w:val="24"/>
          <w:u w:val="single"/>
        </w:rPr>
        <w:t>X</w:t>
      </w:r>
      <w:r w:rsidRPr="000D23EB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0D23EB" w:rsidRDefault="000D23EB" w:rsidP="000D23E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0D23EB" w:rsidRPr="002F0F86" w:rsidRDefault="000D23EB" w:rsidP="000D23E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SIGNATURE ON FILE</w:t>
      </w:r>
    </w:p>
    <w:p w:rsidR="000D23EB" w:rsidRDefault="000D23EB" w:rsidP="000D23E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0D23EB" w:rsidRDefault="000D23EB" w:rsidP="000D23E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0D23EB" w:rsidRDefault="000D23EB" w:rsidP="000D23E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0D23EB" w:rsidRPr="00AE5928" w:rsidRDefault="000D23EB" w:rsidP="000D23E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0D23EB" w:rsidRDefault="000D23EB" w:rsidP="000D23EB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SIGNATURE ON FILE</w:t>
      </w:r>
    </w:p>
    <w:p w:rsidR="000D23EB" w:rsidRPr="00AE5928" w:rsidRDefault="000D23EB" w:rsidP="000D23EB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0D23EB" w:rsidRDefault="000D23EB" w:rsidP="000D23EB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083D7E" w:rsidP="00083D7E">
      <w:pPr>
        <w:pBdr>
          <w:top w:val="single" w:sz="4" w:space="1" w:color="auto"/>
        </w:pBd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ORDINANCE 183, DATED DECEMBER 27, 2018                                                                             PAGE 2</w:t>
      </w:r>
    </w:p>
    <w:sectPr w:rsidR="00F04192" w:rsidSect="002972AF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2B" w:rsidRDefault="00B63D2B" w:rsidP="00B63D2B">
      <w:pPr>
        <w:spacing w:after="0"/>
      </w:pPr>
      <w:r>
        <w:separator/>
      </w:r>
    </w:p>
  </w:endnote>
  <w:endnote w:type="continuationSeparator" w:id="0">
    <w:p w:rsidR="00B63D2B" w:rsidRDefault="00B63D2B" w:rsidP="00B63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2B" w:rsidRDefault="00B63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2B" w:rsidRDefault="00B63D2B" w:rsidP="00B63D2B">
      <w:pPr>
        <w:spacing w:after="0"/>
      </w:pPr>
      <w:r>
        <w:separator/>
      </w:r>
    </w:p>
  </w:footnote>
  <w:footnote w:type="continuationSeparator" w:id="0">
    <w:p w:rsidR="00B63D2B" w:rsidRDefault="00B63D2B" w:rsidP="00B63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AF"/>
    <w:rsid w:val="000460A6"/>
    <w:rsid w:val="0006228D"/>
    <w:rsid w:val="00083D7E"/>
    <w:rsid w:val="000D23EB"/>
    <w:rsid w:val="00106190"/>
    <w:rsid w:val="002136AF"/>
    <w:rsid w:val="00222235"/>
    <w:rsid w:val="00252339"/>
    <w:rsid w:val="0025672D"/>
    <w:rsid w:val="002900CB"/>
    <w:rsid w:val="002972AF"/>
    <w:rsid w:val="00326E2A"/>
    <w:rsid w:val="00341C85"/>
    <w:rsid w:val="00345E46"/>
    <w:rsid w:val="003512D2"/>
    <w:rsid w:val="0039697C"/>
    <w:rsid w:val="003E418D"/>
    <w:rsid w:val="004110FF"/>
    <w:rsid w:val="00426C85"/>
    <w:rsid w:val="00440A06"/>
    <w:rsid w:val="00462FF4"/>
    <w:rsid w:val="00516E4C"/>
    <w:rsid w:val="0062110D"/>
    <w:rsid w:val="00693E47"/>
    <w:rsid w:val="006B5A4C"/>
    <w:rsid w:val="007C406D"/>
    <w:rsid w:val="00811016"/>
    <w:rsid w:val="009D139A"/>
    <w:rsid w:val="009E2CD9"/>
    <w:rsid w:val="00AE5928"/>
    <w:rsid w:val="00B30905"/>
    <w:rsid w:val="00B63D2B"/>
    <w:rsid w:val="00CC7C6A"/>
    <w:rsid w:val="00CC7CCC"/>
    <w:rsid w:val="00D91DC1"/>
    <w:rsid w:val="00DB2AB1"/>
    <w:rsid w:val="00DC7B1C"/>
    <w:rsid w:val="00E5193A"/>
    <w:rsid w:val="00E57AE7"/>
    <w:rsid w:val="00E77869"/>
    <w:rsid w:val="00EA4F42"/>
    <w:rsid w:val="00EA6080"/>
    <w:rsid w:val="00F04192"/>
    <w:rsid w:val="00F0599A"/>
    <w:rsid w:val="00F3131B"/>
    <w:rsid w:val="00F51425"/>
    <w:rsid w:val="00F87B5C"/>
    <w:rsid w:val="00F97E6E"/>
    <w:rsid w:val="00FF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D2B"/>
  </w:style>
  <w:style w:type="paragraph" w:styleId="Footer">
    <w:name w:val="footer"/>
    <w:basedOn w:val="Normal"/>
    <w:link w:val="FooterChar"/>
    <w:uiPriority w:val="99"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2018-12-28T14:50:00Z</cp:lastPrinted>
  <dcterms:created xsi:type="dcterms:W3CDTF">2018-12-28T15:37:00Z</dcterms:created>
  <dcterms:modified xsi:type="dcterms:W3CDTF">2018-12-28T15:37:00Z</dcterms:modified>
</cp:coreProperties>
</file>