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BAFD" w14:textId="03DCE117" w:rsidR="00907C06" w:rsidRPr="00907C06" w:rsidRDefault="00907C06" w:rsidP="00907C06">
      <w:pPr>
        <w:jc w:val="center"/>
        <w:rPr>
          <w:sz w:val="32"/>
          <w:szCs w:val="32"/>
        </w:rPr>
      </w:pPr>
      <w:r w:rsidRPr="00907C06">
        <w:rPr>
          <w:sz w:val="32"/>
          <w:szCs w:val="32"/>
        </w:rPr>
        <w:t>VILLAGE OF CENTE</w:t>
      </w:r>
      <w:r w:rsidR="00F8450C">
        <w:rPr>
          <w:sz w:val="32"/>
          <w:szCs w:val="32"/>
        </w:rPr>
        <w:t>RTO</w:t>
      </w:r>
      <w:r w:rsidRPr="00907C06">
        <w:rPr>
          <w:sz w:val="32"/>
          <w:szCs w:val="32"/>
        </w:rPr>
        <w:t>WN</w:t>
      </w:r>
    </w:p>
    <w:p w14:paraId="66BCF804" w14:textId="4E068314" w:rsidR="00252339" w:rsidRDefault="00907C06" w:rsidP="00907C06">
      <w:pPr>
        <w:jc w:val="center"/>
        <w:rPr>
          <w:sz w:val="28"/>
          <w:szCs w:val="28"/>
        </w:rPr>
      </w:pPr>
      <w:r w:rsidRPr="00907C06">
        <w:rPr>
          <w:sz w:val="28"/>
          <w:szCs w:val="28"/>
        </w:rPr>
        <w:t xml:space="preserve">RESOLUTION NO. </w:t>
      </w:r>
      <w:r w:rsidR="00325D88">
        <w:rPr>
          <w:sz w:val="28"/>
          <w:szCs w:val="28"/>
        </w:rPr>
        <w:t>0</w:t>
      </w:r>
      <w:r w:rsidR="00F8450C">
        <w:rPr>
          <w:sz w:val="28"/>
          <w:szCs w:val="28"/>
        </w:rPr>
        <w:t>6</w:t>
      </w:r>
      <w:r w:rsidR="00325D88">
        <w:rPr>
          <w:sz w:val="28"/>
          <w:szCs w:val="28"/>
        </w:rPr>
        <w:t>-</w:t>
      </w:r>
      <w:r w:rsidR="00C81EF5">
        <w:rPr>
          <w:sz w:val="28"/>
          <w:szCs w:val="28"/>
        </w:rPr>
        <w:t>2020</w:t>
      </w:r>
    </w:p>
    <w:p w14:paraId="7A839E2C" w14:textId="77777777" w:rsidR="00907C06" w:rsidRPr="00A30BAF" w:rsidRDefault="00907C06" w:rsidP="00907C06">
      <w:pPr>
        <w:jc w:val="center"/>
        <w:rPr>
          <w:sz w:val="24"/>
          <w:szCs w:val="24"/>
        </w:rPr>
      </w:pPr>
    </w:p>
    <w:p w14:paraId="2657ED54" w14:textId="7318DD05" w:rsidR="00907C06" w:rsidRPr="00A30BAF" w:rsidRDefault="00F8450C" w:rsidP="00907C06">
      <w:pPr>
        <w:rPr>
          <w:sz w:val="24"/>
          <w:szCs w:val="24"/>
        </w:rPr>
      </w:pPr>
      <w:r>
        <w:rPr>
          <w:sz w:val="24"/>
          <w:szCs w:val="24"/>
        </w:rPr>
        <w:t xml:space="preserve">A </w:t>
      </w:r>
      <w:r w:rsidR="00907C06" w:rsidRPr="00A30BAF">
        <w:rPr>
          <w:sz w:val="24"/>
          <w:szCs w:val="24"/>
        </w:rPr>
        <w:t xml:space="preserve">Resolution </w:t>
      </w:r>
      <w:r>
        <w:rPr>
          <w:sz w:val="24"/>
          <w:szCs w:val="24"/>
        </w:rPr>
        <w:t xml:space="preserve">of the Village of Centertown, Missouri, stating intent to seek funding through the Community Development Block Grant Program and authorizing the Chairman, Board of Trustees, to pursue activities </w:t>
      </w:r>
      <w:proofErr w:type="gramStart"/>
      <w:r>
        <w:rPr>
          <w:sz w:val="24"/>
          <w:szCs w:val="24"/>
        </w:rPr>
        <w:t>in an attempt to</w:t>
      </w:r>
      <w:proofErr w:type="gramEnd"/>
      <w:r>
        <w:rPr>
          <w:sz w:val="24"/>
          <w:szCs w:val="24"/>
        </w:rPr>
        <w:t xml:space="preserve"> secure funding.</w:t>
      </w:r>
    </w:p>
    <w:p w14:paraId="1638865C" w14:textId="77777777" w:rsidR="00907C06" w:rsidRPr="00A30BAF" w:rsidRDefault="00907C06" w:rsidP="00907C06">
      <w:pPr>
        <w:rPr>
          <w:sz w:val="24"/>
          <w:szCs w:val="24"/>
        </w:rPr>
      </w:pPr>
    </w:p>
    <w:p w14:paraId="11873EE8" w14:textId="35D68E0E" w:rsidR="00907C06" w:rsidRPr="00A30BAF" w:rsidRDefault="00907C06" w:rsidP="00907C06">
      <w:pPr>
        <w:rPr>
          <w:sz w:val="24"/>
          <w:szCs w:val="24"/>
        </w:rPr>
      </w:pPr>
      <w:r w:rsidRPr="00A30BAF">
        <w:rPr>
          <w:sz w:val="24"/>
          <w:szCs w:val="24"/>
        </w:rPr>
        <w:t>WHEREAS</w:t>
      </w:r>
      <w:r w:rsidR="00F8450C">
        <w:rPr>
          <w:sz w:val="24"/>
          <w:szCs w:val="24"/>
        </w:rPr>
        <w:t>, Title I of the Housing and Community Development Act of 1974 does state as its primary objective</w:t>
      </w:r>
    </w:p>
    <w:p w14:paraId="649C458B" w14:textId="0590E285" w:rsidR="00F8450C" w:rsidRDefault="00F8450C" w:rsidP="00F8450C">
      <w:pPr>
        <w:rPr>
          <w:sz w:val="24"/>
          <w:szCs w:val="24"/>
        </w:rPr>
      </w:pPr>
      <w:r>
        <w:rPr>
          <w:sz w:val="24"/>
          <w:szCs w:val="24"/>
        </w:rPr>
        <w:t xml:space="preserve">“the development of viable urban </w:t>
      </w:r>
      <w:r>
        <w:rPr>
          <w:sz w:val="24"/>
          <w:szCs w:val="24"/>
        </w:rPr>
        <w:t>communities,</w:t>
      </w:r>
      <w:r>
        <w:rPr>
          <w:sz w:val="24"/>
          <w:szCs w:val="24"/>
        </w:rPr>
        <w:t xml:space="preserve"> by providing decent housing, suitable living environment and expanding economic opportunities principally for persons of low and moderate income”</w:t>
      </w:r>
      <w:r>
        <w:rPr>
          <w:sz w:val="24"/>
          <w:szCs w:val="24"/>
        </w:rPr>
        <w:t>;</w:t>
      </w:r>
    </w:p>
    <w:p w14:paraId="50A1A2D5" w14:textId="63F0B193" w:rsidR="00F8450C" w:rsidRDefault="00F8450C" w:rsidP="00F8450C">
      <w:pPr>
        <w:rPr>
          <w:sz w:val="24"/>
          <w:szCs w:val="24"/>
        </w:rPr>
      </w:pPr>
    </w:p>
    <w:p w14:paraId="23D93955" w14:textId="224EB7E6" w:rsidR="00F8450C" w:rsidRDefault="00F8450C" w:rsidP="00F8450C">
      <w:pPr>
        <w:rPr>
          <w:sz w:val="24"/>
          <w:szCs w:val="24"/>
        </w:rPr>
      </w:pPr>
      <w:r>
        <w:rPr>
          <w:sz w:val="24"/>
          <w:szCs w:val="24"/>
        </w:rPr>
        <w:t>WHEREAS, Title l does offer to communities the opportunity of monetary assistance in accomplishing its stated primary objectives;</w:t>
      </w:r>
    </w:p>
    <w:p w14:paraId="40F1B325" w14:textId="13725BF3" w:rsidR="00F8450C" w:rsidRDefault="00F8450C" w:rsidP="00F8450C">
      <w:pPr>
        <w:rPr>
          <w:sz w:val="24"/>
          <w:szCs w:val="24"/>
        </w:rPr>
      </w:pPr>
    </w:p>
    <w:p w14:paraId="253E3406" w14:textId="2C2E369C" w:rsidR="00F8450C" w:rsidRDefault="00F8450C" w:rsidP="00F8450C">
      <w:pPr>
        <w:rPr>
          <w:sz w:val="24"/>
          <w:szCs w:val="24"/>
        </w:rPr>
      </w:pPr>
      <w:r>
        <w:rPr>
          <w:sz w:val="24"/>
          <w:szCs w:val="24"/>
        </w:rPr>
        <w:t>WHEREAS, The Missouri Department of Economic Development is designated to award Community Development Block Grant funding under Title l; and</w:t>
      </w:r>
    </w:p>
    <w:p w14:paraId="03F1D18C" w14:textId="6F009749" w:rsidR="00F8450C" w:rsidRDefault="00F8450C" w:rsidP="00F8450C">
      <w:pPr>
        <w:rPr>
          <w:sz w:val="24"/>
          <w:szCs w:val="24"/>
        </w:rPr>
      </w:pPr>
    </w:p>
    <w:p w14:paraId="04B8CAE7" w14:textId="18AFE268" w:rsidR="00F8450C" w:rsidRDefault="00194134" w:rsidP="00F8450C">
      <w:pPr>
        <w:rPr>
          <w:sz w:val="24"/>
          <w:szCs w:val="24"/>
        </w:rPr>
      </w:pPr>
      <w:r>
        <w:rPr>
          <w:sz w:val="24"/>
          <w:szCs w:val="24"/>
        </w:rPr>
        <w:t>WHEREAS</w:t>
      </w:r>
      <w:r w:rsidR="00F8450C">
        <w:rPr>
          <w:sz w:val="24"/>
          <w:szCs w:val="24"/>
        </w:rPr>
        <w:t xml:space="preserve">, The Village </w:t>
      </w:r>
      <w:r>
        <w:rPr>
          <w:sz w:val="24"/>
          <w:szCs w:val="24"/>
        </w:rPr>
        <w:t>does have areas of need which may be addressed through the Community Development Block Grant program.</w:t>
      </w:r>
    </w:p>
    <w:p w14:paraId="0C8508B3" w14:textId="77777777" w:rsidR="00907C06" w:rsidRPr="00A30BAF" w:rsidRDefault="00907C06" w:rsidP="00907C06">
      <w:pPr>
        <w:rPr>
          <w:sz w:val="24"/>
          <w:szCs w:val="24"/>
        </w:rPr>
      </w:pPr>
    </w:p>
    <w:p w14:paraId="4EB8EB19" w14:textId="47585AA5" w:rsidR="00194134" w:rsidRDefault="00907C06" w:rsidP="00907C06">
      <w:pPr>
        <w:rPr>
          <w:sz w:val="24"/>
          <w:szCs w:val="24"/>
        </w:rPr>
      </w:pPr>
      <w:r w:rsidRPr="00A30BAF">
        <w:rPr>
          <w:sz w:val="24"/>
          <w:szCs w:val="24"/>
        </w:rPr>
        <w:t xml:space="preserve">NOW, THEREFORE, </w:t>
      </w:r>
      <w:r w:rsidR="00194134" w:rsidRPr="00A30BAF">
        <w:rPr>
          <w:sz w:val="24"/>
          <w:szCs w:val="24"/>
        </w:rPr>
        <w:t xml:space="preserve">BE IT RESOLVED </w:t>
      </w:r>
      <w:r w:rsidRPr="00A30BAF">
        <w:rPr>
          <w:sz w:val="24"/>
          <w:szCs w:val="24"/>
        </w:rPr>
        <w:t xml:space="preserve">by </w:t>
      </w:r>
      <w:r w:rsidR="00194134">
        <w:rPr>
          <w:sz w:val="24"/>
          <w:szCs w:val="24"/>
        </w:rPr>
        <w:t>the Board of Trustees, Village of Centertown, Missouri, that it desires to participate with the Missouri Department of Economic Development in the improvement of our community under the activities authorized pursuant to the Housing and Community Development Act of 1974.</w:t>
      </w:r>
    </w:p>
    <w:p w14:paraId="0F8E14E3" w14:textId="77777777" w:rsidR="00194134" w:rsidRDefault="00194134" w:rsidP="00907C06">
      <w:pPr>
        <w:rPr>
          <w:sz w:val="24"/>
          <w:szCs w:val="24"/>
        </w:rPr>
      </w:pPr>
    </w:p>
    <w:p w14:paraId="66AB7A44" w14:textId="7A812A18" w:rsidR="00907C06" w:rsidRDefault="00194134" w:rsidP="00907C06">
      <w:pPr>
        <w:rPr>
          <w:sz w:val="24"/>
          <w:szCs w:val="24"/>
        </w:rPr>
      </w:pPr>
      <w:r>
        <w:rPr>
          <w:sz w:val="24"/>
          <w:szCs w:val="24"/>
        </w:rPr>
        <w:t xml:space="preserve">THEREFORE, BE IF FURTHER RESOLVED, that the Chairman of the Board of Trustees, Village of Centertown, Missouri hereby is authorized to prepare and submit documents which are necessary in applying for funding and establishing an administrative organization to implement activities pursuant to the </w:t>
      </w:r>
      <w:proofErr w:type="gramStart"/>
      <w:r>
        <w:rPr>
          <w:sz w:val="24"/>
          <w:szCs w:val="24"/>
        </w:rPr>
        <w:t>aforementioned act</w:t>
      </w:r>
      <w:proofErr w:type="gramEnd"/>
      <w:r>
        <w:rPr>
          <w:sz w:val="24"/>
          <w:szCs w:val="24"/>
        </w:rPr>
        <w:t>.</w:t>
      </w:r>
    </w:p>
    <w:p w14:paraId="4838D05B" w14:textId="469E13CA" w:rsidR="00194134" w:rsidRDefault="00194134" w:rsidP="00907C06">
      <w:pPr>
        <w:rPr>
          <w:sz w:val="24"/>
          <w:szCs w:val="24"/>
        </w:rPr>
      </w:pPr>
    </w:p>
    <w:p w14:paraId="396A1954" w14:textId="7A88A200" w:rsidR="00194134" w:rsidRDefault="00194134" w:rsidP="00907C06">
      <w:pPr>
        <w:rPr>
          <w:sz w:val="24"/>
          <w:szCs w:val="24"/>
        </w:rPr>
      </w:pPr>
      <w:r>
        <w:rPr>
          <w:sz w:val="24"/>
          <w:szCs w:val="24"/>
        </w:rPr>
        <w:t>THEREFORE, BE IT FURTHER RESOLVED, that the Village of Centertown will dedicate $289,021.00 of local cash funds and $ 0.00 of in-kind materials or labor to be used in this project.</w:t>
      </w:r>
    </w:p>
    <w:p w14:paraId="66BBD541" w14:textId="4EF1172C" w:rsidR="008E3037" w:rsidRDefault="008E3037" w:rsidP="00907C06">
      <w:pPr>
        <w:rPr>
          <w:sz w:val="24"/>
          <w:szCs w:val="24"/>
        </w:rPr>
      </w:pPr>
    </w:p>
    <w:p w14:paraId="2D187B18" w14:textId="79DA68F7" w:rsidR="00A30BAF" w:rsidRDefault="00A30BAF" w:rsidP="00A30BAF">
      <w:pPr>
        <w:ind w:left="360" w:hanging="360"/>
        <w:rPr>
          <w:sz w:val="24"/>
          <w:szCs w:val="24"/>
        </w:rPr>
      </w:pPr>
      <w:r w:rsidRPr="00A30BAF">
        <w:rPr>
          <w:sz w:val="24"/>
          <w:szCs w:val="24"/>
        </w:rPr>
        <w:t xml:space="preserve">Resolved </w:t>
      </w:r>
      <w:r w:rsidR="00D87B5D">
        <w:rPr>
          <w:sz w:val="24"/>
          <w:szCs w:val="24"/>
        </w:rPr>
        <w:t xml:space="preserve">this </w:t>
      </w:r>
      <w:r w:rsidR="00335F4C">
        <w:rPr>
          <w:sz w:val="24"/>
          <w:szCs w:val="24"/>
          <w:u w:val="single"/>
        </w:rPr>
        <w:t xml:space="preserve">  </w:t>
      </w:r>
      <w:r w:rsidR="00C81EF5">
        <w:rPr>
          <w:sz w:val="24"/>
          <w:szCs w:val="24"/>
          <w:u w:val="single"/>
        </w:rPr>
        <w:t>__</w:t>
      </w:r>
      <w:r w:rsidR="00335F4C">
        <w:rPr>
          <w:sz w:val="24"/>
          <w:szCs w:val="24"/>
          <w:u w:val="single"/>
        </w:rPr>
        <w:t xml:space="preserve">  </w:t>
      </w:r>
      <w:r w:rsidRPr="00A30BAF">
        <w:rPr>
          <w:sz w:val="24"/>
          <w:szCs w:val="24"/>
        </w:rPr>
        <w:t xml:space="preserve"> day </w:t>
      </w:r>
      <w:r w:rsidR="008E3037" w:rsidRPr="00A30BAF">
        <w:rPr>
          <w:sz w:val="24"/>
          <w:szCs w:val="24"/>
        </w:rPr>
        <w:t xml:space="preserve">of </w:t>
      </w:r>
      <w:r w:rsidR="008E3037">
        <w:rPr>
          <w:sz w:val="24"/>
          <w:szCs w:val="24"/>
        </w:rPr>
        <w:t>______,</w:t>
      </w:r>
      <w:r w:rsidR="00D87B5D">
        <w:rPr>
          <w:sz w:val="24"/>
          <w:szCs w:val="24"/>
          <w:u w:val="single"/>
        </w:rPr>
        <w:t xml:space="preserve"> </w:t>
      </w:r>
      <w:r w:rsidR="00D87B5D">
        <w:rPr>
          <w:sz w:val="24"/>
          <w:szCs w:val="24"/>
        </w:rPr>
        <w:t>20</w:t>
      </w:r>
      <w:r w:rsidR="00C81EF5">
        <w:rPr>
          <w:sz w:val="24"/>
          <w:szCs w:val="24"/>
        </w:rPr>
        <w:t>20</w:t>
      </w:r>
      <w:r w:rsidRPr="00A30BAF">
        <w:rPr>
          <w:sz w:val="24"/>
          <w:szCs w:val="24"/>
        </w:rPr>
        <w:t>, by the following vote:</w:t>
      </w:r>
    </w:p>
    <w:p w14:paraId="1F3719EB" w14:textId="77777777" w:rsidR="00A30BAF" w:rsidRPr="00A30BAF" w:rsidRDefault="00A30BAF" w:rsidP="00A30BAF">
      <w:pPr>
        <w:ind w:left="360" w:hanging="360"/>
        <w:rPr>
          <w:sz w:val="24"/>
          <w:szCs w:val="24"/>
        </w:rPr>
      </w:pPr>
    </w:p>
    <w:p w14:paraId="10EDA6B7" w14:textId="56941CFE" w:rsidR="00D87B5D" w:rsidRDefault="008E3037" w:rsidP="008E3037">
      <w:pPr>
        <w:tabs>
          <w:tab w:val="left" w:pos="2160"/>
          <w:tab w:val="left" w:pos="4320"/>
        </w:tabs>
        <w:rPr>
          <w:sz w:val="24"/>
          <w:szCs w:val="24"/>
        </w:rPr>
      </w:pPr>
      <w:r>
        <w:rPr>
          <w:sz w:val="24"/>
          <w:szCs w:val="24"/>
        </w:rPr>
        <w:t xml:space="preserve">                                    </w:t>
      </w:r>
      <w:r w:rsidR="00A30BAF">
        <w:rPr>
          <w:sz w:val="24"/>
          <w:szCs w:val="24"/>
        </w:rPr>
        <w:t>Aye</w:t>
      </w:r>
      <w:r>
        <w:rPr>
          <w:sz w:val="24"/>
          <w:szCs w:val="24"/>
        </w:rPr>
        <w:t xml:space="preserve">                                 Nay</w:t>
      </w:r>
    </w:p>
    <w:p w14:paraId="0B2915F7" w14:textId="77777777" w:rsidR="008E3037" w:rsidRDefault="008E3037" w:rsidP="008E3037">
      <w:pPr>
        <w:tabs>
          <w:tab w:val="left" w:pos="2160"/>
          <w:tab w:val="left" w:pos="4320"/>
        </w:tabs>
        <w:rPr>
          <w:sz w:val="24"/>
          <w:szCs w:val="24"/>
        </w:rPr>
      </w:pPr>
    </w:p>
    <w:p w14:paraId="08216DF6" w14:textId="77777777" w:rsidR="00D87B5D" w:rsidRDefault="00D87B5D" w:rsidP="007104D6">
      <w:pPr>
        <w:tabs>
          <w:tab w:val="left" w:pos="1980"/>
          <w:tab w:val="left" w:pos="2160"/>
          <w:tab w:val="left" w:pos="4140"/>
          <w:tab w:val="left" w:pos="4320"/>
        </w:tabs>
        <w:rPr>
          <w:sz w:val="24"/>
          <w:szCs w:val="24"/>
        </w:rPr>
      </w:pPr>
      <w:r>
        <w:rPr>
          <w:sz w:val="24"/>
          <w:szCs w:val="24"/>
        </w:rPr>
        <w:t xml:space="preserve">Adam Brown             </w:t>
      </w:r>
      <w:r w:rsidR="00C81EF5">
        <w:rPr>
          <w:sz w:val="24"/>
          <w:szCs w:val="24"/>
        </w:rPr>
        <w:t>____</w:t>
      </w:r>
      <w:r>
        <w:rPr>
          <w:sz w:val="24"/>
          <w:szCs w:val="24"/>
        </w:rPr>
        <w:t xml:space="preserve">                               _____</w:t>
      </w:r>
    </w:p>
    <w:p w14:paraId="058421AE" w14:textId="77777777" w:rsidR="007104D6" w:rsidRDefault="00325D88" w:rsidP="007104D6">
      <w:pPr>
        <w:tabs>
          <w:tab w:val="left" w:pos="1980"/>
          <w:tab w:val="left" w:pos="2160"/>
          <w:tab w:val="left" w:pos="4140"/>
          <w:tab w:val="left" w:pos="4320"/>
        </w:tabs>
        <w:rPr>
          <w:sz w:val="24"/>
          <w:szCs w:val="24"/>
        </w:rPr>
      </w:pPr>
      <w:r>
        <w:rPr>
          <w:sz w:val="24"/>
          <w:szCs w:val="24"/>
        </w:rPr>
        <w:t>Celine Whitaker</w:t>
      </w:r>
      <w:r w:rsidR="007104D6">
        <w:rPr>
          <w:sz w:val="24"/>
          <w:szCs w:val="24"/>
        </w:rPr>
        <w:tab/>
      </w:r>
      <w:r w:rsidR="00C81EF5">
        <w:rPr>
          <w:sz w:val="24"/>
          <w:szCs w:val="24"/>
        </w:rPr>
        <w:t>____</w:t>
      </w:r>
      <w:r w:rsidR="00D87B5D">
        <w:rPr>
          <w:sz w:val="24"/>
          <w:szCs w:val="24"/>
        </w:rPr>
        <w:t xml:space="preserve"> </w:t>
      </w:r>
      <w:r w:rsidR="007104D6">
        <w:rPr>
          <w:sz w:val="24"/>
          <w:szCs w:val="24"/>
        </w:rPr>
        <w:tab/>
        <w:t>_____</w:t>
      </w:r>
    </w:p>
    <w:p w14:paraId="390CC33D" w14:textId="77777777" w:rsidR="007104D6" w:rsidRDefault="00325D88" w:rsidP="007104D6">
      <w:pPr>
        <w:tabs>
          <w:tab w:val="left" w:pos="1980"/>
          <w:tab w:val="left" w:pos="2160"/>
          <w:tab w:val="left" w:pos="4140"/>
          <w:tab w:val="left" w:pos="4320"/>
        </w:tabs>
        <w:rPr>
          <w:sz w:val="24"/>
          <w:szCs w:val="24"/>
        </w:rPr>
      </w:pPr>
      <w:r>
        <w:rPr>
          <w:sz w:val="24"/>
          <w:szCs w:val="24"/>
        </w:rPr>
        <w:t>Heather Hunger</w:t>
      </w:r>
      <w:r w:rsidR="007104D6">
        <w:rPr>
          <w:sz w:val="24"/>
          <w:szCs w:val="24"/>
        </w:rPr>
        <w:tab/>
      </w:r>
      <w:r w:rsidR="00C81EF5">
        <w:rPr>
          <w:sz w:val="24"/>
          <w:szCs w:val="24"/>
        </w:rPr>
        <w:t>____</w:t>
      </w:r>
      <w:r w:rsidR="007104D6">
        <w:rPr>
          <w:sz w:val="24"/>
          <w:szCs w:val="24"/>
        </w:rPr>
        <w:tab/>
        <w:t>_____</w:t>
      </w:r>
    </w:p>
    <w:p w14:paraId="39AAC963" w14:textId="77777777" w:rsidR="007104D6" w:rsidRDefault="00325D88" w:rsidP="007104D6">
      <w:pPr>
        <w:tabs>
          <w:tab w:val="left" w:pos="1980"/>
          <w:tab w:val="left" w:pos="2160"/>
          <w:tab w:val="left" w:pos="4140"/>
          <w:tab w:val="left" w:pos="4320"/>
        </w:tabs>
        <w:rPr>
          <w:sz w:val="24"/>
          <w:szCs w:val="24"/>
        </w:rPr>
      </w:pPr>
      <w:r>
        <w:rPr>
          <w:sz w:val="24"/>
          <w:szCs w:val="24"/>
        </w:rPr>
        <w:t>Sherry Kempf</w:t>
      </w:r>
      <w:r w:rsidR="007104D6">
        <w:rPr>
          <w:sz w:val="24"/>
          <w:szCs w:val="24"/>
        </w:rPr>
        <w:tab/>
        <w:t>____</w:t>
      </w:r>
      <w:r w:rsidR="00D87B5D">
        <w:rPr>
          <w:sz w:val="24"/>
          <w:szCs w:val="24"/>
        </w:rPr>
        <w:t xml:space="preserve">  </w:t>
      </w:r>
      <w:r w:rsidR="007104D6">
        <w:rPr>
          <w:sz w:val="24"/>
          <w:szCs w:val="24"/>
        </w:rPr>
        <w:tab/>
        <w:t>_____</w:t>
      </w:r>
    </w:p>
    <w:p w14:paraId="67FCA6B7" w14:textId="77777777" w:rsidR="007104D6" w:rsidRDefault="00325D88" w:rsidP="007104D6">
      <w:pPr>
        <w:tabs>
          <w:tab w:val="left" w:pos="1980"/>
          <w:tab w:val="left" w:pos="2160"/>
          <w:tab w:val="left" w:pos="4140"/>
          <w:tab w:val="left" w:pos="4320"/>
        </w:tabs>
        <w:rPr>
          <w:sz w:val="24"/>
          <w:szCs w:val="24"/>
        </w:rPr>
      </w:pPr>
      <w:r>
        <w:rPr>
          <w:sz w:val="24"/>
          <w:szCs w:val="24"/>
        </w:rPr>
        <w:t>Paula Hinshaw</w:t>
      </w:r>
      <w:r w:rsidR="007104D6">
        <w:rPr>
          <w:sz w:val="24"/>
          <w:szCs w:val="24"/>
        </w:rPr>
        <w:tab/>
      </w:r>
      <w:r w:rsidR="00C81EF5">
        <w:rPr>
          <w:sz w:val="24"/>
          <w:szCs w:val="24"/>
        </w:rPr>
        <w:t>____</w:t>
      </w:r>
      <w:r w:rsidR="007104D6">
        <w:rPr>
          <w:sz w:val="24"/>
          <w:szCs w:val="24"/>
        </w:rPr>
        <w:tab/>
        <w:t>_____</w:t>
      </w:r>
    </w:p>
    <w:p w14:paraId="6294ACD2" w14:textId="77777777" w:rsidR="007104D6" w:rsidRDefault="007104D6" w:rsidP="007104D6">
      <w:pPr>
        <w:tabs>
          <w:tab w:val="left" w:pos="1980"/>
          <w:tab w:val="left" w:pos="2160"/>
          <w:tab w:val="left" w:pos="4140"/>
          <w:tab w:val="left" w:pos="4320"/>
          <w:tab w:val="left" w:pos="6120"/>
        </w:tabs>
        <w:rPr>
          <w:sz w:val="24"/>
          <w:szCs w:val="24"/>
        </w:rPr>
      </w:pPr>
    </w:p>
    <w:p w14:paraId="3E017D4E" w14:textId="423C6877" w:rsidR="007104D6" w:rsidRDefault="008E3037" w:rsidP="008E3037">
      <w:pPr>
        <w:tabs>
          <w:tab w:val="left" w:pos="1980"/>
          <w:tab w:val="left" w:pos="2160"/>
          <w:tab w:val="left" w:pos="4140"/>
          <w:tab w:val="left" w:pos="4320"/>
          <w:tab w:val="left" w:pos="6120"/>
        </w:tabs>
        <w:rPr>
          <w:sz w:val="24"/>
          <w:szCs w:val="24"/>
        </w:rPr>
      </w:pPr>
      <w:r>
        <w:rPr>
          <w:sz w:val="24"/>
          <w:szCs w:val="24"/>
        </w:rPr>
        <w:t xml:space="preserve">                                                                                                             </w:t>
      </w:r>
      <w:bookmarkStart w:id="0" w:name="_GoBack"/>
      <w:bookmarkEnd w:id="0"/>
    </w:p>
    <w:sectPr w:rsidR="007104D6" w:rsidSect="008E303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07C06"/>
    <w:rsid w:val="00010DE1"/>
    <w:rsid w:val="000311BF"/>
    <w:rsid w:val="000733EE"/>
    <w:rsid w:val="000A5355"/>
    <w:rsid w:val="000D3F69"/>
    <w:rsid w:val="00194134"/>
    <w:rsid w:val="002153D2"/>
    <w:rsid w:val="00244B99"/>
    <w:rsid w:val="00252339"/>
    <w:rsid w:val="002D7083"/>
    <w:rsid w:val="00325D88"/>
    <w:rsid w:val="00335F4C"/>
    <w:rsid w:val="003512D2"/>
    <w:rsid w:val="0045271A"/>
    <w:rsid w:val="00462FF4"/>
    <w:rsid w:val="0047658A"/>
    <w:rsid w:val="004E22B5"/>
    <w:rsid w:val="00571474"/>
    <w:rsid w:val="007104D6"/>
    <w:rsid w:val="00730756"/>
    <w:rsid w:val="00747807"/>
    <w:rsid w:val="008E1D5B"/>
    <w:rsid w:val="008E3037"/>
    <w:rsid w:val="008E7DB6"/>
    <w:rsid w:val="00907C06"/>
    <w:rsid w:val="00952A18"/>
    <w:rsid w:val="00A30BAF"/>
    <w:rsid w:val="00A42186"/>
    <w:rsid w:val="00B84170"/>
    <w:rsid w:val="00BD78B8"/>
    <w:rsid w:val="00C81EF5"/>
    <w:rsid w:val="00D87B5D"/>
    <w:rsid w:val="00E54188"/>
    <w:rsid w:val="00E55949"/>
    <w:rsid w:val="00F8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96C3"/>
  <w15:docId w15:val="{12CDA13F-E8E2-4C67-AE32-9A8D924C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2020-06-04T20:43:00Z</cp:lastPrinted>
  <dcterms:created xsi:type="dcterms:W3CDTF">2020-06-04T20:44:00Z</dcterms:created>
  <dcterms:modified xsi:type="dcterms:W3CDTF">2020-06-04T20:44:00Z</dcterms:modified>
</cp:coreProperties>
</file>