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CFC8" w14:textId="77A69F97" w:rsidR="007D472A" w:rsidRDefault="00A83D4A">
      <w:r>
        <w:t>ORDINANCE NO. 267 SKIPPED IN ERROR</w:t>
      </w:r>
    </w:p>
    <w:sectPr w:rsidR="007D4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4A"/>
    <w:rsid w:val="00071FFB"/>
    <w:rsid w:val="007D472A"/>
    <w:rsid w:val="007E4B45"/>
    <w:rsid w:val="00A41D54"/>
    <w:rsid w:val="00A83D4A"/>
    <w:rsid w:val="00C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9C70"/>
  <w15:chartTrackingRefBased/>
  <w15:docId w15:val="{386FE8E2-11A2-4AE4-9D36-536DF21B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D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D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D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D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D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D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D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Baker</dc:creator>
  <cp:keywords/>
  <dc:description/>
  <cp:lastModifiedBy>Debra Baker</cp:lastModifiedBy>
  <cp:revision>1</cp:revision>
  <dcterms:created xsi:type="dcterms:W3CDTF">2025-07-10T13:26:00Z</dcterms:created>
  <dcterms:modified xsi:type="dcterms:W3CDTF">2025-07-10T13:27:00Z</dcterms:modified>
</cp:coreProperties>
</file>