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5CF2A" w14:textId="1B727D6F" w:rsidR="001D1300" w:rsidRPr="00437B12" w:rsidRDefault="001D1300">
      <w:pPr>
        <w:rPr>
          <w:b/>
          <w:bCs/>
          <w:sz w:val="36"/>
          <w:szCs w:val="36"/>
          <w:u w:val="single"/>
        </w:rPr>
      </w:pPr>
      <w:r w:rsidRPr="00437B12">
        <w:rPr>
          <w:b/>
          <w:bCs/>
          <w:sz w:val="36"/>
          <w:szCs w:val="36"/>
          <w:u w:val="single"/>
        </w:rPr>
        <w:t>Frequently asked Questions:</w:t>
      </w:r>
    </w:p>
    <w:p w14:paraId="270B9FB9" w14:textId="432C959B" w:rsidR="001D1300" w:rsidRPr="00437B12" w:rsidRDefault="001D1300" w:rsidP="001D1300">
      <w:pPr>
        <w:spacing w:after="0"/>
        <w:rPr>
          <w:b/>
          <w:bCs/>
        </w:rPr>
      </w:pPr>
      <w:r w:rsidRPr="00437B12">
        <w:rPr>
          <w:b/>
          <w:bCs/>
        </w:rPr>
        <w:t>How long does patency last?</w:t>
      </w:r>
    </w:p>
    <w:p w14:paraId="4FC1A194" w14:textId="1B3BFF6D" w:rsidR="00437B12" w:rsidRDefault="00452469" w:rsidP="001D1300">
      <w:pPr>
        <w:spacing w:after="0"/>
      </w:pPr>
      <w:r w:rsidRPr="00452469">
        <w:t>In canines, the length of time the device remains patent is difficult to assess based on the implantation technique. The primary goal is to maintain patency during the post laser timeframe to manage pressure spikes which frequently occur. As short-term relief of IOP spikes, the device is performing as indicated. In felines, patency is intended to be ongoing. Our Salvo Recanalization Tool is designed to help by offering a way to clear out any blockage in the channel should one occur.</w:t>
      </w:r>
    </w:p>
    <w:p w14:paraId="3BB9FE6A" w14:textId="77777777" w:rsidR="00452469" w:rsidRDefault="00452469" w:rsidP="001D1300">
      <w:pPr>
        <w:spacing w:after="0"/>
      </w:pPr>
    </w:p>
    <w:p w14:paraId="13A798FF" w14:textId="2BC5FB88" w:rsidR="001D1300" w:rsidRPr="00437B12" w:rsidRDefault="001D1300" w:rsidP="001D1300">
      <w:pPr>
        <w:spacing w:after="0"/>
        <w:rPr>
          <w:b/>
          <w:bCs/>
        </w:rPr>
      </w:pPr>
      <w:r w:rsidRPr="00437B12">
        <w:rPr>
          <w:b/>
          <w:bCs/>
        </w:rPr>
        <w:t>What is the sterilization/shelf life of the devices?</w:t>
      </w:r>
    </w:p>
    <w:p w14:paraId="38F5E491" w14:textId="4F618200" w:rsidR="00437B12" w:rsidRDefault="00452469" w:rsidP="001D1300">
      <w:pPr>
        <w:spacing w:after="0"/>
      </w:pPr>
      <w:r>
        <w:t>Current shelf life is up to 3 years.</w:t>
      </w:r>
    </w:p>
    <w:p w14:paraId="61436774" w14:textId="77777777" w:rsidR="00437B12" w:rsidRDefault="00437B12" w:rsidP="001D1300">
      <w:pPr>
        <w:spacing w:after="0"/>
      </w:pPr>
    </w:p>
    <w:p w14:paraId="4FEE51AF" w14:textId="319C9F99" w:rsidR="00437B12" w:rsidRPr="00437B12" w:rsidRDefault="001D1300" w:rsidP="001D1300">
      <w:pPr>
        <w:spacing w:after="0"/>
        <w:rPr>
          <w:b/>
          <w:bCs/>
        </w:rPr>
      </w:pPr>
      <w:r w:rsidRPr="00437B12">
        <w:rPr>
          <w:b/>
          <w:bCs/>
        </w:rPr>
        <w:t xml:space="preserve">Can </w:t>
      </w:r>
      <w:r w:rsidR="00452469">
        <w:rPr>
          <w:b/>
          <w:bCs/>
        </w:rPr>
        <w:t>Salvo</w:t>
      </w:r>
      <w:r w:rsidRPr="00437B12">
        <w:rPr>
          <w:b/>
          <w:bCs/>
        </w:rPr>
        <w:t xml:space="preserve"> be used as a solo/primary procedure?</w:t>
      </w:r>
    </w:p>
    <w:p w14:paraId="1409D4A5" w14:textId="32478AE3" w:rsidR="001D1300" w:rsidRDefault="00437B12" w:rsidP="001D1300">
      <w:pPr>
        <w:spacing w:after="0"/>
      </w:pPr>
      <w:r>
        <w:t xml:space="preserve">In canines, </w:t>
      </w:r>
      <w:proofErr w:type="gramStart"/>
      <w:r>
        <w:t>at this time</w:t>
      </w:r>
      <w:proofErr w:type="gramEnd"/>
      <w:r>
        <w:t xml:space="preserve">, it is solely </w:t>
      </w:r>
      <w:r w:rsidR="0036662E">
        <w:t xml:space="preserve">used </w:t>
      </w:r>
      <w:r>
        <w:t>as an adjunct procedure with laser treatment.  The</w:t>
      </w:r>
      <w:r w:rsidR="0036662E">
        <w:t xml:space="preserve"> device </w:t>
      </w:r>
      <w:r w:rsidR="0036662E" w:rsidRPr="00452469">
        <w:rPr>
          <w:i/>
          <w:iCs/>
        </w:rPr>
        <w:t>is</w:t>
      </w:r>
      <w:r w:rsidR="0036662E">
        <w:t xml:space="preserve"> being utilized for </w:t>
      </w:r>
      <w:r w:rsidR="00452469">
        <w:t xml:space="preserve">primary </w:t>
      </w:r>
      <w:r w:rsidR="0036662E">
        <w:t>IOP reduction in felines, shunting directly to the surface of the eye.</w:t>
      </w:r>
    </w:p>
    <w:p w14:paraId="4FDD4CFB" w14:textId="77777777" w:rsidR="00437B12" w:rsidRDefault="00437B12" w:rsidP="001D1300">
      <w:pPr>
        <w:spacing w:after="0"/>
      </w:pPr>
    </w:p>
    <w:p w14:paraId="6DE1DB56" w14:textId="7C6F7799" w:rsidR="00437B12" w:rsidRPr="00437B12" w:rsidRDefault="00437B12" w:rsidP="00437B12">
      <w:pPr>
        <w:spacing w:after="0"/>
        <w:rPr>
          <w:b/>
          <w:bCs/>
        </w:rPr>
      </w:pPr>
      <w:r w:rsidRPr="00437B12">
        <w:rPr>
          <w:b/>
          <w:bCs/>
        </w:rPr>
        <w:t xml:space="preserve">Do you send the dogs home day </w:t>
      </w:r>
      <w:proofErr w:type="gramStart"/>
      <w:r w:rsidRPr="00437B12">
        <w:rPr>
          <w:b/>
          <w:bCs/>
        </w:rPr>
        <w:t>of</w:t>
      </w:r>
      <w:proofErr w:type="gramEnd"/>
      <w:r w:rsidRPr="00437B12">
        <w:rPr>
          <w:b/>
          <w:bCs/>
        </w:rPr>
        <w:t xml:space="preserve"> or keep them overnight for observation</w:t>
      </w:r>
      <w:r w:rsidR="002A3D08">
        <w:rPr>
          <w:b/>
          <w:bCs/>
        </w:rPr>
        <w:t>?</w:t>
      </w:r>
    </w:p>
    <w:p w14:paraId="0CA851C7" w14:textId="17FDC193" w:rsidR="00437B12" w:rsidRDefault="002A3D08" w:rsidP="00437B12">
      <w:pPr>
        <w:spacing w:after="0"/>
        <w:rPr>
          <w:i/>
          <w:iCs/>
        </w:rPr>
      </w:pPr>
      <w:r>
        <w:rPr>
          <w:i/>
          <w:iCs/>
        </w:rPr>
        <w:t xml:space="preserve">Dr. </w:t>
      </w:r>
      <w:r w:rsidR="006E76E7">
        <w:rPr>
          <w:i/>
          <w:iCs/>
        </w:rPr>
        <w:t xml:space="preserve">John </w:t>
      </w:r>
      <w:r>
        <w:rPr>
          <w:i/>
          <w:iCs/>
        </w:rPr>
        <w:t>Sapienza</w:t>
      </w:r>
      <w:proofErr w:type="gramStart"/>
      <w:r>
        <w:rPr>
          <w:i/>
          <w:iCs/>
        </w:rPr>
        <w:t>:  “</w:t>
      </w:r>
      <w:proofErr w:type="gramEnd"/>
      <w:r w:rsidR="00437B12" w:rsidRPr="00437B12">
        <w:rPr>
          <w:i/>
          <w:iCs/>
        </w:rPr>
        <w:t>I keep most animals for most surgeries overnight, but that is personal preference. Some people do not have the facility to monitor the dog overnight, so they send the dogs home the same day of surgery.</w:t>
      </w:r>
      <w:r>
        <w:rPr>
          <w:i/>
          <w:iCs/>
        </w:rPr>
        <w:t>”</w:t>
      </w:r>
    </w:p>
    <w:p w14:paraId="73B2630B" w14:textId="24128B4C" w:rsidR="006E76E7" w:rsidRDefault="006E76E7" w:rsidP="00437B12">
      <w:pPr>
        <w:spacing w:after="0"/>
      </w:pPr>
      <w:r>
        <w:t xml:space="preserve">The Salvo device is intended to help control IOP </w:t>
      </w:r>
      <w:r w:rsidR="00452469">
        <w:t>spikes,</w:t>
      </w:r>
      <w:r>
        <w:t xml:space="preserve"> allowing much more confidence in the release of patients, post-surgery.</w:t>
      </w:r>
    </w:p>
    <w:p w14:paraId="1AD679A0" w14:textId="77777777" w:rsidR="00246264" w:rsidRDefault="00246264" w:rsidP="00437B12">
      <w:pPr>
        <w:spacing w:after="0"/>
      </w:pPr>
    </w:p>
    <w:p w14:paraId="4E35858F" w14:textId="77777777" w:rsidR="00452469" w:rsidRDefault="00452469" w:rsidP="00437B12">
      <w:pPr>
        <w:spacing w:after="0"/>
      </w:pPr>
      <w:r w:rsidRPr="00452469">
        <w:rPr>
          <w:b/>
          <w:bCs/>
        </w:rPr>
        <w:t xml:space="preserve">Does the device get </w:t>
      </w:r>
      <w:proofErr w:type="gramStart"/>
      <w:r w:rsidRPr="00452469">
        <w:rPr>
          <w:b/>
          <w:bCs/>
        </w:rPr>
        <w:t>explanted</w:t>
      </w:r>
      <w:proofErr w:type="gramEnd"/>
      <w:r w:rsidRPr="00452469">
        <w:rPr>
          <w:b/>
          <w:bCs/>
        </w:rPr>
        <w:t xml:space="preserve"> at any point?</w:t>
      </w:r>
      <w:r w:rsidRPr="00452469">
        <w:t xml:space="preserve"> </w:t>
      </w:r>
    </w:p>
    <w:p w14:paraId="35C95340" w14:textId="77777777" w:rsidR="00452469" w:rsidRDefault="00452469" w:rsidP="00437B12">
      <w:pPr>
        <w:spacing w:after="0"/>
      </w:pPr>
      <w:r w:rsidRPr="00452469">
        <w:t xml:space="preserve">In the adjunct with a transscleral laser treatment, the device is not explanted and remains in place under the conjunctiva. </w:t>
      </w:r>
    </w:p>
    <w:p w14:paraId="7B69F544" w14:textId="7651A8E5" w:rsidR="00452469" w:rsidRDefault="00452469" w:rsidP="00437B12">
      <w:pPr>
        <w:spacing w:after="0"/>
      </w:pPr>
      <w:r w:rsidRPr="00452469">
        <w:t>In feline placement, the device is meant to remain in and provide flow, ongoing. The device can be re-canalized (with a specialized tool mentioned above) if a blockage occurs.</w:t>
      </w:r>
    </w:p>
    <w:p w14:paraId="10BB4304" w14:textId="31CE1950" w:rsidR="00452469" w:rsidRDefault="00452469" w:rsidP="00437B12">
      <w:pPr>
        <w:spacing w:after="0"/>
      </w:pPr>
      <w:r>
        <w:t xml:space="preserve">Should a problem arise requiring removal, the minimally invasive nature of the device allows for </w:t>
      </w:r>
      <w:r w:rsidR="0009473E">
        <w:t xml:space="preserve">straight-forward </w:t>
      </w:r>
      <w:proofErr w:type="spellStart"/>
      <w:r w:rsidR="0009473E">
        <w:t>explantation</w:t>
      </w:r>
      <w:proofErr w:type="spellEnd"/>
      <w:r w:rsidR="0009473E">
        <w:t>.</w:t>
      </w:r>
    </w:p>
    <w:p w14:paraId="08C4E232" w14:textId="77777777" w:rsidR="0009473E" w:rsidRDefault="0009473E" w:rsidP="00437B12">
      <w:pPr>
        <w:spacing w:after="0"/>
      </w:pPr>
    </w:p>
    <w:p w14:paraId="440A9A17" w14:textId="77777777" w:rsidR="0009473E" w:rsidRDefault="0009473E" w:rsidP="00437B12">
      <w:pPr>
        <w:spacing w:after="0"/>
      </w:pPr>
      <w:r w:rsidRPr="0009473E">
        <w:rPr>
          <w:b/>
          <w:bCs/>
        </w:rPr>
        <w:t>Do you send the dogs home on the day of surgery, or keep them overnight for observation?</w:t>
      </w:r>
    </w:p>
    <w:p w14:paraId="00B47CB2" w14:textId="27205FEE" w:rsidR="0009473E" w:rsidRDefault="0009473E" w:rsidP="00437B12">
      <w:pPr>
        <w:spacing w:after="0"/>
      </w:pPr>
      <w:r w:rsidRPr="0009473E">
        <w:t xml:space="preserve">Dr. John Sapienza: “I keep most animals for most surgeries overnight, but that is personal preference. Some people do not have the facility to monitor the dog overnight, so they send the dogs home the same day of surgery.” </w:t>
      </w:r>
    </w:p>
    <w:p w14:paraId="4B534E35" w14:textId="65C63A39" w:rsidR="0009473E" w:rsidRDefault="0009473E" w:rsidP="00437B12">
      <w:pPr>
        <w:spacing w:after="0"/>
      </w:pPr>
      <w:r w:rsidRPr="0009473E">
        <w:lastRenderedPageBreak/>
        <w:t>The Salvo device is intended to help control IOP spikes allowing more confidence in the release of patients, post-surgery.</w:t>
      </w:r>
    </w:p>
    <w:p w14:paraId="55BF539A" w14:textId="77777777" w:rsidR="00452469" w:rsidRDefault="00452469" w:rsidP="00437B12">
      <w:pPr>
        <w:spacing w:after="0"/>
      </w:pPr>
    </w:p>
    <w:p w14:paraId="1926C7E6" w14:textId="5F707990" w:rsidR="00246264" w:rsidRPr="00246264" w:rsidRDefault="00246264" w:rsidP="00437B12">
      <w:pPr>
        <w:spacing w:after="0"/>
        <w:rPr>
          <w:b/>
          <w:bCs/>
        </w:rPr>
      </w:pPr>
      <w:r w:rsidRPr="00246264">
        <w:rPr>
          <w:b/>
          <w:bCs/>
        </w:rPr>
        <w:t>How do I order devices?</w:t>
      </w:r>
    </w:p>
    <w:p w14:paraId="53055B68" w14:textId="79FC9D7E" w:rsidR="00246264" w:rsidRPr="006E76E7" w:rsidRDefault="00246264" w:rsidP="00437B12">
      <w:pPr>
        <w:spacing w:after="0"/>
      </w:pPr>
      <w:r>
        <w:t xml:space="preserve">Contact OneVet directly at </w:t>
      </w:r>
      <w:hyperlink r:id="rId8" w:history="1">
        <w:r w:rsidR="0036662E" w:rsidRPr="00237C4D">
          <w:rPr>
            <w:rStyle w:val="Hyperlink"/>
          </w:rPr>
          <w:t>Info@OneVetMedical.com</w:t>
        </w:r>
      </w:hyperlink>
      <w:r>
        <w:t xml:space="preserve"> with order requests.</w:t>
      </w:r>
    </w:p>
    <w:p w14:paraId="26FBFB11" w14:textId="77777777" w:rsidR="00437B12" w:rsidRDefault="00437B12" w:rsidP="001D1300">
      <w:pPr>
        <w:spacing w:after="0"/>
      </w:pPr>
    </w:p>
    <w:p w14:paraId="54290523" w14:textId="77777777" w:rsidR="00246264" w:rsidRDefault="00246264" w:rsidP="00246264">
      <w:pPr>
        <w:spacing w:after="0"/>
        <w:rPr>
          <w:b/>
          <w:bCs/>
        </w:rPr>
      </w:pPr>
      <w:r>
        <w:rPr>
          <w:b/>
          <w:bCs/>
        </w:rPr>
        <w:t>How much are the devices?</w:t>
      </w:r>
    </w:p>
    <w:p w14:paraId="0418B8E3" w14:textId="195A9167" w:rsidR="00246264" w:rsidRPr="00246264" w:rsidRDefault="00246264" w:rsidP="00246264">
      <w:pPr>
        <w:spacing w:after="0"/>
      </w:pPr>
      <w:r>
        <w:t xml:space="preserve">We are consistently monitoring manufacturing options and costs.  Contact OneVet directly at </w:t>
      </w:r>
      <w:hyperlink r:id="rId9" w:history="1">
        <w:r w:rsidR="00452469" w:rsidRPr="00237C4D">
          <w:rPr>
            <w:rStyle w:val="Hyperlink"/>
          </w:rPr>
          <w:t>Info@OneVetMedical.com</w:t>
        </w:r>
      </w:hyperlink>
      <w:r>
        <w:t xml:space="preserve"> for current pricing.</w:t>
      </w:r>
    </w:p>
    <w:p w14:paraId="331B2CA1" w14:textId="77777777" w:rsidR="00246264" w:rsidRDefault="00246264" w:rsidP="00246264">
      <w:pPr>
        <w:spacing w:after="0"/>
        <w:rPr>
          <w:b/>
          <w:bCs/>
        </w:rPr>
      </w:pPr>
    </w:p>
    <w:p w14:paraId="51EF81B7" w14:textId="38A098F5" w:rsidR="00246264" w:rsidRPr="00437B12" w:rsidRDefault="00246264" w:rsidP="00246264">
      <w:pPr>
        <w:spacing w:after="0"/>
        <w:rPr>
          <w:b/>
          <w:bCs/>
        </w:rPr>
      </w:pPr>
      <w:r>
        <w:rPr>
          <w:b/>
          <w:bCs/>
        </w:rPr>
        <w:t>What is normal s</w:t>
      </w:r>
      <w:r w:rsidRPr="00437B12">
        <w:rPr>
          <w:b/>
          <w:bCs/>
        </w:rPr>
        <w:t>hipping time?</w:t>
      </w:r>
    </w:p>
    <w:p w14:paraId="6C501E39" w14:textId="1520B9B1" w:rsidR="00246264" w:rsidRDefault="00246264" w:rsidP="00246264">
      <w:pPr>
        <w:spacing w:after="0"/>
      </w:pPr>
      <w:r>
        <w:t>3-4 business days.</w:t>
      </w:r>
    </w:p>
    <w:p w14:paraId="344DB1D8" w14:textId="77777777" w:rsidR="00246264" w:rsidRDefault="00246264" w:rsidP="00246264">
      <w:pPr>
        <w:spacing w:after="0"/>
      </w:pPr>
    </w:p>
    <w:p w14:paraId="290AC156" w14:textId="7A8B9F45" w:rsidR="00246264" w:rsidRPr="00246264" w:rsidRDefault="00246264" w:rsidP="00246264">
      <w:pPr>
        <w:spacing w:after="0"/>
        <w:rPr>
          <w:b/>
          <w:bCs/>
        </w:rPr>
      </w:pPr>
      <w:r w:rsidRPr="00246264">
        <w:rPr>
          <w:b/>
          <w:bCs/>
        </w:rPr>
        <w:t>Do you have the proper-sized slit blades available?</w:t>
      </w:r>
    </w:p>
    <w:p w14:paraId="5DA50467" w14:textId="48E9BC19" w:rsidR="00246264" w:rsidRDefault="0009473E" w:rsidP="00246264">
      <w:pPr>
        <w:spacing w:after="0"/>
      </w:pPr>
      <w:r w:rsidRPr="0009473E">
        <w:t>Yes, we offer sterile1.4mm slit blades that are required for the procedure. It is important that a 1.4mm blade is used and they can be ordered at the same time as the Salvo device.</w:t>
      </w:r>
    </w:p>
    <w:p w14:paraId="7FE5058E" w14:textId="77777777" w:rsidR="00246264" w:rsidRDefault="00246264" w:rsidP="00246264">
      <w:pPr>
        <w:spacing w:after="0"/>
      </w:pPr>
    </w:p>
    <w:p w14:paraId="7F6E9FA5" w14:textId="77777777" w:rsidR="00246264" w:rsidRDefault="00246264" w:rsidP="001D1300">
      <w:pPr>
        <w:spacing w:after="0"/>
      </w:pPr>
    </w:p>
    <w:sectPr w:rsidR="002462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0BCF"/>
    <w:multiLevelType w:val="multilevel"/>
    <w:tmpl w:val="4EAC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9B38A9"/>
    <w:multiLevelType w:val="multilevel"/>
    <w:tmpl w:val="EEC46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0496008">
    <w:abstractNumId w:val="0"/>
  </w:num>
  <w:num w:numId="2" w16cid:durableId="264462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300"/>
    <w:rsid w:val="0009473E"/>
    <w:rsid w:val="001D1300"/>
    <w:rsid w:val="001F4F41"/>
    <w:rsid w:val="00246264"/>
    <w:rsid w:val="002A3D08"/>
    <w:rsid w:val="003038B5"/>
    <w:rsid w:val="0036662E"/>
    <w:rsid w:val="00437B12"/>
    <w:rsid w:val="00452469"/>
    <w:rsid w:val="00554F6F"/>
    <w:rsid w:val="006E76E7"/>
    <w:rsid w:val="0095040F"/>
    <w:rsid w:val="00A672E1"/>
    <w:rsid w:val="00B81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9A7BB"/>
  <w15:chartTrackingRefBased/>
  <w15:docId w15:val="{6F9EC2A8-6941-4D25-BE95-6F5262AF0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13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13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13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13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13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13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3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3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3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3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13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13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13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13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13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3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3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300"/>
    <w:rPr>
      <w:rFonts w:eastAsiaTheme="majorEastAsia" w:cstheme="majorBidi"/>
      <w:color w:val="272727" w:themeColor="text1" w:themeTint="D8"/>
    </w:rPr>
  </w:style>
  <w:style w:type="paragraph" w:styleId="Title">
    <w:name w:val="Title"/>
    <w:basedOn w:val="Normal"/>
    <w:next w:val="Normal"/>
    <w:link w:val="TitleChar"/>
    <w:uiPriority w:val="10"/>
    <w:qFormat/>
    <w:rsid w:val="001D13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3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3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3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300"/>
    <w:pPr>
      <w:spacing w:before="160"/>
      <w:jc w:val="center"/>
    </w:pPr>
    <w:rPr>
      <w:i/>
      <w:iCs/>
      <w:color w:val="404040" w:themeColor="text1" w:themeTint="BF"/>
    </w:rPr>
  </w:style>
  <w:style w:type="character" w:customStyle="1" w:styleId="QuoteChar">
    <w:name w:val="Quote Char"/>
    <w:basedOn w:val="DefaultParagraphFont"/>
    <w:link w:val="Quote"/>
    <w:uiPriority w:val="29"/>
    <w:rsid w:val="001D1300"/>
    <w:rPr>
      <w:i/>
      <w:iCs/>
      <w:color w:val="404040" w:themeColor="text1" w:themeTint="BF"/>
    </w:rPr>
  </w:style>
  <w:style w:type="paragraph" w:styleId="ListParagraph">
    <w:name w:val="List Paragraph"/>
    <w:basedOn w:val="Normal"/>
    <w:uiPriority w:val="34"/>
    <w:qFormat/>
    <w:rsid w:val="001D1300"/>
    <w:pPr>
      <w:ind w:left="720"/>
      <w:contextualSpacing/>
    </w:pPr>
  </w:style>
  <w:style w:type="character" w:styleId="IntenseEmphasis">
    <w:name w:val="Intense Emphasis"/>
    <w:basedOn w:val="DefaultParagraphFont"/>
    <w:uiPriority w:val="21"/>
    <w:qFormat/>
    <w:rsid w:val="001D1300"/>
    <w:rPr>
      <w:i/>
      <w:iCs/>
      <w:color w:val="0F4761" w:themeColor="accent1" w:themeShade="BF"/>
    </w:rPr>
  </w:style>
  <w:style w:type="paragraph" w:styleId="IntenseQuote">
    <w:name w:val="Intense Quote"/>
    <w:basedOn w:val="Normal"/>
    <w:next w:val="Normal"/>
    <w:link w:val="IntenseQuoteChar"/>
    <w:uiPriority w:val="30"/>
    <w:qFormat/>
    <w:rsid w:val="001D13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1300"/>
    <w:rPr>
      <w:i/>
      <w:iCs/>
      <w:color w:val="0F4761" w:themeColor="accent1" w:themeShade="BF"/>
    </w:rPr>
  </w:style>
  <w:style w:type="character" w:styleId="IntenseReference">
    <w:name w:val="Intense Reference"/>
    <w:basedOn w:val="DefaultParagraphFont"/>
    <w:uiPriority w:val="32"/>
    <w:qFormat/>
    <w:rsid w:val="001D1300"/>
    <w:rPr>
      <w:b/>
      <w:bCs/>
      <w:smallCaps/>
      <w:color w:val="0F4761" w:themeColor="accent1" w:themeShade="BF"/>
      <w:spacing w:val="5"/>
    </w:rPr>
  </w:style>
  <w:style w:type="character" w:styleId="Hyperlink">
    <w:name w:val="Hyperlink"/>
    <w:basedOn w:val="DefaultParagraphFont"/>
    <w:uiPriority w:val="99"/>
    <w:unhideWhenUsed/>
    <w:rsid w:val="00246264"/>
    <w:rPr>
      <w:color w:val="467886" w:themeColor="hyperlink"/>
      <w:u w:val="single"/>
    </w:rPr>
  </w:style>
  <w:style w:type="character" w:styleId="UnresolvedMention">
    <w:name w:val="Unresolved Mention"/>
    <w:basedOn w:val="DefaultParagraphFont"/>
    <w:uiPriority w:val="99"/>
    <w:semiHidden/>
    <w:unhideWhenUsed/>
    <w:rsid w:val="002462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83032">
      <w:bodyDiv w:val="1"/>
      <w:marLeft w:val="0"/>
      <w:marRight w:val="0"/>
      <w:marTop w:val="0"/>
      <w:marBottom w:val="0"/>
      <w:divBdr>
        <w:top w:val="none" w:sz="0" w:space="0" w:color="auto"/>
        <w:left w:val="none" w:sz="0" w:space="0" w:color="auto"/>
        <w:bottom w:val="none" w:sz="0" w:space="0" w:color="auto"/>
        <w:right w:val="none" w:sz="0" w:space="0" w:color="auto"/>
      </w:divBdr>
      <w:divsChild>
        <w:div w:id="2045405308">
          <w:marLeft w:val="0"/>
          <w:marRight w:val="0"/>
          <w:marTop w:val="0"/>
          <w:marBottom w:val="0"/>
          <w:divBdr>
            <w:top w:val="none" w:sz="0" w:space="0" w:color="auto"/>
            <w:left w:val="none" w:sz="0" w:space="0" w:color="auto"/>
            <w:bottom w:val="none" w:sz="0" w:space="0" w:color="auto"/>
            <w:right w:val="none" w:sz="0" w:space="0" w:color="auto"/>
          </w:divBdr>
        </w:div>
      </w:divsChild>
    </w:div>
    <w:div w:id="453988796">
      <w:bodyDiv w:val="1"/>
      <w:marLeft w:val="0"/>
      <w:marRight w:val="0"/>
      <w:marTop w:val="0"/>
      <w:marBottom w:val="0"/>
      <w:divBdr>
        <w:top w:val="none" w:sz="0" w:space="0" w:color="auto"/>
        <w:left w:val="none" w:sz="0" w:space="0" w:color="auto"/>
        <w:bottom w:val="none" w:sz="0" w:space="0" w:color="auto"/>
        <w:right w:val="none" w:sz="0" w:space="0" w:color="auto"/>
      </w:divBdr>
      <w:divsChild>
        <w:div w:id="725449364">
          <w:marLeft w:val="0"/>
          <w:marRight w:val="0"/>
          <w:marTop w:val="0"/>
          <w:marBottom w:val="0"/>
          <w:divBdr>
            <w:top w:val="none" w:sz="0" w:space="0" w:color="auto"/>
            <w:left w:val="none" w:sz="0" w:space="0" w:color="auto"/>
            <w:bottom w:val="none" w:sz="0" w:space="0" w:color="auto"/>
            <w:right w:val="none" w:sz="0" w:space="0" w:color="auto"/>
          </w:divBdr>
        </w:div>
      </w:divsChild>
    </w:div>
    <w:div w:id="785151913">
      <w:bodyDiv w:val="1"/>
      <w:marLeft w:val="0"/>
      <w:marRight w:val="0"/>
      <w:marTop w:val="0"/>
      <w:marBottom w:val="0"/>
      <w:divBdr>
        <w:top w:val="none" w:sz="0" w:space="0" w:color="auto"/>
        <w:left w:val="none" w:sz="0" w:space="0" w:color="auto"/>
        <w:bottom w:val="none" w:sz="0" w:space="0" w:color="auto"/>
        <w:right w:val="none" w:sz="0" w:space="0" w:color="auto"/>
      </w:divBdr>
      <w:divsChild>
        <w:div w:id="1338382973">
          <w:marLeft w:val="0"/>
          <w:marRight w:val="0"/>
          <w:marTop w:val="0"/>
          <w:marBottom w:val="0"/>
          <w:divBdr>
            <w:top w:val="none" w:sz="0" w:space="0" w:color="auto"/>
            <w:left w:val="none" w:sz="0" w:space="0" w:color="auto"/>
            <w:bottom w:val="none" w:sz="0" w:space="0" w:color="auto"/>
            <w:right w:val="none" w:sz="0" w:space="0" w:color="auto"/>
          </w:divBdr>
        </w:div>
      </w:divsChild>
    </w:div>
    <w:div w:id="1513564079">
      <w:bodyDiv w:val="1"/>
      <w:marLeft w:val="0"/>
      <w:marRight w:val="0"/>
      <w:marTop w:val="0"/>
      <w:marBottom w:val="0"/>
      <w:divBdr>
        <w:top w:val="none" w:sz="0" w:space="0" w:color="auto"/>
        <w:left w:val="none" w:sz="0" w:space="0" w:color="auto"/>
        <w:bottom w:val="none" w:sz="0" w:space="0" w:color="auto"/>
        <w:right w:val="none" w:sz="0" w:space="0" w:color="auto"/>
      </w:divBdr>
      <w:divsChild>
        <w:div w:id="137504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neVetMedical.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OneVetMedic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86847e6-bf89-48e8-9de8-fcc31ce255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892BC270E31C429E12BE9DBE7FF849" ma:contentTypeVersion="10" ma:contentTypeDescription="Create a new document." ma:contentTypeScope="" ma:versionID="fe2bbfbf0575175202ef0c3c28d89dac">
  <xsd:schema xmlns:xsd="http://www.w3.org/2001/XMLSchema" xmlns:xs="http://www.w3.org/2001/XMLSchema" xmlns:p="http://schemas.microsoft.com/office/2006/metadata/properties" xmlns:ns3="c86847e6-bf89-48e8-9de8-fcc31ce25513" targetNamespace="http://schemas.microsoft.com/office/2006/metadata/properties" ma:root="true" ma:fieldsID="f6322bd94084b87042ca26fcf0f556a4" ns3:_="">
    <xsd:import namespace="c86847e6-bf89-48e8-9de8-fcc31ce2551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6847e6-bf89-48e8-9de8-fcc31ce2551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CBFE55-D3FE-45C9-8134-4F4184433A99}">
  <ds:schemaRefs>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www.w3.org/XML/1998/namespace"/>
    <ds:schemaRef ds:uri="http://schemas.microsoft.com/office/infopath/2007/PartnerControls"/>
    <ds:schemaRef ds:uri="c86847e6-bf89-48e8-9de8-fcc31ce25513"/>
    <ds:schemaRef ds:uri="http://purl.org/dc/dcmitype/"/>
  </ds:schemaRefs>
</ds:datastoreItem>
</file>

<file path=customXml/itemProps2.xml><?xml version="1.0" encoding="utf-8"?>
<ds:datastoreItem xmlns:ds="http://schemas.openxmlformats.org/officeDocument/2006/customXml" ds:itemID="{D709E111-D73F-48FF-960D-429F41B63F37}">
  <ds:schemaRefs>
    <ds:schemaRef ds:uri="http://schemas.microsoft.com/sharepoint/v3/contenttype/forms"/>
  </ds:schemaRefs>
</ds:datastoreItem>
</file>

<file path=customXml/itemProps3.xml><?xml version="1.0" encoding="utf-8"?>
<ds:datastoreItem xmlns:ds="http://schemas.openxmlformats.org/officeDocument/2006/customXml" ds:itemID="{758124A5-5E1F-4E68-BDEC-01874B123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6847e6-bf89-48e8-9de8-fcc31ce25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2398</Characters>
  <Application>Microsoft Office Word</Application>
  <DocSecurity>0</DocSecurity>
  <Lines>68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Bergstrom, Kevin</dc:creator>
  <cp:keywords/>
  <dc:description/>
  <cp:lastModifiedBy>Kevin Bergstrom</cp:lastModifiedBy>
  <cp:revision>2</cp:revision>
  <cp:lastPrinted>2025-11-24T18:12:00Z</cp:lastPrinted>
  <dcterms:created xsi:type="dcterms:W3CDTF">2025-11-24T18:12:00Z</dcterms:created>
  <dcterms:modified xsi:type="dcterms:W3CDTF">2025-11-24T18:12:00Z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0x0101005C892BC270E31C429E12BE9DBE7FF849</vt:lpwstr>
  </property>
</Properties>
</file>