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AI-Driven Self-Healing ECU: Architecture, Process, and Insights</w:t>
      </w:r>
    </w:p>
    <w:p>
      <w:pPr>
        <w:pStyle w:val="Heading2"/>
      </w:pPr>
      <w:r>
        <w:t>1. Introduction</w:t>
      </w:r>
    </w:p>
    <w:p>
      <w:r>
        <w:t>The advancement of automotive technology has led to the development of AI-driven Self-Healing ECUs (Electronic Control Units), which improve vehicle reliability, reduce maintenance costs, and enhance safety. This report details the architecture, working process, and insights behind AI-based self-healing ECUs, including real-time monitoring, failure prediction, autonomous recovery, and fleet-wide ECU health analytics.</w:t>
      </w:r>
    </w:p>
    <w:p>
      <w:pPr>
        <w:pStyle w:val="Heading2"/>
      </w:pPr>
      <w:r>
        <w:t>2. Architecture of AI Self-Healing ECU</w:t>
      </w:r>
    </w:p>
    <w:p>
      <w:pPr>
        <w:pStyle w:val="Heading3"/>
      </w:pPr>
      <w:r>
        <w:t>2.1 System Overview</w:t>
      </w:r>
    </w:p>
    <w:p>
      <w:r>
        <w:t>- The AI Self-Healing ECU integrates with the vehicle's onboard network and sensors.</w:t>
        <w:br/>
        <w:t>- It continuously monitors operational parameters to detect failures.</w:t>
        <w:br/>
        <w:t>- The system includes an AI-based diagnostic engine for real-time failure analysis.</w:t>
        <w:br/>
        <w:t>- Failover mechanisms ensure smooth recovery without driver intervention.</w:t>
        <w:br/>
        <w:t>- Cloud integration enables fleet-wide predictive maintenance and AI learning.</w:t>
      </w:r>
    </w:p>
    <w:p>
      <w:pPr>
        <w:pStyle w:val="Heading3"/>
      </w:pPr>
      <w:r>
        <w:t>2.2 Key Components</w:t>
      </w:r>
    </w:p>
    <w:p>
      <w:r>
        <w:t>1. **Sensor Modules** - Collect real-time data (temperature, voltage, network status, etc.).</w:t>
        <w:br/>
        <w:t>2. **AI Diagnostic Engine** - Uses ML algorithms to predict and classify failures.</w:t>
        <w:br/>
        <w:t>3. **Failover System** - Implements redundancy and self-repair logic.</w:t>
        <w:br/>
        <w:t>4. **Communication Interface** - CAN/LIN communication for system integration.</w:t>
        <w:br/>
        <w:t>5. **Cloud &amp; Edge Computing** - Enables predictive analysis and fleet management.</w:t>
      </w:r>
    </w:p>
    <w:p>
      <w:pPr>
        <w:pStyle w:val="Heading2"/>
      </w:pPr>
      <w:r>
        <w:t>3. AI-Driven Self-Healing Process</w:t>
      </w:r>
    </w:p>
    <w:p>
      <w:pPr>
        <w:pStyle w:val="Heading3"/>
      </w:pPr>
      <w:r>
        <w:t>3.1 Real-Time ECU Health Monitoring</w:t>
      </w:r>
    </w:p>
    <w:p>
      <w:r>
        <w:t>The AI monitors sensor parameters and detects deviations. Anomalies are flagged and compared with historical failure patterns.</w:t>
      </w:r>
    </w:p>
    <w:p>
      <w:pPr>
        <w:pStyle w:val="Heading3"/>
      </w:pPr>
      <w:r>
        <w:t>3.2 Predictive Failure Trends</w:t>
      </w:r>
    </w:p>
    <w:p>
      <w:r>
        <w:t>The AI model analyzes patterns from past failures and predicts upcoming faults. This allows proactive maintenance before critical failures occur.</w:t>
      </w:r>
    </w:p>
    <w:p>
      <w:pPr>
        <w:pStyle w:val="Heading3"/>
      </w:pPr>
      <w:r>
        <w:t>3.3 Self-Healing Decision Flow</w:t>
      </w:r>
    </w:p>
    <w:p>
      <w:r>
        <w:t>The system decides on corrective actions based on failure type:</w:t>
        <w:br/>
        <w:t>- **Software reset** for minor glitches.</w:t>
        <w:br/>
        <w:t>- **Parameter recalibration** for sensor drift.</w:t>
        <w:br/>
        <w:t>- **ECU failover** for hardware failures.</w:t>
      </w:r>
    </w:p>
    <w:p>
      <w:pPr>
        <w:pStyle w:val="Heading3"/>
      </w:pPr>
      <w:r>
        <w:t>3.4 ECU Recovery Mechanisms</w:t>
      </w:r>
    </w:p>
    <w:p>
      <w:r>
        <w:t>The system takes action without driver intervention, ensuring reliability. Recovery time varies based on issue severity:</w:t>
        <w:br/>
        <w:t>- Software reset: **2 sec**</w:t>
        <w:br/>
        <w:t>- Parameter tuning: **5 sec**</w:t>
        <w:br/>
        <w:t>- Hardware failover: **15 sec**</w:t>
      </w:r>
    </w:p>
    <w:p>
      <w:pPr>
        <w:pStyle w:val="Heading3"/>
      </w:pPr>
      <w:r>
        <w:t>3.5 AI Learning &amp; Continuous Improvement</w:t>
      </w:r>
    </w:p>
    <w:p>
      <w:r>
        <w:t>AI-based ECU learns from failures and improves diagnostic accuracy over time. The system updates itself via cloud-based learning models.</w:t>
      </w:r>
    </w:p>
    <w:p>
      <w:pPr>
        <w:pStyle w:val="Heading2"/>
      </w:pPr>
      <w:r>
        <w:t>4. Visual Insights and Data Analysis</w:t>
      </w:r>
    </w:p>
    <w:p>
      <w:r>
        <w:t>Graphs and data visualization provide deeper insights into ECU self-healing performance.</w:t>
      </w:r>
    </w:p>
    <w:p>
      <w:pPr>
        <w:pStyle w:val="Heading2"/>
      </w:pPr>
      <w:r>
        <w:t>5. Conclusion</w:t>
      </w:r>
    </w:p>
    <w:p>
      <w:r>
        <w:t>AI-based Self-Healing ECUs enhance vehicle performance, reduce failures, and optimize maintenance strategies. These systems integrate real-time monitoring, predictive analytics, and autonomous recovery, ensuring reliable and intelligent operation. The AI learning cycle further refines the system’s ability to handle complex automotive challenges.</w:t>
      </w:r>
    </w:p>
    <w:p>
      <w:pPr>
        <w:pStyle w:val="Heading2"/>
      </w:pPr>
      <w:r>
        <w:t>6. References</w:t>
      </w:r>
    </w:p>
    <w:p>
      <w:r>
        <w:t>(Include relevant technical papers, industry reports, and research citations.)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