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BA01E0" w:rsidRPr="00BA01E0" w:rsidTr="00BA01E0">
        <w:tc>
          <w:tcPr>
            <w:tcW w:w="2943" w:type="dxa"/>
            <w:shd w:val="clear" w:color="auto" w:fill="E0E0E0"/>
          </w:tcPr>
          <w:p w:rsidR="00BA01E0" w:rsidRPr="00BA01E0" w:rsidRDefault="00BA01E0" w:rsidP="00AF4872">
            <w:pPr>
              <w:spacing w:after="0"/>
              <w:rPr>
                <w:rFonts w:ascii="Microsoft Sans Serif" w:eastAsia="Times New Roman" w:hAnsi="Microsoft Sans Serif" w:cs="Microsoft Sans Serif"/>
                <w:b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b/>
                <w:lang w:eastAsia="en-GB"/>
              </w:rPr>
              <w:t>Name</w:t>
            </w:r>
          </w:p>
        </w:tc>
        <w:tc>
          <w:tcPr>
            <w:tcW w:w="7371" w:type="dxa"/>
            <w:shd w:val="clear" w:color="auto" w:fill="E0E0E0"/>
          </w:tcPr>
          <w:p w:rsidR="00BA01E0" w:rsidRPr="00BA01E0" w:rsidRDefault="00BA01E0" w:rsidP="00BA01E0">
            <w:pPr>
              <w:spacing w:after="0"/>
              <w:rPr>
                <w:rFonts w:ascii="Microsoft Sans Serif" w:eastAsia="Times New Roman" w:hAnsi="Microsoft Sans Serif" w:cs="Microsoft Sans Serif"/>
                <w:b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b/>
                <w:lang w:eastAsia="en-GB"/>
              </w:rPr>
              <w:t>Responsibility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Sarah Briggs </w:t>
            </w:r>
          </w:p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Headteacher </w:t>
            </w:r>
          </w:p>
          <w:p w:rsidR="00BA01E0" w:rsidRPr="00BA01E0" w:rsidRDefault="00BA01E0" w:rsidP="00BA01E0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366BFA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Pupil Discipline; Performance Management; Staff Discipline; Personnel; Finance; Curriculum; Pay; School </w:t>
            </w:r>
            <w:r w:rsidR="00D33EBC">
              <w:rPr>
                <w:rFonts w:ascii="Microsoft Sans Serif" w:eastAsia="Times New Roman" w:hAnsi="Microsoft Sans Serif" w:cs="Microsoft Sans Serif"/>
                <w:lang w:eastAsia="en-GB"/>
              </w:rPr>
              <w:t>Website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Assessment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C740DC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Nicola Read</w:t>
            </w:r>
          </w:p>
          <w:p w:rsidR="00BA01E0" w:rsidRPr="00BA01E0" w:rsidRDefault="00C740DC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Parent Governor</w:t>
            </w:r>
            <w:r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</w:p>
          <w:p w:rsidR="00BA01E0" w:rsidRPr="00BA01E0" w:rsidRDefault="00BA01E0" w:rsidP="007E2D8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Chair of Governors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Personnel; Finance; Staff Discipline; Performance Management; Pay;  </w:t>
            </w:r>
          </w:p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Pupil Discipline; Targets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="00C740DC">
              <w:rPr>
                <w:rFonts w:ascii="Microsoft Sans Serif" w:eastAsia="Times New Roman" w:hAnsi="Microsoft Sans Serif" w:cs="Microsoft Sans Serif"/>
                <w:lang w:eastAsia="en-GB"/>
              </w:rPr>
              <w:t>Pupil Premium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="00AF4872">
              <w:rPr>
                <w:rFonts w:ascii="Microsoft Sans Serif" w:eastAsia="Times New Roman" w:hAnsi="Microsoft Sans Serif" w:cs="Microsoft Sans Serif"/>
                <w:lang w:eastAsia="en-GB"/>
              </w:rPr>
              <w:t>English</w:t>
            </w:r>
          </w:p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</w:p>
        </w:tc>
      </w:tr>
      <w:tr w:rsidR="00AF4872" w:rsidRPr="00BA01E0" w:rsidTr="00BA01E0">
        <w:tc>
          <w:tcPr>
            <w:tcW w:w="2943" w:type="dxa"/>
            <w:shd w:val="clear" w:color="auto" w:fill="auto"/>
          </w:tcPr>
          <w:p w:rsidR="00AF4872" w:rsidRPr="00BA01E0" w:rsidRDefault="00AF4872" w:rsidP="00AF487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Felicity Moore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</w:p>
          <w:p w:rsidR="006B3320" w:rsidRDefault="00AF4872" w:rsidP="00AF487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Co</w:t>
            </w:r>
            <w:r w:rsidR="00785C7F">
              <w:rPr>
                <w:rFonts w:ascii="Microsoft Sans Serif" w:eastAsia="Times New Roman" w:hAnsi="Microsoft Sans Serif" w:cs="Microsoft Sans Serif"/>
                <w:lang w:eastAsia="en-GB"/>
              </w:rPr>
              <w:t>-opted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Governor  </w:t>
            </w:r>
          </w:p>
          <w:p w:rsidR="00AF4872" w:rsidRPr="00BA01E0" w:rsidRDefault="006B3320" w:rsidP="00AF487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Vice Chair</w:t>
            </w:r>
            <w:r w:rsidR="00AF4872"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   </w:t>
            </w:r>
          </w:p>
        </w:tc>
        <w:tc>
          <w:tcPr>
            <w:tcW w:w="7371" w:type="dxa"/>
            <w:shd w:val="clear" w:color="auto" w:fill="auto"/>
          </w:tcPr>
          <w:p w:rsidR="00AF4872" w:rsidRPr="00BA01E0" w:rsidRDefault="00AF4872" w:rsidP="00366BFA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Early Years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EB4E1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Sports Premium; PE; Healthy Schools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7E2D82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 xml:space="preserve">Natalie </w:t>
            </w:r>
            <w:proofErr w:type="spellStart"/>
            <w:r w:rsidR="005677DB">
              <w:rPr>
                <w:rFonts w:ascii="Microsoft Sans Serif" w:eastAsia="Times New Roman" w:hAnsi="Microsoft Sans Serif" w:cs="Microsoft Sans Serif"/>
                <w:lang w:eastAsia="en-GB"/>
              </w:rPr>
              <w:t>Tompson</w:t>
            </w:r>
            <w:proofErr w:type="spellEnd"/>
          </w:p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Staff Governor                   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D33EBC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Pupil discipline;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School </w:t>
            </w:r>
            <w:r w:rsidR="00D33EBC">
              <w:rPr>
                <w:rFonts w:ascii="Microsoft Sans Serif" w:eastAsia="Times New Roman" w:hAnsi="Microsoft Sans Serif" w:cs="Microsoft Sans Serif"/>
                <w:lang w:eastAsia="en-GB"/>
              </w:rPr>
              <w:t>Website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.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Kathy Slater</w:t>
            </w:r>
          </w:p>
          <w:p w:rsidR="00BA01E0" w:rsidRPr="00BA01E0" w:rsidRDefault="00BA01E0" w:rsidP="007E2D8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Foundation G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>overnor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Personnel; Performance Management;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RE &amp; Collective Worship (Toolkit)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</w:p>
          <w:p w:rsidR="00BA01E0" w:rsidRPr="00BA01E0" w:rsidRDefault="00BA01E0" w:rsidP="00366BFA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Music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EB4E1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Art, Design and Technology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Judith Thompson</w:t>
            </w:r>
          </w:p>
          <w:p w:rsidR="00BA01E0" w:rsidRPr="00BA01E0" w:rsidRDefault="00BA01E0" w:rsidP="007E2D8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Foundation Governor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EB4E12" w:rsidP="00AF487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Higher Ability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BA01E0"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RE &amp; Collective Worship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(Toolkit);</w:t>
            </w:r>
            <w:r w:rsidR="00BA01E0"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Health</w:t>
            </w:r>
            <w:r w:rsidR="00AF4872">
              <w:rPr>
                <w:rFonts w:ascii="Microsoft Sans Serif" w:eastAsia="Times New Roman" w:hAnsi="Microsoft Sans Serif" w:cs="Microsoft Sans Serif"/>
                <w:lang w:eastAsia="en-GB"/>
              </w:rPr>
              <w:t>y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Schools;</w:t>
            </w:r>
            <w:r w:rsidR="00BA01E0"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Medical Needs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7E2D82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Donna Holt</w:t>
            </w:r>
          </w:p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Parent Governor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7E2D8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Staff Discipline;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Health and Safety;</w:t>
            </w:r>
            <w:r w:rsidR="00D33EBC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School Website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; Science; </w:t>
            </w:r>
            <w:r w:rsidR="00EB4E12">
              <w:rPr>
                <w:rFonts w:ascii="Microsoft Sans Serif" w:eastAsia="Times New Roman" w:hAnsi="Microsoft Sans Serif" w:cs="Microsoft Sans Serif"/>
                <w:lang w:eastAsia="en-GB"/>
              </w:rPr>
              <w:t>PSHCE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EB4E1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British Values</w:t>
            </w:r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Cllr. John Harrison</w:t>
            </w:r>
          </w:p>
          <w:p w:rsidR="00BA01E0" w:rsidRPr="00BA01E0" w:rsidRDefault="00785C7F" w:rsidP="00785C7F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Co-opted</w:t>
            </w:r>
            <w:r w:rsidR="00BA01E0" w:rsidRPr="00BA01E0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Governor       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366BFA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b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Finance;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Property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Staff discipline</w:t>
            </w:r>
            <w:r w:rsidR="00C740DC">
              <w:rPr>
                <w:rFonts w:ascii="Microsoft Sans Serif" w:eastAsia="Times New Roman" w:hAnsi="Microsoft Sans Serif" w:cs="Microsoft Sans Serif"/>
                <w:lang w:eastAsia="en-GB"/>
              </w:rPr>
              <w:t>; MFL (French); Audit; Performance Management; Single Equity</w:t>
            </w:r>
          </w:p>
        </w:tc>
      </w:tr>
      <w:tr w:rsidR="00366BFA" w:rsidRPr="00BA01E0" w:rsidTr="00BA01E0">
        <w:tc>
          <w:tcPr>
            <w:tcW w:w="2943" w:type="dxa"/>
            <w:shd w:val="clear" w:color="auto" w:fill="auto"/>
          </w:tcPr>
          <w:p w:rsidR="00366BFA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Andrew Vintner</w:t>
            </w:r>
          </w:p>
          <w:p w:rsidR="00366BFA" w:rsidRPr="00BA01E0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Parent Governor</w:t>
            </w:r>
          </w:p>
        </w:tc>
        <w:tc>
          <w:tcPr>
            <w:tcW w:w="7371" w:type="dxa"/>
            <w:shd w:val="clear" w:color="auto" w:fill="auto"/>
          </w:tcPr>
          <w:p w:rsidR="00366BFA" w:rsidRPr="00BA01E0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History; Geography; Global Learning</w:t>
            </w:r>
          </w:p>
        </w:tc>
      </w:tr>
      <w:tr w:rsidR="00366BFA" w:rsidRPr="00BA01E0" w:rsidTr="00BA01E0">
        <w:tc>
          <w:tcPr>
            <w:tcW w:w="2943" w:type="dxa"/>
            <w:shd w:val="clear" w:color="auto" w:fill="auto"/>
          </w:tcPr>
          <w:p w:rsidR="00366BFA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Rob Grover</w:t>
            </w:r>
          </w:p>
          <w:p w:rsidR="00366BFA" w:rsidRPr="00BA01E0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Parent Governor</w:t>
            </w:r>
          </w:p>
        </w:tc>
        <w:tc>
          <w:tcPr>
            <w:tcW w:w="7371" w:type="dxa"/>
            <w:shd w:val="clear" w:color="auto" w:fill="auto"/>
          </w:tcPr>
          <w:p w:rsidR="00366BFA" w:rsidRPr="00BA01E0" w:rsidRDefault="00B624C9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Science</w:t>
            </w:r>
            <w:bookmarkStart w:id="0" w:name="_GoBack"/>
            <w:bookmarkEnd w:id="0"/>
          </w:p>
        </w:tc>
      </w:tr>
      <w:tr w:rsidR="00BA01E0" w:rsidRPr="00BA01E0" w:rsidTr="00BA01E0">
        <w:tc>
          <w:tcPr>
            <w:tcW w:w="2943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Hannah Hogg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</w:p>
          <w:p w:rsidR="00BA01E0" w:rsidRPr="00BA01E0" w:rsidRDefault="00BA01E0" w:rsidP="00AF4872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Associate Governor</w:t>
            </w:r>
          </w:p>
        </w:tc>
        <w:tc>
          <w:tcPr>
            <w:tcW w:w="7371" w:type="dxa"/>
            <w:shd w:val="clear" w:color="auto" w:fill="auto"/>
          </w:tcPr>
          <w:p w:rsidR="00BA01E0" w:rsidRPr="00BA01E0" w:rsidRDefault="00BA01E0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Special Educational Needs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; 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>Child Protection</w:t>
            </w:r>
            <w:r w:rsidR="00366BFA">
              <w:rPr>
                <w:rFonts w:ascii="Microsoft Sans Serif" w:eastAsia="Times New Roman" w:hAnsi="Microsoft Sans Serif" w:cs="Microsoft Sans Serif"/>
                <w:lang w:eastAsia="en-GB"/>
              </w:rPr>
              <w:t>;</w:t>
            </w:r>
            <w:r w:rsidR="00C0473A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</w:t>
            </w:r>
            <w:r w:rsidR="00C740DC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Safeguarding; </w:t>
            </w:r>
            <w:r w:rsidR="00C0473A">
              <w:rPr>
                <w:rFonts w:ascii="Microsoft Sans Serif" w:eastAsia="Times New Roman" w:hAnsi="Microsoft Sans Serif" w:cs="Microsoft Sans Serif"/>
                <w:lang w:eastAsia="en-GB"/>
              </w:rPr>
              <w:t>Anti Bullying</w:t>
            </w:r>
            <w:r w:rsidR="00C740DC">
              <w:rPr>
                <w:rFonts w:ascii="Microsoft Sans Serif" w:eastAsia="Times New Roman" w:hAnsi="Microsoft Sans Serif" w:cs="Microsoft Sans Serif"/>
                <w:lang w:eastAsia="en-GB"/>
              </w:rPr>
              <w:t>; Assessment; Mental Health</w:t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  <w:r w:rsidRPr="00BA01E0">
              <w:rPr>
                <w:rFonts w:ascii="Microsoft Sans Serif" w:eastAsia="Times New Roman" w:hAnsi="Microsoft Sans Serif" w:cs="Microsoft Sans Serif"/>
                <w:lang w:eastAsia="en-GB"/>
              </w:rPr>
              <w:tab/>
            </w:r>
          </w:p>
        </w:tc>
      </w:tr>
      <w:tr w:rsidR="00BA01E0" w:rsidRPr="00BA01E0" w:rsidTr="00BA01E0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BA01E0" w:rsidRDefault="007E2D82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John Wilcox</w:t>
            </w:r>
          </w:p>
          <w:p w:rsidR="007E2D82" w:rsidRPr="00BA01E0" w:rsidRDefault="007E2D82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Associate Governor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A01E0" w:rsidRPr="00BA01E0" w:rsidRDefault="00366BFA" w:rsidP="00BA01E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lang w:eastAsia="en-GB"/>
              </w:rPr>
              <w:t>Finance;</w:t>
            </w:r>
            <w:r w:rsidR="007E2D82">
              <w:rPr>
                <w:rFonts w:ascii="Microsoft Sans Serif" w:eastAsia="Times New Roman" w:hAnsi="Microsoft Sans Serif" w:cs="Microsoft Sans Serif"/>
                <w:lang w:eastAsia="en-GB"/>
              </w:rPr>
              <w:t xml:space="preserve"> Property</w:t>
            </w:r>
          </w:p>
        </w:tc>
      </w:tr>
    </w:tbl>
    <w:p w:rsidR="00AF4872" w:rsidRDefault="00AF48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12"/>
        <w:gridCol w:w="2606"/>
        <w:gridCol w:w="2613"/>
      </w:tblGrid>
      <w:tr w:rsidR="007E2D82" w:rsidTr="00AF4872">
        <w:tc>
          <w:tcPr>
            <w:tcW w:w="2670" w:type="dxa"/>
            <w:shd w:val="clear" w:color="auto" w:fill="D9D9D9" w:themeFill="background1" w:themeFillShade="D9"/>
          </w:tcPr>
          <w:p w:rsidR="007E2D82" w:rsidRPr="00AF4872" w:rsidRDefault="007E2D82">
            <w:pPr>
              <w:rPr>
                <w:b/>
              </w:rPr>
            </w:pPr>
            <w:r w:rsidRPr="00AF4872">
              <w:rPr>
                <w:b/>
              </w:rPr>
              <w:t>Subject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7E2D82" w:rsidRPr="00AF4872" w:rsidRDefault="007E2D82">
            <w:pPr>
              <w:rPr>
                <w:b/>
              </w:rPr>
            </w:pPr>
            <w:r w:rsidRPr="00AF4872">
              <w:rPr>
                <w:b/>
              </w:rPr>
              <w:t>Subject Leader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Pr="00AF4872" w:rsidRDefault="007E2D82">
            <w:pPr>
              <w:rPr>
                <w:b/>
              </w:rPr>
            </w:pPr>
            <w:r w:rsidRPr="00AF4872">
              <w:rPr>
                <w:b/>
              </w:rPr>
              <w:t>Subject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Pr="00AF4872" w:rsidRDefault="007E2D82">
            <w:pPr>
              <w:rPr>
                <w:b/>
              </w:rPr>
            </w:pPr>
            <w:r w:rsidRPr="00AF4872">
              <w:rPr>
                <w:b/>
              </w:rPr>
              <w:t>Subject Leader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Art</w:t>
            </w:r>
          </w:p>
        </w:tc>
        <w:tc>
          <w:tcPr>
            <w:tcW w:w="2670" w:type="dxa"/>
          </w:tcPr>
          <w:p w:rsidR="007E2D82" w:rsidRDefault="00366BFA" w:rsidP="00366BFA">
            <w:r>
              <w:t>H</w:t>
            </w:r>
            <w:r w:rsidR="007E2D82">
              <w:t xml:space="preserve"> </w:t>
            </w:r>
            <w:proofErr w:type="spellStart"/>
            <w:r w:rsidR="007E2D82">
              <w:t>Fenlon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Assessment</w:t>
            </w:r>
          </w:p>
        </w:tc>
        <w:tc>
          <w:tcPr>
            <w:tcW w:w="2671" w:type="dxa"/>
          </w:tcPr>
          <w:p w:rsidR="007E2D82" w:rsidRDefault="00366BFA">
            <w:r>
              <w:t>S</w:t>
            </w:r>
            <w:r w:rsidR="007E2D82">
              <w:t xml:space="preserve"> Briggs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Collective Worship</w:t>
            </w:r>
          </w:p>
        </w:tc>
        <w:tc>
          <w:tcPr>
            <w:tcW w:w="2670" w:type="dxa"/>
          </w:tcPr>
          <w:p w:rsidR="007E2D82" w:rsidRPr="007E2D82" w:rsidRDefault="0036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="006B3320">
              <w:rPr>
                <w:sz w:val="20"/>
                <w:szCs w:val="20"/>
              </w:rPr>
              <w:t>Hetherington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English</w:t>
            </w:r>
            <w:r w:rsidR="006B3320">
              <w:t xml:space="preserve"> –Reading Writing</w:t>
            </w:r>
          </w:p>
        </w:tc>
        <w:tc>
          <w:tcPr>
            <w:tcW w:w="2671" w:type="dxa"/>
          </w:tcPr>
          <w:p w:rsidR="007E2D82" w:rsidRDefault="007E2D82" w:rsidP="00366BFA">
            <w:r>
              <w:t xml:space="preserve">H </w:t>
            </w:r>
            <w:proofErr w:type="spellStart"/>
            <w:r>
              <w:t>Fenlon</w:t>
            </w:r>
            <w:proofErr w:type="spellEnd"/>
            <w:r w:rsidR="006B3320">
              <w:t xml:space="preserve"> Catherine H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Design &amp; Technology</w:t>
            </w:r>
          </w:p>
        </w:tc>
        <w:tc>
          <w:tcPr>
            <w:tcW w:w="2670" w:type="dxa"/>
          </w:tcPr>
          <w:p w:rsidR="007E2D82" w:rsidRDefault="00366BFA" w:rsidP="00366BFA">
            <w:r>
              <w:t xml:space="preserve">H </w:t>
            </w:r>
            <w:proofErr w:type="spellStart"/>
            <w:r w:rsidR="007E2D82">
              <w:t>Fenlon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Music</w:t>
            </w:r>
          </w:p>
        </w:tc>
        <w:tc>
          <w:tcPr>
            <w:tcW w:w="2671" w:type="dxa"/>
          </w:tcPr>
          <w:p w:rsidR="007E2D82" w:rsidRDefault="00366BFA">
            <w:r>
              <w:t xml:space="preserve">H </w:t>
            </w:r>
            <w:proofErr w:type="spellStart"/>
            <w:r>
              <w:t>Fenlon</w:t>
            </w:r>
            <w:proofErr w:type="spellEnd"/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French</w:t>
            </w:r>
          </w:p>
        </w:tc>
        <w:tc>
          <w:tcPr>
            <w:tcW w:w="2670" w:type="dxa"/>
          </w:tcPr>
          <w:p w:rsidR="007E2D82" w:rsidRDefault="00366BFA">
            <w:r>
              <w:t>H</w:t>
            </w:r>
            <w:r w:rsidR="00EB4E12">
              <w:t xml:space="preserve"> </w:t>
            </w:r>
            <w:proofErr w:type="spellStart"/>
            <w:r w:rsidR="00EB4E12">
              <w:t>Fenlon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Maths</w:t>
            </w:r>
          </w:p>
        </w:tc>
        <w:tc>
          <w:tcPr>
            <w:tcW w:w="2671" w:type="dxa"/>
          </w:tcPr>
          <w:p w:rsidR="007E2D82" w:rsidRDefault="00366BFA">
            <w:r>
              <w:t xml:space="preserve">N </w:t>
            </w:r>
            <w:proofErr w:type="spellStart"/>
            <w:r>
              <w:t>Tompson</w:t>
            </w:r>
            <w:proofErr w:type="spellEnd"/>
            <w:r>
              <w:t>/S Briggs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Gifted &amp; Talented</w:t>
            </w:r>
          </w:p>
        </w:tc>
        <w:tc>
          <w:tcPr>
            <w:tcW w:w="2670" w:type="dxa"/>
          </w:tcPr>
          <w:p w:rsidR="007E2D82" w:rsidRDefault="00366BFA">
            <w:r>
              <w:t xml:space="preserve">S </w:t>
            </w:r>
            <w:r w:rsidR="007E2D82">
              <w:t>Briggs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PE</w:t>
            </w:r>
          </w:p>
        </w:tc>
        <w:tc>
          <w:tcPr>
            <w:tcW w:w="2671" w:type="dxa"/>
          </w:tcPr>
          <w:p w:rsidR="007E2D82" w:rsidRDefault="00366BFA">
            <w:r>
              <w:t xml:space="preserve">J </w:t>
            </w:r>
            <w:proofErr w:type="spellStart"/>
            <w:r w:rsidR="007E2D82">
              <w:t>Comasky</w:t>
            </w:r>
            <w:proofErr w:type="spellEnd"/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Pr="006B3320" w:rsidRDefault="007E2D82" w:rsidP="006B3320">
            <w:pPr>
              <w:rPr>
                <w:sz w:val="20"/>
                <w:szCs w:val="20"/>
              </w:rPr>
            </w:pPr>
            <w:r w:rsidRPr="006B3320">
              <w:rPr>
                <w:sz w:val="20"/>
                <w:szCs w:val="20"/>
              </w:rPr>
              <w:t>Geography</w:t>
            </w:r>
            <w:r w:rsidR="006B3320" w:rsidRPr="006B3320">
              <w:rPr>
                <w:sz w:val="20"/>
                <w:szCs w:val="20"/>
              </w:rPr>
              <w:t>/Global Learning</w:t>
            </w:r>
          </w:p>
        </w:tc>
        <w:tc>
          <w:tcPr>
            <w:tcW w:w="2670" w:type="dxa"/>
          </w:tcPr>
          <w:p w:rsidR="007E2D82" w:rsidRDefault="00366BFA">
            <w:r>
              <w:t>J</w:t>
            </w:r>
            <w:r w:rsidR="00EB4E12">
              <w:t xml:space="preserve"> </w:t>
            </w:r>
            <w:proofErr w:type="spellStart"/>
            <w:r w:rsidR="00EB4E12">
              <w:t>Comasky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PSHCE</w:t>
            </w:r>
          </w:p>
        </w:tc>
        <w:tc>
          <w:tcPr>
            <w:tcW w:w="2671" w:type="dxa"/>
          </w:tcPr>
          <w:p w:rsidR="007E2D82" w:rsidRDefault="00366BFA">
            <w:r>
              <w:t>H Mancini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Healthy Schools</w:t>
            </w:r>
          </w:p>
        </w:tc>
        <w:tc>
          <w:tcPr>
            <w:tcW w:w="2670" w:type="dxa"/>
          </w:tcPr>
          <w:p w:rsidR="007E2D82" w:rsidRDefault="00366BFA">
            <w:r>
              <w:t>S</w:t>
            </w:r>
            <w:r w:rsidR="00EB4E12">
              <w:t xml:space="preserve"> Briggs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RE</w:t>
            </w:r>
          </w:p>
        </w:tc>
        <w:tc>
          <w:tcPr>
            <w:tcW w:w="2671" w:type="dxa"/>
          </w:tcPr>
          <w:p w:rsidR="007E2D82" w:rsidRDefault="00366BFA">
            <w:r>
              <w:t>C</w:t>
            </w:r>
            <w:r w:rsidR="006B3320">
              <w:t xml:space="preserve"> Hetherington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History</w:t>
            </w:r>
          </w:p>
        </w:tc>
        <w:tc>
          <w:tcPr>
            <w:tcW w:w="2670" w:type="dxa"/>
          </w:tcPr>
          <w:p w:rsidR="007E2D82" w:rsidRDefault="00366BFA">
            <w:r>
              <w:t>J</w:t>
            </w:r>
            <w:r w:rsidR="007E2D82">
              <w:t xml:space="preserve"> </w:t>
            </w:r>
            <w:proofErr w:type="spellStart"/>
            <w:r w:rsidR="007E2D82">
              <w:t>Comasky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School Council</w:t>
            </w:r>
          </w:p>
        </w:tc>
        <w:tc>
          <w:tcPr>
            <w:tcW w:w="2671" w:type="dxa"/>
          </w:tcPr>
          <w:p w:rsidR="007E2D82" w:rsidRDefault="00366BFA" w:rsidP="00366BFA">
            <w:r>
              <w:t>J</w:t>
            </w:r>
            <w:r w:rsidR="007E2D82">
              <w:t xml:space="preserve"> </w:t>
            </w:r>
            <w:proofErr w:type="spellStart"/>
            <w:r w:rsidR="007E2D82">
              <w:t>Comasky</w:t>
            </w:r>
            <w:proofErr w:type="spellEnd"/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6B3320">
            <w:r>
              <w:t xml:space="preserve">ICT </w:t>
            </w:r>
            <w:r w:rsidR="007E2D82">
              <w:t>Computing</w:t>
            </w:r>
          </w:p>
        </w:tc>
        <w:tc>
          <w:tcPr>
            <w:tcW w:w="2670" w:type="dxa"/>
          </w:tcPr>
          <w:p w:rsidR="007E2D82" w:rsidRDefault="00366BFA">
            <w:r>
              <w:t>C</w:t>
            </w:r>
            <w:r w:rsidR="00EB4E12">
              <w:t xml:space="preserve"> Hetherington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Science</w:t>
            </w:r>
          </w:p>
        </w:tc>
        <w:tc>
          <w:tcPr>
            <w:tcW w:w="2671" w:type="dxa"/>
          </w:tcPr>
          <w:p w:rsidR="007E2D82" w:rsidRDefault="00366BFA">
            <w:r>
              <w:t>H Mancini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SENCO</w:t>
            </w:r>
          </w:p>
        </w:tc>
        <w:tc>
          <w:tcPr>
            <w:tcW w:w="2670" w:type="dxa"/>
          </w:tcPr>
          <w:p w:rsidR="007E2D82" w:rsidRDefault="00366BFA">
            <w:r>
              <w:t>S</w:t>
            </w:r>
            <w:r w:rsidR="007E2D82">
              <w:t xml:space="preserve"> Briggs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7E2D82">
            <w:r>
              <w:t>Early Years</w:t>
            </w:r>
          </w:p>
        </w:tc>
        <w:tc>
          <w:tcPr>
            <w:tcW w:w="2671" w:type="dxa"/>
          </w:tcPr>
          <w:p w:rsidR="007E2D82" w:rsidRPr="007E2D82" w:rsidRDefault="00366BFA" w:rsidP="0036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Tompson</w:t>
            </w:r>
            <w:proofErr w:type="spellEnd"/>
            <w:r>
              <w:rPr>
                <w:sz w:val="20"/>
                <w:szCs w:val="20"/>
              </w:rPr>
              <w:t xml:space="preserve">/C </w:t>
            </w:r>
            <w:r w:rsidR="00EB4E12">
              <w:rPr>
                <w:sz w:val="20"/>
                <w:szCs w:val="20"/>
              </w:rPr>
              <w:t>Hetherington</w:t>
            </w:r>
          </w:p>
        </w:tc>
      </w:tr>
      <w:tr w:rsidR="007E2D82" w:rsidTr="00342866">
        <w:tc>
          <w:tcPr>
            <w:tcW w:w="2670" w:type="dxa"/>
            <w:shd w:val="clear" w:color="auto" w:fill="D9D9D9" w:themeFill="background1" w:themeFillShade="D9"/>
          </w:tcPr>
          <w:p w:rsidR="007E2D82" w:rsidRDefault="007E2D82">
            <w:r>
              <w:t>Phonics</w:t>
            </w:r>
          </w:p>
        </w:tc>
        <w:tc>
          <w:tcPr>
            <w:tcW w:w="2670" w:type="dxa"/>
          </w:tcPr>
          <w:p w:rsidR="007E2D82" w:rsidRDefault="00366BFA">
            <w:r>
              <w:t>N</w:t>
            </w:r>
            <w:r w:rsidR="006B3320">
              <w:t xml:space="preserve"> </w:t>
            </w:r>
            <w:proofErr w:type="spellStart"/>
            <w:r w:rsidR="006B3320">
              <w:t>Tompson</w:t>
            </w:r>
            <w:proofErr w:type="spellEnd"/>
          </w:p>
        </w:tc>
        <w:tc>
          <w:tcPr>
            <w:tcW w:w="2671" w:type="dxa"/>
            <w:shd w:val="clear" w:color="auto" w:fill="D9D9D9" w:themeFill="background1" w:themeFillShade="D9"/>
          </w:tcPr>
          <w:p w:rsidR="007E2D82" w:rsidRDefault="00EB4E12">
            <w:r>
              <w:t>Global Learning</w:t>
            </w:r>
          </w:p>
        </w:tc>
        <w:tc>
          <w:tcPr>
            <w:tcW w:w="2671" w:type="dxa"/>
          </w:tcPr>
          <w:p w:rsidR="007E2D82" w:rsidRDefault="00366BFA">
            <w:r>
              <w:t>N</w:t>
            </w:r>
            <w:r w:rsidR="00EB4E12">
              <w:t xml:space="preserve"> </w:t>
            </w:r>
            <w:proofErr w:type="spellStart"/>
            <w:r w:rsidR="00EB4E12">
              <w:t>Tompson</w:t>
            </w:r>
            <w:proofErr w:type="spellEnd"/>
          </w:p>
        </w:tc>
      </w:tr>
    </w:tbl>
    <w:p w:rsidR="007E2D82" w:rsidRDefault="007E2D82"/>
    <w:p w:rsidR="00891960" w:rsidRDefault="00891960">
      <w:r>
        <w:t>Approved at Governors meeting on 2</w:t>
      </w:r>
      <w:r w:rsidR="00366BFA">
        <w:t>4</w:t>
      </w:r>
      <w:r w:rsidR="00366BFA" w:rsidRPr="00366BFA">
        <w:rPr>
          <w:vertAlign w:val="superscript"/>
        </w:rPr>
        <w:t>th</w:t>
      </w:r>
      <w:r w:rsidR="00366BFA">
        <w:t xml:space="preserve"> </w:t>
      </w:r>
      <w:r>
        <w:t>September 20</w:t>
      </w:r>
      <w:r w:rsidR="00366BFA">
        <w:t>20</w:t>
      </w:r>
    </w:p>
    <w:p w:rsidR="00366BFA" w:rsidRDefault="00366BFA"/>
    <w:p w:rsidR="00891960" w:rsidRDefault="00891960">
      <w:r>
        <w:t>Signed…………………………………………………………………………….</w:t>
      </w:r>
      <w:r>
        <w:tab/>
        <w:t>Annual review.</w:t>
      </w:r>
    </w:p>
    <w:sectPr w:rsidR="00891960" w:rsidSect="00BA01E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E0" w:rsidRDefault="00BA01E0" w:rsidP="00BA01E0">
      <w:pPr>
        <w:spacing w:after="0"/>
      </w:pPr>
      <w:r>
        <w:separator/>
      </w:r>
    </w:p>
  </w:endnote>
  <w:endnote w:type="continuationSeparator" w:id="0">
    <w:p w:rsidR="00BA01E0" w:rsidRDefault="00BA01E0" w:rsidP="00BA0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E0" w:rsidRDefault="00BA01E0" w:rsidP="00BA01E0">
      <w:pPr>
        <w:spacing w:after="0"/>
      </w:pPr>
      <w:r>
        <w:separator/>
      </w:r>
    </w:p>
  </w:footnote>
  <w:footnote w:type="continuationSeparator" w:id="0">
    <w:p w:rsidR="00BA01E0" w:rsidRDefault="00BA01E0" w:rsidP="00BA01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E0" w:rsidRDefault="00186D63">
    <w:pPr>
      <w:pStyle w:val="Header"/>
      <w:rPr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36541D" wp14:editId="044583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9600" cy="676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E0">
      <w:rPr>
        <w:b/>
        <w:u w:val="single"/>
      </w:rPr>
      <w:t>SALE &amp; DAVYS CE CONTROLLED PRIMARY SCHOOL</w:t>
    </w:r>
  </w:p>
  <w:p w:rsidR="00BA01E0" w:rsidRDefault="00BA01E0">
    <w:pPr>
      <w:pStyle w:val="Header"/>
      <w:rPr>
        <w:b/>
        <w:u w:val="single"/>
      </w:rPr>
    </w:pPr>
    <w:r>
      <w:rPr>
        <w:b/>
        <w:u w:val="single"/>
      </w:rPr>
      <w:t>GOVERNOR RESPONSIBILITIES</w:t>
    </w:r>
  </w:p>
  <w:p w:rsidR="00BA01E0" w:rsidRDefault="00C740DC">
    <w:pPr>
      <w:pStyle w:val="Header"/>
      <w:rPr>
        <w:b/>
        <w:u w:val="single"/>
      </w:rPr>
    </w:pPr>
    <w:r>
      <w:rPr>
        <w:b/>
        <w:u w:val="single"/>
      </w:rPr>
      <w:t>2020-21</w:t>
    </w:r>
  </w:p>
  <w:p w:rsidR="00BA01E0" w:rsidRPr="00BA01E0" w:rsidRDefault="00BA01E0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EB"/>
    <w:rsid w:val="00167CE0"/>
    <w:rsid w:val="00186D63"/>
    <w:rsid w:val="002B2AEB"/>
    <w:rsid w:val="00342866"/>
    <w:rsid w:val="00366BFA"/>
    <w:rsid w:val="005677DB"/>
    <w:rsid w:val="006B3320"/>
    <w:rsid w:val="006D4FAC"/>
    <w:rsid w:val="00785C7F"/>
    <w:rsid w:val="007E2D82"/>
    <w:rsid w:val="00891960"/>
    <w:rsid w:val="00AF4872"/>
    <w:rsid w:val="00B624C9"/>
    <w:rsid w:val="00BA01E0"/>
    <w:rsid w:val="00C0473A"/>
    <w:rsid w:val="00C740DC"/>
    <w:rsid w:val="00D33EBC"/>
    <w:rsid w:val="00E92B53"/>
    <w:rsid w:val="00EB4E12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8233"/>
  <w15:docId w15:val="{6A83DEB6-D712-49CA-A34D-C05B459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01E0"/>
  </w:style>
  <w:style w:type="paragraph" w:styleId="Footer">
    <w:name w:val="footer"/>
    <w:basedOn w:val="Normal"/>
    <w:link w:val="FooterChar"/>
    <w:uiPriority w:val="99"/>
    <w:unhideWhenUsed/>
    <w:rsid w:val="00BA01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01E0"/>
  </w:style>
  <w:style w:type="table" w:styleId="TableGrid">
    <w:name w:val="Table Grid"/>
    <w:basedOn w:val="TableNormal"/>
    <w:uiPriority w:val="59"/>
    <w:rsid w:val="007E2D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D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Victoria Lindsay</cp:lastModifiedBy>
  <cp:revision>3</cp:revision>
  <cp:lastPrinted>2020-09-29T11:56:00Z</cp:lastPrinted>
  <dcterms:created xsi:type="dcterms:W3CDTF">2020-09-29T12:00:00Z</dcterms:created>
  <dcterms:modified xsi:type="dcterms:W3CDTF">2020-09-29T12:27:00Z</dcterms:modified>
</cp:coreProperties>
</file>