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00" w:rsidRPr="00DA060E" w:rsidRDefault="00D35600" w:rsidP="00D35600">
      <w:pPr>
        <w:spacing w:after="0"/>
        <w:rPr>
          <w:rFonts w:ascii="Arial" w:hAnsi="Arial" w:cs="Arial"/>
          <w:b/>
          <w:bCs/>
          <w:sz w:val="18"/>
          <w:szCs w:val="18"/>
        </w:rPr>
      </w:pPr>
    </w:p>
    <w:p w:rsidR="000427FF" w:rsidRPr="000427FF" w:rsidRDefault="000427FF" w:rsidP="00700BEC">
      <w:pPr>
        <w:spacing w:after="0"/>
        <w:jc w:val="center"/>
        <w:rPr>
          <w:rFonts w:ascii="Arial" w:hAnsi="Arial" w:cs="Arial"/>
          <w:b/>
          <w:sz w:val="10"/>
          <w:szCs w:val="10"/>
        </w:rPr>
      </w:pPr>
    </w:p>
    <w:p w:rsidR="00886D68" w:rsidRPr="00715CFB" w:rsidRDefault="00CA6DD2" w:rsidP="00715CFB">
      <w:pPr>
        <w:spacing w:after="0"/>
        <w:jc w:val="both"/>
        <w:rPr>
          <w:b/>
          <w:sz w:val="44"/>
          <w:szCs w:val="44"/>
        </w:rPr>
      </w:pPr>
      <w:r>
        <w:rPr>
          <w:b/>
          <w:sz w:val="44"/>
          <w:szCs w:val="44"/>
        </w:rPr>
        <w:t>Child Protection Policy 2020/2021</w:t>
      </w:r>
    </w:p>
    <w:p w:rsidR="00014677" w:rsidRPr="00F4018E" w:rsidRDefault="00F4018E" w:rsidP="00F4018E">
      <w:pPr>
        <w:rPr>
          <w:b/>
          <w:sz w:val="28"/>
          <w:szCs w:val="28"/>
        </w:rPr>
      </w:pPr>
      <w:r w:rsidRPr="00F4018E">
        <w:rPr>
          <w:b/>
          <w:sz w:val="28"/>
          <w:szCs w:val="28"/>
        </w:rPr>
        <w:t>1.</w:t>
      </w:r>
      <w:r w:rsidR="004F09AD" w:rsidRPr="00F4018E">
        <w:rPr>
          <w:b/>
          <w:sz w:val="28"/>
          <w:szCs w:val="28"/>
        </w:rPr>
        <w:t xml:space="preserve"> </w:t>
      </w:r>
      <w:r w:rsidR="00FE292E" w:rsidRPr="00F4018E">
        <w:rPr>
          <w:b/>
          <w:sz w:val="28"/>
          <w:szCs w:val="28"/>
        </w:rPr>
        <w:t xml:space="preserve">Introduction and </w:t>
      </w:r>
      <w:proofErr w:type="spellStart"/>
      <w:r w:rsidR="00FE292E" w:rsidRPr="00F4018E">
        <w:rPr>
          <w:b/>
          <w:sz w:val="28"/>
          <w:szCs w:val="28"/>
        </w:rPr>
        <w:t>Contex</w:t>
      </w:r>
      <w:proofErr w:type="spellEnd"/>
    </w:p>
    <w:p w:rsidR="00DA060E" w:rsidRPr="00BF2C0B" w:rsidRDefault="00DA060E" w:rsidP="00715CFB">
      <w:pPr>
        <w:spacing w:after="0"/>
        <w:jc w:val="both"/>
      </w:pPr>
    </w:p>
    <w:p w:rsidR="001D4EF1" w:rsidRPr="003012B9" w:rsidRDefault="001D4EF1" w:rsidP="00715CFB">
      <w:pPr>
        <w:ind w:left="360"/>
        <w:jc w:val="both"/>
        <w:rPr>
          <w:rFonts w:ascii="Arial" w:hAnsi="Arial" w:cs="Arial"/>
          <w:b/>
          <w:sz w:val="22"/>
        </w:rPr>
      </w:pPr>
      <w:proofErr w:type="gramStart"/>
      <w:r w:rsidRPr="003012B9">
        <w:rPr>
          <w:rFonts w:ascii="Arial" w:hAnsi="Arial" w:cs="Arial"/>
          <w:b/>
          <w:sz w:val="22"/>
        </w:rPr>
        <w:t>1.1  Our</w:t>
      </w:r>
      <w:proofErr w:type="gramEnd"/>
      <w:r w:rsidRPr="003012B9">
        <w:rPr>
          <w:rFonts w:ascii="Arial" w:hAnsi="Arial" w:cs="Arial"/>
          <w:b/>
          <w:sz w:val="22"/>
        </w:rPr>
        <w:t xml:space="preserve"> School, its vision and ethos</w:t>
      </w:r>
    </w:p>
    <w:p w:rsidR="001D4EF1" w:rsidRPr="00DA36E9" w:rsidRDefault="001D4EF1" w:rsidP="00715CFB">
      <w:pPr>
        <w:ind w:left="360"/>
        <w:jc w:val="both"/>
        <w:rPr>
          <w:rFonts w:ascii="Arial" w:hAnsi="Arial" w:cs="Arial"/>
          <w:sz w:val="22"/>
        </w:rPr>
      </w:pPr>
      <w:r w:rsidRPr="00DA36E9">
        <w:rPr>
          <w:rFonts w:ascii="Arial" w:hAnsi="Arial" w:cs="Arial"/>
          <w:sz w:val="22"/>
        </w:rPr>
        <w:t>Sale and Davys school, vision and ethos</w:t>
      </w:r>
    </w:p>
    <w:p w:rsidR="001D4EF1" w:rsidRPr="00DA36E9" w:rsidRDefault="001D4EF1" w:rsidP="00715CFB">
      <w:pPr>
        <w:ind w:left="360"/>
        <w:jc w:val="both"/>
        <w:rPr>
          <w:rFonts w:ascii="Arial" w:hAnsi="Arial" w:cs="Arial"/>
          <w:sz w:val="22"/>
        </w:rPr>
      </w:pPr>
      <w:r>
        <w:rPr>
          <w:rFonts w:ascii="Arial" w:hAnsi="Arial" w:cs="Arial"/>
          <w:sz w:val="22"/>
        </w:rPr>
        <w:t>W</w:t>
      </w:r>
      <w:r w:rsidRPr="00DA36E9">
        <w:rPr>
          <w:rFonts w:ascii="Arial" w:hAnsi="Arial" w:cs="Arial"/>
          <w:sz w:val="22"/>
        </w:rPr>
        <w:t>e will all achieve our very best by loving learning, remaining inquisitive, showing resilience and by developing Christian values within our community.</w:t>
      </w:r>
    </w:p>
    <w:p w:rsidR="001D4EF1" w:rsidRPr="00DA36E9" w:rsidRDefault="001D4EF1" w:rsidP="00715CFB">
      <w:pPr>
        <w:ind w:left="360"/>
        <w:jc w:val="both"/>
        <w:rPr>
          <w:rFonts w:ascii="Arial" w:hAnsi="Arial" w:cs="Arial"/>
          <w:sz w:val="22"/>
        </w:rPr>
      </w:pPr>
      <w:r w:rsidRPr="00DA36E9">
        <w:rPr>
          <w:rFonts w:ascii="Arial" w:hAnsi="Arial" w:cs="Arial"/>
          <w:sz w:val="22"/>
        </w:rPr>
        <w:t>Growing, Believing, Succeeding</w:t>
      </w:r>
    </w:p>
    <w:p w:rsidR="001D4EF1" w:rsidRPr="00DA36E9" w:rsidRDefault="001D4EF1" w:rsidP="00715CFB">
      <w:pPr>
        <w:ind w:left="360"/>
        <w:jc w:val="both"/>
        <w:rPr>
          <w:rFonts w:ascii="Arial" w:hAnsi="Arial" w:cs="Arial"/>
          <w:i/>
          <w:color w:val="000000"/>
          <w:sz w:val="22"/>
          <w:shd w:val="clear" w:color="auto" w:fill="FFFFFF"/>
        </w:rPr>
      </w:pPr>
      <w:r w:rsidRPr="00DA36E9">
        <w:rPr>
          <w:rFonts w:ascii="Arial" w:hAnsi="Arial" w:cs="Arial"/>
          <w:i/>
          <w:color w:val="000000"/>
          <w:sz w:val="22"/>
          <w:shd w:val="clear" w:color="auto" w:fill="FFFFFF"/>
        </w:rPr>
        <w:t>I am able </w:t>
      </w:r>
      <w:r w:rsidRPr="00DA36E9">
        <w:rPr>
          <w:rFonts w:ascii="Arial" w:hAnsi="Arial" w:cs="Arial"/>
          <w:i/>
          <w:iCs/>
          <w:color w:val="000000"/>
          <w:sz w:val="22"/>
          <w:shd w:val="clear" w:color="auto" w:fill="FFFFFF"/>
        </w:rPr>
        <w:t>to do</w:t>
      </w:r>
      <w:r w:rsidRPr="00DA36E9">
        <w:rPr>
          <w:rFonts w:ascii="Arial" w:hAnsi="Arial" w:cs="Arial"/>
          <w:i/>
          <w:color w:val="000000"/>
          <w:sz w:val="22"/>
          <w:shd w:val="clear" w:color="auto" w:fill="FFFFFF"/>
        </w:rPr>
        <w:t> all </w:t>
      </w:r>
      <w:r w:rsidRPr="00DA36E9">
        <w:rPr>
          <w:rFonts w:ascii="Arial" w:hAnsi="Arial" w:cs="Arial"/>
          <w:i/>
          <w:iCs/>
          <w:color w:val="000000"/>
          <w:sz w:val="22"/>
          <w:shd w:val="clear" w:color="auto" w:fill="FFFFFF"/>
        </w:rPr>
        <w:t>things</w:t>
      </w:r>
      <w:r w:rsidRPr="00DA36E9">
        <w:rPr>
          <w:rFonts w:ascii="Arial" w:hAnsi="Arial" w:cs="Arial"/>
          <w:i/>
          <w:color w:val="000000"/>
          <w:sz w:val="22"/>
          <w:shd w:val="clear" w:color="auto" w:fill="FFFFFF"/>
        </w:rPr>
        <w:t> by the one who strengthens me.</w:t>
      </w:r>
    </w:p>
    <w:p w:rsidR="001D4EF1" w:rsidRPr="00DA36E9" w:rsidRDefault="001D4EF1" w:rsidP="00715CFB">
      <w:pPr>
        <w:ind w:left="360"/>
        <w:jc w:val="both"/>
        <w:rPr>
          <w:rFonts w:ascii="Arial" w:hAnsi="Arial" w:cs="Arial"/>
          <w:color w:val="000000"/>
          <w:sz w:val="22"/>
          <w:shd w:val="clear" w:color="auto" w:fill="FFFFFF"/>
        </w:rPr>
      </w:pPr>
      <w:r w:rsidRPr="00DA36E9">
        <w:rPr>
          <w:rFonts w:ascii="Arial" w:hAnsi="Arial" w:cs="Arial"/>
          <w:color w:val="000000"/>
          <w:sz w:val="22"/>
          <w:shd w:val="clear" w:color="auto" w:fill="FFFFFF"/>
        </w:rPr>
        <w:t>Philippians 4:13   (</w:t>
      </w:r>
      <w:proofErr w:type="spellStart"/>
      <w:r w:rsidRPr="00DA36E9">
        <w:rPr>
          <w:rFonts w:ascii="Arial" w:hAnsi="Arial" w:cs="Arial"/>
          <w:color w:val="000000"/>
          <w:sz w:val="22"/>
          <w:shd w:val="clear" w:color="auto" w:fill="FFFFFF"/>
        </w:rPr>
        <w:t>Lexham</w:t>
      </w:r>
      <w:proofErr w:type="spellEnd"/>
      <w:r w:rsidRPr="00DA36E9">
        <w:rPr>
          <w:rFonts w:ascii="Arial" w:hAnsi="Arial" w:cs="Arial"/>
          <w:color w:val="000000"/>
          <w:sz w:val="22"/>
          <w:shd w:val="clear" w:color="auto" w:fill="FFFFFF"/>
        </w:rPr>
        <w:t xml:space="preserve"> English Bible)</w:t>
      </w:r>
    </w:p>
    <w:p w:rsidR="001D4EF1" w:rsidRPr="00DA36E9" w:rsidRDefault="001D4EF1" w:rsidP="00715CFB">
      <w:pPr>
        <w:spacing w:before="100" w:beforeAutospacing="1" w:after="100" w:afterAutospacing="1"/>
        <w:ind w:left="360"/>
        <w:jc w:val="both"/>
        <w:rPr>
          <w:rFonts w:ascii="Arial" w:hAnsi="Arial" w:cs="Arial"/>
          <w:sz w:val="22"/>
        </w:rPr>
      </w:pPr>
      <w:r w:rsidRPr="00DA36E9">
        <w:rPr>
          <w:rFonts w:ascii="Arial" w:hAnsi="Arial" w:cs="Arial"/>
          <w:sz w:val="22"/>
        </w:rPr>
        <w:t xml:space="preserve">Sale and Davys Primary School is a small Church of England primary school consisting of 106 children that are taught in </w:t>
      </w:r>
      <w:proofErr w:type="gramStart"/>
      <w:r w:rsidRPr="00DA36E9">
        <w:rPr>
          <w:rFonts w:ascii="Arial" w:hAnsi="Arial" w:cs="Arial"/>
          <w:sz w:val="22"/>
        </w:rPr>
        <w:t>4</w:t>
      </w:r>
      <w:proofErr w:type="gramEnd"/>
      <w:r w:rsidRPr="00DA36E9">
        <w:rPr>
          <w:rFonts w:ascii="Arial" w:hAnsi="Arial" w:cs="Arial"/>
          <w:sz w:val="22"/>
        </w:rPr>
        <w:t xml:space="preserve"> mixed aged classes.  Data   shows that the school has a very small minority of pupils eligible </w:t>
      </w:r>
      <w:proofErr w:type="gramStart"/>
      <w:r w:rsidRPr="00DA36E9">
        <w:rPr>
          <w:rFonts w:ascii="Arial" w:hAnsi="Arial" w:cs="Arial"/>
          <w:sz w:val="22"/>
        </w:rPr>
        <w:t>for free</w:t>
      </w:r>
      <w:proofErr w:type="gramEnd"/>
      <w:r w:rsidRPr="00DA36E9">
        <w:rPr>
          <w:rFonts w:ascii="Arial" w:hAnsi="Arial" w:cs="Arial"/>
          <w:sz w:val="22"/>
        </w:rPr>
        <w:t xml:space="preserve"> school meals (3.7% compared to 25.2% nationally) and a low percentage of children from ethnic backgrounds (6.5% compared to 31.6% nationally). 5.6% of pupils </w:t>
      </w:r>
      <w:proofErr w:type="gramStart"/>
      <w:r w:rsidRPr="00DA36E9">
        <w:rPr>
          <w:rFonts w:ascii="Arial" w:hAnsi="Arial" w:cs="Arial"/>
          <w:sz w:val="22"/>
        </w:rPr>
        <w:t>are registered</w:t>
      </w:r>
      <w:proofErr w:type="gramEnd"/>
      <w:r w:rsidRPr="00DA36E9">
        <w:rPr>
          <w:rFonts w:ascii="Arial" w:hAnsi="Arial" w:cs="Arial"/>
          <w:sz w:val="22"/>
        </w:rPr>
        <w:t xml:space="preserve"> as special educational needs (SEN) and these children’s needs are met through school support. There are no children with an Educational Care Plan. </w:t>
      </w:r>
    </w:p>
    <w:p w:rsidR="001D4EF1" w:rsidRPr="00DA36E9" w:rsidRDefault="001D4EF1" w:rsidP="00715CFB">
      <w:pPr>
        <w:spacing w:before="100" w:beforeAutospacing="1" w:after="100" w:afterAutospacing="1"/>
        <w:ind w:left="360"/>
        <w:jc w:val="both"/>
        <w:rPr>
          <w:rFonts w:ascii="Arial" w:hAnsi="Arial" w:cs="Arial"/>
          <w:sz w:val="22"/>
        </w:rPr>
      </w:pPr>
      <w:r w:rsidRPr="00DA36E9">
        <w:rPr>
          <w:rFonts w:ascii="Arial" w:hAnsi="Arial" w:cs="Arial"/>
          <w:sz w:val="22"/>
        </w:rPr>
        <w:t xml:space="preserve">Sale and Davys School has strong links with the local community including the church, local playgroup, other local primary schools and </w:t>
      </w:r>
      <w:proofErr w:type="spellStart"/>
      <w:r w:rsidRPr="00DA36E9">
        <w:rPr>
          <w:rFonts w:ascii="Arial" w:hAnsi="Arial" w:cs="Arial"/>
          <w:sz w:val="22"/>
        </w:rPr>
        <w:t>Chellaston</w:t>
      </w:r>
      <w:proofErr w:type="spellEnd"/>
      <w:r w:rsidRPr="00DA36E9">
        <w:rPr>
          <w:rFonts w:ascii="Arial" w:hAnsi="Arial" w:cs="Arial"/>
          <w:sz w:val="22"/>
        </w:rPr>
        <w:t xml:space="preserve"> Academy. The school curriculum has recently been developed to incorporate an </w:t>
      </w:r>
      <w:proofErr w:type="gramStart"/>
      <w:r w:rsidRPr="00DA36E9">
        <w:rPr>
          <w:rFonts w:ascii="Arial" w:hAnsi="Arial" w:cs="Arial"/>
          <w:sz w:val="22"/>
        </w:rPr>
        <w:t>enquiry based</w:t>
      </w:r>
      <w:proofErr w:type="gramEnd"/>
      <w:r w:rsidRPr="00DA36E9">
        <w:rPr>
          <w:rFonts w:ascii="Arial" w:hAnsi="Arial" w:cs="Arial"/>
          <w:sz w:val="22"/>
        </w:rPr>
        <w:t xml:space="preserve"> approach to learning. A range of appropriate and relevant safeguarding issues have been built into the curriculum including  online safety, sexting, stranger danger, Anti-Bullying Week, child sex exploitation, road safety and extremism. The school health service and the NSPCC regularly provide information and run workshops for children across the school. The school is currently working towards the Healthy Schools in the Community award.  </w:t>
      </w:r>
    </w:p>
    <w:p w:rsidR="005E2016" w:rsidRPr="00201EB3" w:rsidRDefault="001D4EF1" w:rsidP="00715CFB">
      <w:pPr>
        <w:spacing w:after="0"/>
        <w:jc w:val="both"/>
      </w:pPr>
      <w:r w:rsidRPr="00DA36E9">
        <w:rPr>
          <w:rFonts w:ascii="Arial" w:hAnsi="Arial" w:cs="Arial"/>
          <w:sz w:val="22"/>
        </w:rPr>
        <w:t xml:space="preserve">All safeguarding policies </w:t>
      </w:r>
      <w:proofErr w:type="gramStart"/>
      <w:r w:rsidRPr="00DA36E9">
        <w:rPr>
          <w:rFonts w:ascii="Arial" w:hAnsi="Arial" w:cs="Arial"/>
          <w:sz w:val="22"/>
        </w:rPr>
        <w:t>can be viewed</w:t>
      </w:r>
      <w:proofErr w:type="gramEnd"/>
      <w:r w:rsidRPr="00DA36E9">
        <w:rPr>
          <w:rFonts w:ascii="Arial" w:hAnsi="Arial" w:cs="Arial"/>
          <w:sz w:val="22"/>
        </w:rPr>
        <w:t xml:space="preserve"> on our website</w:t>
      </w:r>
      <w:r w:rsidR="00201EB3">
        <w:rPr>
          <w:rFonts w:ascii="Arial" w:hAnsi="Arial" w:cs="Arial"/>
          <w:color w:val="FF0000"/>
          <w:sz w:val="22"/>
        </w:rPr>
        <w:t xml:space="preserve"> </w:t>
      </w:r>
      <w:r w:rsidR="00201EB3" w:rsidRPr="00201EB3">
        <w:rPr>
          <w:rFonts w:ascii="Arial" w:hAnsi="Arial" w:cs="Arial"/>
          <w:sz w:val="22"/>
        </w:rPr>
        <w:t>https://saledavys-primary.co.uk/</w:t>
      </w:r>
    </w:p>
    <w:p w:rsidR="009D07F9" w:rsidRDefault="009D07F9" w:rsidP="00715CFB">
      <w:pPr>
        <w:spacing w:after="0"/>
        <w:jc w:val="both"/>
      </w:pPr>
    </w:p>
    <w:p w:rsidR="00DA060E" w:rsidRPr="00BF2C0B" w:rsidRDefault="00DA060E" w:rsidP="00715CFB">
      <w:pPr>
        <w:spacing w:after="0"/>
        <w:jc w:val="both"/>
      </w:pPr>
    </w:p>
    <w:p w:rsidR="005E2016" w:rsidRPr="002048AF" w:rsidRDefault="005E2016" w:rsidP="00715CFB">
      <w:pPr>
        <w:spacing w:after="0"/>
        <w:jc w:val="both"/>
        <w:rPr>
          <w:i/>
          <w:color w:val="FF0000"/>
          <w:sz w:val="26"/>
          <w:szCs w:val="26"/>
        </w:rPr>
      </w:pPr>
      <w:r w:rsidRPr="002048AF">
        <w:rPr>
          <w:i/>
          <w:color w:val="FF0000"/>
          <w:sz w:val="26"/>
          <w:szCs w:val="26"/>
        </w:rPr>
        <w:t xml:space="preserve">  </w:t>
      </w:r>
    </w:p>
    <w:p w:rsidR="00FE292E" w:rsidRPr="002048AF" w:rsidRDefault="004F09AD" w:rsidP="00715CFB">
      <w:pPr>
        <w:pStyle w:val="Heading2"/>
        <w:numPr>
          <w:ilvl w:val="0"/>
          <w:numId w:val="0"/>
        </w:numPr>
        <w:spacing w:before="0"/>
        <w:jc w:val="both"/>
        <w:rPr>
          <w:color w:val="auto"/>
        </w:rPr>
      </w:pPr>
      <w:proofErr w:type="gramStart"/>
      <w:r w:rsidRPr="002048AF">
        <w:rPr>
          <w:color w:val="auto"/>
        </w:rPr>
        <w:lastRenderedPageBreak/>
        <w:t xml:space="preserve">1.3  </w:t>
      </w:r>
      <w:r w:rsidR="00FE292E" w:rsidRPr="002048AF">
        <w:rPr>
          <w:color w:val="auto"/>
        </w:rPr>
        <w:t>Our</w:t>
      </w:r>
      <w:proofErr w:type="gramEnd"/>
      <w:r w:rsidR="00FE292E" w:rsidRPr="002048AF">
        <w:rPr>
          <w:color w:val="auto"/>
        </w:rPr>
        <w:t xml:space="preserve"> </w:t>
      </w:r>
      <w:r w:rsidR="002048AF">
        <w:rPr>
          <w:color w:val="auto"/>
        </w:rPr>
        <w:t>R</w:t>
      </w:r>
      <w:r w:rsidR="00FE292E" w:rsidRPr="002048AF">
        <w:rPr>
          <w:color w:val="auto"/>
        </w:rPr>
        <w:t>esponsibilities</w:t>
      </w:r>
    </w:p>
    <w:p w:rsidR="00FE292E" w:rsidRPr="008E69E6" w:rsidRDefault="00FE292E" w:rsidP="00715CFB">
      <w:pPr>
        <w:spacing w:after="0"/>
        <w:jc w:val="both"/>
      </w:pPr>
    </w:p>
    <w:p w:rsidR="002C0EC2" w:rsidRDefault="00823332" w:rsidP="00715CFB">
      <w:pPr>
        <w:spacing w:after="0"/>
        <w:jc w:val="both"/>
        <w:rPr>
          <w:szCs w:val="24"/>
        </w:rPr>
      </w:pPr>
      <w:r>
        <w:rPr>
          <w:b/>
          <w:szCs w:val="24"/>
        </w:rPr>
        <w:t>Sale and Davys Church of England Primary School</w:t>
      </w:r>
      <w:r w:rsidR="00297479" w:rsidRPr="008E69E6">
        <w:rPr>
          <w:b/>
          <w:szCs w:val="24"/>
        </w:rPr>
        <w:t xml:space="preserve"> </w:t>
      </w:r>
      <w:r w:rsidR="00FE292E" w:rsidRPr="008E69E6">
        <w:rPr>
          <w:szCs w:val="24"/>
        </w:rPr>
        <w:t>fully recog</w:t>
      </w:r>
      <w:r w:rsidR="001331F3" w:rsidRPr="008E69E6">
        <w:rPr>
          <w:szCs w:val="24"/>
        </w:rPr>
        <w:t>nises its responsibilities for Child P</w:t>
      </w:r>
      <w:r w:rsidR="00FE292E" w:rsidRPr="008E69E6">
        <w:rPr>
          <w:szCs w:val="24"/>
        </w:rPr>
        <w:t xml:space="preserve">rotection and </w:t>
      </w:r>
      <w:r w:rsidR="00140D44" w:rsidRPr="008E69E6">
        <w:rPr>
          <w:szCs w:val="24"/>
        </w:rPr>
        <w:t xml:space="preserve">Safeguarding, </w:t>
      </w:r>
      <w:r w:rsidR="001331F3" w:rsidRPr="008E69E6">
        <w:rPr>
          <w:szCs w:val="24"/>
        </w:rPr>
        <w:t>this Policy sets out how the S</w:t>
      </w:r>
      <w:r w:rsidR="00FE292E" w:rsidRPr="008E69E6">
        <w:rPr>
          <w:szCs w:val="24"/>
        </w:rPr>
        <w:t>chool</w:t>
      </w:r>
      <w:r w:rsidR="00EC1472" w:rsidRPr="008E69E6">
        <w:rPr>
          <w:szCs w:val="24"/>
        </w:rPr>
        <w:t>/college</w:t>
      </w:r>
      <w:r w:rsidR="00FE292E" w:rsidRPr="008E69E6">
        <w:rPr>
          <w:szCs w:val="24"/>
        </w:rPr>
        <w:t xml:space="preserve"> will deliver these responsibilities.  </w:t>
      </w:r>
      <w:r w:rsidR="00A40060" w:rsidRPr="008E69E6">
        <w:rPr>
          <w:szCs w:val="24"/>
        </w:rPr>
        <w:t>This is an overarching policy</w:t>
      </w:r>
      <w:r w:rsidR="005323B7" w:rsidRPr="008E69E6">
        <w:rPr>
          <w:szCs w:val="24"/>
        </w:rPr>
        <w:t>.</w:t>
      </w:r>
    </w:p>
    <w:p w:rsidR="00715CFB" w:rsidRPr="008E69E6" w:rsidRDefault="00715CFB" w:rsidP="00715CFB">
      <w:pPr>
        <w:spacing w:after="0"/>
        <w:jc w:val="both"/>
        <w:rPr>
          <w:szCs w:val="24"/>
        </w:rPr>
      </w:pPr>
    </w:p>
    <w:p w:rsidR="001B234A" w:rsidRDefault="002C0EC2" w:rsidP="00715CFB">
      <w:pPr>
        <w:spacing w:after="0"/>
        <w:jc w:val="both"/>
        <w:rPr>
          <w:szCs w:val="24"/>
        </w:rPr>
      </w:pPr>
      <w:r w:rsidRPr="008E69E6">
        <w:rPr>
          <w:szCs w:val="24"/>
        </w:rPr>
        <w:t>Child as written in this policy is a child until 18</w:t>
      </w:r>
      <w:r w:rsidR="001B234A" w:rsidRPr="008E69E6">
        <w:rPr>
          <w:szCs w:val="24"/>
        </w:rPr>
        <w:t>.</w:t>
      </w:r>
    </w:p>
    <w:p w:rsidR="005E2016" w:rsidRDefault="005E2016" w:rsidP="00715CFB">
      <w:pPr>
        <w:spacing w:after="0"/>
        <w:jc w:val="both"/>
        <w:rPr>
          <w:szCs w:val="24"/>
        </w:rPr>
      </w:pPr>
    </w:p>
    <w:p w:rsidR="00E26E35" w:rsidRDefault="005E2016" w:rsidP="00715CFB">
      <w:pPr>
        <w:pStyle w:val="Default"/>
        <w:jc w:val="both"/>
        <w:rPr>
          <w:rFonts w:ascii="Calibri" w:hAnsi="Calibri" w:cs="Calibri"/>
          <w:color w:val="auto"/>
        </w:rPr>
      </w:pPr>
      <w:r w:rsidRPr="00BF2C0B">
        <w:rPr>
          <w:rFonts w:ascii="Calibri" w:hAnsi="Calibri" w:cs="Calibri"/>
          <w:color w:val="auto"/>
        </w:rPr>
        <w:t xml:space="preserve">Child as written in this policy is of </w:t>
      </w:r>
      <w:r w:rsidR="00E26E35" w:rsidRPr="00BF2C0B">
        <w:rPr>
          <w:rFonts w:ascii="Calibri" w:hAnsi="Calibri" w:cs="Calibri"/>
          <w:color w:val="auto"/>
        </w:rPr>
        <w:t xml:space="preserve">statutory </w:t>
      </w:r>
      <w:r w:rsidRPr="00BF2C0B">
        <w:rPr>
          <w:rFonts w:ascii="Calibri" w:hAnsi="Calibri" w:cs="Calibri"/>
          <w:color w:val="auto"/>
        </w:rPr>
        <w:t xml:space="preserve">school </w:t>
      </w:r>
      <w:r w:rsidR="00393F27" w:rsidRPr="00BF2C0B">
        <w:rPr>
          <w:rFonts w:ascii="Calibri" w:hAnsi="Calibri" w:cs="Calibri"/>
          <w:color w:val="auto"/>
        </w:rPr>
        <w:t>age</w:t>
      </w:r>
      <w:r w:rsidR="00E26E35" w:rsidRPr="00BF2C0B">
        <w:rPr>
          <w:rFonts w:ascii="Calibri" w:hAnsi="Calibri" w:cs="Calibri"/>
          <w:color w:val="auto"/>
        </w:rPr>
        <w:t>.</w:t>
      </w:r>
    </w:p>
    <w:p w:rsidR="00411FBF" w:rsidRDefault="00411FBF" w:rsidP="00715CFB">
      <w:pPr>
        <w:pStyle w:val="Default"/>
        <w:jc w:val="both"/>
        <w:rPr>
          <w:rFonts w:ascii="Calibri" w:hAnsi="Calibri" w:cs="Calibri"/>
          <w:color w:val="auto"/>
        </w:rPr>
      </w:pPr>
    </w:p>
    <w:p w:rsidR="00411FBF" w:rsidRPr="00201EB3" w:rsidRDefault="00411FBF" w:rsidP="00715CFB">
      <w:pPr>
        <w:pStyle w:val="Default"/>
        <w:jc w:val="both"/>
        <w:rPr>
          <w:rFonts w:ascii="Calibri" w:hAnsi="Calibri" w:cs="Calibri"/>
          <w:b/>
          <w:color w:val="auto"/>
        </w:rPr>
      </w:pPr>
      <w:r w:rsidRPr="00201EB3">
        <w:rPr>
          <w:rFonts w:ascii="Calibri" w:hAnsi="Calibri" w:cs="Calibri"/>
          <w:b/>
          <w:color w:val="auto"/>
        </w:rPr>
        <w:t xml:space="preserve">Staff as written in this policy means, </w:t>
      </w:r>
      <w:r w:rsidR="00B370B2" w:rsidRPr="00201EB3">
        <w:rPr>
          <w:rFonts w:ascii="Calibri" w:hAnsi="Calibri" w:cs="Calibri"/>
          <w:b/>
          <w:color w:val="auto"/>
        </w:rPr>
        <w:t xml:space="preserve">any one with contact to a child or young person, </w:t>
      </w:r>
      <w:r w:rsidRPr="00201EB3">
        <w:rPr>
          <w:rFonts w:ascii="Calibri" w:hAnsi="Calibri" w:cs="Calibri"/>
          <w:b/>
          <w:color w:val="auto"/>
        </w:rPr>
        <w:t xml:space="preserve">all </w:t>
      </w:r>
      <w:r w:rsidR="00CF2B8B" w:rsidRPr="00201EB3">
        <w:rPr>
          <w:rFonts w:ascii="Calibri" w:hAnsi="Calibri" w:cs="Calibri"/>
          <w:b/>
          <w:color w:val="auto"/>
        </w:rPr>
        <w:t xml:space="preserve">teaching </w:t>
      </w:r>
      <w:r w:rsidRPr="00201EB3">
        <w:rPr>
          <w:rFonts w:ascii="Calibri" w:hAnsi="Calibri" w:cs="Calibri"/>
          <w:b/>
          <w:color w:val="auto"/>
        </w:rPr>
        <w:t>staff</w:t>
      </w:r>
      <w:r w:rsidR="00CF2B8B" w:rsidRPr="00201EB3">
        <w:rPr>
          <w:rFonts w:ascii="Calibri" w:hAnsi="Calibri" w:cs="Calibri"/>
          <w:b/>
          <w:color w:val="auto"/>
        </w:rPr>
        <w:t xml:space="preserve">, </w:t>
      </w:r>
      <w:r w:rsidRPr="00201EB3">
        <w:rPr>
          <w:rFonts w:ascii="Calibri" w:hAnsi="Calibri" w:cs="Calibri"/>
          <w:b/>
          <w:color w:val="auto"/>
        </w:rPr>
        <w:t xml:space="preserve">non-teaching, </w:t>
      </w:r>
      <w:r w:rsidR="00B370B2" w:rsidRPr="00201EB3">
        <w:rPr>
          <w:rFonts w:ascii="Calibri" w:hAnsi="Calibri" w:cs="Calibri"/>
          <w:b/>
          <w:color w:val="auto"/>
        </w:rPr>
        <w:t>G</w:t>
      </w:r>
      <w:r w:rsidRPr="00201EB3">
        <w:rPr>
          <w:rFonts w:ascii="Calibri" w:hAnsi="Calibri" w:cs="Calibri"/>
          <w:b/>
          <w:color w:val="auto"/>
        </w:rPr>
        <w:t xml:space="preserve">overnors and </w:t>
      </w:r>
      <w:r w:rsidR="00B370B2" w:rsidRPr="00201EB3">
        <w:rPr>
          <w:rFonts w:ascii="Calibri" w:hAnsi="Calibri" w:cs="Calibri"/>
          <w:b/>
          <w:color w:val="auto"/>
        </w:rPr>
        <w:t>V</w:t>
      </w:r>
      <w:r w:rsidRPr="00201EB3">
        <w:rPr>
          <w:rFonts w:ascii="Calibri" w:hAnsi="Calibri" w:cs="Calibri"/>
          <w:b/>
          <w:color w:val="auto"/>
        </w:rPr>
        <w:t>olunteers, and extends to all supply/agenc</w:t>
      </w:r>
      <w:r w:rsidR="00CF2B8B" w:rsidRPr="00201EB3">
        <w:rPr>
          <w:rFonts w:ascii="Calibri" w:hAnsi="Calibri" w:cs="Calibri"/>
          <w:b/>
          <w:color w:val="auto"/>
        </w:rPr>
        <w:t>ies</w:t>
      </w:r>
      <w:r w:rsidRPr="00201EB3">
        <w:rPr>
          <w:rFonts w:ascii="Calibri" w:hAnsi="Calibri" w:cs="Calibri"/>
          <w:b/>
          <w:color w:val="auto"/>
        </w:rPr>
        <w:t xml:space="preserve"> been used by the school for duties in school</w:t>
      </w:r>
      <w:r w:rsidR="007A413D" w:rsidRPr="00201EB3">
        <w:rPr>
          <w:rFonts w:ascii="Calibri" w:hAnsi="Calibri" w:cs="Calibri"/>
          <w:b/>
          <w:color w:val="auto"/>
        </w:rPr>
        <w:t xml:space="preserve">. </w:t>
      </w:r>
      <w:r w:rsidRPr="00201EB3">
        <w:rPr>
          <w:rFonts w:ascii="Calibri" w:hAnsi="Calibri" w:cs="Calibri"/>
          <w:b/>
          <w:color w:val="auto"/>
        </w:rPr>
        <w:t xml:space="preserve"> </w:t>
      </w:r>
    </w:p>
    <w:p w:rsidR="00E26E35" w:rsidRPr="00BF2C0B" w:rsidRDefault="00E26E35" w:rsidP="00715CFB">
      <w:pPr>
        <w:pStyle w:val="Default"/>
        <w:jc w:val="both"/>
        <w:rPr>
          <w:color w:val="auto"/>
        </w:rPr>
      </w:pPr>
    </w:p>
    <w:p w:rsidR="00E26E35" w:rsidRPr="00BF2C0B" w:rsidRDefault="00E26E35" w:rsidP="00715CFB">
      <w:pPr>
        <w:pStyle w:val="Default"/>
        <w:jc w:val="both"/>
        <w:rPr>
          <w:rFonts w:asciiTheme="minorHAnsi" w:hAnsiTheme="minorHAnsi" w:cstheme="minorHAnsi"/>
          <w:bCs/>
          <w:color w:val="auto"/>
        </w:rPr>
      </w:pPr>
      <w:r w:rsidRPr="00BF2C0B">
        <w:rPr>
          <w:rFonts w:asciiTheme="minorHAnsi" w:hAnsiTheme="minorHAnsi" w:cstheme="minorHAnsi"/>
          <w:bCs/>
          <w:color w:val="auto"/>
        </w:rPr>
        <w:t xml:space="preserve">If you have </w:t>
      </w:r>
      <w:proofErr w:type="gramStart"/>
      <w:r w:rsidRPr="00BF2C0B">
        <w:rPr>
          <w:rFonts w:asciiTheme="minorHAnsi" w:hAnsiTheme="minorHAnsi" w:cstheme="minorHAnsi"/>
          <w:bCs/>
          <w:color w:val="auto"/>
        </w:rPr>
        <w:t>children</w:t>
      </w:r>
      <w:proofErr w:type="gramEnd"/>
      <w:r w:rsidRPr="00BF2C0B">
        <w:rPr>
          <w:rFonts w:asciiTheme="minorHAnsi" w:hAnsiTheme="minorHAnsi" w:cstheme="minorHAnsi"/>
          <w:bCs/>
          <w:color w:val="auto"/>
        </w:rPr>
        <w:t xml:space="preserve"> who are Early Years Foundation Stage (EYFS) insert here a sentence that you are a provider</w:t>
      </w:r>
      <w:r w:rsidR="00BD5C50" w:rsidRPr="00BF2C0B">
        <w:rPr>
          <w:rFonts w:asciiTheme="minorHAnsi" w:hAnsiTheme="minorHAnsi" w:cstheme="minorHAnsi"/>
          <w:bCs/>
          <w:color w:val="auto"/>
        </w:rPr>
        <w:t xml:space="preserve">.  </w:t>
      </w:r>
      <w:r w:rsidR="00BD5C50" w:rsidRPr="00201EB3">
        <w:rPr>
          <w:rFonts w:asciiTheme="minorHAnsi" w:hAnsiTheme="minorHAnsi" w:cstheme="minorHAnsi"/>
          <w:bCs/>
          <w:color w:val="auto"/>
        </w:rPr>
        <w:t xml:space="preserve">You </w:t>
      </w:r>
      <w:r w:rsidR="005A13B2" w:rsidRPr="00201EB3">
        <w:rPr>
          <w:rFonts w:asciiTheme="minorHAnsi" w:hAnsiTheme="minorHAnsi" w:cstheme="minorHAnsi"/>
          <w:bCs/>
          <w:color w:val="auto"/>
        </w:rPr>
        <w:t xml:space="preserve">should </w:t>
      </w:r>
      <w:r w:rsidR="00BD5C50" w:rsidRPr="00201EB3">
        <w:rPr>
          <w:rFonts w:asciiTheme="minorHAnsi" w:hAnsiTheme="minorHAnsi" w:cstheme="minorHAnsi"/>
          <w:bCs/>
          <w:color w:val="auto"/>
        </w:rPr>
        <w:t xml:space="preserve">also include the </w:t>
      </w:r>
      <w:r w:rsidR="005A13B2" w:rsidRPr="00201EB3">
        <w:rPr>
          <w:rFonts w:asciiTheme="minorHAnsi" w:hAnsiTheme="minorHAnsi" w:cstheme="minorHAnsi"/>
          <w:bCs/>
          <w:color w:val="auto"/>
        </w:rPr>
        <w:t>Annex</w:t>
      </w:r>
      <w:r w:rsidRPr="00201EB3">
        <w:rPr>
          <w:rFonts w:asciiTheme="minorHAnsi" w:hAnsiTheme="minorHAnsi" w:cstheme="minorHAnsi"/>
          <w:bCs/>
          <w:color w:val="auto"/>
        </w:rPr>
        <w:t xml:space="preserve"> at the back of this policy. </w:t>
      </w:r>
      <w:r w:rsidR="00BD5C50" w:rsidRPr="00201EB3">
        <w:rPr>
          <w:rFonts w:asciiTheme="minorHAnsi" w:hAnsiTheme="minorHAnsi" w:cstheme="minorHAnsi"/>
          <w:bCs/>
          <w:color w:val="auto"/>
        </w:rPr>
        <w:t xml:space="preserve"> </w:t>
      </w:r>
      <w:r w:rsidRPr="00BF2C0B">
        <w:rPr>
          <w:rFonts w:asciiTheme="minorHAnsi" w:hAnsiTheme="minorHAnsi" w:cstheme="minorHAnsi"/>
          <w:bCs/>
          <w:color w:val="auto"/>
        </w:rPr>
        <w:t xml:space="preserve">If you </w:t>
      </w:r>
      <w:r w:rsidR="00CF2B8B">
        <w:rPr>
          <w:rFonts w:asciiTheme="minorHAnsi" w:hAnsiTheme="minorHAnsi" w:cstheme="minorHAnsi"/>
          <w:bCs/>
          <w:color w:val="auto"/>
        </w:rPr>
        <w:t>are a</w:t>
      </w:r>
      <w:r w:rsidR="00BD5C50" w:rsidRPr="00BF2C0B">
        <w:rPr>
          <w:rFonts w:asciiTheme="minorHAnsi" w:hAnsiTheme="minorHAnsi" w:cstheme="minorHAnsi"/>
          <w:bCs/>
          <w:color w:val="auto"/>
        </w:rPr>
        <w:t xml:space="preserve"> </w:t>
      </w:r>
      <w:r w:rsidR="00BF2C0B" w:rsidRPr="00BF2C0B">
        <w:rPr>
          <w:rFonts w:asciiTheme="minorHAnsi" w:hAnsiTheme="minorHAnsi" w:cstheme="minorHAnsi"/>
          <w:bCs/>
          <w:color w:val="auto"/>
        </w:rPr>
        <w:t>provid</w:t>
      </w:r>
      <w:r w:rsidR="00BF2C0B">
        <w:rPr>
          <w:rFonts w:asciiTheme="minorHAnsi" w:hAnsiTheme="minorHAnsi" w:cstheme="minorHAnsi"/>
          <w:bCs/>
          <w:color w:val="auto"/>
        </w:rPr>
        <w:t xml:space="preserve">er of </w:t>
      </w:r>
      <w:r w:rsidR="00BD5C50" w:rsidRPr="00BF2C0B">
        <w:rPr>
          <w:rFonts w:asciiTheme="minorHAnsi" w:hAnsiTheme="minorHAnsi" w:cstheme="minorHAnsi"/>
          <w:bCs/>
          <w:color w:val="auto"/>
        </w:rPr>
        <w:t>Early Years Foundation Stage</w:t>
      </w:r>
      <w:r w:rsidR="00BF2C0B">
        <w:rPr>
          <w:rFonts w:asciiTheme="minorHAnsi" w:hAnsiTheme="minorHAnsi" w:cstheme="minorHAnsi"/>
          <w:bCs/>
          <w:color w:val="auto"/>
        </w:rPr>
        <w:t>,</w:t>
      </w:r>
      <w:r w:rsidR="00BD5C50" w:rsidRPr="00BF2C0B">
        <w:rPr>
          <w:rFonts w:asciiTheme="minorHAnsi" w:hAnsiTheme="minorHAnsi" w:cstheme="minorHAnsi"/>
          <w:bCs/>
          <w:color w:val="auto"/>
        </w:rPr>
        <w:t xml:space="preserve"> you do not need to include </w:t>
      </w:r>
      <w:r w:rsidR="005A13B2">
        <w:rPr>
          <w:rFonts w:asciiTheme="minorHAnsi" w:hAnsiTheme="minorHAnsi" w:cstheme="minorHAnsi"/>
          <w:bCs/>
          <w:color w:val="auto"/>
        </w:rPr>
        <w:t xml:space="preserve">this. </w:t>
      </w:r>
      <w:r w:rsidR="00BD5C50" w:rsidRPr="00BF2C0B">
        <w:rPr>
          <w:rFonts w:asciiTheme="minorHAnsi" w:hAnsiTheme="minorHAnsi" w:cstheme="minorHAnsi"/>
          <w:bCs/>
          <w:color w:val="auto"/>
        </w:rPr>
        <w:t xml:space="preserve"> </w:t>
      </w:r>
      <w:r w:rsidRPr="00BF2C0B">
        <w:rPr>
          <w:rFonts w:asciiTheme="minorHAnsi" w:hAnsiTheme="minorHAnsi" w:cstheme="minorHAnsi"/>
          <w:bCs/>
          <w:color w:val="auto"/>
        </w:rPr>
        <w:t xml:space="preserve">   </w:t>
      </w:r>
    </w:p>
    <w:p w:rsidR="00AA2ACC" w:rsidRDefault="00AA2ACC" w:rsidP="00715CFB">
      <w:pPr>
        <w:spacing w:after="0"/>
        <w:jc w:val="both"/>
        <w:rPr>
          <w:szCs w:val="24"/>
        </w:rPr>
      </w:pPr>
    </w:p>
    <w:p w:rsidR="00225B30" w:rsidRPr="008E69E6" w:rsidRDefault="007A413D" w:rsidP="00715CFB">
      <w:pPr>
        <w:spacing w:after="0"/>
        <w:jc w:val="both"/>
        <w:rPr>
          <w:szCs w:val="24"/>
        </w:rPr>
      </w:pPr>
      <w:r>
        <w:rPr>
          <w:szCs w:val="24"/>
        </w:rPr>
        <w:t>T</w:t>
      </w:r>
      <w:r w:rsidR="00FE292E" w:rsidRPr="008E69E6">
        <w:rPr>
          <w:szCs w:val="24"/>
        </w:rPr>
        <w:t xml:space="preserve">his policy </w:t>
      </w:r>
      <w:proofErr w:type="gramStart"/>
      <w:r w:rsidR="00FE292E" w:rsidRPr="008E69E6">
        <w:rPr>
          <w:szCs w:val="24"/>
        </w:rPr>
        <w:t>should be read</w:t>
      </w:r>
      <w:proofErr w:type="gramEnd"/>
      <w:r w:rsidR="00FE292E" w:rsidRPr="008E69E6">
        <w:rPr>
          <w:szCs w:val="24"/>
        </w:rPr>
        <w:t xml:space="preserve"> in conjunction with</w:t>
      </w:r>
      <w:r w:rsidR="00225B30" w:rsidRPr="008E69E6">
        <w:rPr>
          <w:szCs w:val="24"/>
        </w:rPr>
        <w:t>:</w:t>
      </w:r>
      <w:r w:rsidR="00420803">
        <w:rPr>
          <w:szCs w:val="24"/>
        </w:rPr>
        <w:t xml:space="preserve"> </w:t>
      </w:r>
    </w:p>
    <w:p w:rsidR="00A92973" w:rsidRPr="008E69E6" w:rsidRDefault="00A92973" w:rsidP="00715CFB">
      <w:pPr>
        <w:spacing w:after="0"/>
        <w:jc w:val="both"/>
        <w:rPr>
          <w:szCs w:val="24"/>
        </w:rPr>
      </w:pPr>
    </w:p>
    <w:p w:rsidR="00393F27" w:rsidRDefault="00FE292E" w:rsidP="00715CFB">
      <w:pPr>
        <w:spacing w:after="0"/>
        <w:jc w:val="both"/>
        <w:rPr>
          <w:szCs w:val="24"/>
        </w:rPr>
      </w:pPr>
      <w:r w:rsidRPr="008E69E6">
        <w:rPr>
          <w:szCs w:val="24"/>
        </w:rPr>
        <w:t xml:space="preserve"> </w:t>
      </w:r>
      <w:hyperlink r:id="rId8" w:history="1">
        <w:r w:rsidRPr="00201EB3">
          <w:rPr>
            <w:rStyle w:val="Hyperlink"/>
            <w:color w:val="auto"/>
            <w:szCs w:val="24"/>
          </w:rPr>
          <w:t>‘Working Together to Safeguard Children’ (</w:t>
        </w:r>
      </w:hyperlink>
      <w:r w:rsidR="00783BE3" w:rsidRPr="00201EB3">
        <w:rPr>
          <w:rStyle w:val="Hyperlink"/>
          <w:color w:val="auto"/>
          <w:szCs w:val="24"/>
        </w:rPr>
        <w:t>updated 2019)</w:t>
      </w:r>
      <w:r w:rsidR="00EC1472" w:rsidRPr="00201EB3">
        <w:rPr>
          <w:szCs w:val="24"/>
        </w:rPr>
        <w:t xml:space="preserve"> </w:t>
      </w:r>
      <w:r w:rsidRPr="008E69E6">
        <w:rPr>
          <w:szCs w:val="24"/>
        </w:rPr>
        <w:t xml:space="preserve">which is statutory guidance to be read and followed by all those providing services for children and families, including those in education. </w:t>
      </w:r>
    </w:p>
    <w:p w:rsidR="00393F27" w:rsidRDefault="00393F27" w:rsidP="00715CFB">
      <w:pPr>
        <w:spacing w:after="0"/>
        <w:jc w:val="both"/>
        <w:rPr>
          <w:szCs w:val="24"/>
        </w:rPr>
      </w:pPr>
    </w:p>
    <w:p w:rsidR="00393F27" w:rsidRPr="00937975" w:rsidRDefault="00715CFB" w:rsidP="00715CFB">
      <w:pPr>
        <w:spacing w:after="0"/>
        <w:jc w:val="both"/>
        <w:rPr>
          <w:szCs w:val="24"/>
        </w:rPr>
      </w:pPr>
      <w:hyperlink r:id="rId9" w:history="1">
        <w:r w:rsidR="00393F27" w:rsidRPr="00937975">
          <w:rPr>
            <w:rStyle w:val="Hyperlink"/>
            <w:color w:val="auto"/>
            <w:szCs w:val="24"/>
          </w:rPr>
          <w:t>“Keeping Children Safe in Education”</w:t>
        </w:r>
      </w:hyperlink>
      <w:r w:rsidR="00E96C77" w:rsidRPr="00937975">
        <w:rPr>
          <w:rStyle w:val="Hyperlink"/>
          <w:color w:val="auto"/>
          <w:szCs w:val="24"/>
        </w:rPr>
        <w:t xml:space="preserve"> </w:t>
      </w:r>
      <w:r w:rsidR="00430B50">
        <w:rPr>
          <w:rStyle w:val="Hyperlink"/>
          <w:color w:val="auto"/>
          <w:szCs w:val="24"/>
        </w:rPr>
        <w:t>1</w:t>
      </w:r>
      <w:r w:rsidR="00430B50" w:rsidRPr="00430B50">
        <w:rPr>
          <w:rStyle w:val="Hyperlink"/>
          <w:color w:val="auto"/>
          <w:szCs w:val="24"/>
          <w:vertAlign w:val="superscript"/>
        </w:rPr>
        <w:t>st</w:t>
      </w:r>
      <w:r w:rsidR="00430B50">
        <w:rPr>
          <w:rStyle w:val="Hyperlink"/>
          <w:color w:val="auto"/>
          <w:szCs w:val="24"/>
        </w:rPr>
        <w:t xml:space="preserve"> Sept </w:t>
      </w:r>
      <w:proofErr w:type="gramStart"/>
      <w:r w:rsidR="00430B50">
        <w:rPr>
          <w:rStyle w:val="Hyperlink"/>
          <w:color w:val="auto"/>
          <w:szCs w:val="24"/>
        </w:rPr>
        <w:t xml:space="preserve">2020 </w:t>
      </w:r>
      <w:r w:rsidR="00225B30" w:rsidRPr="00937975">
        <w:rPr>
          <w:rStyle w:val="Hyperlink"/>
          <w:color w:val="auto"/>
          <w:szCs w:val="24"/>
          <w:u w:val="none"/>
        </w:rPr>
        <w:t>which</w:t>
      </w:r>
      <w:proofErr w:type="gramEnd"/>
      <w:r w:rsidR="00225B30" w:rsidRPr="00937975">
        <w:rPr>
          <w:rStyle w:val="Hyperlink"/>
          <w:color w:val="auto"/>
          <w:szCs w:val="24"/>
          <w:u w:val="none"/>
        </w:rPr>
        <w:t xml:space="preserve"> is the stat</w:t>
      </w:r>
      <w:r w:rsidR="00882276" w:rsidRPr="00937975">
        <w:rPr>
          <w:rStyle w:val="Hyperlink"/>
          <w:color w:val="auto"/>
          <w:szCs w:val="24"/>
          <w:u w:val="none"/>
        </w:rPr>
        <w:t>utory guidance for Schools and C</w:t>
      </w:r>
      <w:r w:rsidR="00225B30" w:rsidRPr="00937975">
        <w:rPr>
          <w:rStyle w:val="Hyperlink"/>
          <w:color w:val="auto"/>
          <w:szCs w:val="24"/>
          <w:u w:val="none"/>
        </w:rPr>
        <w:t xml:space="preserve">olleges.  </w:t>
      </w:r>
    </w:p>
    <w:p w:rsidR="00140D44" w:rsidRPr="008E69E6" w:rsidRDefault="00140D44" w:rsidP="00715CFB">
      <w:pPr>
        <w:spacing w:after="0"/>
        <w:jc w:val="both"/>
        <w:rPr>
          <w:rStyle w:val="Hyperlink"/>
          <w:b/>
          <w:color w:val="auto"/>
          <w:szCs w:val="24"/>
          <w:u w:val="none"/>
        </w:rPr>
      </w:pPr>
    </w:p>
    <w:p w:rsidR="00393F27" w:rsidRDefault="008841A7" w:rsidP="00715CFB">
      <w:pPr>
        <w:spacing w:after="0"/>
        <w:jc w:val="both"/>
        <w:rPr>
          <w:rStyle w:val="Hyperlink"/>
          <w:color w:val="auto"/>
          <w:szCs w:val="24"/>
          <w:u w:val="none"/>
        </w:rPr>
      </w:pPr>
      <w:r w:rsidRPr="00EF135C">
        <w:rPr>
          <w:rStyle w:val="Hyperlink"/>
          <w:color w:val="auto"/>
          <w:szCs w:val="24"/>
          <w:u w:val="none"/>
        </w:rPr>
        <w:t>“</w:t>
      </w:r>
      <w:hyperlink r:id="rId10" w:history="1">
        <w:r w:rsidR="00393F27" w:rsidRPr="00420803">
          <w:rPr>
            <w:rStyle w:val="Hyperlink"/>
            <w:szCs w:val="24"/>
          </w:rPr>
          <w:t>What to do if worried a child is being abused” (March 2015)</w:t>
        </w:r>
      </w:hyperlink>
      <w:r w:rsidRPr="008E69E6">
        <w:rPr>
          <w:rStyle w:val="Hyperlink"/>
          <w:color w:val="auto"/>
          <w:szCs w:val="24"/>
          <w:u w:val="none"/>
        </w:rPr>
        <w:t xml:space="preserve"> </w:t>
      </w:r>
    </w:p>
    <w:p w:rsidR="00420803" w:rsidRPr="008E69E6" w:rsidRDefault="00420803" w:rsidP="00715CFB">
      <w:pPr>
        <w:spacing w:after="0"/>
        <w:jc w:val="both"/>
        <w:rPr>
          <w:rStyle w:val="Hyperlink"/>
          <w:color w:val="auto"/>
          <w:szCs w:val="24"/>
          <w:u w:val="none"/>
        </w:rPr>
      </w:pPr>
    </w:p>
    <w:p w:rsidR="00420803" w:rsidRPr="00CC7401" w:rsidRDefault="00715CFB" w:rsidP="00715CFB">
      <w:pPr>
        <w:spacing w:after="0"/>
        <w:jc w:val="both"/>
        <w:rPr>
          <w:rStyle w:val="Hyperlink"/>
          <w:color w:val="auto"/>
          <w:szCs w:val="24"/>
          <w:u w:val="none"/>
        </w:rPr>
      </w:pPr>
      <w:hyperlink r:id="rId11" w:history="1">
        <w:r w:rsidR="008841A7" w:rsidRPr="00CC7401">
          <w:rPr>
            <w:rStyle w:val="Hyperlink"/>
            <w:color w:val="auto"/>
            <w:szCs w:val="24"/>
          </w:rPr>
          <w:t>“</w:t>
        </w:r>
        <w:r w:rsidR="00393F27" w:rsidRPr="00CC7401">
          <w:rPr>
            <w:rStyle w:val="Hyperlink"/>
            <w:color w:val="auto"/>
            <w:szCs w:val="24"/>
          </w:rPr>
          <w:t xml:space="preserve">Information </w:t>
        </w:r>
        <w:r w:rsidR="00830B23" w:rsidRPr="00CC7401">
          <w:rPr>
            <w:rStyle w:val="Hyperlink"/>
            <w:color w:val="auto"/>
            <w:szCs w:val="24"/>
          </w:rPr>
          <w:t>Sharing: Advice for practitioners</w:t>
        </w:r>
      </w:hyperlink>
      <w:r w:rsidR="00830B23" w:rsidRPr="00CC7401">
        <w:rPr>
          <w:rStyle w:val="Hyperlink"/>
          <w:color w:val="auto"/>
          <w:szCs w:val="24"/>
          <w:u w:val="none"/>
        </w:rPr>
        <w:t xml:space="preserve"> providing safeguarding services to children, young people, parents and carers (</w:t>
      </w:r>
      <w:r w:rsidR="007912DA" w:rsidRPr="00CC7401">
        <w:rPr>
          <w:rStyle w:val="Hyperlink"/>
          <w:color w:val="auto"/>
          <w:szCs w:val="24"/>
          <w:u w:val="none"/>
        </w:rPr>
        <w:t>July 2018</w:t>
      </w:r>
      <w:r w:rsidR="00830B23" w:rsidRPr="00CC7401">
        <w:rPr>
          <w:rStyle w:val="Hyperlink"/>
          <w:color w:val="auto"/>
          <w:szCs w:val="24"/>
          <w:u w:val="none"/>
        </w:rPr>
        <w:t>)</w:t>
      </w:r>
    </w:p>
    <w:p w:rsidR="00225B30" w:rsidRPr="008E69E6" w:rsidRDefault="00225B30" w:rsidP="00715CFB">
      <w:pPr>
        <w:spacing w:after="0"/>
        <w:jc w:val="both"/>
        <w:rPr>
          <w:szCs w:val="24"/>
        </w:rPr>
      </w:pPr>
      <w:r w:rsidRPr="008E69E6">
        <w:rPr>
          <w:rStyle w:val="Hyperlink"/>
          <w:i/>
          <w:color w:val="auto"/>
          <w:szCs w:val="24"/>
          <w:u w:val="none"/>
        </w:rPr>
        <w:t xml:space="preserve">     </w:t>
      </w:r>
    </w:p>
    <w:p w:rsidR="002532EA" w:rsidRPr="00EF135C" w:rsidRDefault="00715CFB" w:rsidP="00715CFB">
      <w:pPr>
        <w:spacing w:after="0"/>
        <w:jc w:val="both"/>
        <w:rPr>
          <w:rStyle w:val="Hyperlink"/>
          <w:color w:val="auto"/>
          <w:szCs w:val="24"/>
          <w:u w:val="none"/>
        </w:rPr>
      </w:pPr>
      <w:hyperlink r:id="rId12" w:history="1">
        <w:r w:rsidR="002532EA" w:rsidRPr="00420803">
          <w:rPr>
            <w:rStyle w:val="Hyperlink"/>
            <w:szCs w:val="24"/>
          </w:rPr>
          <w:t>“</w:t>
        </w:r>
        <w:r w:rsidR="00EF135C" w:rsidRPr="00420803">
          <w:rPr>
            <w:rStyle w:val="Hyperlink"/>
            <w:szCs w:val="24"/>
          </w:rPr>
          <w:t>The Prevent Duty</w:t>
        </w:r>
      </w:hyperlink>
      <w:r w:rsidR="00EF135C" w:rsidRPr="00EF135C">
        <w:rPr>
          <w:rStyle w:val="Hyperlink"/>
          <w:color w:val="auto"/>
          <w:szCs w:val="24"/>
          <w:u w:val="none"/>
        </w:rPr>
        <w:t xml:space="preserve"> Depa</w:t>
      </w:r>
      <w:r w:rsidR="002532EA" w:rsidRPr="00EF135C">
        <w:rPr>
          <w:rStyle w:val="Hyperlink"/>
          <w:color w:val="auto"/>
          <w:szCs w:val="24"/>
          <w:u w:val="none"/>
        </w:rPr>
        <w:t>rtmental, advice for Schools and child care providers</w:t>
      </w:r>
      <w:r w:rsidR="00EF135C" w:rsidRPr="00EF135C">
        <w:rPr>
          <w:rStyle w:val="Hyperlink"/>
          <w:color w:val="auto"/>
          <w:szCs w:val="24"/>
          <w:u w:val="none"/>
        </w:rPr>
        <w:t>”</w:t>
      </w:r>
      <w:r w:rsidR="002532EA" w:rsidRPr="00EF135C">
        <w:rPr>
          <w:rStyle w:val="Hyperlink"/>
          <w:color w:val="auto"/>
          <w:szCs w:val="24"/>
          <w:u w:val="none"/>
        </w:rPr>
        <w:t xml:space="preserve"> </w:t>
      </w:r>
      <w:r w:rsidR="00EF135C" w:rsidRPr="00EF135C">
        <w:rPr>
          <w:rStyle w:val="Hyperlink"/>
          <w:color w:val="auto"/>
          <w:szCs w:val="24"/>
          <w:u w:val="none"/>
        </w:rPr>
        <w:t>(</w:t>
      </w:r>
      <w:r w:rsidR="002532EA" w:rsidRPr="00EF135C">
        <w:rPr>
          <w:rStyle w:val="Hyperlink"/>
          <w:color w:val="auto"/>
          <w:szCs w:val="24"/>
          <w:u w:val="none"/>
        </w:rPr>
        <w:t>June 2015</w:t>
      </w:r>
      <w:r w:rsidR="00EF135C" w:rsidRPr="00EF135C">
        <w:rPr>
          <w:rStyle w:val="Hyperlink"/>
          <w:color w:val="auto"/>
          <w:szCs w:val="24"/>
          <w:u w:val="none"/>
        </w:rPr>
        <w:t>)</w:t>
      </w:r>
      <w:r w:rsidR="002532EA" w:rsidRPr="00EF135C">
        <w:rPr>
          <w:rStyle w:val="Hyperlink"/>
          <w:color w:val="auto"/>
          <w:szCs w:val="24"/>
          <w:u w:val="none"/>
        </w:rPr>
        <w:t xml:space="preserve">. </w:t>
      </w:r>
    </w:p>
    <w:p w:rsidR="00EF135C" w:rsidRPr="008E69E6" w:rsidRDefault="00EF135C" w:rsidP="00715CFB">
      <w:pPr>
        <w:spacing w:after="0"/>
        <w:jc w:val="both"/>
        <w:rPr>
          <w:szCs w:val="24"/>
        </w:rPr>
      </w:pPr>
    </w:p>
    <w:p w:rsidR="00C922DE" w:rsidRPr="00937975" w:rsidRDefault="00FE292E" w:rsidP="00715CFB">
      <w:pPr>
        <w:spacing w:after="0"/>
        <w:jc w:val="both"/>
        <w:rPr>
          <w:szCs w:val="24"/>
        </w:rPr>
      </w:pPr>
      <w:r w:rsidRPr="008E69E6">
        <w:rPr>
          <w:szCs w:val="24"/>
        </w:rPr>
        <w:t xml:space="preserve">Furthermore, we will follow the </w:t>
      </w:r>
      <w:hyperlink r:id="rId13" w:history="1">
        <w:r w:rsidR="00420803" w:rsidRPr="00937975">
          <w:rPr>
            <w:rStyle w:val="Hyperlink"/>
            <w:color w:val="auto"/>
            <w:szCs w:val="24"/>
          </w:rPr>
          <w:t>P</w:t>
        </w:r>
        <w:r w:rsidRPr="00937975">
          <w:rPr>
            <w:rStyle w:val="Hyperlink"/>
            <w:color w:val="auto"/>
            <w:szCs w:val="24"/>
          </w:rPr>
          <w:t xml:space="preserve">rocedures set out by the </w:t>
        </w:r>
        <w:r w:rsidR="00EF135C" w:rsidRPr="00937975">
          <w:rPr>
            <w:rStyle w:val="Hyperlink"/>
            <w:color w:val="auto"/>
            <w:szCs w:val="24"/>
          </w:rPr>
          <w:t xml:space="preserve">local </w:t>
        </w:r>
        <w:r w:rsidR="00CC7401" w:rsidRPr="00937975">
          <w:rPr>
            <w:rStyle w:val="Hyperlink"/>
            <w:color w:val="auto"/>
            <w:szCs w:val="24"/>
          </w:rPr>
          <w:t xml:space="preserve">Safeguarding Partnership </w:t>
        </w:r>
      </w:hyperlink>
      <w:r w:rsidR="00CC7401" w:rsidRPr="00937975">
        <w:rPr>
          <w:rStyle w:val="Hyperlink"/>
          <w:color w:val="auto"/>
          <w:szCs w:val="24"/>
        </w:rPr>
        <w:t xml:space="preserve"> (formally DSCB)</w:t>
      </w:r>
      <w:r w:rsidR="00420803" w:rsidRPr="00937975">
        <w:rPr>
          <w:szCs w:val="24"/>
        </w:rPr>
        <w:t>.</w:t>
      </w:r>
    </w:p>
    <w:p w:rsidR="00EF135C" w:rsidRPr="00937975" w:rsidRDefault="00EF135C" w:rsidP="00715CFB">
      <w:pPr>
        <w:spacing w:after="0"/>
        <w:jc w:val="both"/>
        <w:rPr>
          <w:szCs w:val="24"/>
        </w:rPr>
      </w:pPr>
    </w:p>
    <w:p w:rsidR="002903E0" w:rsidRPr="00937975" w:rsidRDefault="002903E0" w:rsidP="00715CFB">
      <w:pPr>
        <w:spacing w:after="0"/>
        <w:jc w:val="both"/>
        <w:rPr>
          <w:szCs w:val="24"/>
        </w:rPr>
      </w:pPr>
      <w:r w:rsidRPr="00937975">
        <w:rPr>
          <w:szCs w:val="24"/>
        </w:rPr>
        <w:t>We have adopted the following policies and guidance’s on offer by Derbyshire’s Education safeguarding services:</w:t>
      </w:r>
    </w:p>
    <w:p w:rsidR="00EF135C" w:rsidRPr="00937975" w:rsidRDefault="002903E0" w:rsidP="00715CFB">
      <w:pPr>
        <w:spacing w:after="0"/>
        <w:jc w:val="both"/>
        <w:rPr>
          <w:szCs w:val="24"/>
        </w:rPr>
      </w:pPr>
      <w:r w:rsidRPr="00937975">
        <w:rPr>
          <w:szCs w:val="24"/>
        </w:rPr>
        <w:t>(</w:t>
      </w:r>
      <w:r w:rsidR="00DE2934" w:rsidRPr="00937975">
        <w:rPr>
          <w:szCs w:val="24"/>
        </w:rPr>
        <w:t>List</w:t>
      </w:r>
      <w:r w:rsidRPr="00937975">
        <w:rPr>
          <w:szCs w:val="24"/>
        </w:rPr>
        <w:t xml:space="preserve"> here those with a safeguarding relevance </w:t>
      </w:r>
      <w:proofErr w:type="spellStart"/>
      <w:r w:rsidRPr="00937975">
        <w:rPr>
          <w:szCs w:val="24"/>
        </w:rPr>
        <w:t>eg</w:t>
      </w:r>
      <w:proofErr w:type="spellEnd"/>
      <w:r w:rsidRPr="00937975">
        <w:rPr>
          <w:szCs w:val="24"/>
        </w:rPr>
        <w:t>- problematic/sexually harmful guidance, offensive weapons</w:t>
      </w:r>
      <w:r w:rsidR="00DE2934" w:rsidRPr="00937975">
        <w:rPr>
          <w:szCs w:val="24"/>
        </w:rPr>
        <w:t xml:space="preserve">, </w:t>
      </w:r>
      <w:proofErr w:type="spellStart"/>
      <w:r w:rsidR="00DE2934" w:rsidRPr="00937975">
        <w:rPr>
          <w:szCs w:val="24"/>
        </w:rPr>
        <w:t>etc</w:t>
      </w:r>
      <w:proofErr w:type="spellEnd"/>
      <w:r w:rsidRPr="00937975">
        <w:rPr>
          <w:szCs w:val="24"/>
        </w:rPr>
        <w:t xml:space="preserve">)    </w:t>
      </w:r>
    </w:p>
    <w:p w:rsidR="002903E0" w:rsidRPr="00937975" w:rsidRDefault="002903E0" w:rsidP="00715CFB">
      <w:pPr>
        <w:spacing w:after="0"/>
        <w:jc w:val="both"/>
        <w:rPr>
          <w:szCs w:val="24"/>
        </w:rPr>
      </w:pPr>
    </w:p>
    <w:p w:rsidR="002903E0" w:rsidRPr="00937975" w:rsidRDefault="00FE292E" w:rsidP="00715CFB">
      <w:pPr>
        <w:spacing w:after="0"/>
        <w:jc w:val="both"/>
        <w:rPr>
          <w:szCs w:val="24"/>
        </w:rPr>
      </w:pPr>
      <w:r w:rsidRPr="008E69E6">
        <w:rPr>
          <w:szCs w:val="24"/>
        </w:rPr>
        <w:t xml:space="preserve">In accordance </w:t>
      </w:r>
      <w:r w:rsidR="001331F3" w:rsidRPr="008E69E6">
        <w:rPr>
          <w:szCs w:val="24"/>
        </w:rPr>
        <w:t xml:space="preserve">with the above procedures, </w:t>
      </w:r>
      <w:r w:rsidR="00020B15" w:rsidRPr="008E69E6">
        <w:rPr>
          <w:szCs w:val="24"/>
        </w:rPr>
        <w:t xml:space="preserve">we </w:t>
      </w:r>
      <w:r w:rsidRPr="008E69E6">
        <w:rPr>
          <w:szCs w:val="24"/>
        </w:rPr>
        <w:t xml:space="preserve"> carr</w:t>
      </w:r>
      <w:r w:rsidR="00020B15" w:rsidRPr="008E69E6">
        <w:rPr>
          <w:szCs w:val="24"/>
        </w:rPr>
        <w:t xml:space="preserve">y </w:t>
      </w:r>
      <w:r w:rsidR="001331F3" w:rsidRPr="008E69E6">
        <w:rPr>
          <w:szCs w:val="24"/>
        </w:rPr>
        <w:t xml:space="preserve"> out an annual audit of </w:t>
      </w:r>
      <w:r w:rsidR="00020B15" w:rsidRPr="008E69E6">
        <w:rPr>
          <w:szCs w:val="24"/>
        </w:rPr>
        <w:t>our</w:t>
      </w:r>
      <w:r w:rsidR="001331F3" w:rsidRPr="008E69E6">
        <w:rPr>
          <w:szCs w:val="24"/>
        </w:rPr>
        <w:t xml:space="preserve"> S</w:t>
      </w:r>
      <w:r w:rsidRPr="008E69E6">
        <w:rPr>
          <w:szCs w:val="24"/>
        </w:rPr>
        <w:t>afeguarding provision</w:t>
      </w:r>
      <w:r w:rsidR="00225B30" w:rsidRPr="008E69E6">
        <w:rPr>
          <w:szCs w:val="24"/>
        </w:rPr>
        <w:t xml:space="preserve"> (S175 Safeguarding Audit, </w:t>
      </w:r>
      <w:r w:rsidR="00C922DE" w:rsidRPr="008E69E6">
        <w:rPr>
          <w:szCs w:val="24"/>
        </w:rPr>
        <w:t xml:space="preserve">which is a </w:t>
      </w:r>
      <w:r w:rsidR="009B666C" w:rsidRPr="008E69E6">
        <w:rPr>
          <w:szCs w:val="24"/>
        </w:rPr>
        <w:t>req</w:t>
      </w:r>
      <w:r w:rsidR="00727379" w:rsidRPr="008E69E6">
        <w:rPr>
          <w:szCs w:val="24"/>
        </w:rPr>
        <w:t>uirement of the Education Act 20</w:t>
      </w:r>
      <w:r w:rsidR="009B666C" w:rsidRPr="008E69E6">
        <w:rPr>
          <w:szCs w:val="24"/>
        </w:rPr>
        <w:t>02 &amp; 2006</w:t>
      </w:r>
      <w:r w:rsidR="00297479" w:rsidRPr="008E69E6">
        <w:rPr>
          <w:szCs w:val="24"/>
        </w:rPr>
        <w:t xml:space="preserve">) </w:t>
      </w:r>
      <w:r w:rsidR="00C922DE" w:rsidRPr="008E69E6">
        <w:rPr>
          <w:szCs w:val="24"/>
        </w:rPr>
        <w:t xml:space="preserve">a copy of which is sent </w:t>
      </w:r>
      <w:r w:rsidRPr="008E69E6">
        <w:rPr>
          <w:szCs w:val="24"/>
        </w:rPr>
        <w:t xml:space="preserve">to the </w:t>
      </w:r>
      <w:r w:rsidRPr="00937975">
        <w:rPr>
          <w:szCs w:val="24"/>
        </w:rPr>
        <w:t xml:space="preserve">Local </w:t>
      </w:r>
      <w:r w:rsidR="00CC7401" w:rsidRPr="00937975">
        <w:rPr>
          <w:szCs w:val="24"/>
        </w:rPr>
        <w:t xml:space="preserve">Safeguarding Partnership. </w:t>
      </w:r>
      <w:r w:rsidR="00EF135C" w:rsidRPr="00937975">
        <w:rPr>
          <w:szCs w:val="24"/>
        </w:rPr>
        <w:t xml:space="preserve">  </w:t>
      </w:r>
    </w:p>
    <w:p w:rsidR="002903E0" w:rsidRPr="00937975" w:rsidRDefault="002903E0" w:rsidP="00715CFB">
      <w:pPr>
        <w:spacing w:after="0"/>
        <w:jc w:val="both"/>
        <w:rPr>
          <w:szCs w:val="24"/>
        </w:rPr>
      </w:pPr>
    </w:p>
    <w:p w:rsidR="001543FD" w:rsidRPr="00201EB3" w:rsidRDefault="001543FD" w:rsidP="00715CFB">
      <w:pPr>
        <w:jc w:val="both"/>
        <w:rPr>
          <w:rFonts w:ascii="Arial" w:hAnsi="Arial" w:cs="Arial"/>
          <w:b/>
          <w:sz w:val="23"/>
          <w:szCs w:val="23"/>
        </w:rPr>
      </w:pPr>
      <w:r w:rsidRPr="00201EB3">
        <w:rPr>
          <w:rFonts w:ascii="Arial" w:hAnsi="Arial" w:cs="Arial"/>
          <w:b/>
          <w:sz w:val="23"/>
          <w:szCs w:val="23"/>
        </w:rPr>
        <w:t xml:space="preserve">Multi-agency partnership Arrangements   </w:t>
      </w:r>
    </w:p>
    <w:p w:rsidR="001543FD" w:rsidRPr="00201EB3" w:rsidRDefault="00201EB3" w:rsidP="00715CFB">
      <w:pPr>
        <w:jc w:val="both"/>
        <w:rPr>
          <w:rFonts w:cs="Calibri"/>
          <w:szCs w:val="24"/>
        </w:rPr>
      </w:pPr>
      <w:r w:rsidRPr="00201EB3">
        <w:rPr>
          <w:rFonts w:cs="Calibri"/>
          <w:szCs w:val="24"/>
        </w:rPr>
        <w:t xml:space="preserve">Sale and Davys </w:t>
      </w:r>
      <w:r w:rsidR="001543FD" w:rsidRPr="00201EB3">
        <w:rPr>
          <w:rFonts w:cs="Calibri"/>
          <w:szCs w:val="24"/>
        </w:rPr>
        <w:t xml:space="preserve">will continue to work in partnership with the Derby City and Derbyshire Safeguarding Children partnership and follow relevant local arrangements under the new local safeguarding partnership arrangements. It is expected that the Derby and Derbyshire safeguarding partnership will name local schools and colleges as relevant agencies and as </w:t>
      </w:r>
      <w:proofErr w:type="gramStart"/>
      <w:r w:rsidR="001543FD" w:rsidRPr="00201EB3">
        <w:rPr>
          <w:rFonts w:cs="Calibri"/>
          <w:szCs w:val="24"/>
        </w:rPr>
        <w:t>such</w:t>
      </w:r>
      <w:proofErr w:type="gramEnd"/>
      <w:r w:rsidR="001543FD" w:rsidRPr="00201EB3">
        <w:rPr>
          <w:rFonts w:cs="Calibri"/>
          <w:szCs w:val="24"/>
        </w:rPr>
        <w:t xml:space="preserve"> we will be under a statutory duty to co-operate with the published arrangements.   </w:t>
      </w:r>
    </w:p>
    <w:p w:rsidR="00FE292E" w:rsidRPr="00715CFB" w:rsidRDefault="004F09AD" w:rsidP="00715CFB">
      <w:pPr>
        <w:spacing w:after="0" w:line="240" w:lineRule="auto"/>
        <w:jc w:val="both"/>
        <w:rPr>
          <w:b/>
          <w:szCs w:val="24"/>
        </w:rPr>
      </w:pPr>
      <w:r w:rsidRPr="002048AF">
        <w:rPr>
          <w:b/>
          <w:sz w:val="26"/>
          <w:szCs w:val="26"/>
        </w:rPr>
        <w:t xml:space="preserve">1.4 </w:t>
      </w:r>
      <w:r w:rsidR="00FE292E" w:rsidRPr="002048AF">
        <w:rPr>
          <w:b/>
          <w:sz w:val="26"/>
          <w:szCs w:val="26"/>
        </w:rPr>
        <w:t>Our Principles</w:t>
      </w:r>
    </w:p>
    <w:p w:rsidR="00FE292E" w:rsidRPr="008E69E6" w:rsidRDefault="00FE292E" w:rsidP="00715CFB">
      <w:pPr>
        <w:spacing w:after="0"/>
        <w:jc w:val="both"/>
      </w:pPr>
    </w:p>
    <w:p w:rsidR="00FE292E" w:rsidRDefault="00C922DE" w:rsidP="00715CFB">
      <w:pPr>
        <w:spacing w:after="0"/>
        <w:jc w:val="both"/>
        <w:rPr>
          <w:rFonts w:cs="Calibri"/>
          <w:szCs w:val="24"/>
        </w:rPr>
      </w:pPr>
      <w:r w:rsidRPr="008E69E6">
        <w:rPr>
          <w:rFonts w:cs="Calibri"/>
          <w:szCs w:val="24"/>
        </w:rPr>
        <w:t>Safeguarding arrangements at</w:t>
      </w:r>
      <w:r w:rsidR="00FE292E" w:rsidRPr="008E69E6">
        <w:rPr>
          <w:rFonts w:cs="Calibri"/>
          <w:szCs w:val="24"/>
        </w:rPr>
        <w:t xml:space="preserve"> </w:t>
      </w:r>
      <w:r w:rsidR="00393F27">
        <w:rPr>
          <w:rFonts w:cs="Calibri"/>
          <w:szCs w:val="24"/>
        </w:rPr>
        <w:t xml:space="preserve">this school </w:t>
      </w:r>
      <w:proofErr w:type="gramStart"/>
      <w:r w:rsidR="00FE292E" w:rsidRPr="008E69E6">
        <w:rPr>
          <w:rFonts w:cs="Calibri"/>
          <w:szCs w:val="24"/>
        </w:rPr>
        <w:t>are underpinned</w:t>
      </w:r>
      <w:proofErr w:type="gramEnd"/>
      <w:r w:rsidR="00FE292E" w:rsidRPr="008E69E6">
        <w:rPr>
          <w:rFonts w:cs="Calibri"/>
          <w:szCs w:val="24"/>
        </w:rPr>
        <w:t xml:space="preserve"> by </w:t>
      </w:r>
      <w:r w:rsidR="00B04E33">
        <w:rPr>
          <w:rFonts w:cs="Calibri"/>
          <w:szCs w:val="24"/>
        </w:rPr>
        <w:t>these</w:t>
      </w:r>
      <w:r w:rsidR="009B666C" w:rsidRPr="008E69E6">
        <w:rPr>
          <w:rFonts w:cs="Calibri"/>
          <w:szCs w:val="24"/>
        </w:rPr>
        <w:t xml:space="preserve"> </w:t>
      </w:r>
      <w:r w:rsidR="00FE292E" w:rsidRPr="008E69E6">
        <w:rPr>
          <w:rFonts w:cs="Calibri"/>
          <w:szCs w:val="24"/>
        </w:rPr>
        <w:t>key principles:</w:t>
      </w:r>
    </w:p>
    <w:p w:rsidR="00DA060E" w:rsidRPr="008E69E6" w:rsidRDefault="00DA060E" w:rsidP="00715CFB">
      <w:pPr>
        <w:spacing w:after="0"/>
        <w:jc w:val="both"/>
        <w:rPr>
          <w:rFonts w:cs="Calibri"/>
          <w:szCs w:val="24"/>
        </w:rPr>
      </w:pPr>
    </w:p>
    <w:p w:rsidR="00FE292E" w:rsidRPr="008E69E6" w:rsidRDefault="00DC3C83" w:rsidP="00715CFB">
      <w:pPr>
        <w:numPr>
          <w:ilvl w:val="0"/>
          <w:numId w:val="1"/>
        </w:numPr>
        <w:spacing w:after="0" w:line="336" w:lineRule="auto"/>
        <w:jc w:val="both"/>
        <w:rPr>
          <w:rFonts w:cs="Calibri"/>
          <w:szCs w:val="24"/>
          <w:lang w:eastAsia="en-GB"/>
        </w:rPr>
      </w:pPr>
      <w:r w:rsidRPr="008E69E6">
        <w:rPr>
          <w:rFonts w:cs="Calibri"/>
          <w:szCs w:val="24"/>
          <w:lang w:eastAsia="en-GB"/>
        </w:rPr>
        <w:t>Safeguarding</w:t>
      </w:r>
      <w:r w:rsidR="00FE292E" w:rsidRPr="008E69E6">
        <w:rPr>
          <w:rFonts w:cs="Calibri"/>
          <w:szCs w:val="24"/>
          <w:lang w:eastAsia="en-GB"/>
        </w:rPr>
        <w:t xml:space="preserve"> is </w:t>
      </w:r>
      <w:r w:rsidR="00882276" w:rsidRPr="008E69E6">
        <w:rPr>
          <w:rFonts w:cs="Calibri"/>
          <w:szCs w:val="24"/>
          <w:lang w:eastAsia="en-GB"/>
        </w:rPr>
        <w:t xml:space="preserve">everyone's responsibility: </w:t>
      </w:r>
      <w:r w:rsidR="00882276" w:rsidRPr="00F37B64">
        <w:rPr>
          <w:rFonts w:cs="Calibri"/>
          <w:szCs w:val="24"/>
          <w:lang w:eastAsia="en-GB"/>
        </w:rPr>
        <w:t>all Staff</w:t>
      </w:r>
      <w:r w:rsidR="007A413D">
        <w:rPr>
          <w:rFonts w:cs="Calibri"/>
          <w:szCs w:val="24"/>
          <w:lang w:eastAsia="en-GB"/>
        </w:rPr>
        <w:t xml:space="preserve"> </w:t>
      </w:r>
      <w:r w:rsidR="00FE292E" w:rsidRPr="008E69E6">
        <w:rPr>
          <w:rFonts w:cs="Calibri"/>
          <w:szCs w:val="24"/>
          <w:lang w:eastAsia="en-GB"/>
        </w:rPr>
        <w:t>should play their full part in keeping children safe</w:t>
      </w:r>
      <w:r w:rsidR="00A40060" w:rsidRPr="008E69E6">
        <w:rPr>
          <w:rFonts w:cs="Calibri"/>
          <w:szCs w:val="24"/>
          <w:lang w:eastAsia="en-GB"/>
        </w:rPr>
        <w:t>;</w:t>
      </w:r>
    </w:p>
    <w:p w:rsidR="00A40060" w:rsidRDefault="00A40060" w:rsidP="00715CFB">
      <w:pPr>
        <w:numPr>
          <w:ilvl w:val="0"/>
          <w:numId w:val="1"/>
        </w:numPr>
        <w:spacing w:after="0" w:line="336" w:lineRule="auto"/>
        <w:jc w:val="both"/>
        <w:rPr>
          <w:rFonts w:cs="Calibri"/>
          <w:szCs w:val="24"/>
          <w:lang w:eastAsia="en-GB"/>
        </w:rPr>
      </w:pPr>
      <w:r w:rsidRPr="008E69E6">
        <w:rPr>
          <w:rFonts w:cs="Calibri"/>
          <w:szCs w:val="24"/>
          <w:lang w:eastAsia="en-GB"/>
        </w:rPr>
        <w:t xml:space="preserve">We will aim to protect children using national, local and school child protection procedures; </w:t>
      </w:r>
    </w:p>
    <w:p w:rsidR="00C868B5" w:rsidRDefault="00C868B5" w:rsidP="00715CFB">
      <w:pPr>
        <w:numPr>
          <w:ilvl w:val="0"/>
          <w:numId w:val="1"/>
        </w:numPr>
        <w:spacing w:after="0" w:line="336" w:lineRule="auto"/>
        <w:jc w:val="both"/>
        <w:rPr>
          <w:rFonts w:cs="Calibri"/>
          <w:szCs w:val="24"/>
          <w:lang w:eastAsia="en-GB"/>
        </w:rPr>
      </w:pPr>
      <w:r w:rsidRPr="00CC7401">
        <w:rPr>
          <w:rFonts w:cs="Calibri"/>
          <w:szCs w:val="24"/>
          <w:lang w:eastAsia="en-GB"/>
        </w:rPr>
        <w:t>We aim to work in partnership and have an important role in multi-agency safeguarding arrangements as set out by Working Together 2018;</w:t>
      </w:r>
    </w:p>
    <w:p w:rsidR="00715CFB" w:rsidRDefault="00715CFB" w:rsidP="00715CFB">
      <w:pPr>
        <w:spacing w:after="0" w:line="336" w:lineRule="auto"/>
        <w:jc w:val="both"/>
        <w:rPr>
          <w:rFonts w:cs="Calibri"/>
          <w:szCs w:val="24"/>
          <w:lang w:eastAsia="en-GB"/>
        </w:rPr>
      </w:pPr>
    </w:p>
    <w:p w:rsidR="00715CFB" w:rsidRDefault="00715CFB" w:rsidP="00715CFB">
      <w:pPr>
        <w:spacing w:after="0" w:line="336" w:lineRule="auto"/>
        <w:jc w:val="both"/>
        <w:rPr>
          <w:rFonts w:cs="Calibri"/>
          <w:szCs w:val="24"/>
          <w:lang w:eastAsia="en-GB"/>
        </w:rPr>
      </w:pPr>
    </w:p>
    <w:p w:rsidR="00715CFB" w:rsidRDefault="00715CFB" w:rsidP="00715CFB">
      <w:pPr>
        <w:spacing w:after="0" w:line="336" w:lineRule="auto"/>
        <w:jc w:val="both"/>
        <w:rPr>
          <w:rFonts w:cs="Calibri"/>
          <w:szCs w:val="24"/>
          <w:lang w:eastAsia="en-GB"/>
        </w:rPr>
      </w:pPr>
    </w:p>
    <w:p w:rsidR="00715CFB" w:rsidRPr="00CC7401" w:rsidRDefault="00715CFB" w:rsidP="00715CFB">
      <w:pPr>
        <w:spacing w:after="0" w:line="336" w:lineRule="auto"/>
        <w:jc w:val="both"/>
        <w:rPr>
          <w:rFonts w:cs="Calibri"/>
          <w:szCs w:val="24"/>
          <w:lang w:eastAsia="en-GB"/>
        </w:rPr>
      </w:pPr>
    </w:p>
    <w:p w:rsidR="00651527" w:rsidRPr="0073215F" w:rsidRDefault="00EF135C" w:rsidP="0073215F">
      <w:pPr>
        <w:numPr>
          <w:ilvl w:val="0"/>
          <w:numId w:val="1"/>
        </w:numPr>
        <w:spacing w:after="0" w:line="336" w:lineRule="auto"/>
        <w:jc w:val="both"/>
        <w:rPr>
          <w:rStyle w:val="Emphasis"/>
          <w:i w:val="0"/>
        </w:rPr>
      </w:pPr>
      <w:r w:rsidRPr="00F37B64">
        <w:rPr>
          <w:rFonts w:cs="Calibri"/>
          <w:szCs w:val="24"/>
          <w:lang w:eastAsia="en-GB"/>
        </w:rPr>
        <w:lastRenderedPageBreak/>
        <w:t xml:space="preserve">That all </w:t>
      </w:r>
      <w:r w:rsidR="007A413D">
        <w:rPr>
          <w:rFonts w:cs="Calibri"/>
          <w:szCs w:val="24"/>
          <w:lang w:eastAsia="en-GB"/>
        </w:rPr>
        <w:t>S</w:t>
      </w:r>
      <w:r w:rsidRPr="00F37B64">
        <w:rPr>
          <w:rFonts w:cs="Calibri"/>
          <w:szCs w:val="24"/>
          <w:lang w:eastAsia="en-GB"/>
        </w:rPr>
        <w:t>taff</w:t>
      </w:r>
      <w:r w:rsidR="00B370B2">
        <w:rPr>
          <w:rFonts w:cs="Calibri"/>
          <w:szCs w:val="24"/>
          <w:lang w:eastAsia="en-GB"/>
        </w:rPr>
        <w:t xml:space="preserve"> </w:t>
      </w:r>
      <w:r w:rsidR="00651527" w:rsidRPr="008E69E6">
        <w:rPr>
          <w:rStyle w:val="Emphasis"/>
          <w:i w:val="0"/>
        </w:rPr>
        <w:t>have a clear understanding regarding</w:t>
      </w:r>
      <w:r w:rsidR="009B666C" w:rsidRPr="008E69E6">
        <w:rPr>
          <w:rStyle w:val="Emphasis"/>
          <w:i w:val="0"/>
        </w:rPr>
        <w:t xml:space="preserve"> abuse </w:t>
      </w:r>
      <w:r w:rsidR="004D2986" w:rsidRPr="008E69E6">
        <w:rPr>
          <w:rStyle w:val="Emphasis"/>
          <w:i w:val="0"/>
        </w:rPr>
        <w:t xml:space="preserve">and neglect </w:t>
      </w:r>
      <w:r w:rsidR="00727379" w:rsidRPr="008E69E6">
        <w:rPr>
          <w:rStyle w:val="Emphasis"/>
          <w:i w:val="0"/>
        </w:rPr>
        <w:t>in all forms</w:t>
      </w:r>
      <w:r w:rsidR="00DB7653" w:rsidRPr="008E69E6">
        <w:rPr>
          <w:rStyle w:val="Emphasis"/>
          <w:i w:val="0"/>
        </w:rPr>
        <w:t>;</w:t>
      </w:r>
      <w:r w:rsidR="00727379" w:rsidRPr="008E69E6">
        <w:rPr>
          <w:rStyle w:val="Emphasis"/>
          <w:i w:val="0"/>
        </w:rPr>
        <w:t xml:space="preserve"> </w:t>
      </w:r>
      <w:r w:rsidR="00651527" w:rsidRPr="008E69E6">
        <w:rPr>
          <w:rStyle w:val="Emphasis"/>
          <w:i w:val="0"/>
        </w:rPr>
        <w:t xml:space="preserve">including </w:t>
      </w:r>
      <w:r w:rsidR="009B666C" w:rsidRPr="008E69E6">
        <w:rPr>
          <w:rStyle w:val="Emphasis"/>
          <w:i w:val="0"/>
        </w:rPr>
        <w:t>how to identify, respond and report</w:t>
      </w:r>
      <w:r w:rsidR="004D2986" w:rsidRPr="008E69E6">
        <w:rPr>
          <w:rStyle w:val="Emphasis"/>
          <w:i w:val="0"/>
        </w:rPr>
        <w:t>. T</w:t>
      </w:r>
      <w:r w:rsidR="009B666C" w:rsidRPr="008E69E6">
        <w:rPr>
          <w:rStyle w:val="Emphasis"/>
          <w:i w:val="0"/>
        </w:rPr>
        <w:t xml:space="preserve">his </w:t>
      </w:r>
      <w:r w:rsidR="00651527" w:rsidRPr="008E69E6">
        <w:rPr>
          <w:rStyle w:val="Emphasis"/>
          <w:i w:val="0"/>
        </w:rPr>
        <w:t xml:space="preserve">also </w:t>
      </w:r>
      <w:r w:rsidR="00882276" w:rsidRPr="008E69E6">
        <w:rPr>
          <w:rStyle w:val="Emphasis"/>
          <w:i w:val="0"/>
        </w:rPr>
        <w:t>includes knowledge in</w:t>
      </w:r>
      <w:r w:rsidR="009B666C" w:rsidRPr="008E69E6">
        <w:rPr>
          <w:rStyle w:val="Emphasis"/>
          <w:i w:val="0"/>
        </w:rPr>
        <w:t xml:space="preserve"> the proces</w:t>
      </w:r>
      <w:r w:rsidR="00DB7653" w:rsidRPr="008E69E6">
        <w:rPr>
          <w:rStyle w:val="Emphasis"/>
          <w:i w:val="0"/>
        </w:rPr>
        <w:t>s for</w:t>
      </w:r>
      <w:r w:rsidR="009B666C" w:rsidRPr="008E69E6">
        <w:rPr>
          <w:rStyle w:val="Emphasis"/>
          <w:i w:val="0"/>
        </w:rPr>
        <w:t xml:space="preserve"> allegations against professionals</w:t>
      </w:r>
      <w:r w:rsidR="00882276" w:rsidRPr="008E69E6">
        <w:rPr>
          <w:rStyle w:val="Emphasis"/>
          <w:i w:val="0"/>
        </w:rPr>
        <w:t>.  Staff, should</w:t>
      </w:r>
      <w:r w:rsidR="00651527" w:rsidRPr="008E69E6">
        <w:rPr>
          <w:rStyle w:val="Emphasis"/>
          <w:i w:val="0"/>
        </w:rPr>
        <w:t xml:space="preserve"> </w:t>
      </w:r>
      <w:r w:rsidR="009B666C" w:rsidRPr="008E69E6">
        <w:rPr>
          <w:rStyle w:val="Emphasis"/>
          <w:i w:val="0"/>
        </w:rPr>
        <w:t>feel confident that they can report all matters</w:t>
      </w:r>
      <w:r w:rsidR="00882276" w:rsidRPr="008E69E6">
        <w:rPr>
          <w:rStyle w:val="Emphasis"/>
          <w:i w:val="0"/>
        </w:rPr>
        <w:t xml:space="preserve"> o</w:t>
      </w:r>
      <w:r w:rsidR="001331F3" w:rsidRPr="008E69E6">
        <w:rPr>
          <w:rStyle w:val="Emphasis"/>
          <w:i w:val="0"/>
        </w:rPr>
        <w:t xml:space="preserve">f </w:t>
      </w:r>
      <w:r w:rsidR="008C1D6B" w:rsidRPr="008E69E6">
        <w:rPr>
          <w:rStyle w:val="Emphasis"/>
          <w:i w:val="0"/>
        </w:rPr>
        <w:t>S</w:t>
      </w:r>
      <w:r w:rsidR="001331F3" w:rsidRPr="008E69E6">
        <w:rPr>
          <w:rStyle w:val="Emphasis"/>
          <w:i w:val="0"/>
        </w:rPr>
        <w:t>afeguarding in the S</w:t>
      </w:r>
      <w:r w:rsidR="00882276" w:rsidRPr="008E69E6">
        <w:rPr>
          <w:rStyle w:val="Emphasis"/>
          <w:i w:val="0"/>
        </w:rPr>
        <w:t>chool</w:t>
      </w:r>
      <w:r w:rsidR="00882276" w:rsidRPr="0073215F">
        <w:rPr>
          <w:rStyle w:val="Emphasis"/>
          <w:i w:val="0"/>
        </w:rPr>
        <w:t xml:space="preserve"> </w:t>
      </w:r>
      <w:r w:rsidR="006B7882" w:rsidRPr="0073215F">
        <w:rPr>
          <w:rStyle w:val="Emphasis"/>
          <w:i w:val="0"/>
        </w:rPr>
        <w:t xml:space="preserve">where the information </w:t>
      </w:r>
      <w:proofErr w:type="gramStart"/>
      <w:r w:rsidR="00651527" w:rsidRPr="0073215F">
        <w:rPr>
          <w:rStyle w:val="Emphasis"/>
          <w:i w:val="0"/>
        </w:rPr>
        <w:t>will be</w:t>
      </w:r>
      <w:r w:rsidR="00715CFB" w:rsidRPr="0073215F">
        <w:rPr>
          <w:rStyle w:val="Emphasis"/>
          <w:i w:val="0"/>
        </w:rPr>
        <w:t xml:space="preserve"> </w:t>
      </w:r>
      <w:r w:rsidR="00651527" w:rsidRPr="0073215F">
        <w:rPr>
          <w:rStyle w:val="Emphasis"/>
          <w:i w:val="0"/>
        </w:rPr>
        <w:t>dealt with</w:t>
      </w:r>
      <w:proofErr w:type="gramEnd"/>
      <w:r w:rsidR="00651527" w:rsidRPr="0073215F">
        <w:rPr>
          <w:rStyle w:val="Emphasis"/>
          <w:i w:val="0"/>
        </w:rPr>
        <w:t xml:space="preserve"> swiftly</w:t>
      </w:r>
      <w:r w:rsidR="006B7882" w:rsidRPr="0073215F">
        <w:rPr>
          <w:rStyle w:val="Emphasis"/>
          <w:i w:val="0"/>
        </w:rPr>
        <w:t xml:space="preserve"> and s</w:t>
      </w:r>
      <w:r w:rsidR="00651527" w:rsidRPr="0073215F">
        <w:rPr>
          <w:rStyle w:val="Emphasis"/>
          <w:i w:val="0"/>
        </w:rPr>
        <w:t>ecurely</w:t>
      </w:r>
      <w:r w:rsidR="006B7882" w:rsidRPr="0073215F">
        <w:rPr>
          <w:rStyle w:val="Emphasis"/>
          <w:i w:val="0"/>
        </w:rPr>
        <w:t>,</w:t>
      </w:r>
      <w:r w:rsidR="00651527" w:rsidRPr="0073215F">
        <w:rPr>
          <w:rStyle w:val="Emphasis"/>
          <w:i w:val="0"/>
        </w:rPr>
        <w:t xml:space="preserve"> follow</w:t>
      </w:r>
      <w:r w:rsidR="006B7882" w:rsidRPr="0073215F">
        <w:rPr>
          <w:rStyle w:val="Emphasis"/>
          <w:i w:val="0"/>
        </w:rPr>
        <w:t>ing</w:t>
      </w:r>
      <w:r w:rsidR="00651527" w:rsidRPr="0073215F">
        <w:rPr>
          <w:rStyle w:val="Emphasis"/>
          <w:i w:val="0"/>
        </w:rPr>
        <w:t xml:space="preserve"> the correct procedures with the safety and wellbeing of the children in mind</w:t>
      </w:r>
      <w:r w:rsidR="00616F01" w:rsidRPr="0073215F">
        <w:rPr>
          <w:rStyle w:val="Emphasis"/>
          <w:i w:val="0"/>
        </w:rPr>
        <w:t xml:space="preserve"> at all times.</w:t>
      </w:r>
    </w:p>
    <w:p w:rsidR="00DA060E" w:rsidRPr="00715CFB" w:rsidRDefault="00A40060" w:rsidP="00715CFB">
      <w:pPr>
        <w:numPr>
          <w:ilvl w:val="0"/>
          <w:numId w:val="1"/>
        </w:numPr>
        <w:spacing w:after="0" w:line="336" w:lineRule="auto"/>
        <w:jc w:val="both"/>
        <w:rPr>
          <w:rStyle w:val="Emphasis"/>
          <w:rFonts w:cs="Calibri"/>
          <w:i w:val="0"/>
          <w:iCs w:val="0"/>
          <w:szCs w:val="24"/>
          <w:lang w:eastAsia="en-GB"/>
        </w:rPr>
      </w:pPr>
      <w:r w:rsidRPr="008E69E6">
        <w:rPr>
          <w:rFonts w:cs="Calibri"/>
          <w:szCs w:val="24"/>
          <w:lang w:eastAsia="en-GB"/>
        </w:rPr>
        <w:t>That we operate a child-centred approach: a clear understanding of the needs, wishes, views and voices of children.</w:t>
      </w:r>
    </w:p>
    <w:p w:rsidR="00DA060E" w:rsidRPr="008E69E6" w:rsidRDefault="00DA060E" w:rsidP="00715CFB">
      <w:pPr>
        <w:spacing w:after="0" w:line="336" w:lineRule="auto"/>
        <w:ind w:left="360"/>
        <w:jc w:val="both"/>
        <w:rPr>
          <w:rStyle w:val="Emphasis"/>
          <w:i w:val="0"/>
        </w:rPr>
      </w:pPr>
    </w:p>
    <w:p w:rsidR="006D7EB2" w:rsidRDefault="00FE292E" w:rsidP="00715CFB">
      <w:pPr>
        <w:pStyle w:val="Heading2"/>
        <w:numPr>
          <w:ilvl w:val="1"/>
          <w:numId w:val="47"/>
        </w:numPr>
        <w:spacing w:before="0"/>
        <w:jc w:val="both"/>
        <w:rPr>
          <w:color w:val="auto"/>
          <w:lang w:eastAsia="en-GB"/>
        </w:rPr>
      </w:pPr>
      <w:r w:rsidRPr="008E69E6">
        <w:rPr>
          <w:color w:val="auto"/>
          <w:lang w:eastAsia="en-GB"/>
        </w:rPr>
        <w:t>Our Policy</w:t>
      </w:r>
    </w:p>
    <w:p w:rsidR="00715CFB" w:rsidRPr="00715CFB" w:rsidRDefault="00715CFB" w:rsidP="00715CFB">
      <w:pPr>
        <w:rPr>
          <w:lang w:eastAsia="en-GB"/>
        </w:rPr>
      </w:pPr>
    </w:p>
    <w:p w:rsidR="00AB22FB" w:rsidRDefault="00FE292E" w:rsidP="00715CFB">
      <w:pPr>
        <w:spacing w:after="0" w:line="336" w:lineRule="auto"/>
        <w:jc w:val="both"/>
        <w:rPr>
          <w:rFonts w:cs="Calibri"/>
          <w:szCs w:val="24"/>
          <w:lang w:eastAsia="en-GB"/>
        </w:rPr>
      </w:pPr>
      <w:r w:rsidRPr="008E69E6">
        <w:rPr>
          <w:rFonts w:cs="Calibri"/>
          <w:szCs w:val="24"/>
          <w:lang w:eastAsia="en-GB"/>
        </w:rPr>
        <w:t xml:space="preserve">Through implementation of this </w:t>
      </w:r>
      <w:proofErr w:type="gramStart"/>
      <w:r w:rsidRPr="008E69E6">
        <w:rPr>
          <w:rFonts w:cs="Calibri"/>
          <w:szCs w:val="24"/>
          <w:lang w:eastAsia="en-GB"/>
        </w:rPr>
        <w:t>policy</w:t>
      </w:r>
      <w:proofErr w:type="gramEnd"/>
      <w:r w:rsidRPr="008E69E6">
        <w:rPr>
          <w:rFonts w:cs="Calibri"/>
          <w:szCs w:val="24"/>
          <w:lang w:eastAsia="en-GB"/>
        </w:rPr>
        <w:t xml:space="preserve"> we will e</w:t>
      </w:r>
      <w:r w:rsidR="001331F3" w:rsidRPr="008E69E6">
        <w:rPr>
          <w:rFonts w:cs="Calibri"/>
          <w:szCs w:val="24"/>
          <w:lang w:eastAsia="en-GB"/>
        </w:rPr>
        <w:t>nsure that our S</w:t>
      </w:r>
      <w:r w:rsidRPr="008E69E6">
        <w:rPr>
          <w:rFonts w:cs="Calibri"/>
          <w:szCs w:val="24"/>
          <w:lang w:eastAsia="en-GB"/>
        </w:rPr>
        <w:t>chool</w:t>
      </w:r>
      <w:r w:rsidR="00ED5FA0" w:rsidRPr="008E69E6">
        <w:rPr>
          <w:rFonts w:cs="Calibri"/>
          <w:szCs w:val="24"/>
          <w:lang w:eastAsia="en-GB"/>
        </w:rPr>
        <w:t xml:space="preserve"> provides</w:t>
      </w:r>
      <w:r w:rsidRPr="008E69E6">
        <w:rPr>
          <w:rFonts w:cs="Calibri"/>
          <w:szCs w:val="24"/>
          <w:lang w:eastAsia="en-GB"/>
        </w:rPr>
        <w:t xml:space="preserve"> a safe environment for children to learn and develop.</w:t>
      </w:r>
      <w:r w:rsidR="00161E38" w:rsidRPr="008E69E6">
        <w:rPr>
          <w:rFonts w:cs="Calibri"/>
          <w:szCs w:val="24"/>
          <w:lang w:eastAsia="en-GB"/>
        </w:rPr>
        <w:t xml:space="preserve"> </w:t>
      </w:r>
      <w:r w:rsidR="00C922DE" w:rsidRPr="008E69E6">
        <w:rPr>
          <w:rFonts w:cs="Calibri"/>
          <w:szCs w:val="24"/>
          <w:lang w:eastAsia="en-GB"/>
        </w:rPr>
        <w:t xml:space="preserve"> </w:t>
      </w:r>
      <w:r w:rsidR="00161E38" w:rsidRPr="008E69E6">
        <w:rPr>
          <w:rFonts w:cs="Calibri"/>
          <w:szCs w:val="24"/>
          <w:lang w:eastAsia="en-GB"/>
        </w:rPr>
        <w:t xml:space="preserve">We will cross reference to other policies relevant to our safeguarding in </w:t>
      </w:r>
      <w:r w:rsidR="00A40060" w:rsidRPr="008E69E6">
        <w:rPr>
          <w:rFonts w:cs="Calibri"/>
          <w:szCs w:val="24"/>
          <w:lang w:eastAsia="en-GB"/>
        </w:rPr>
        <w:t xml:space="preserve">the </w:t>
      </w:r>
      <w:r w:rsidR="00D4131E" w:rsidRPr="008E69E6">
        <w:rPr>
          <w:rFonts w:cs="Calibri"/>
          <w:szCs w:val="24"/>
          <w:lang w:eastAsia="en-GB"/>
        </w:rPr>
        <w:t>school/college</w:t>
      </w:r>
      <w:r w:rsidR="00A40060" w:rsidRPr="008E69E6">
        <w:rPr>
          <w:rFonts w:cs="Calibri"/>
          <w:szCs w:val="24"/>
          <w:lang w:eastAsia="en-GB"/>
        </w:rPr>
        <w:t xml:space="preserve"> </w:t>
      </w:r>
      <w:r w:rsidR="00161E38" w:rsidRPr="008E69E6">
        <w:rPr>
          <w:rFonts w:cs="Calibri"/>
          <w:szCs w:val="24"/>
          <w:lang w:eastAsia="en-GB"/>
        </w:rPr>
        <w:t xml:space="preserve">and </w:t>
      </w:r>
      <w:proofErr w:type="gramStart"/>
      <w:r w:rsidR="00161E38" w:rsidRPr="008E69E6">
        <w:rPr>
          <w:rFonts w:cs="Calibri"/>
          <w:szCs w:val="24"/>
          <w:lang w:eastAsia="en-GB"/>
        </w:rPr>
        <w:t>make reference</w:t>
      </w:r>
      <w:proofErr w:type="gramEnd"/>
      <w:r w:rsidR="00161E38" w:rsidRPr="008E69E6">
        <w:rPr>
          <w:rFonts w:cs="Calibri"/>
          <w:szCs w:val="24"/>
          <w:lang w:eastAsia="en-GB"/>
        </w:rPr>
        <w:t xml:space="preserve"> to them in this policy where relevant.  </w:t>
      </w:r>
    </w:p>
    <w:p w:rsidR="00AB22FB" w:rsidRDefault="00AB22FB" w:rsidP="00715CFB">
      <w:pPr>
        <w:spacing w:after="0" w:line="336" w:lineRule="auto"/>
        <w:jc w:val="both"/>
        <w:rPr>
          <w:rFonts w:cs="Calibri"/>
          <w:szCs w:val="24"/>
          <w:lang w:eastAsia="en-GB"/>
        </w:rPr>
      </w:pPr>
    </w:p>
    <w:p w:rsidR="006D7EB2" w:rsidRPr="008E69E6" w:rsidRDefault="006D7EB2" w:rsidP="00715CFB">
      <w:pPr>
        <w:spacing w:after="0" w:line="336" w:lineRule="auto"/>
        <w:jc w:val="both"/>
        <w:rPr>
          <w:rFonts w:cs="Calibri"/>
          <w:szCs w:val="24"/>
          <w:lang w:eastAsia="en-GB"/>
        </w:rPr>
      </w:pPr>
    </w:p>
    <w:p w:rsidR="00DA060E" w:rsidRDefault="00DA060E" w:rsidP="00715CFB">
      <w:pPr>
        <w:spacing w:after="0" w:line="240" w:lineRule="auto"/>
        <w:jc w:val="both"/>
        <w:rPr>
          <w:rFonts w:eastAsia="Times New Roman"/>
          <w:b/>
          <w:bCs/>
          <w:sz w:val="28"/>
          <w:szCs w:val="28"/>
          <w:u w:val="single"/>
          <w:lang w:eastAsia="en-GB"/>
        </w:rPr>
      </w:pPr>
      <w:r>
        <w:rPr>
          <w:lang w:eastAsia="en-GB"/>
        </w:rPr>
        <w:br w:type="page"/>
      </w:r>
    </w:p>
    <w:p w:rsidR="00AB22FB" w:rsidRPr="004B600F" w:rsidRDefault="00FE292E" w:rsidP="004B600F">
      <w:pPr>
        <w:pStyle w:val="ListParagraph"/>
        <w:numPr>
          <w:ilvl w:val="0"/>
          <w:numId w:val="47"/>
        </w:numPr>
        <w:rPr>
          <w:b/>
          <w:sz w:val="28"/>
          <w:szCs w:val="28"/>
        </w:rPr>
      </w:pPr>
      <w:r w:rsidRPr="004B600F">
        <w:rPr>
          <w:b/>
          <w:sz w:val="28"/>
          <w:szCs w:val="28"/>
        </w:rPr>
        <w:lastRenderedPageBreak/>
        <w:t>Types of Abuse</w:t>
      </w:r>
    </w:p>
    <w:p w:rsidR="00DC6310" w:rsidRDefault="00DC6310" w:rsidP="00715CFB">
      <w:pPr>
        <w:pStyle w:val="Heading2"/>
        <w:numPr>
          <w:ilvl w:val="0"/>
          <w:numId w:val="0"/>
        </w:numPr>
        <w:spacing w:before="0"/>
        <w:jc w:val="both"/>
        <w:rPr>
          <w:color w:val="auto"/>
          <w:lang w:eastAsia="en-GB"/>
        </w:rPr>
      </w:pPr>
    </w:p>
    <w:p w:rsidR="00FE292E" w:rsidRPr="002048AF" w:rsidRDefault="004F09AD" w:rsidP="00715CFB">
      <w:pPr>
        <w:pStyle w:val="Heading2"/>
        <w:numPr>
          <w:ilvl w:val="0"/>
          <w:numId w:val="0"/>
        </w:numPr>
        <w:spacing w:before="0"/>
        <w:jc w:val="both"/>
        <w:rPr>
          <w:color w:val="auto"/>
          <w:lang w:eastAsia="en-GB"/>
        </w:rPr>
      </w:pPr>
      <w:r w:rsidRPr="002048AF">
        <w:rPr>
          <w:color w:val="auto"/>
          <w:lang w:eastAsia="en-GB"/>
        </w:rPr>
        <w:t xml:space="preserve">2.1 </w:t>
      </w:r>
      <w:r w:rsidR="00FE292E" w:rsidRPr="002048AF">
        <w:rPr>
          <w:color w:val="auto"/>
          <w:lang w:eastAsia="en-GB"/>
        </w:rPr>
        <w:t xml:space="preserve">Children </w:t>
      </w:r>
      <w:r w:rsidR="00F836D0" w:rsidRPr="00201EB3">
        <w:rPr>
          <w:color w:val="auto"/>
          <w:lang w:eastAsia="en-GB"/>
        </w:rPr>
        <w:t xml:space="preserve">with </w:t>
      </w:r>
      <w:r w:rsidR="004E4EE2" w:rsidRPr="00201EB3">
        <w:rPr>
          <w:color w:val="auto"/>
          <w:lang w:eastAsia="en-GB"/>
        </w:rPr>
        <w:t>E</w:t>
      </w:r>
      <w:r w:rsidR="00F836D0" w:rsidRPr="00201EB3">
        <w:rPr>
          <w:color w:val="auto"/>
          <w:lang w:eastAsia="en-GB"/>
        </w:rPr>
        <w:t xml:space="preserve">merging </w:t>
      </w:r>
      <w:r w:rsidR="004E4EE2" w:rsidRPr="00201EB3">
        <w:rPr>
          <w:color w:val="auto"/>
          <w:lang w:eastAsia="en-GB"/>
        </w:rPr>
        <w:t>N</w:t>
      </w:r>
      <w:r w:rsidR="00F836D0" w:rsidRPr="00201EB3">
        <w:rPr>
          <w:color w:val="auto"/>
          <w:lang w:eastAsia="en-GB"/>
        </w:rPr>
        <w:t xml:space="preserve">eeds </w:t>
      </w:r>
      <w:r w:rsidR="00F836D0" w:rsidRPr="002048AF">
        <w:rPr>
          <w:color w:val="auto"/>
          <w:lang w:eastAsia="en-GB"/>
        </w:rPr>
        <w:t xml:space="preserve">and </w:t>
      </w:r>
      <w:r w:rsidR="00FE292E" w:rsidRPr="002048AF">
        <w:rPr>
          <w:color w:val="auto"/>
          <w:lang w:eastAsia="en-GB"/>
        </w:rPr>
        <w:t xml:space="preserve">who may require </w:t>
      </w:r>
      <w:r w:rsidRPr="002048AF">
        <w:rPr>
          <w:color w:val="auto"/>
          <w:lang w:eastAsia="en-GB"/>
        </w:rPr>
        <w:t>E</w:t>
      </w:r>
      <w:r w:rsidR="00FE292E" w:rsidRPr="002048AF">
        <w:rPr>
          <w:color w:val="auto"/>
          <w:lang w:eastAsia="en-GB"/>
        </w:rPr>
        <w:t xml:space="preserve">arly </w:t>
      </w:r>
      <w:r w:rsidRPr="002048AF">
        <w:rPr>
          <w:color w:val="auto"/>
          <w:lang w:eastAsia="en-GB"/>
        </w:rPr>
        <w:t>H</w:t>
      </w:r>
      <w:r w:rsidR="00FE292E" w:rsidRPr="002048AF">
        <w:rPr>
          <w:color w:val="auto"/>
          <w:lang w:eastAsia="en-GB"/>
        </w:rPr>
        <w:t>elp</w:t>
      </w:r>
    </w:p>
    <w:p w:rsidR="004E4EE2" w:rsidRPr="004E4EE2" w:rsidRDefault="004E4EE2" w:rsidP="00715CFB">
      <w:pPr>
        <w:spacing w:after="0"/>
        <w:jc w:val="both"/>
        <w:rPr>
          <w:lang w:eastAsia="en-GB"/>
        </w:rPr>
      </w:pPr>
    </w:p>
    <w:p w:rsidR="00FE292E" w:rsidRPr="00937975" w:rsidRDefault="00A54B15" w:rsidP="00715CFB">
      <w:pPr>
        <w:spacing w:after="0" w:line="336" w:lineRule="auto"/>
        <w:ind w:right="150"/>
        <w:jc w:val="both"/>
        <w:rPr>
          <w:rFonts w:cs="Calibri"/>
          <w:szCs w:val="24"/>
          <w:lang w:eastAsia="en-GB"/>
        </w:rPr>
      </w:pPr>
      <w:r w:rsidRPr="006E30F5">
        <w:rPr>
          <w:rFonts w:cs="Calibri"/>
          <w:szCs w:val="24"/>
          <w:lang w:eastAsia="en-GB"/>
        </w:rPr>
        <w:t xml:space="preserve">All Staff </w:t>
      </w:r>
      <w:r w:rsidR="001331F3" w:rsidRPr="006E30F5">
        <w:rPr>
          <w:rFonts w:cs="Calibri"/>
          <w:szCs w:val="24"/>
          <w:lang w:eastAsia="en-GB"/>
        </w:rPr>
        <w:t>working within the S</w:t>
      </w:r>
      <w:r w:rsidR="00FE292E" w:rsidRPr="006E30F5">
        <w:rPr>
          <w:rFonts w:cs="Calibri"/>
          <w:szCs w:val="24"/>
          <w:lang w:eastAsia="en-GB"/>
        </w:rPr>
        <w:t>chool should be alert to the potential nee</w:t>
      </w:r>
      <w:r w:rsidR="00616F01" w:rsidRPr="006E30F5">
        <w:rPr>
          <w:rFonts w:cs="Calibri"/>
          <w:szCs w:val="24"/>
          <w:lang w:eastAsia="en-GB"/>
        </w:rPr>
        <w:t xml:space="preserve">d for </w:t>
      </w:r>
      <w:r w:rsidR="004E4EE2">
        <w:rPr>
          <w:rFonts w:cs="Calibri"/>
          <w:szCs w:val="24"/>
          <w:lang w:eastAsia="en-GB"/>
        </w:rPr>
        <w:t>E</w:t>
      </w:r>
      <w:r w:rsidR="00616F01" w:rsidRPr="006E30F5">
        <w:rPr>
          <w:rFonts w:cs="Calibri"/>
          <w:szCs w:val="24"/>
          <w:lang w:eastAsia="en-GB"/>
        </w:rPr>
        <w:t xml:space="preserve">arly </w:t>
      </w:r>
      <w:r w:rsidR="004E4EE2">
        <w:rPr>
          <w:rFonts w:cs="Calibri"/>
          <w:szCs w:val="24"/>
          <w:lang w:eastAsia="en-GB"/>
        </w:rPr>
        <w:t>H</w:t>
      </w:r>
      <w:r w:rsidR="00616F01" w:rsidRPr="006E30F5">
        <w:rPr>
          <w:rFonts w:cs="Calibri"/>
          <w:szCs w:val="24"/>
          <w:lang w:eastAsia="en-GB"/>
        </w:rPr>
        <w:t xml:space="preserve">elp for children, </w:t>
      </w:r>
      <w:r w:rsidR="00FE292E" w:rsidRPr="006E30F5">
        <w:rPr>
          <w:rFonts w:cs="Calibri"/>
          <w:szCs w:val="24"/>
          <w:lang w:eastAsia="en-GB"/>
        </w:rPr>
        <w:t>f</w:t>
      </w:r>
      <w:r w:rsidR="00616F01" w:rsidRPr="006E30F5">
        <w:rPr>
          <w:rFonts w:cs="Calibri"/>
          <w:szCs w:val="24"/>
          <w:lang w:eastAsia="en-GB"/>
        </w:rPr>
        <w:t>o</w:t>
      </w:r>
      <w:r w:rsidR="00FE292E" w:rsidRPr="006E30F5">
        <w:rPr>
          <w:rFonts w:cs="Calibri"/>
          <w:szCs w:val="24"/>
          <w:lang w:eastAsia="en-GB"/>
        </w:rPr>
        <w:t xml:space="preserve">llowing the procedures identified for initiating </w:t>
      </w:r>
      <w:r w:rsidR="004E4EE2">
        <w:rPr>
          <w:rFonts w:cs="Calibri"/>
          <w:szCs w:val="24"/>
          <w:lang w:eastAsia="en-GB"/>
        </w:rPr>
        <w:t>E</w:t>
      </w:r>
      <w:r w:rsidR="00FE292E" w:rsidRPr="006E30F5">
        <w:rPr>
          <w:rFonts w:cs="Calibri"/>
          <w:szCs w:val="24"/>
          <w:lang w:eastAsia="en-GB"/>
        </w:rPr>
        <w:t xml:space="preserve">arly </w:t>
      </w:r>
      <w:r w:rsidR="004E4EE2">
        <w:rPr>
          <w:rFonts w:cs="Calibri"/>
          <w:szCs w:val="24"/>
          <w:lang w:eastAsia="en-GB"/>
        </w:rPr>
        <w:t>H</w:t>
      </w:r>
      <w:r w:rsidR="00FE292E" w:rsidRPr="006E30F5">
        <w:rPr>
          <w:rFonts w:cs="Calibri"/>
          <w:szCs w:val="24"/>
          <w:lang w:eastAsia="en-GB"/>
        </w:rPr>
        <w:t xml:space="preserve">elp </w:t>
      </w:r>
      <w:r w:rsidR="008C6544" w:rsidRPr="006E30F5">
        <w:rPr>
          <w:rFonts w:cs="Calibri"/>
          <w:szCs w:val="24"/>
          <w:lang w:eastAsia="en-GB"/>
        </w:rPr>
        <w:t>using the</w:t>
      </w:r>
      <w:r w:rsidR="00AD7AAE" w:rsidRPr="006E30F5">
        <w:rPr>
          <w:rFonts w:cs="Calibri"/>
          <w:szCs w:val="24"/>
          <w:lang w:eastAsia="en-GB"/>
        </w:rPr>
        <w:t xml:space="preserve"> </w:t>
      </w:r>
      <w:r w:rsidR="00CC7401" w:rsidRPr="006E30F5">
        <w:rPr>
          <w:rFonts w:cs="Calibri"/>
          <w:szCs w:val="24"/>
          <w:lang w:eastAsia="en-GB"/>
        </w:rPr>
        <w:t xml:space="preserve">local and </w:t>
      </w:r>
      <w:r w:rsidR="00CC7401" w:rsidRPr="00937975">
        <w:rPr>
          <w:rFonts w:cs="Calibri"/>
          <w:szCs w:val="24"/>
          <w:lang w:eastAsia="en-GB"/>
        </w:rPr>
        <w:t xml:space="preserve">current Safeguarding Partnership </w:t>
      </w:r>
      <w:r w:rsidR="00AD7AAE" w:rsidRPr="00937975">
        <w:rPr>
          <w:rFonts w:cs="Calibri"/>
          <w:szCs w:val="24"/>
          <w:lang w:eastAsia="en-GB"/>
        </w:rPr>
        <w:t>Threshold Document</w:t>
      </w:r>
      <w:r w:rsidR="00CC7401" w:rsidRPr="00937975">
        <w:rPr>
          <w:rFonts w:cs="Calibri"/>
          <w:szCs w:val="24"/>
          <w:lang w:eastAsia="en-GB"/>
        </w:rPr>
        <w:t>, and also consider</w:t>
      </w:r>
      <w:r w:rsidR="003D743A" w:rsidRPr="00937975">
        <w:rPr>
          <w:rFonts w:cs="Calibri"/>
          <w:szCs w:val="24"/>
          <w:lang w:eastAsia="en-GB"/>
        </w:rPr>
        <w:t>ation</w:t>
      </w:r>
      <w:r w:rsidR="00CC7401" w:rsidRPr="00937975">
        <w:rPr>
          <w:rFonts w:cs="Calibri"/>
          <w:szCs w:val="24"/>
          <w:lang w:eastAsia="en-GB"/>
        </w:rPr>
        <w:t xml:space="preserve"> for a </w:t>
      </w:r>
      <w:r w:rsidR="00FE292E" w:rsidRPr="00937975">
        <w:rPr>
          <w:rFonts w:cs="Calibri"/>
          <w:szCs w:val="24"/>
          <w:lang w:eastAsia="en-GB"/>
        </w:rPr>
        <w:t>child who:</w:t>
      </w:r>
    </w:p>
    <w:p w:rsidR="00FE292E" w:rsidRPr="008E69E6" w:rsidRDefault="00276EA1" w:rsidP="00715CFB">
      <w:pPr>
        <w:numPr>
          <w:ilvl w:val="0"/>
          <w:numId w:val="2"/>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s disabled and has specific additional needs</w:t>
      </w:r>
      <w:r w:rsidR="00014677">
        <w:rPr>
          <w:rFonts w:cs="Calibri"/>
          <w:szCs w:val="24"/>
          <w:lang w:eastAsia="en-GB"/>
        </w:rPr>
        <w:t>;</w:t>
      </w:r>
      <w:r w:rsidR="00FE292E" w:rsidRPr="008E69E6">
        <w:rPr>
          <w:rFonts w:cs="Calibri"/>
          <w:szCs w:val="24"/>
          <w:lang w:eastAsia="en-GB"/>
        </w:rPr>
        <w:t xml:space="preserve"> </w:t>
      </w:r>
    </w:p>
    <w:p w:rsidR="00FE292E" w:rsidRPr="008E69E6" w:rsidRDefault="00276EA1" w:rsidP="00715CFB">
      <w:pPr>
        <w:numPr>
          <w:ilvl w:val="0"/>
          <w:numId w:val="2"/>
        </w:numPr>
        <w:spacing w:after="0" w:line="336" w:lineRule="auto"/>
        <w:jc w:val="both"/>
        <w:rPr>
          <w:rFonts w:cs="Calibri"/>
          <w:szCs w:val="24"/>
          <w:lang w:eastAsia="en-GB"/>
        </w:rPr>
      </w:pPr>
      <w:r w:rsidRPr="008E69E6">
        <w:rPr>
          <w:rFonts w:cs="Calibri"/>
          <w:szCs w:val="24"/>
          <w:lang w:eastAsia="en-GB"/>
        </w:rPr>
        <w:t>H</w:t>
      </w:r>
      <w:r w:rsidR="00FE292E" w:rsidRPr="008E69E6">
        <w:rPr>
          <w:rFonts w:cs="Calibri"/>
          <w:szCs w:val="24"/>
          <w:lang w:eastAsia="en-GB"/>
        </w:rPr>
        <w:t>as special educational needs</w:t>
      </w:r>
      <w:r w:rsidR="00014677">
        <w:rPr>
          <w:rFonts w:cs="Calibri"/>
          <w:szCs w:val="24"/>
          <w:lang w:eastAsia="en-GB"/>
        </w:rPr>
        <w:t>;</w:t>
      </w:r>
      <w:r w:rsidR="00FE292E" w:rsidRPr="008E69E6">
        <w:rPr>
          <w:rFonts w:cs="Calibri"/>
          <w:szCs w:val="24"/>
          <w:lang w:eastAsia="en-GB"/>
        </w:rPr>
        <w:t xml:space="preserve"> </w:t>
      </w:r>
    </w:p>
    <w:p w:rsidR="00FE292E" w:rsidRDefault="00276EA1" w:rsidP="00715CFB">
      <w:pPr>
        <w:numPr>
          <w:ilvl w:val="0"/>
          <w:numId w:val="2"/>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s a young carer</w:t>
      </w:r>
      <w:r w:rsidR="00014677">
        <w:rPr>
          <w:rFonts w:cs="Calibri"/>
          <w:szCs w:val="24"/>
          <w:lang w:eastAsia="en-GB"/>
        </w:rPr>
        <w:t>;</w:t>
      </w:r>
    </w:p>
    <w:p w:rsidR="00C868B5" w:rsidRPr="00CC7401" w:rsidRDefault="00C868B5" w:rsidP="00715CFB">
      <w:pPr>
        <w:numPr>
          <w:ilvl w:val="0"/>
          <w:numId w:val="2"/>
        </w:numPr>
        <w:spacing w:after="0" w:line="336" w:lineRule="auto"/>
        <w:jc w:val="both"/>
        <w:rPr>
          <w:rFonts w:cs="Calibri"/>
          <w:szCs w:val="24"/>
          <w:lang w:eastAsia="en-GB"/>
        </w:rPr>
      </w:pPr>
      <w:r w:rsidRPr="00CC7401">
        <w:rPr>
          <w:rFonts w:cs="Calibri"/>
          <w:szCs w:val="24"/>
          <w:lang w:eastAsia="en-GB"/>
        </w:rPr>
        <w:t xml:space="preserve">Is a privately fostered child; </w:t>
      </w:r>
    </w:p>
    <w:p w:rsidR="00C868B5" w:rsidRPr="00CC7401" w:rsidRDefault="00C868B5" w:rsidP="00715CFB">
      <w:pPr>
        <w:numPr>
          <w:ilvl w:val="0"/>
          <w:numId w:val="2"/>
        </w:numPr>
        <w:spacing w:after="0" w:line="336" w:lineRule="auto"/>
        <w:jc w:val="both"/>
        <w:rPr>
          <w:rFonts w:cs="Calibri"/>
          <w:szCs w:val="24"/>
          <w:lang w:eastAsia="en-GB"/>
        </w:rPr>
      </w:pPr>
      <w:r w:rsidRPr="00CC7401">
        <w:rPr>
          <w:rFonts w:cs="Calibri"/>
          <w:szCs w:val="24"/>
          <w:lang w:eastAsia="en-GB"/>
        </w:rPr>
        <w:t>Has returned home to their family from care:</w:t>
      </w:r>
    </w:p>
    <w:p w:rsidR="00FE292E" w:rsidRPr="008E69E6" w:rsidRDefault="00276EA1" w:rsidP="00715CFB">
      <w:pPr>
        <w:numPr>
          <w:ilvl w:val="0"/>
          <w:numId w:val="2"/>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s showing signs of engaging in an</w:t>
      </w:r>
      <w:r w:rsidR="00C20A4E">
        <w:rPr>
          <w:rFonts w:cs="Calibri"/>
          <w:szCs w:val="24"/>
          <w:lang w:eastAsia="en-GB"/>
        </w:rPr>
        <w:t>ti-social or criminal behaviour</w:t>
      </w:r>
      <w:r w:rsidR="00014677">
        <w:rPr>
          <w:rFonts w:cs="Calibri"/>
          <w:szCs w:val="24"/>
          <w:lang w:eastAsia="en-GB"/>
        </w:rPr>
        <w:t>;</w:t>
      </w:r>
    </w:p>
    <w:p w:rsidR="00FE292E" w:rsidRPr="008E69E6" w:rsidRDefault="00276EA1" w:rsidP="00715CFB">
      <w:pPr>
        <w:numPr>
          <w:ilvl w:val="0"/>
          <w:numId w:val="2"/>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 xml:space="preserve">s in a family circumstance presenting challenges for the child, such as substance abuse, adult mental health, domestic violence; and/or </w:t>
      </w:r>
    </w:p>
    <w:p w:rsidR="00FE292E" w:rsidRDefault="00276EA1" w:rsidP="00715CFB">
      <w:pPr>
        <w:numPr>
          <w:ilvl w:val="0"/>
          <w:numId w:val="2"/>
        </w:numPr>
        <w:spacing w:after="0" w:line="336" w:lineRule="auto"/>
        <w:jc w:val="both"/>
        <w:rPr>
          <w:rFonts w:cs="Calibri"/>
          <w:szCs w:val="24"/>
          <w:lang w:eastAsia="en-GB"/>
        </w:rPr>
      </w:pPr>
      <w:r w:rsidRPr="008E69E6">
        <w:rPr>
          <w:rFonts w:cs="Calibri"/>
          <w:szCs w:val="24"/>
          <w:lang w:eastAsia="en-GB"/>
        </w:rPr>
        <w:t>I</w:t>
      </w:r>
      <w:r w:rsidR="00FE292E" w:rsidRPr="008E69E6">
        <w:rPr>
          <w:rFonts w:cs="Calibri"/>
          <w:szCs w:val="24"/>
          <w:lang w:eastAsia="en-GB"/>
        </w:rPr>
        <w:t>s showing early</w:t>
      </w:r>
      <w:r w:rsidR="00C20A4E">
        <w:rPr>
          <w:rFonts w:cs="Calibri"/>
          <w:szCs w:val="24"/>
          <w:lang w:eastAsia="en-GB"/>
        </w:rPr>
        <w:t xml:space="preserve"> signs of abuse and/or neglect</w:t>
      </w:r>
      <w:r w:rsidR="00014677">
        <w:rPr>
          <w:rFonts w:cs="Calibri"/>
          <w:szCs w:val="24"/>
          <w:lang w:eastAsia="en-GB"/>
        </w:rPr>
        <w:t>;</w:t>
      </w:r>
    </w:p>
    <w:p w:rsidR="00430B50" w:rsidRPr="00201EB3" w:rsidRDefault="00430B50" w:rsidP="00715CFB">
      <w:pPr>
        <w:numPr>
          <w:ilvl w:val="0"/>
          <w:numId w:val="2"/>
        </w:numPr>
        <w:spacing w:after="0" w:line="336" w:lineRule="auto"/>
        <w:jc w:val="both"/>
        <w:rPr>
          <w:rFonts w:cs="Calibri"/>
          <w:szCs w:val="24"/>
          <w:lang w:eastAsia="en-GB"/>
        </w:rPr>
      </w:pPr>
      <w:r w:rsidRPr="00201EB3">
        <w:rPr>
          <w:rFonts w:cs="Calibri"/>
          <w:szCs w:val="24"/>
          <w:lang w:eastAsia="en-GB"/>
        </w:rPr>
        <w:t xml:space="preserve">Is showing signs of emotional/mental ill health </w:t>
      </w:r>
    </w:p>
    <w:p w:rsidR="00161E38" w:rsidRDefault="00161E38" w:rsidP="00715CFB">
      <w:pPr>
        <w:numPr>
          <w:ilvl w:val="0"/>
          <w:numId w:val="2"/>
        </w:numPr>
        <w:spacing w:after="0" w:line="336" w:lineRule="auto"/>
        <w:jc w:val="both"/>
        <w:rPr>
          <w:rFonts w:cs="Calibri"/>
          <w:szCs w:val="24"/>
          <w:lang w:eastAsia="en-GB"/>
        </w:rPr>
      </w:pPr>
      <w:r w:rsidRPr="008E69E6">
        <w:rPr>
          <w:rFonts w:cs="Calibri"/>
          <w:szCs w:val="24"/>
          <w:lang w:eastAsia="en-GB"/>
        </w:rPr>
        <w:t>Is showing signs of displaying behaviour or views th</w:t>
      </w:r>
      <w:r w:rsidR="00C20A4E">
        <w:rPr>
          <w:rFonts w:cs="Calibri"/>
          <w:szCs w:val="24"/>
          <w:lang w:eastAsia="en-GB"/>
        </w:rPr>
        <w:t>at are considered to be extreme</w:t>
      </w:r>
      <w:r w:rsidR="00014677">
        <w:rPr>
          <w:rFonts w:cs="Calibri"/>
          <w:szCs w:val="24"/>
          <w:lang w:eastAsia="en-GB"/>
        </w:rPr>
        <w:t>;</w:t>
      </w:r>
    </w:p>
    <w:p w:rsidR="00C868B5" w:rsidRPr="00CC7401" w:rsidRDefault="00C868B5" w:rsidP="00715CFB">
      <w:pPr>
        <w:numPr>
          <w:ilvl w:val="0"/>
          <w:numId w:val="2"/>
        </w:numPr>
        <w:spacing w:after="0" w:line="336" w:lineRule="auto"/>
        <w:jc w:val="both"/>
        <w:rPr>
          <w:rFonts w:cs="Calibri"/>
          <w:szCs w:val="24"/>
          <w:lang w:eastAsia="en-GB"/>
        </w:rPr>
      </w:pPr>
      <w:r w:rsidRPr="00CC7401">
        <w:rPr>
          <w:rFonts w:cs="Calibri"/>
          <w:szCs w:val="24"/>
          <w:lang w:eastAsia="en-GB"/>
        </w:rPr>
        <w:t>Is misusing drugs or alcohol themselves:</w:t>
      </w:r>
    </w:p>
    <w:p w:rsidR="006D7EB2" w:rsidRPr="00CC7401" w:rsidRDefault="006D7EB2" w:rsidP="00715CFB">
      <w:pPr>
        <w:numPr>
          <w:ilvl w:val="0"/>
          <w:numId w:val="2"/>
        </w:numPr>
        <w:spacing w:after="0" w:line="336" w:lineRule="auto"/>
        <w:jc w:val="both"/>
        <w:rPr>
          <w:rFonts w:cs="Calibri"/>
          <w:szCs w:val="24"/>
          <w:lang w:eastAsia="en-GB"/>
        </w:rPr>
      </w:pPr>
      <w:r w:rsidRPr="00CC7401">
        <w:rPr>
          <w:rFonts w:cs="Calibri"/>
          <w:szCs w:val="24"/>
          <w:lang w:eastAsia="en-GB"/>
        </w:rPr>
        <w:t>Not attending school or are at risk of exclusion from school</w:t>
      </w:r>
      <w:r w:rsidR="00014677" w:rsidRPr="00CC7401">
        <w:rPr>
          <w:rFonts w:cs="Calibri"/>
          <w:szCs w:val="24"/>
          <w:lang w:eastAsia="en-GB"/>
        </w:rPr>
        <w:t>;</w:t>
      </w:r>
    </w:p>
    <w:p w:rsidR="00C868B5" w:rsidRPr="00CC7401" w:rsidRDefault="00C868B5" w:rsidP="00715CFB">
      <w:pPr>
        <w:numPr>
          <w:ilvl w:val="0"/>
          <w:numId w:val="2"/>
        </w:numPr>
        <w:spacing w:after="0" w:line="336" w:lineRule="auto"/>
        <w:jc w:val="both"/>
        <w:rPr>
          <w:rFonts w:cs="Calibri"/>
          <w:szCs w:val="24"/>
          <w:lang w:eastAsia="en-GB"/>
        </w:rPr>
      </w:pPr>
      <w:r w:rsidRPr="00CC7401">
        <w:rPr>
          <w:rFonts w:cs="Calibri"/>
          <w:szCs w:val="24"/>
          <w:lang w:eastAsia="en-GB"/>
        </w:rPr>
        <w:t>Frequently going missing/goes missing from care or from home;</w:t>
      </w:r>
    </w:p>
    <w:p w:rsidR="00C868B5" w:rsidRPr="00CC7401" w:rsidRDefault="00C868B5" w:rsidP="00715CFB">
      <w:pPr>
        <w:numPr>
          <w:ilvl w:val="0"/>
          <w:numId w:val="2"/>
        </w:numPr>
        <w:spacing w:after="0" w:line="336" w:lineRule="auto"/>
        <w:jc w:val="both"/>
        <w:rPr>
          <w:rFonts w:cs="Calibri"/>
          <w:szCs w:val="24"/>
          <w:lang w:eastAsia="en-GB"/>
        </w:rPr>
      </w:pPr>
      <w:r w:rsidRPr="00CC7401">
        <w:rPr>
          <w:rFonts w:cs="Calibri"/>
          <w:szCs w:val="24"/>
          <w:lang w:eastAsia="en-GB"/>
        </w:rPr>
        <w:t>Is at risk of modern slavery, trafficking, exploitation, radicalised;</w:t>
      </w:r>
    </w:p>
    <w:p w:rsidR="006D7EB2" w:rsidRPr="00CC7401" w:rsidRDefault="006D7EB2" w:rsidP="00715CFB">
      <w:pPr>
        <w:numPr>
          <w:ilvl w:val="0"/>
          <w:numId w:val="2"/>
        </w:numPr>
        <w:spacing w:after="0" w:line="336" w:lineRule="auto"/>
        <w:jc w:val="both"/>
        <w:rPr>
          <w:rFonts w:cs="Calibri"/>
          <w:szCs w:val="24"/>
          <w:lang w:eastAsia="en-GB"/>
        </w:rPr>
      </w:pPr>
      <w:r w:rsidRPr="00F37B64">
        <w:rPr>
          <w:rFonts w:cs="Calibri"/>
          <w:szCs w:val="24"/>
          <w:lang w:eastAsia="en-GB"/>
        </w:rPr>
        <w:t xml:space="preserve">Not in education, training or employment after the age of </w:t>
      </w:r>
      <w:r w:rsidRPr="00CC7401">
        <w:rPr>
          <w:rFonts w:cs="Calibri"/>
          <w:szCs w:val="24"/>
          <w:lang w:eastAsia="en-GB"/>
        </w:rPr>
        <w:t xml:space="preserve">16 </w:t>
      </w:r>
      <w:r w:rsidR="00F37B64" w:rsidRPr="00CC7401">
        <w:rPr>
          <w:rFonts w:cs="Calibri"/>
          <w:szCs w:val="24"/>
          <w:lang w:eastAsia="en-GB"/>
        </w:rPr>
        <w:t>(NEET)</w:t>
      </w:r>
      <w:r w:rsidR="00014677" w:rsidRPr="00CC7401">
        <w:rPr>
          <w:rFonts w:cs="Calibri"/>
          <w:szCs w:val="24"/>
          <w:lang w:eastAsia="en-GB"/>
        </w:rPr>
        <w:t>;</w:t>
      </w:r>
      <w:r w:rsidR="00F37B64" w:rsidRPr="00CC7401">
        <w:rPr>
          <w:rFonts w:cs="Calibri"/>
          <w:szCs w:val="24"/>
          <w:lang w:eastAsia="en-GB"/>
        </w:rPr>
        <w:t xml:space="preserve"> </w:t>
      </w:r>
    </w:p>
    <w:p w:rsidR="002903E0" w:rsidRDefault="002903E0" w:rsidP="00715CFB">
      <w:pPr>
        <w:spacing w:after="0" w:line="336" w:lineRule="auto"/>
        <w:jc w:val="both"/>
        <w:rPr>
          <w:rFonts w:cs="Calibri"/>
          <w:szCs w:val="24"/>
          <w:lang w:eastAsia="en-GB"/>
        </w:rPr>
      </w:pPr>
    </w:p>
    <w:p w:rsidR="008876BB" w:rsidRDefault="00DC3C83" w:rsidP="00715CFB">
      <w:pPr>
        <w:spacing w:after="0" w:line="336" w:lineRule="auto"/>
        <w:jc w:val="both"/>
        <w:rPr>
          <w:rFonts w:cs="Calibri"/>
          <w:szCs w:val="24"/>
          <w:lang w:eastAsia="en-GB"/>
        </w:rPr>
      </w:pPr>
      <w:r w:rsidRPr="008E69E6">
        <w:rPr>
          <w:rFonts w:cs="Calibri"/>
          <w:szCs w:val="24"/>
          <w:lang w:eastAsia="en-GB"/>
        </w:rPr>
        <w:t>These children are therefore more vulnerable</w:t>
      </w:r>
      <w:r w:rsidR="00983E30" w:rsidRPr="008E69E6">
        <w:rPr>
          <w:rFonts w:cs="Calibri"/>
          <w:szCs w:val="24"/>
          <w:lang w:eastAsia="en-GB"/>
        </w:rPr>
        <w:t xml:space="preserve">; </w:t>
      </w:r>
      <w:r w:rsidR="001331F3" w:rsidRPr="008E69E6">
        <w:rPr>
          <w:rFonts w:cs="Calibri"/>
          <w:szCs w:val="24"/>
          <w:lang w:eastAsia="en-GB"/>
        </w:rPr>
        <w:t>this School</w:t>
      </w:r>
      <w:r w:rsidR="00983E30" w:rsidRPr="008E69E6">
        <w:rPr>
          <w:rFonts w:cs="Calibri"/>
          <w:szCs w:val="24"/>
          <w:lang w:eastAsia="en-GB"/>
        </w:rPr>
        <w:t xml:space="preserve"> will </w:t>
      </w:r>
      <w:r w:rsidR="00EC1472" w:rsidRPr="008E69E6">
        <w:rPr>
          <w:rFonts w:cs="Calibri"/>
          <w:szCs w:val="24"/>
          <w:lang w:eastAsia="en-GB"/>
        </w:rPr>
        <w:t xml:space="preserve">identify </w:t>
      </w:r>
      <w:proofErr w:type="gramStart"/>
      <w:r w:rsidR="00EC1472" w:rsidRPr="008E69E6">
        <w:rPr>
          <w:rFonts w:cs="Calibri"/>
          <w:szCs w:val="24"/>
          <w:lang w:eastAsia="en-GB"/>
        </w:rPr>
        <w:t>wh</w:t>
      </w:r>
      <w:r w:rsidR="007E29B5" w:rsidRPr="008E69E6">
        <w:rPr>
          <w:rFonts w:cs="Calibri"/>
          <w:szCs w:val="24"/>
          <w:lang w:eastAsia="en-GB"/>
        </w:rPr>
        <w:t>o</w:t>
      </w:r>
      <w:proofErr w:type="gramEnd"/>
      <w:r w:rsidR="007E29B5" w:rsidRPr="008E69E6">
        <w:rPr>
          <w:rFonts w:cs="Calibri"/>
          <w:szCs w:val="24"/>
          <w:lang w:eastAsia="en-GB"/>
        </w:rPr>
        <w:t xml:space="preserve"> their vulnerable children are</w:t>
      </w:r>
      <w:r w:rsidR="002438B7" w:rsidRPr="008E69E6">
        <w:rPr>
          <w:rFonts w:cs="Calibri"/>
          <w:szCs w:val="24"/>
          <w:lang w:eastAsia="en-GB"/>
        </w:rPr>
        <w:t xml:space="preserve">, ensuring </w:t>
      </w:r>
      <w:r w:rsidR="000575E0" w:rsidRPr="008E69E6">
        <w:rPr>
          <w:rFonts w:cs="Calibri"/>
          <w:szCs w:val="24"/>
          <w:lang w:eastAsia="en-GB"/>
        </w:rPr>
        <w:t xml:space="preserve">all </w:t>
      </w:r>
      <w:r w:rsidR="002438B7" w:rsidRPr="008E69E6">
        <w:rPr>
          <w:rFonts w:cs="Calibri"/>
          <w:szCs w:val="24"/>
          <w:lang w:eastAsia="en-GB"/>
        </w:rPr>
        <w:t xml:space="preserve">Staff </w:t>
      </w:r>
      <w:r w:rsidR="00B370B2">
        <w:rPr>
          <w:rFonts w:cs="Calibri"/>
          <w:szCs w:val="24"/>
          <w:lang w:eastAsia="en-GB"/>
        </w:rPr>
        <w:t xml:space="preserve">know </w:t>
      </w:r>
      <w:r w:rsidR="00EC1472" w:rsidRPr="008E69E6">
        <w:rPr>
          <w:rFonts w:cs="Calibri"/>
          <w:szCs w:val="24"/>
          <w:lang w:eastAsia="en-GB"/>
        </w:rPr>
        <w:t xml:space="preserve">the </w:t>
      </w:r>
      <w:r w:rsidRPr="008E69E6">
        <w:rPr>
          <w:rFonts w:cs="Calibri"/>
          <w:szCs w:val="24"/>
          <w:lang w:eastAsia="en-GB"/>
        </w:rPr>
        <w:t>processes to secure advice, help and support</w:t>
      </w:r>
      <w:r w:rsidR="00616F01" w:rsidRPr="008E69E6">
        <w:rPr>
          <w:rFonts w:cs="Calibri"/>
          <w:szCs w:val="24"/>
          <w:lang w:eastAsia="en-GB"/>
        </w:rPr>
        <w:t xml:space="preserve"> where needed</w:t>
      </w:r>
      <w:r w:rsidRPr="008E69E6">
        <w:rPr>
          <w:rFonts w:cs="Calibri"/>
          <w:szCs w:val="24"/>
          <w:lang w:eastAsia="en-GB"/>
        </w:rPr>
        <w:t xml:space="preserve">. </w:t>
      </w:r>
    </w:p>
    <w:p w:rsidR="008876BB" w:rsidRDefault="008876BB" w:rsidP="00715CFB">
      <w:pPr>
        <w:spacing w:after="0" w:line="336" w:lineRule="auto"/>
        <w:jc w:val="both"/>
        <w:rPr>
          <w:rFonts w:cs="Calibri"/>
          <w:szCs w:val="24"/>
          <w:lang w:eastAsia="en-GB"/>
        </w:rPr>
      </w:pPr>
    </w:p>
    <w:p w:rsidR="00FE292E" w:rsidRPr="00715CFB" w:rsidRDefault="004E4EE2" w:rsidP="00715CFB">
      <w:pPr>
        <w:spacing w:after="0" w:line="240" w:lineRule="auto"/>
        <w:jc w:val="both"/>
        <w:rPr>
          <w:rFonts w:eastAsia="Times New Roman"/>
          <w:b/>
          <w:bCs/>
          <w:sz w:val="26"/>
          <w:szCs w:val="26"/>
        </w:rPr>
      </w:pPr>
      <w:r>
        <w:br w:type="page"/>
      </w:r>
      <w:r w:rsidR="004F09AD" w:rsidRPr="002048AF">
        <w:lastRenderedPageBreak/>
        <w:t xml:space="preserve">2.2 </w:t>
      </w:r>
      <w:r w:rsidR="000172DE" w:rsidRPr="002048AF">
        <w:t>Child</w:t>
      </w:r>
      <w:r w:rsidR="00FE292E" w:rsidRPr="002048AF">
        <w:t xml:space="preserve"> Abuse</w:t>
      </w:r>
    </w:p>
    <w:p w:rsidR="00FE292E" w:rsidRPr="008E69E6" w:rsidRDefault="00FE292E" w:rsidP="00715CFB">
      <w:pPr>
        <w:pStyle w:val="Normal3"/>
        <w:jc w:val="both"/>
        <w:rPr>
          <w:sz w:val="22"/>
          <w:szCs w:val="22"/>
        </w:rPr>
      </w:pPr>
    </w:p>
    <w:p w:rsidR="001B234A" w:rsidRPr="008E69E6" w:rsidRDefault="00ED5FA0" w:rsidP="00715CFB">
      <w:pPr>
        <w:spacing w:after="0" w:line="336" w:lineRule="auto"/>
        <w:ind w:right="150"/>
        <w:jc w:val="both"/>
        <w:rPr>
          <w:rFonts w:cs="Calibri"/>
          <w:szCs w:val="24"/>
          <w:lang w:eastAsia="en-GB"/>
        </w:rPr>
      </w:pPr>
      <w:r w:rsidRPr="008E69E6">
        <w:rPr>
          <w:rFonts w:cs="Calibri"/>
        </w:rPr>
        <w:t>In relation to children</w:t>
      </w:r>
      <w:r w:rsidR="001B234A" w:rsidRPr="008E69E6">
        <w:rPr>
          <w:rFonts w:cs="Calibri"/>
          <w:szCs w:val="24"/>
          <w:lang w:eastAsia="en-GB"/>
        </w:rPr>
        <w:t xml:space="preserve"> safeguarding and promoting their welfare </w:t>
      </w:r>
      <w:proofErr w:type="gramStart"/>
      <w:r w:rsidR="001B234A" w:rsidRPr="008E69E6">
        <w:rPr>
          <w:rFonts w:cs="Calibri"/>
          <w:szCs w:val="24"/>
          <w:lang w:eastAsia="en-GB"/>
        </w:rPr>
        <w:t>is defined</w:t>
      </w:r>
      <w:proofErr w:type="gramEnd"/>
      <w:r w:rsidR="001B234A" w:rsidRPr="008E69E6">
        <w:rPr>
          <w:rFonts w:cs="Calibri"/>
          <w:szCs w:val="24"/>
          <w:lang w:eastAsia="en-GB"/>
        </w:rPr>
        <w:t xml:space="preserve"> as</w:t>
      </w:r>
      <w:r w:rsidR="00014677">
        <w:rPr>
          <w:rFonts w:cs="Calibri"/>
          <w:szCs w:val="24"/>
          <w:lang w:eastAsia="en-GB"/>
        </w:rPr>
        <w:t>:</w:t>
      </w:r>
    </w:p>
    <w:p w:rsidR="001B234A" w:rsidRPr="008E69E6" w:rsidRDefault="001B234A" w:rsidP="00715CFB">
      <w:pPr>
        <w:pStyle w:val="ListParagraph"/>
        <w:numPr>
          <w:ilvl w:val="0"/>
          <w:numId w:val="19"/>
        </w:numPr>
        <w:spacing w:after="0" w:line="336" w:lineRule="auto"/>
        <w:ind w:right="150"/>
        <w:jc w:val="both"/>
        <w:rPr>
          <w:rFonts w:cs="Calibri"/>
          <w:szCs w:val="24"/>
          <w:lang w:eastAsia="en-GB"/>
        </w:rPr>
      </w:pPr>
      <w:r w:rsidRPr="008E69E6">
        <w:rPr>
          <w:rFonts w:cs="Calibri"/>
          <w:szCs w:val="24"/>
          <w:lang w:eastAsia="en-GB"/>
        </w:rPr>
        <w:t>Protecting children from maltreatment</w:t>
      </w:r>
      <w:r w:rsidR="00014677">
        <w:rPr>
          <w:rFonts w:cs="Calibri"/>
          <w:szCs w:val="24"/>
          <w:lang w:eastAsia="en-GB"/>
        </w:rPr>
        <w:t>;</w:t>
      </w:r>
    </w:p>
    <w:p w:rsidR="001B234A" w:rsidRPr="008E69E6" w:rsidRDefault="001B234A" w:rsidP="00715CFB">
      <w:pPr>
        <w:pStyle w:val="ListParagraph"/>
        <w:numPr>
          <w:ilvl w:val="0"/>
          <w:numId w:val="19"/>
        </w:numPr>
        <w:spacing w:after="0" w:line="336" w:lineRule="auto"/>
        <w:ind w:right="150"/>
        <w:jc w:val="both"/>
        <w:rPr>
          <w:rFonts w:cs="Calibri"/>
          <w:szCs w:val="24"/>
          <w:lang w:eastAsia="en-GB"/>
        </w:rPr>
      </w:pPr>
      <w:r w:rsidRPr="008E69E6">
        <w:rPr>
          <w:rFonts w:cs="Calibri"/>
          <w:szCs w:val="24"/>
          <w:lang w:eastAsia="en-GB"/>
        </w:rPr>
        <w:t>Preventing impairment of children’s’ health or development</w:t>
      </w:r>
      <w:r w:rsidR="00014677">
        <w:rPr>
          <w:rFonts w:cs="Calibri"/>
          <w:szCs w:val="24"/>
          <w:lang w:eastAsia="en-GB"/>
        </w:rPr>
        <w:t>;</w:t>
      </w:r>
    </w:p>
    <w:p w:rsidR="001B234A" w:rsidRPr="008E69E6" w:rsidRDefault="001B234A" w:rsidP="00715CFB">
      <w:pPr>
        <w:pStyle w:val="ListParagraph"/>
        <w:numPr>
          <w:ilvl w:val="0"/>
          <w:numId w:val="19"/>
        </w:numPr>
        <w:spacing w:after="0" w:line="336" w:lineRule="auto"/>
        <w:ind w:right="150"/>
        <w:jc w:val="both"/>
        <w:rPr>
          <w:rFonts w:cs="Calibri"/>
          <w:szCs w:val="24"/>
          <w:lang w:eastAsia="en-GB"/>
        </w:rPr>
      </w:pPr>
      <w:r w:rsidRPr="008E69E6">
        <w:rPr>
          <w:rFonts w:cs="Calibri"/>
          <w:szCs w:val="24"/>
          <w:lang w:eastAsia="en-GB"/>
        </w:rPr>
        <w:t>Ensuring that children are growing up in circumstances consistent with the provision of safe and effective care</w:t>
      </w:r>
      <w:r w:rsidR="00014677">
        <w:rPr>
          <w:rFonts w:cs="Calibri"/>
          <w:szCs w:val="24"/>
          <w:lang w:eastAsia="en-GB"/>
        </w:rPr>
        <w:t>;</w:t>
      </w:r>
      <w:r w:rsidRPr="008E69E6">
        <w:rPr>
          <w:rFonts w:cs="Calibri"/>
          <w:szCs w:val="24"/>
          <w:lang w:eastAsia="en-GB"/>
        </w:rPr>
        <w:t xml:space="preserve"> </w:t>
      </w:r>
    </w:p>
    <w:p w:rsidR="001B234A" w:rsidRPr="008E69E6" w:rsidRDefault="001B234A" w:rsidP="00715CFB">
      <w:pPr>
        <w:pStyle w:val="ListParagraph"/>
        <w:numPr>
          <w:ilvl w:val="0"/>
          <w:numId w:val="19"/>
        </w:numPr>
        <w:spacing w:after="0" w:line="336" w:lineRule="auto"/>
        <w:ind w:right="150"/>
        <w:jc w:val="both"/>
        <w:rPr>
          <w:rFonts w:cs="Calibri"/>
          <w:szCs w:val="24"/>
          <w:lang w:eastAsia="en-GB"/>
        </w:rPr>
      </w:pPr>
      <w:r w:rsidRPr="008E69E6">
        <w:rPr>
          <w:rFonts w:cs="Calibri"/>
          <w:szCs w:val="24"/>
          <w:lang w:eastAsia="en-GB"/>
        </w:rPr>
        <w:t>Taking action to enable all children to have the best outcomes</w:t>
      </w:r>
      <w:r w:rsidR="00014677">
        <w:rPr>
          <w:rFonts w:cs="Calibri"/>
          <w:szCs w:val="24"/>
          <w:lang w:eastAsia="en-GB"/>
        </w:rPr>
        <w:t>.</w:t>
      </w:r>
    </w:p>
    <w:p w:rsidR="00ED5FA0" w:rsidRPr="008E69E6" w:rsidRDefault="00ED5FA0" w:rsidP="00715CFB">
      <w:pPr>
        <w:pStyle w:val="Default"/>
        <w:jc w:val="both"/>
        <w:rPr>
          <w:color w:val="auto"/>
        </w:rPr>
      </w:pPr>
    </w:p>
    <w:p w:rsidR="0067266A" w:rsidRPr="003A426B" w:rsidRDefault="00FE292E" w:rsidP="00715CFB">
      <w:pPr>
        <w:pStyle w:val="Normal3"/>
        <w:spacing w:line="276" w:lineRule="auto"/>
        <w:jc w:val="both"/>
        <w:rPr>
          <w:rFonts w:ascii="Calibri" w:hAnsi="Calibri" w:cs="Calibri"/>
          <w:iCs/>
        </w:rPr>
      </w:pPr>
      <w:proofErr w:type="gramStart"/>
      <w:r w:rsidRPr="003A426B">
        <w:rPr>
          <w:rFonts w:ascii="Calibri" w:hAnsi="Calibri" w:cs="Calibri"/>
        </w:rPr>
        <w:t>There are four types of child abuse as defined in ‘</w:t>
      </w:r>
      <w:r w:rsidRPr="003A426B">
        <w:rPr>
          <w:rFonts w:ascii="Calibri" w:hAnsi="Calibri" w:cs="Calibri"/>
          <w:iCs/>
        </w:rPr>
        <w:t>Working Together to Safeguard Children’ (201</w:t>
      </w:r>
      <w:r w:rsidR="00014677" w:rsidRPr="003A426B">
        <w:rPr>
          <w:rFonts w:ascii="Calibri" w:hAnsi="Calibri" w:cs="Calibri"/>
          <w:iCs/>
        </w:rPr>
        <w:t>8</w:t>
      </w:r>
      <w:r w:rsidRPr="003A426B">
        <w:rPr>
          <w:rFonts w:ascii="Calibri" w:hAnsi="Calibri" w:cs="Calibri"/>
          <w:iCs/>
        </w:rPr>
        <w:t>)</w:t>
      </w:r>
      <w:r w:rsidR="00983E30" w:rsidRPr="003A426B">
        <w:rPr>
          <w:rFonts w:ascii="Calibri" w:hAnsi="Calibri" w:cs="Calibri"/>
          <w:iCs/>
        </w:rPr>
        <w:t xml:space="preserve"> which</w:t>
      </w:r>
      <w:r w:rsidR="00DC3C83" w:rsidRPr="003A426B">
        <w:rPr>
          <w:rFonts w:ascii="Calibri" w:hAnsi="Calibri" w:cs="Calibri"/>
          <w:iCs/>
        </w:rPr>
        <w:t xml:space="preserve"> is defined in the </w:t>
      </w:r>
      <w:r w:rsidR="002438B7" w:rsidRPr="003A426B">
        <w:rPr>
          <w:rFonts w:ascii="Calibri" w:hAnsi="Calibri" w:cs="Calibri"/>
          <w:iCs/>
        </w:rPr>
        <w:t>‘</w:t>
      </w:r>
      <w:r w:rsidR="00DC3C83" w:rsidRPr="003A426B">
        <w:rPr>
          <w:rFonts w:ascii="Calibri" w:hAnsi="Calibri" w:cs="Calibri"/>
          <w:iCs/>
        </w:rPr>
        <w:t>Keeping Children Safe in E</w:t>
      </w:r>
      <w:r w:rsidR="00DE4762" w:rsidRPr="003A426B">
        <w:rPr>
          <w:rFonts w:ascii="Calibri" w:hAnsi="Calibri" w:cs="Calibri"/>
          <w:iCs/>
        </w:rPr>
        <w:t>ducation Statutory Guidance</w:t>
      </w:r>
      <w:r w:rsidR="00B04E33" w:rsidRPr="003A426B">
        <w:rPr>
          <w:rFonts w:ascii="Calibri" w:hAnsi="Calibri" w:cs="Calibri"/>
          <w:iCs/>
        </w:rPr>
        <w:t>, 2020</w:t>
      </w:r>
      <w:r w:rsidR="00DE4762" w:rsidRPr="003A426B">
        <w:rPr>
          <w:rFonts w:ascii="Calibri" w:hAnsi="Calibri" w:cs="Calibri"/>
          <w:iCs/>
        </w:rPr>
        <w:t>”</w:t>
      </w:r>
      <w:r w:rsidR="0067266A" w:rsidRPr="003A426B">
        <w:rPr>
          <w:rFonts w:ascii="Calibri" w:hAnsi="Calibri" w:cs="Calibri"/>
          <w:iCs/>
        </w:rPr>
        <w:t>.</w:t>
      </w:r>
      <w:proofErr w:type="gramEnd"/>
      <w:r w:rsidR="004E4EE2" w:rsidRPr="003A426B">
        <w:rPr>
          <w:rFonts w:ascii="Calibri" w:hAnsi="Calibri" w:cs="Calibri"/>
          <w:iCs/>
        </w:rPr>
        <w:t xml:space="preserve"> </w:t>
      </w:r>
    </w:p>
    <w:p w:rsidR="0067266A" w:rsidRPr="003A426B" w:rsidRDefault="0067266A" w:rsidP="00715CFB">
      <w:pPr>
        <w:pStyle w:val="Normal3"/>
        <w:spacing w:line="276" w:lineRule="auto"/>
        <w:jc w:val="both"/>
        <w:rPr>
          <w:rFonts w:ascii="Calibri" w:hAnsi="Calibri" w:cs="Calibri"/>
          <w:iCs/>
        </w:rPr>
      </w:pPr>
    </w:p>
    <w:p w:rsidR="00FE292E" w:rsidRPr="003A426B" w:rsidRDefault="004E4EE2" w:rsidP="00715CFB">
      <w:pPr>
        <w:pStyle w:val="Normal3"/>
        <w:spacing w:line="276" w:lineRule="auto"/>
        <w:jc w:val="both"/>
        <w:rPr>
          <w:rFonts w:ascii="Calibri" w:hAnsi="Calibri" w:cs="Calibri"/>
        </w:rPr>
      </w:pPr>
      <w:r w:rsidRPr="003A426B">
        <w:rPr>
          <w:rFonts w:ascii="Calibri" w:hAnsi="Calibri" w:cs="Calibri"/>
          <w:iCs/>
        </w:rPr>
        <w:t xml:space="preserve">Details of this </w:t>
      </w:r>
      <w:proofErr w:type="gramStart"/>
      <w:r w:rsidRPr="003A426B">
        <w:rPr>
          <w:rFonts w:ascii="Calibri" w:hAnsi="Calibri" w:cs="Calibri"/>
          <w:iCs/>
        </w:rPr>
        <w:t>can be found</w:t>
      </w:r>
      <w:proofErr w:type="gramEnd"/>
      <w:r w:rsidRPr="003A426B">
        <w:rPr>
          <w:rFonts w:ascii="Calibri" w:hAnsi="Calibri" w:cs="Calibri"/>
          <w:iCs/>
        </w:rPr>
        <w:t xml:space="preserve"> in the </w:t>
      </w:r>
      <w:r w:rsidR="005A13B2" w:rsidRPr="003A426B">
        <w:rPr>
          <w:rFonts w:ascii="Calibri" w:hAnsi="Calibri" w:cs="Calibri"/>
          <w:iCs/>
        </w:rPr>
        <w:t xml:space="preserve">Appendix A </w:t>
      </w:r>
      <w:r w:rsidRPr="003A426B">
        <w:rPr>
          <w:rFonts w:ascii="Calibri" w:hAnsi="Calibri" w:cs="Calibri"/>
          <w:iCs/>
        </w:rPr>
        <w:t xml:space="preserve">at the rear of this </w:t>
      </w:r>
      <w:r w:rsidR="008F734F" w:rsidRPr="003A426B">
        <w:rPr>
          <w:rFonts w:ascii="Calibri" w:hAnsi="Calibri" w:cs="Calibri"/>
          <w:iCs/>
        </w:rPr>
        <w:t>document.</w:t>
      </w:r>
      <w:r w:rsidR="008F279F" w:rsidRPr="003A426B">
        <w:rPr>
          <w:rFonts w:ascii="Calibri" w:hAnsi="Calibri" w:cs="Calibri"/>
          <w:iCs/>
        </w:rPr>
        <w:t xml:space="preserve"> </w:t>
      </w:r>
      <w:r w:rsidR="00FE292E" w:rsidRPr="003A426B">
        <w:rPr>
          <w:rFonts w:ascii="Calibri" w:hAnsi="Calibri" w:cs="Calibri"/>
        </w:rPr>
        <w:t xml:space="preserve"> </w:t>
      </w:r>
    </w:p>
    <w:p w:rsidR="004E4EE2" w:rsidRPr="008E69E6" w:rsidRDefault="004E4EE2" w:rsidP="00715CFB">
      <w:pPr>
        <w:spacing w:after="0" w:line="336" w:lineRule="auto"/>
        <w:jc w:val="both"/>
        <w:rPr>
          <w:b/>
          <w:szCs w:val="24"/>
        </w:rPr>
      </w:pPr>
    </w:p>
    <w:p w:rsidR="004E4EE2" w:rsidRPr="004B600F" w:rsidRDefault="004B600F" w:rsidP="004B600F">
      <w:pPr>
        <w:rPr>
          <w:b/>
          <w:sz w:val="28"/>
          <w:szCs w:val="28"/>
        </w:rPr>
      </w:pPr>
      <w:r>
        <w:rPr>
          <w:b/>
          <w:sz w:val="28"/>
          <w:szCs w:val="28"/>
        </w:rPr>
        <w:t xml:space="preserve">3. </w:t>
      </w:r>
      <w:r w:rsidR="004E4EE2" w:rsidRPr="004B600F">
        <w:rPr>
          <w:b/>
          <w:sz w:val="28"/>
          <w:szCs w:val="28"/>
        </w:rPr>
        <w:t>Signs of Abuse (Child Protection)</w:t>
      </w:r>
    </w:p>
    <w:p w:rsidR="00FE292E" w:rsidRPr="008E69E6" w:rsidRDefault="00FE292E" w:rsidP="00715CFB">
      <w:pPr>
        <w:autoSpaceDE w:val="0"/>
        <w:autoSpaceDN w:val="0"/>
        <w:adjustRightInd w:val="0"/>
        <w:spacing w:after="0" w:line="240" w:lineRule="auto"/>
        <w:jc w:val="both"/>
        <w:rPr>
          <w:rFonts w:ascii="Times New Roman" w:hAnsi="Times New Roman"/>
        </w:rPr>
      </w:pPr>
    </w:p>
    <w:p w:rsidR="0067266A" w:rsidRPr="003A426B" w:rsidRDefault="003A426B" w:rsidP="00715CFB">
      <w:pPr>
        <w:pStyle w:val="Heading2"/>
        <w:numPr>
          <w:ilvl w:val="0"/>
          <w:numId w:val="0"/>
        </w:numPr>
        <w:spacing w:before="0"/>
        <w:jc w:val="both"/>
        <w:rPr>
          <w:b w:val="0"/>
          <w:color w:val="auto"/>
          <w:sz w:val="24"/>
          <w:szCs w:val="24"/>
        </w:rPr>
      </w:pPr>
      <w:r w:rsidRPr="003A426B">
        <w:rPr>
          <w:b w:val="0"/>
          <w:color w:val="auto"/>
          <w:sz w:val="24"/>
          <w:szCs w:val="24"/>
        </w:rPr>
        <w:t>Sale and Davys School</w:t>
      </w:r>
      <w:r w:rsidR="00F32A93" w:rsidRPr="003A426B">
        <w:rPr>
          <w:b w:val="0"/>
          <w:color w:val="auto"/>
          <w:sz w:val="24"/>
          <w:szCs w:val="24"/>
        </w:rPr>
        <w:t xml:space="preserve"> </w:t>
      </w:r>
      <w:r w:rsidR="008F279F" w:rsidRPr="003A426B">
        <w:rPr>
          <w:b w:val="0"/>
          <w:color w:val="auto"/>
          <w:sz w:val="24"/>
          <w:szCs w:val="24"/>
        </w:rPr>
        <w:t>understands that there are indicators of child abuse</w:t>
      </w:r>
      <w:r w:rsidR="0067266A" w:rsidRPr="003A426B">
        <w:rPr>
          <w:b w:val="0"/>
          <w:color w:val="auto"/>
          <w:sz w:val="24"/>
          <w:szCs w:val="24"/>
        </w:rPr>
        <w:t>; however,</w:t>
      </w:r>
      <w:r w:rsidR="00411FBF" w:rsidRPr="003A426B">
        <w:rPr>
          <w:b w:val="0"/>
          <w:color w:val="auto"/>
          <w:sz w:val="24"/>
          <w:szCs w:val="24"/>
        </w:rPr>
        <w:t xml:space="preserve"> </w:t>
      </w:r>
      <w:r w:rsidR="008F279F" w:rsidRPr="003A426B">
        <w:rPr>
          <w:b w:val="0"/>
          <w:color w:val="auto"/>
          <w:sz w:val="24"/>
          <w:szCs w:val="24"/>
        </w:rPr>
        <w:t xml:space="preserve">these </w:t>
      </w:r>
      <w:proofErr w:type="gramStart"/>
      <w:r w:rsidR="008F279F" w:rsidRPr="003A426B">
        <w:rPr>
          <w:b w:val="0"/>
          <w:color w:val="auto"/>
          <w:sz w:val="24"/>
          <w:szCs w:val="24"/>
        </w:rPr>
        <w:t>should not be considered as a definitive list, but used when considering the possibility of abuse in children</w:t>
      </w:r>
      <w:proofErr w:type="gramEnd"/>
      <w:r w:rsidR="008F279F" w:rsidRPr="003A426B">
        <w:rPr>
          <w:b w:val="0"/>
          <w:color w:val="auto"/>
          <w:sz w:val="24"/>
          <w:szCs w:val="24"/>
        </w:rPr>
        <w:t xml:space="preserve">.  </w:t>
      </w:r>
    </w:p>
    <w:p w:rsidR="0067266A" w:rsidRPr="003A426B" w:rsidRDefault="0067266A" w:rsidP="00715CFB">
      <w:pPr>
        <w:pStyle w:val="Heading2"/>
        <w:numPr>
          <w:ilvl w:val="0"/>
          <w:numId w:val="0"/>
        </w:numPr>
        <w:spacing w:before="0"/>
        <w:ind w:left="360"/>
        <w:jc w:val="both"/>
        <w:rPr>
          <w:b w:val="0"/>
          <w:color w:val="auto"/>
          <w:sz w:val="24"/>
          <w:szCs w:val="24"/>
        </w:rPr>
      </w:pPr>
    </w:p>
    <w:p w:rsidR="008F279F" w:rsidRPr="003A426B" w:rsidRDefault="008F279F" w:rsidP="00715CFB">
      <w:pPr>
        <w:pStyle w:val="Heading2"/>
        <w:numPr>
          <w:ilvl w:val="0"/>
          <w:numId w:val="0"/>
        </w:numPr>
        <w:spacing w:before="0"/>
        <w:jc w:val="both"/>
        <w:rPr>
          <w:b w:val="0"/>
          <w:color w:val="auto"/>
          <w:sz w:val="24"/>
          <w:szCs w:val="24"/>
        </w:rPr>
      </w:pPr>
      <w:r w:rsidRPr="003A426B">
        <w:rPr>
          <w:b w:val="0"/>
          <w:color w:val="auto"/>
          <w:sz w:val="24"/>
          <w:szCs w:val="24"/>
        </w:rPr>
        <w:t>A full explanation of indictors is in Appendi</w:t>
      </w:r>
      <w:r w:rsidR="00D05880" w:rsidRPr="003A426B">
        <w:rPr>
          <w:b w:val="0"/>
          <w:color w:val="auto"/>
          <w:sz w:val="24"/>
          <w:szCs w:val="24"/>
        </w:rPr>
        <w:t xml:space="preserve">ces </w:t>
      </w:r>
      <w:r w:rsidR="005A13B2" w:rsidRPr="003A426B">
        <w:rPr>
          <w:b w:val="0"/>
          <w:color w:val="auto"/>
          <w:sz w:val="24"/>
          <w:szCs w:val="24"/>
        </w:rPr>
        <w:t>B</w:t>
      </w:r>
      <w:r w:rsidR="008F734F" w:rsidRPr="003A426B">
        <w:rPr>
          <w:b w:val="0"/>
          <w:color w:val="auto"/>
          <w:sz w:val="24"/>
          <w:szCs w:val="24"/>
        </w:rPr>
        <w:t xml:space="preserve">. </w:t>
      </w:r>
    </w:p>
    <w:p w:rsidR="008F279F" w:rsidRPr="003A426B" w:rsidRDefault="008F279F" w:rsidP="00715CFB">
      <w:pPr>
        <w:pStyle w:val="Heading2"/>
        <w:numPr>
          <w:ilvl w:val="0"/>
          <w:numId w:val="0"/>
        </w:numPr>
        <w:spacing w:before="0"/>
        <w:ind w:left="360"/>
        <w:jc w:val="both"/>
        <w:rPr>
          <w:color w:val="auto"/>
          <w:sz w:val="24"/>
          <w:szCs w:val="24"/>
        </w:rPr>
      </w:pPr>
    </w:p>
    <w:p w:rsidR="00FE292E" w:rsidRPr="00DE4762" w:rsidRDefault="00FE292E" w:rsidP="00715CFB">
      <w:pPr>
        <w:pStyle w:val="Default"/>
        <w:jc w:val="both"/>
        <w:rPr>
          <w:rFonts w:ascii="Calibri" w:hAnsi="Calibri" w:cs="Calibri"/>
          <w:color w:val="00B050"/>
        </w:rPr>
      </w:pPr>
    </w:p>
    <w:p w:rsidR="00D4131E" w:rsidRPr="00DE4762" w:rsidRDefault="00D4131E" w:rsidP="00715CFB">
      <w:pPr>
        <w:pStyle w:val="Default"/>
        <w:jc w:val="both"/>
        <w:rPr>
          <w:rFonts w:ascii="Calibri" w:hAnsi="Calibri" w:cs="Calibri"/>
          <w:color w:val="00B050"/>
        </w:rPr>
      </w:pPr>
    </w:p>
    <w:p w:rsidR="009F1A47" w:rsidRDefault="009F1A47" w:rsidP="00715CFB">
      <w:pPr>
        <w:spacing w:after="0" w:line="240" w:lineRule="auto"/>
        <w:jc w:val="both"/>
        <w:rPr>
          <w:b/>
          <w:sz w:val="28"/>
          <w:szCs w:val="28"/>
        </w:rPr>
      </w:pPr>
      <w:r>
        <w:rPr>
          <w:b/>
          <w:sz w:val="28"/>
          <w:szCs w:val="28"/>
        </w:rPr>
        <w:br w:type="page"/>
      </w:r>
    </w:p>
    <w:p w:rsidR="00DE4762" w:rsidRPr="004B600F" w:rsidRDefault="004B600F" w:rsidP="004B600F">
      <w:pPr>
        <w:rPr>
          <w:b/>
          <w:sz w:val="28"/>
          <w:szCs w:val="28"/>
        </w:rPr>
      </w:pPr>
      <w:proofErr w:type="gramStart"/>
      <w:r>
        <w:rPr>
          <w:b/>
          <w:sz w:val="28"/>
          <w:szCs w:val="28"/>
        </w:rPr>
        <w:lastRenderedPageBreak/>
        <w:t>4</w:t>
      </w:r>
      <w:proofErr w:type="gramEnd"/>
      <w:r>
        <w:rPr>
          <w:b/>
          <w:sz w:val="28"/>
          <w:szCs w:val="28"/>
        </w:rPr>
        <w:t xml:space="preserve"> </w:t>
      </w:r>
      <w:r w:rsidR="00DE4762" w:rsidRPr="004B600F">
        <w:rPr>
          <w:b/>
          <w:sz w:val="28"/>
          <w:szCs w:val="28"/>
        </w:rPr>
        <w:t>Specific Safeguarding Issues</w:t>
      </w:r>
    </w:p>
    <w:p w:rsidR="00055878" w:rsidRDefault="00055878" w:rsidP="00715CFB">
      <w:pPr>
        <w:spacing w:after="0" w:line="336" w:lineRule="auto"/>
        <w:jc w:val="both"/>
        <w:rPr>
          <w:szCs w:val="24"/>
        </w:rPr>
      </w:pPr>
    </w:p>
    <w:p w:rsidR="00DE4762" w:rsidRDefault="00DE4762" w:rsidP="00715CFB">
      <w:pPr>
        <w:spacing w:after="0" w:line="336" w:lineRule="auto"/>
        <w:jc w:val="both"/>
        <w:rPr>
          <w:szCs w:val="24"/>
        </w:rPr>
      </w:pPr>
      <w:r w:rsidRPr="008E69E6">
        <w:rPr>
          <w:szCs w:val="24"/>
        </w:rPr>
        <w:t xml:space="preserve">Schools will endeavour to ensure their </w:t>
      </w:r>
      <w:proofErr w:type="gramStart"/>
      <w:r w:rsidRPr="008E69E6">
        <w:rPr>
          <w:szCs w:val="24"/>
        </w:rPr>
        <w:t>Staff,</w:t>
      </w:r>
      <w:proofErr w:type="gramEnd"/>
      <w:r w:rsidRPr="008E69E6">
        <w:rPr>
          <w:szCs w:val="24"/>
        </w:rPr>
        <w:t xml:space="preserve"> are familiar with; having processes in place to identify, report, monitor and which are included within teaching:</w:t>
      </w:r>
    </w:p>
    <w:p w:rsidR="00DE4762" w:rsidRPr="008E69E6" w:rsidRDefault="00DE4762" w:rsidP="00715CFB">
      <w:pPr>
        <w:spacing w:after="0" w:line="336" w:lineRule="auto"/>
        <w:jc w:val="both"/>
        <w:rPr>
          <w:szCs w:val="24"/>
        </w:rPr>
      </w:pPr>
    </w:p>
    <w:p w:rsidR="00DE4762" w:rsidRPr="00014677" w:rsidRDefault="00DE4762" w:rsidP="00715CFB">
      <w:pPr>
        <w:pStyle w:val="ListParagraph"/>
        <w:numPr>
          <w:ilvl w:val="0"/>
          <w:numId w:val="15"/>
        </w:numPr>
        <w:spacing w:after="0" w:line="336" w:lineRule="auto"/>
        <w:jc w:val="both"/>
        <w:rPr>
          <w:szCs w:val="24"/>
        </w:rPr>
      </w:pPr>
      <w:r w:rsidRPr="00014677">
        <w:rPr>
          <w:szCs w:val="24"/>
        </w:rPr>
        <w:t xml:space="preserve">Bullying including cyber bullying </w:t>
      </w:r>
    </w:p>
    <w:p w:rsidR="00DE4762" w:rsidRDefault="00DE4762" w:rsidP="00715CFB">
      <w:pPr>
        <w:pStyle w:val="ListParagraph"/>
        <w:numPr>
          <w:ilvl w:val="0"/>
          <w:numId w:val="15"/>
        </w:numPr>
        <w:spacing w:after="0" w:line="336" w:lineRule="auto"/>
        <w:jc w:val="both"/>
        <w:rPr>
          <w:szCs w:val="24"/>
        </w:rPr>
      </w:pPr>
      <w:r w:rsidRPr="00533DBF">
        <w:rPr>
          <w:szCs w:val="24"/>
        </w:rPr>
        <w:t>Child Sexual Exploitation (CSE) and as defined by Working Together  2018</w:t>
      </w:r>
    </w:p>
    <w:p w:rsidR="00DE4762" w:rsidRPr="00937975" w:rsidRDefault="00DE4762" w:rsidP="00715CFB">
      <w:pPr>
        <w:pStyle w:val="ListParagraph"/>
        <w:numPr>
          <w:ilvl w:val="0"/>
          <w:numId w:val="15"/>
        </w:numPr>
        <w:spacing w:after="0" w:line="336" w:lineRule="auto"/>
        <w:jc w:val="both"/>
        <w:rPr>
          <w:szCs w:val="24"/>
        </w:rPr>
      </w:pPr>
      <w:r w:rsidRPr="00937975">
        <w:rPr>
          <w:szCs w:val="24"/>
        </w:rPr>
        <w:t xml:space="preserve">Children at risk of criminal exploitation ( CRE) as defined by local safeguarding partnership procedures   </w:t>
      </w:r>
    </w:p>
    <w:p w:rsidR="00DE4762" w:rsidRPr="00014677" w:rsidRDefault="00DE4762" w:rsidP="00715CFB">
      <w:pPr>
        <w:pStyle w:val="ListParagraph"/>
        <w:numPr>
          <w:ilvl w:val="0"/>
          <w:numId w:val="15"/>
        </w:numPr>
        <w:spacing w:after="0" w:line="336" w:lineRule="auto"/>
        <w:jc w:val="both"/>
        <w:rPr>
          <w:szCs w:val="24"/>
        </w:rPr>
      </w:pPr>
      <w:r w:rsidRPr="00014677">
        <w:rPr>
          <w:szCs w:val="24"/>
        </w:rPr>
        <w:t xml:space="preserve">Domestic </w:t>
      </w:r>
      <w:r w:rsidR="005F6C39">
        <w:rPr>
          <w:szCs w:val="24"/>
        </w:rPr>
        <w:t>Abuse</w:t>
      </w:r>
      <w:r w:rsidRPr="00014677">
        <w:rPr>
          <w:szCs w:val="24"/>
        </w:rPr>
        <w:t xml:space="preserve"> </w:t>
      </w:r>
    </w:p>
    <w:p w:rsidR="00DE4762" w:rsidRPr="00014677" w:rsidRDefault="00DE4762" w:rsidP="00715CFB">
      <w:pPr>
        <w:pStyle w:val="ListParagraph"/>
        <w:numPr>
          <w:ilvl w:val="0"/>
          <w:numId w:val="15"/>
        </w:numPr>
        <w:spacing w:after="0" w:line="336" w:lineRule="auto"/>
        <w:jc w:val="both"/>
        <w:rPr>
          <w:szCs w:val="24"/>
        </w:rPr>
      </w:pPr>
      <w:r w:rsidRPr="00014677">
        <w:rPr>
          <w:szCs w:val="24"/>
        </w:rPr>
        <w:t>Drugs</w:t>
      </w:r>
    </w:p>
    <w:p w:rsidR="00DE4762" w:rsidRPr="00014677" w:rsidRDefault="00DE4762" w:rsidP="00715CFB">
      <w:pPr>
        <w:pStyle w:val="ListParagraph"/>
        <w:numPr>
          <w:ilvl w:val="0"/>
          <w:numId w:val="15"/>
        </w:numPr>
        <w:spacing w:after="0" w:line="336" w:lineRule="auto"/>
        <w:jc w:val="both"/>
        <w:rPr>
          <w:szCs w:val="24"/>
        </w:rPr>
      </w:pPr>
      <w:r w:rsidRPr="00014677">
        <w:rPr>
          <w:szCs w:val="24"/>
        </w:rPr>
        <w:t>Fabricated or induced illness</w:t>
      </w:r>
    </w:p>
    <w:p w:rsidR="00DE4762" w:rsidRPr="00014677" w:rsidRDefault="00DE4762" w:rsidP="00715CFB">
      <w:pPr>
        <w:pStyle w:val="ListParagraph"/>
        <w:numPr>
          <w:ilvl w:val="0"/>
          <w:numId w:val="15"/>
        </w:numPr>
        <w:spacing w:after="0" w:line="336" w:lineRule="auto"/>
        <w:jc w:val="both"/>
        <w:rPr>
          <w:szCs w:val="24"/>
        </w:rPr>
      </w:pPr>
      <w:r w:rsidRPr="00014677">
        <w:rPr>
          <w:szCs w:val="24"/>
        </w:rPr>
        <w:t xml:space="preserve">Faith abuse </w:t>
      </w:r>
    </w:p>
    <w:p w:rsidR="00DE4762" w:rsidRDefault="00DE4762" w:rsidP="00715CFB">
      <w:pPr>
        <w:pStyle w:val="ListParagraph"/>
        <w:numPr>
          <w:ilvl w:val="0"/>
          <w:numId w:val="15"/>
        </w:numPr>
        <w:spacing w:after="0" w:line="336" w:lineRule="auto"/>
        <w:jc w:val="both"/>
        <w:rPr>
          <w:szCs w:val="24"/>
        </w:rPr>
      </w:pPr>
      <w:r w:rsidRPr="00014677">
        <w:rPr>
          <w:szCs w:val="24"/>
        </w:rPr>
        <w:t xml:space="preserve">Female Genital Mutilation (FGM) </w:t>
      </w:r>
    </w:p>
    <w:p w:rsidR="00CF1572" w:rsidRPr="003A426B" w:rsidRDefault="00CF1572" w:rsidP="00715CFB">
      <w:pPr>
        <w:pStyle w:val="ListParagraph"/>
        <w:numPr>
          <w:ilvl w:val="0"/>
          <w:numId w:val="15"/>
        </w:numPr>
        <w:spacing w:after="0" w:line="336" w:lineRule="auto"/>
        <w:jc w:val="both"/>
        <w:rPr>
          <w:szCs w:val="24"/>
        </w:rPr>
      </w:pPr>
      <w:r w:rsidRPr="003A426B">
        <w:rPr>
          <w:szCs w:val="24"/>
        </w:rPr>
        <w:t xml:space="preserve">Breast Ironing </w:t>
      </w:r>
    </w:p>
    <w:p w:rsidR="00DE4762" w:rsidRPr="00014677" w:rsidRDefault="00DE4762" w:rsidP="00715CFB">
      <w:pPr>
        <w:pStyle w:val="ListParagraph"/>
        <w:numPr>
          <w:ilvl w:val="0"/>
          <w:numId w:val="15"/>
        </w:numPr>
        <w:spacing w:after="0" w:line="336" w:lineRule="auto"/>
        <w:jc w:val="both"/>
        <w:rPr>
          <w:szCs w:val="24"/>
        </w:rPr>
      </w:pPr>
      <w:r w:rsidRPr="00014677">
        <w:rPr>
          <w:szCs w:val="24"/>
        </w:rPr>
        <w:t>Forced Marriage</w:t>
      </w:r>
    </w:p>
    <w:p w:rsidR="00DE4762" w:rsidRPr="00014677" w:rsidRDefault="00DE4762" w:rsidP="00715CFB">
      <w:pPr>
        <w:pStyle w:val="ListParagraph"/>
        <w:numPr>
          <w:ilvl w:val="0"/>
          <w:numId w:val="15"/>
        </w:numPr>
        <w:spacing w:after="0" w:line="336" w:lineRule="auto"/>
        <w:jc w:val="both"/>
        <w:rPr>
          <w:szCs w:val="24"/>
        </w:rPr>
      </w:pPr>
      <w:r w:rsidRPr="00014677">
        <w:rPr>
          <w:szCs w:val="24"/>
        </w:rPr>
        <w:t xml:space="preserve">Gangs and Youth Violence </w:t>
      </w:r>
    </w:p>
    <w:p w:rsidR="00DE4762" w:rsidRPr="00014677" w:rsidRDefault="00DE4762" w:rsidP="00715CFB">
      <w:pPr>
        <w:pStyle w:val="ListParagraph"/>
        <w:numPr>
          <w:ilvl w:val="0"/>
          <w:numId w:val="15"/>
        </w:numPr>
        <w:spacing w:after="0" w:line="336" w:lineRule="auto"/>
        <w:jc w:val="both"/>
        <w:rPr>
          <w:szCs w:val="24"/>
        </w:rPr>
      </w:pPr>
      <w:r w:rsidRPr="00014677">
        <w:rPr>
          <w:szCs w:val="24"/>
        </w:rPr>
        <w:t>Gender based violence/Violence against women and girls (VAWG)</w:t>
      </w:r>
    </w:p>
    <w:p w:rsidR="00DE4762" w:rsidRPr="00014677" w:rsidRDefault="00DE4762" w:rsidP="00715CFB">
      <w:pPr>
        <w:pStyle w:val="ListParagraph"/>
        <w:numPr>
          <w:ilvl w:val="0"/>
          <w:numId w:val="15"/>
        </w:numPr>
        <w:spacing w:after="0" w:line="336" w:lineRule="auto"/>
        <w:jc w:val="both"/>
        <w:rPr>
          <w:szCs w:val="24"/>
        </w:rPr>
      </w:pPr>
      <w:r w:rsidRPr="00014677">
        <w:rPr>
          <w:szCs w:val="24"/>
        </w:rPr>
        <w:t xml:space="preserve">Hate </w:t>
      </w:r>
    </w:p>
    <w:p w:rsidR="00DE4762" w:rsidRPr="00014677" w:rsidRDefault="00DE4762" w:rsidP="00715CFB">
      <w:pPr>
        <w:pStyle w:val="ListParagraph"/>
        <w:numPr>
          <w:ilvl w:val="0"/>
          <w:numId w:val="15"/>
        </w:numPr>
        <w:spacing w:after="0" w:line="336" w:lineRule="auto"/>
        <w:jc w:val="both"/>
        <w:rPr>
          <w:szCs w:val="24"/>
        </w:rPr>
      </w:pPr>
      <w:r w:rsidRPr="00014677">
        <w:rPr>
          <w:szCs w:val="24"/>
        </w:rPr>
        <w:t>Mental Health</w:t>
      </w:r>
    </w:p>
    <w:p w:rsidR="00DE4762" w:rsidRPr="00014677" w:rsidRDefault="00DE4762" w:rsidP="00715CFB">
      <w:pPr>
        <w:pStyle w:val="ListParagraph"/>
        <w:numPr>
          <w:ilvl w:val="0"/>
          <w:numId w:val="15"/>
        </w:numPr>
        <w:spacing w:after="0" w:line="336" w:lineRule="auto"/>
        <w:jc w:val="both"/>
        <w:rPr>
          <w:szCs w:val="24"/>
        </w:rPr>
      </w:pPr>
      <w:r w:rsidRPr="00014677">
        <w:rPr>
          <w:szCs w:val="24"/>
        </w:rPr>
        <w:t>Private Fostering</w:t>
      </w:r>
    </w:p>
    <w:p w:rsidR="00DE4762" w:rsidRPr="00014677" w:rsidRDefault="00DE4762" w:rsidP="00715CFB">
      <w:pPr>
        <w:pStyle w:val="ListParagraph"/>
        <w:numPr>
          <w:ilvl w:val="0"/>
          <w:numId w:val="15"/>
        </w:numPr>
        <w:spacing w:after="0" w:line="336" w:lineRule="auto"/>
        <w:jc w:val="both"/>
        <w:rPr>
          <w:szCs w:val="24"/>
        </w:rPr>
      </w:pPr>
      <w:r w:rsidRPr="00014677">
        <w:rPr>
          <w:szCs w:val="24"/>
        </w:rPr>
        <w:t>Preventing Radicalisation</w:t>
      </w:r>
    </w:p>
    <w:p w:rsidR="00DE4762" w:rsidRPr="00014677" w:rsidRDefault="00DE4762" w:rsidP="00715CFB">
      <w:pPr>
        <w:pStyle w:val="ListParagraph"/>
        <w:numPr>
          <w:ilvl w:val="0"/>
          <w:numId w:val="15"/>
        </w:numPr>
        <w:spacing w:after="0" w:line="336" w:lineRule="auto"/>
        <w:jc w:val="both"/>
        <w:rPr>
          <w:szCs w:val="24"/>
        </w:rPr>
      </w:pPr>
      <w:r w:rsidRPr="00014677">
        <w:rPr>
          <w:szCs w:val="24"/>
        </w:rPr>
        <w:t>On line abuse/Sexting</w:t>
      </w:r>
    </w:p>
    <w:p w:rsidR="00DE4762" w:rsidRPr="00014677" w:rsidRDefault="00DE4762" w:rsidP="00715CFB">
      <w:pPr>
        <w:pStyle w:val="ListParagraph"/>
        <w:numPr>
          <w:ilvl w:val="0"/>
          <w:numId w:val="15"/>
        </w:numPr>
        <w:spacing w:after="0" w:line="336" w:lineRule="auto"/>
        <w:jc w:val="both"/>
        <w:rPr>
          <w:szCs w:val="24"/>
        </w:rPr>
      </w:pPr>
      <w:r w:rsidRPr="00014677">
        <w:rPr>
          <w:szCs w:val="24"/>
        </w:rPr>
        <w:t>Teenage Relationship abuse</w:t>
      </w:r>
    </w:p>
    <w:p w:rsidR="00DE4762" w:rsidRPr="00014677" w:rsidRDefault="00DE4762" w:rsidP="00715CFB">
      <w:pPr>
        <w:pStyle w:val="ListParagraph"/>
        <w:numPr>
          <w:ilvl w:val="0"/>
          <w:numId w:val="15"/>
        </w:numPr>
        <w:spacing w:after="0" w:line="336" w:lineRule="auto"/>
        <w:jc w:val="both"/>
        <w:rPr>
          <w:szCs w:val="24"/>
        </w:rPr>
      </w:pPr>
      <w:r w:rsidRPr="00014677">
        <w:rPr>
          <w:szCs w:val="24"/>
        </w:rPr>
        <w:t>Trafficking</w:t>
      </w:r>
    </w:p>
    <w:p w:rsidR="00DE4762" w:rsidRPr="00014677" w:rsidRDefault="00DE4762" w:rsidP="00715CFB">
      <w:pPr>
        <w:pStyle w:val="ListParagraph"/>
        <w:numPr>
          <w:ilvl w:val="0"/>
          <w:numId w:val="15"/>
        </w:numPr>
        <w:spacing w:after="0" w:line="336" w:lineRule="auto"/>
        <w:jc w:val="both"/>
        <w:rPr>
          <w:szCs w:val="24"/>
        </w:rPr>
      </w:pPr>
      <w:r w:rsidRPr="00014677">
        <w:rPr>
          <w:szCs w:val="24"/>
        </w:rPr>
        <w:t>Missing children and vulnerable adults</w:t>
      </w:r>
    </w:p>
    <w:p w:rsidR="00DE4762" w:rsidRPr="00014677" w:rsidRDefault="00DE4762" w:rsidP="00715CFB">
      <w:pPr>
        <w:pStyle w:val="ListParagraph"/>
        <w:numPr>
          <w:ilvl w:val="0"/>
          <w:numId w:val="15"/>
        </w:numPr>
        <w:spacing w:after="0" w:line="336" w:lineRule="auto"/>
        <w:jc w:val="both"/>
        <w:rPr>
          <w:szCs w:val="24"/>
        </w:rPr>
      </w:pPr>
      <w:r w:rsidRPr="00014677">
        <w:rPr>
          <w:szCs w:val="24"/>
        </w:rPr>
        <w:t xml:space="preserve">Child sexual abuse within the family </w:t>
      </w:r>
    </w:p>
    <w:p w:rsidR="00DE4762" w:rsidRPr="00014677" w:rsidRDefault="00DE4762" w:rsidP="00715CFB">
      <w:pPr>
        <w:pStyle w:val="ListParagraph"/>
        <w:numPr>
          <w:ilvl w:val="0"/>
          <w:numId w:val="15"/>
        </w:numPr>
        <w:spacing w:after="0" w:line="336" w:lineRule="auto"/>
        <w:jc w:val="both"/>
        <w:rPr>
          <w:szCs w:val="24"/>
        </w:rPr>
      </w:pPr>
      <w:r w:rsidRPr="00014677">
        <w:rPr>
          <w:szCs w:val="24"/>
        </w:rPr>
        <w:t>Poor parenting, particularly in relation to babies</w:t>
      </w:r>
      <w:r w:rsidRPr="008E69E6">
        <w:rPr>
          <w:b/>
          <w:szCs w:val="24"/>
        </w:rPr>
        <w:t xml:space="preserve"> </w:t>
      </w:r>
      <w:r w:rsidRPr="00014677">
        <w:rPr>
          <w:szCs w:val="24"/>
        </w:rPr>
        <w:t xml:space="preserve">and young children </w:t>
      </w:r>
    </w:p>
    <w:p w:rsidR="00DE4762" w:rsidRDefault="00DE4762" w:rsidP="00715CFB">
      <w:pPr>
        <w:spacing w:after="0" w:line="336" w:lineRule="auto"/>
        <w:jc w:val="both"/>
        <w:rPr>
          <w:b/>
          <w:szCs w:val="24"/>
        </w:rPr>
      </w:pPr>
    </w:p>
    <w:p w:rsidR="007922F6" w:rsidRPr="00533DBF" w:rsidRDefault="00831B1E" w:rsidP="00715CFB">
      <w:pPr>
        <w:spacing w:after="0"/>
        <w:jc w:val="both"/>
        <w:rPr>
          <w:szCs w:val="24"/>
        </w:rPr>
      </w:pPr>
      <w:r w:rsidRPr="00533DBF">
        <w:rPr>
          <w:szCs w:val="24"/>
        </w:rPr>
        <w:t xml:space="preserve">In understanding the signs and indicators of </w:t>
      </w:r>
      <w:r w:rsidR="002648F1" w:rsidRPr="00533DBF">
        <w:rPr>
          <w:szCs w:val="24"/>
        </w:rPr>
        <w:t xml:space="preserve">specific issues listed earlier in this </w:t>
      </w:r>
      <w:r w:rsidR="00E349C1" w:rsidRPr="00533DBF">
        <w:rPr>
          <w:szCs w:val="24"/>
        </w:rPr>
        <w:t>policy</w:t>
      </w:r>
      <w:r w:rsidR="007922F6" w:rsidRPr="00533DBF">
        <w:rPr>
          <w:szCs w:val="24"/>
        </w:rPr>
        <w:t xml:space="preserve">, this school will incorporate </w:t>
      </w:r>
      <w:r w:rsidR="001614B1" w:rsidRPr="00533DBF">
        <w:rPr>
          <w:szCs w:val="24"/>
        </w:rPr>
        <w:t xml:space="preserve">the </w:t>
      </w:r>
      <w:r w:rsidR="007922F6" w:rsidRPr="00533DBF">
        <w:rPr>
          <w:szCs w:val="24"/>
        </w:rPr>
        <w:t xml:space="preserve">signs of abuse and specific safeguarding issues on safeguarding into </w:t>
      </w:r>
      <w:r w:rsidR="000172DE" w:rsidRPr="00533DBF">
        <w:rPr>
          <w:szCs w:val="24"/>
        </w:rPr>
        <w:t>b</w:t>
      </w:r>
      <w:r w:rsidR="007922F6" w:rsidRPr="00533DBF">
        <w:rPr>
          <w:szCs w:val="24"/>
        </w:rPr>
        <w:t xml:space="preserve">riefings, </w:t>
      </w:r>
      <w:r w:rsidR="000172DE" w:rsidRPr="00533DBF">
        <w:rPr>
          <w:szCs w:val="24"/>
        </w:rPr>
        <w:t>s</w:t>
      </w:r>
      <w:r w:rsidR="007922F6" w:rsidRPr="00533DBF">
        <w:rPr>
          <w:szCs w:val="24"/>
        </w:rPr>
        <w:t xml:space="preserve">taff Induction </w:t>
      </w:r>
      <w:r w:rsidR="000172DE" w:rsidRPr="00533DBF">
        <w:rPr>
          <w:szCs w:val="24"/>
        </w:rPr>
        <w:t>t</w:t>
      </w:r>
      <w:r w:rsidR="007922F6" w:rsidRPr="00533DBF">
        <w:rPr>
          <w:szCs w:val="24"/>
        </w:rPr>
        <w:t xml:space="preserve">raining, and ongoing development training for </w:t>
      </w:r>
    </w:p>
    <w:p w:rsidR="007922F6" w:rsidRPr="00533DBF" w:rsidRDefault="007A413D" w:rsidP="00715CFB">
      <w:pPr>
        <w:pStyle w:val="Default"/>
        <w:spacing w:line="276" w:lineRule="auto"/>
        <w:jc w:val="both"/>
        <w:rPr>
          <w:rFonts w:ascii="Calibri" w:hAnsi="Calibri" w:cs="Calibri"/>
          <w:b/>
          <w:color w:val="auto"/>
          <w:sz w:val="26"/>
          <w:szCs w:val="26"/>
        </w:rPr>
      </w:pPr>
      <w:proofErr w:type="gramStart"/>
      <w:r>
        <w:rPr>
          <w:rFonts w:ascii="Calibri" w:hAnsi="Calibri" w:cs="Calibri"/>
          <w:color w:val="auto"/>
          <w:lang w:eastAsia="en-GB"/>
        </w:rPr>
        <w:t>all</w:t>
      </w:r>
      <w:proofErr w:type="gramEnd"/>
      <w:r>
        <w:rPr>
          <w:rFonts w:ascii="Calibri" w:hAnsi="Calibri" w:cs="Calibri"/>
          <w:color w:val="auto"/>
          <w:lang w:eastAsia="en-GB"/>
        </w:rPr>
        <w:t xml:space="preserve"> Staff.</w:t>
      </w:r>
      <w:r w:rsidR="007922F6" w:rsidRPr="00533DBF">
        <w:rPr>
          <w:rFonts w:ascii="Calibri" w:hAnsi="Calibri" w:cs="Calibri"/>
          <w:color w:val="auto"/>
          <w:lang w:eastAsia="en-GB"/>
        </w:rPr>
        <w:t xml:space="preserve"> </w:t>
      </w:r>
      <w:r w:rsidR="007922F6" w:rsidRPr="00533DBF">
        <w:rPr>
          <w:rStyle w:val="Emphasis"/>
          <w:rFonts w:ascii="Calibri" w:hAnsi="Calibri" w:cs="Calibri"/>
          <w:i w:val="0"/>
          <w:color w:val="auto"/>
        </w:rPr>
        <w:t xml:space="preserve"> </w:t>
      </w:r>
    </w:p>
    <w:p w:rsidR="007922F6" w:rsidRPr="00533DBF" w:rsidRDefault="007922F6" w:rsidP="00715CFB">
      <w:pPr>
        <w:pStyle w:val="Default"/>
        <w:spacing w:line="276" w:lineRule="auto"/>
        <w:jc w:val="both"/>
        <w:rPr>
          <w:rFonts w:ascii="Calibri" w:hAnsi="Calibri" w:cs="Calibri"/>
          <w:b/>
          <w:color w:val="auto"/>
          <w:sz w:val="26"/>
          <w:szCs w:val="26"/>
        </w:rPr>
      </w:pPr>
    </w:p>
    <w:p w:rsidR="004A4AA0" w:rsidRPr="00937975" w:rsidRDefault="007922F6" w:rsidP="00715CFB">
      <w:pPr>
        <w:spacing w:after="0"/>
        <w:jc w:val="both"/>
        <w:rPr>
          <w:szCs w:val="24"/>
        </w:rPr>
      </w:pPr>
      <w:r w:rsidRPr="00533DBF">
        <w:rPr>
          <w:szCs w:val="24"/>
        </w:rPr>
        <w:t xml:space="preserve">The school will also </w:t>
      </w:r>
      <w:r w:rsidR="00967A19" w:rsidRPr="00533DBF">
        <w:rPr>
          <w:szCs w:val="24"/>
        </w:rPr>
        <w:t>access broad G</w:t>
      </w:r>
      <w:r w:rsidR="00831B1E" w:rsidRPr="00533DBF">
        <w:rPr>
          <w:szCs w:val="24"/>
        </w:rPr>
        <w:t>overnment guidance</w:t>
      </w:r>
      <w:r w:rsidRPr="00533DBF">
        <w:rPr>
          <w:szCs w:val="24"/>
        </w:rPr>
        <w:t xml:space="preserve">, </w:t>
      </w:r>
      <w:r w:rsidR="00831B1E" w:rsidRPr="00533DBF">
        <w:rPr>
          <w:szCs w:val="24"/>
        </w:rPr>
        <w:t>local procedures, strategies and tools through</w:t>
      </w:r>
      <w:r w:rsidR="00EE7738" w:rsidRPr="00533DBF">
        <w:rPr>
          <w:szCs w:val="24"/>
        </w:rPr>
        <w:t xml:space="preserve"> </w:t>
      </w:r>
      <w:r w:rsidR="00F7478E" w:rsidRPr="00533DBF">
        <w:rPr>
          <w:szCs w:val="24"/>
        </w:rPr>
        <w:t xml:space="preserve">the </w:t>
      </w:r>
      <w:r w:rsidR="004A4AA0" w:rsidRPr="00937975">
        <w:rPr>
          <w:szCs w:val="24"/>
        </w:rPr>
        <w:t>Local Safeguarding Partnership</w:t>
      </w:r>
    </w:p>
    <w:p w:rsidR="00967A19" w:rsidRPr="00533DBF" w:rsidRDefault="004A4AA0" w:rsidP="00715CFB">
      <w:pPr>
        <w:spacing w:after="0"/>
        <w:jc w:val="both"/>
        <w:rPr>
          <w:szCs w:val="24"/>
        </w:rPr>
      </w:pPr>
      <w:r>
        <w:rPr>
          <w:szCs w:val="24"/>
        </w:rPr>
        <w:t xml:space="preserve"> </w:t>
      </w:r>
    </w:p>
    <w:p w:rsidR="007922F6" w:rsidRPr="00533DBF" w:rsidRDefault="007922F6" w:rsidP="00715CFB">
      <w:pPr>
        <w:spacing w:after="0"/>
        <w:jc w:val="both"/>
        <w:rPr>
          <w:szCs w:val="24"/>
        </w:rPr>
      </w:pPr>
      <w:r w:rsidRPr="00533DBF">
        <w:rPr>
          <w:szCs w:val="24"/>
        </w:rPr>
        <w:t>The Designated leads and those with responsibility for safeguarding will use the information a</w:t>
      </w:r>
      <w:r w:rsidR="001614B1" w:rsidRPr="00533DBF">
        <w:rPr>
          <w:szCs w:val="24"/>
        </w:rPr>
        <w:t xml:space="preserve">vailable to them in Derbyshire </w:t>
      </w:r>
      <w:hyperlink r:id="rId14" w:history="1">
        <w:r w:rsidR="001614B1" w:rsidRPr="00533DBF">
          <w:rPr>
            <w:rStyle w:val="Hyperlink"/>
            <w:color w:val="auto"/>
            <w:szCs w:val="24"/>
          </w:rPr>
          <w:t>Schools Net Keeping Children S</w:t>
        </w:r>
        <w:r w:rsidRPr="00533DBF">
          <w:rPr>
            <w:rStyle w:val="Hyperlink"/>
            <w:color w:val="auto"/>
            <w:szCs w:val="24"/>
          </w:rPr>
          <w:t>afe in Education</w:t>
        </w:r>
      </w:hyperlink>
      <w:r w:rsidRPr="00533DBF">
        <w:rPr>
          <w:szCs w:val="24"/>
        </w:rPr>
        <w:t xml:space="preserve"> to help all staff develop the knowledge and understanding pertaining to national and local emerging concerns. </w:t>
      </w:r>
    </w:p>
    <w:p w:rsidR="00C868B5" w:rsidRDefault="00C868B5" w:rsidP="00715CFB">
      <w:pPr>
        <w:spacing w:after="0" w:line="336" w:lineRule="auto"/>
        <w:jc w:val="both"/>
        <w:rPr>
          <w:szCs w:val="24"/>
        </w:rPr>
      </w:pPr>
    </w:p>
    <w:p w:rsidR="00744D81" w:rsidRPr="002048AF" w:rsidRDefault="00DA0369" w:rsidP="00715CFB">
      <w:pPr>
        <w:pStyle w:val="Heading2"/>
        <w:numPr>
          <w:ilvl w:val="0"/>
          <w:numId w:val="0"/>
        </w:numPr>
        <w:spacing w:before="0"/>
        <w:jc w:val="both"/>
        <w:rPr>
          <w:color w:val="auto"/>
        </w:rPr>
      </w:pPr>
      <w:r w:rsidRPr="002048AF">
        <w:rPr>
          <w:color w:val="auto"/>
        </w:rPr>
        <w:t xml:space="preserve">4.1 </w:t>
      </w:r>
      <w:r w:rsidR="00744D81" w:rsidRPr="002048AF">
        <w:rPr>
          <w:color w:val="auto"/>
        </w:rPr>
        <w:t>Prevent Duties</w:t>
      </w:r>
    </w:p>
    <w:p w:rsidR="00744D81" w:rsidRPr="008E69E6" w:rsidRDefault="00744D81" w:rsidP="00715CFB">
      <w:pPr>
        <w:spacing w:after="0"/>
        <w:jc w:val="both"/>
      </w:pPr>
    </w:p>
    <w:p w:rsidR="001C2945" w:rsidRPr="008E69E6" w:rsidRDefault="001C2945" w:rsidP="00715CFB">
      <w:pPr>
        <w:spacing w:after="0"/>
        <w:jc w:val="both"/>
      </w:pPr>
      <w:r w:rsidRPr="008E69E6">
        <w:t>The School</w:t>
      </w:r>
      <w:r w:rsidR="0073215F">
        <w:t xml:space="preserve"> w</w:t>
      </w:r>
      <w:r w:rsidRPr="008E69E6">
        <w:t>ill ensure all staff</w:t>
      </w:r>
      <w:r>
        <w:t>,</w:t>
      </w:r>
      <w:r w:rsidRPr="008E69E6">
        <w:t xml:space="preserve"> </w:t>
      </w:r>
      <w:r w:rsidR="00B370B2">
        <w:t xml:space="preserve">will </w:t>
      </w:r>
      <w:r w:rsidRPr="008E69E6">
        <w:t xml:space="preserve">adhere to their duties </w:t>
      </w:r>
      <w:r>
        <w:t xml:space="preserve">under Prevent, as detailed in the </w:t>
      </w:r>
      <w:hyperlink r:id="rId15" w:history="1">
        <w:r w:rsidRPr="00714B19">
          <w:rPr>
            <w:rStyle w:val="Hyperlink"/>
          </w:rPr>
          <w:t>Prevent Duty Guidance 2015</w:t>
        </w:r>
      </w:hyperlink>
      <w:r>
        <w:t xml:space="preserve">, (also </w:t>
      </w:r>
      <w:hyperlink r:id="rId16" w:history="1">
        <w:r w:rsidRPr="007923E9">
          <w:rPr>
            <w:rStyle w:val="Hyperlink"/>
          </w:rPr>
          <w:t>Prevent Duty Guidance for schools</w:t>
        </w:r>
      </w:hyperlink>
      <w:r>
        <w:t>)</w:t>
      </w:r>
      <w:r w:rsidRPr="008E69E6">
        <w:t xml:space="preserve"> to </w:t>
      </w:r>
      <w:r>
        <w:t>have due regard to the need to prevent people from becoming drawn into terrorism</w:t>
      </w:r>
      <w:r w:rsidRPr="008E69E6">
        <w:t>. The HT/Principal and Chair of Governors will:</w:t>
      </w:r>
    </w:p>
    <w:p w:rsidR="001C2945" w:rsidRPr="008E69E6" w:rsidRDefault="001C2945" w:rsidP="00715CFB">
      <w:pPr>
        <w:pStyle w:val="ListParagraph"/>
        <w:numPr>
          <w:ilvl w:val="0"/>
          <w:numId w:val="17"/>
        </w:numPr>
        <w:spacing w:after="0"/>
        <w:jc w:val="both"/>
      </w:pPr>
      <w:r w:rsidRPr="008E69E6">
        <w:t xml:space="preserve">Establish or use existing mechanisms for </w:t>
      </w:r>
      <w:r>
        <w:t>assessing</w:t>
      </w:r>
      <w:r w:rsidRPr="008E69E6">
        <w:t xml:space="preserve"> the risk of extremism</w:t>
      </w:r>
      <w:r>
        <w:t xml:space="preserve"> and terrorism;</w:t>
      </w:r>
      <w:r w:rsidRPr="008E69E6">
        <w:t xml:space="preserve"> </w:t>
      </w:r>
    </w:p>
    <w:p w:rsidR="001C2945" w:rsidRPr="008E69E6" w:rsidRDefault="001C2945" w:rsidP="00715CFB">
      <w:pPr>
        <w:pStyle w:val="ListParagraph"/>
        <w:numPr>
          <w:ilvl w:val="0"/>
          <w:numId w:val="17"/>
        </w:numPr>
        <w:spacing w:after="0"/>
        <w:jc w:val="both"/>
      </w:pPr>
      <w:r w:rsidRPr="008E69E6">
        <w:t xml:space="preserve">Ensure staff understand the risk and build capabilities to deal with issues </w:t>
      </w:r>
      <w:r>
        <w:t>identified;</w:t>
      </w:r>
    </w:p>
    <w:p w:rsidR="001C2945" w:rsidRPr="008E69E6" w:rsidRDefault="001C2945" w:rsidP="00715CFB">
      <w:pPr>
        <w:pStyle w:val="ListParagraph"/>
        <w:numPr>
          <w:ilvl w:val="0"/>
          <w:numId w:val="17"/>
        </w:numPr>
        <w:spacing w:after="0"/>
        <w:jc w:val="both"/>
      </w:pPr>
      <w:r w:rsidRPr="008E69E6">
        <w:t>Communicate the importance of the duty</w:t>
      </w:r>
      <w:r>
        <w:t>;</w:t>
      </w:r>
    </w:p>
    <w:p w:rsidR="001C2945" w:rsidRPr="008E69E6" w:rsidRDefault="001C2945" w:rsidP="00715CFB">
      <w:pPr>
        <w:pStyle w:val="ListParagraph"/>
        <w:numPr>
          <w:ilvl w:val="0"/>
          <w:numId w:val="17"/>
        </w:numPr>
        <w:spacing w:after="0"/>
        <w:jc w:val="both"/>
      </w:pPr>
      <w:r w:rsidRPr="008E69E6">
        <w:t>Ensure a</w:t>
      </w:r>
      <w:r w:rsidRPr="008E69E6">
        <w:rPr>
          <w:rFonts w:asciiTheme="minorHAnsi" w:hAnsiTheme="minorHAnsi" w:cstheme="minorHAnsi"/>
          <w:szCs w:val="24"/>
          <w:lang w:eastAsia="en-GB"/>
        </w:rPr>
        <w:t>ll Staff (</w:t>
      </w:r>
      <w:r>
        <w:rPr>
          <w:rFonts w:asciiTheme="minorHAnsi" w:hAnsiTheme="minorHAnsi" w:cstheme="minorHAnsi"/>
          <w:szCs w:val="24"/>
          <w:lang w:eastAsia="en-GB"/>
        </w:rPr>
        <w:t xml:space="preserve">including </w:t>
      </w:r>
      <w:r w:rsidRPr="008E69E6">
        <w:rPr>
          <w:rFonts w:asciiTheme="minorHAnsi" w:hAnsiTheme="minorHAnsi" w:cstheme="minorHAnsi"/>
          <w:szCs w:val="24"/>
          <w:lang w:eastAsia="en-GB"/>
        </w:rPr>
        <w:t xml:space="preserve">governors and volunteers) </w:t>
      </w:r>
      <w:r w:rsidRPr="008E69E6">
        <w:t>implement the duty</w:t>
      </w:r>
      <w:r>
        <w:t>.</w:t>
      </w:r>
      <w:r w:rsidRPr="008E69E6">
        <w:t xml:space="preserve"> </w:t>
      </w:r>
    </w:p>
    <w:p w:rsidR="001C2945" w:rsidRPr="008E69E6" w:rsidRDefault="001C2945" w:rsidP="00715CFB">
      <w:pPr>
        <w:spacing w:after="0"/>
        <w:jc w:val="both"/>
      </w:pPr>
    </w:p>
    <w:p w:rsidR="001C2945" w:rsidRPr="00671AED" w:rsidRDefault="001C2945" w:rsidP="00715CFB">
      <w:pPr>
        <w:spacing w:after="0"/>
        <w:jc w:val="both"/>
        <w:rPr>
          <w:color w:val="FF0000"/>
        </w:rPr>
      </w:pPr>
      <w:r w:rsidRPr="008E69E6">
        <w:t>This School</w:t>
      </w:r>
      <w:r>
        <w:t xml:space="preserve"> </w:t>
      </w:r>
      <w:r w:rsidRPr="008E69E6">
        <w:t xml:space="preserve">will respond to any concern about Prevent </w:t>
      </w:r>
      <w:r>
        <w:t>as a Safeguar</w:t>
      </w:r>
      <w:r w:rsidRPr="008E69E6">
        <w:t>ding concern and will report using local Safeguarding Procedures.</w:t>
      </w:r>
      <w:r>
        <w:t xml:space="preserve"> This will involve making a referral to the Police Prevent team in order to develop a support plan for the individual. This</w:t>
      </w:r>
      <w:r w:rsidRPr="00533DBF">
        <w:t xml:space="preserve"> </w:t>
      </w:r>
      <w:r>
        <w:t xml:space="preserve">may progress into </w:t>
      </w:r>
      <w:r w:rsidRPr="00533DBF">
        <w:t xml:space="preserve">CHANNEL where the risk </w:t>
      </w:r>
      <w:proofErr w:type="gramStart"/>
      <w:r w:rsidRPr="00533DBF">
        <w:t>is identified</w:t>
      </w:r>
      <w:proofErr w:type="gramEnd"/>
      <w:r w:rsidRPr="00533DBF">
        <w:t xml:space="preserve">, and the </w:t>
      </w:r>
      <w:r>
        <w:t>individual</w:t>
      </w:r>
      <w:r w:rsidRPr="00533DBF">
        <w:t xml:space="preserve"> may need </w:t>
      </w:r>
      <w:r>
        <w:t xml:space="preserve">extensive support. </w:t>
      </w:r>
      <w:r w:rsidRPr="008E69E6">
        <w:t xml:space="preserve">We will seek to work in partnership, undertaking risk assessments where appropriate and proportionate to risk, building our children’s resilience to radicalisation. </w:t>
      </w:r>
    </w:p>
    <w:p w:rsidR="001C2945" w:rsidRPr="008E69E6" w:rsidRDefault="001C2945" w:rsidP="00715CFB">
      <w:pPr>
        <w:spacing w:after="0"/>
        <w:jc w:val="both"/>
      </w:pPr>
    </w:p>
    <w:p w:rsidR="001C2945" w:rsidRPr="00533DBF" w:rsidRDefault="001C2945" w:rsidP="00715CFB">
      <w:pPr>
        <w:spacing w:after="0"/>
        <w:jc w:val="both"/>
      </w:pPr>
      <w:r w:rsidRPr="008E69E6">
        <w:lastRenderedPageBreak/>
        <w:t>The school is committed to providing effective filtering</w:t>
      </w:r>
      <w:r>
        <w:t xml:space="preserve"> </w:t>
      </w:r>
      <w:r w:rsidRPr="00533DBF">
        <w:t xml:space="preserve">and monitoring systems, this will include monitoring the activities of children when on-line in the school/college and actions taken relevant to the activity. </w:t>
      </w:r>
    </w:p>
    <w:p w:rsidR="001C2945" w:rsidRPr="00533DBF" w:rsidRDefault="001C2945" w:rsidP="00715CFB">
      <w:pPr>
        <w:spacing w:after="0"/>
        <w:jc w:val="both"/>
      </w:pPr>
    </w:p>
    <w:p w:rsidR="001C2945" w:rsidRDefault="00823332" w:rsidP="00715CFB">
      <w:pPr>
        <w:spacing w:after="0"/>
        <w:jc w:val="both"/>
      </w:pPr>
      <w:r>
        <w:t xml:space="preserve">Sale and Davys </w:t>
      </w:r>
      <w:r w:rsidR="001C2945" w:rsidRPr="008E69E6">
        <w:t xml:space="preserve">will use the relevant forms to record any concerns, keeping </w:t>
      </w:r>
      <w:proofErr w:type="gramStart"/>
      <w:r w:rsidR="001C2945" w:rsidRPr="008E69E6">
        <w:t>records which</w:t>
      </w:r>
      <w:proofErr w:type="gramEnd"/>
      <w:r w:rsidR="001C2945" w:rsidRPr="008E69E6">
        <w:t xml:space="preserve"> will be treated as a Child Protection Record, storing them as appropriate. (Cross reference here to forms </w:t>
      </w:r>
      <w:proofErr w:type="gramStart"/>
      <w:r w:rsidR="001C2945" w:rsidRPr="008E69E6">
        <w:t>being used</w:t>
      </w:r>
      <w:proofErr w:type="gramEnd"/>
      <w:r w:rsidR="001C2945" w:rsidRPr="008E69E6">
        <w:t>)</w:t>
      </w:r>
    </w:p>
    <w:p w:rsidR="001C2945" w:rsidRDefault="001C2945" w:rsidP="00715CFB">
      <w:pPr>
        <w:spacing w:after="0"/>
        <w:jc w:val="both"/>
      </w:pPr>
    </w:p>
    <w:p w:rsidR="00744D81" w:rsidRPr="008E69E6" w:rsidRDefault="00823332" w:rsidP="00715CFB">
      <w:pPr>
        <w:spacing w:after="0"/>
        <w:jc w:val="both"/>
      </w:pPr>
      <w:r>
        <w:t xml:space="preserve">Sale and Davys </w:t>
      </w:r>
      <w:r w:rsidR="00744D81" w:rsidRPr="008E69E6">
        <w:t>will ensure all staff including governors and volunteers adhere to their duties in the Prevent guidance 2015 to prevent radicalisation. The HT and Chair of Governors will:</w:t>
      </w:r>
    </w:p>
    <w:p w:rsidR="00744D81" w:rsidRPr="008E69E6" w:rsidRDefault="00744D81" w:rsidP="00715CFB">
      <w:pPr>
        <w:pStyle w:val="ListParagraph"/>
        <w:numPr>
          <w:ilvl w:val="0"/>
          <w:numId w:val="17"/>
        </w:numPr>
        <w:spacing w:after="0"/>
        <w:jc w:val="both"/>
      </w:pPr>
      <w:r w:rsidRPr="008E69E6">
        <w:t>Establish or use existing mechanisms for understanding the risk of extremism</w:t>
      </w:r>
      <w:r>
        <w:t>;</w:t>
      </w:r>
      <w:r w:rsidRPr="008E69E6">
        <w:t xml:space="preserve"> </w:t>
      </w:r>
    </w:p>
    <w:p w:rsidR="00744D81" w:rsidRPr="008E69E6" w:rsidRDefault="00744D81" w:rsidP="00715CFB">
      <w:pPr>
        <w:pStyle w:val="ListParagraph"/>
        <w:numPr>
          <w:ilvl w:val="0"/>
          <w:numId w:val="17"/>
        </w:numPr>
        <w:spacing w:after="0"/>
        <w:jc w:val="both"/>
      </w:pPr>
      <w:r w:rsidRPr="008E69E6">
        <w:t>Ensure staff understand the risk and build capabilities to deal with issues arising</w:t>
      </w:r>
    </w:p>
    <w:p w:rsidR="00744D81" w:rsidRPr="008E69E6" w:rsidRDefault="00744D81" w:rsidP="00715CFB">
      <w:pPr>
        <w:pStyle w:val="ListParagraph"/>
        <w:numPr>
          <w:ilvl w:val="0"/>
          <w:numId w:val="17"/>
        </w:numPr>
        <w:spacing w:after="0"/>
        <w:jc w:val="both"/>
      </w:pPr>
      <w:r w:rsidRPr="008E69E6">
        <w:t>Communicate the importance of the duty</w:t>
      </w:r>
      <w:r>
        <w:t>;</w:t>
      </w:r>
    </w:p>
    <w:p w:rsidR="00744D81" w:rsidRPr="008E69E6" w:rsidRDefault="00744D81" w:rsidP="00715CFB">
      <w:pPr>
        <w:pStyle w:val="ListParagraph"/>
        <w:numPr>
          <w:ilvl w:val="0"/>
          <w:numId w:val="17"/>
        </w:numPr>
        <w:spacing w:after="0"/>
        <w:jc w:val="both"/>
      </w:pPr>
      <w:r w:rsidRPr="008E69E6">
        <w:t>Ensure a</w:t>
      </w:r>
      <w:r w:rsidRPr="008E69E6">
        <w:rPr>
          <w:rFonts w:asciiTheme="minorHAnsi" w:hAnsiTheme="minorHAnsi" w:cstheme="minorHAnsi"/>
          <w:szCs w:val="24"/>
          <w:lang w:eastAsia="en-GB"/>
        </w:rPr>
        <w:t xml:space="preserve">ll Staff (governors and volunteers) </w:t>
      </w:r>
      <w:r w:rsidRPr="008E69E6">
        <w:t>implement the duty</w:t>
      </w:r>
      <w:r>
        <w:t>.</w:t>
      </w:r>
      <w:r w:rsidRPr="008E69E6">
        <w:t xml:space="preserve"> </w:t>
      </w:r>
    </w:p>
    <w:p w:rsidR="00744D81" w:rsidRPr="00671AED" w:rsidRDefault="00744D81" w:rsidP="00715CFB">
      <w:pPr>
        <w:spacing w:after="0"/>
        <w:jc w:val="both"/>
        <w:rPr>
          <w:color w:val="FF0000"/>
        </w:rPr>
      </w:pPr>
      <w:r w:rsidRPr="008E69E6">
        <w:t xml:space="preserve">We will seek to work in partnership, undertaking risk assessments where appropriate and proportionate to risk, building our children’s resilience to radicalisation. </w:t>
      </w:r>
      <w:r w:rsidRPr="00533DBF">
        <w:t xml:space="preserve">We will make referrals into CHANNEL where the risk </w:t>
      </w:r>
      <w:proofErr w:type="gramStart"/>
      <w:r w:rsidRPr="00533DBF">
        <w:t>is identified</w:t>
      </w:r>
      <w:proofErr w:type="gramEnd"/>
      <w:r w:rsidR="001C2945">
        <w:t>.</w:t>
      </w:r>
      <w:r w:rsidRPr="00533DBF">
        <w:t xml:space="preserve">   </w:t>
      </w:r>
    </w:p>
    <w:p w:rsidR="00744D81" w:rsidRPr="00DA0369" w:rsidRDefault="00744D81" w:rsidP="00715CFB">
      <w:pPr>
        <w:spacing w:after="0"/>
        <w:jc w:val="both"/>
        <w:rPr>
          <w:sz w:val="22"/>
          <w:szCs w:val="20"/>
        </w:rPr>
      </w:pPr>
    </w:p>
    <w:p w:rsidR="00744D81" w:rsidRPr="00533DBF" w:rsidRDefault="00744D81" w:rsidP="00715CFB">
      <w:pPr>
        <w:spacing w:after="0"/>
        <w:jc w:val="both"/>
      </w:pPr>
      <w:r w:rsidRPr="008E69E6">
        <w:t>The school is committed to providing effective filtering</w:t>
      </w:r>
      <w:r>
        <w:t xml:space="preserve"> </w:t>
      </w:r>
      <w:r w:rsidRPr="00533DBF">
        <w:t xml:space="preserve">and monitoring systems, this will include monitoring the activities of children when on-line in the school/college and actions taken relevant to the activity. </w:t>
      </w:r>
    </w:p>
    <w:p w:rsidR="00744D81" w:rsidRPr="00DA0369" w:rsidRDefault="00744D81" w:rsidP="00715CFB">
      <w:pPr>
        <w:spacing w:after="0"/>
        <w:jc w:val="both"/>
        <w:rPr>
          <w:sz w:val="22"/>
          <w:szCs w:val="20"/>
        </w:rPr>
      </w:pPr>
    </w:p>
    <w:p w:rsidR="00744D81" w:rsidRPr="002048AF" w:rsidRDefault="00DA0369" w:rsidP="00715CFB">
      <w:pPr>
        <w:spacing w:after="0" w:line="240" w:lineRule="auto"/>
        <w:jc w:val="both"/>
        <w:rPr>
          <w:rFonts w:cs="Calibri"/>
          <w:b/>
          <w:sz w:val="26"/>
          <w:szCs w:val="26"/>
        </w:rPr>
      </w:pPr>
      <w:r w:rsidRPr="002048AF">
        <w:rPr>
          <w:rFonts w:cs="Calibri"/>
          <w:b/>
          <w:sz w:val="26"/>
          <w:szCs w:val="26"/>
        </w:rPr>
        <w:t xml:space="preserve">4.2 </w:t>
      </w:r>
      <w:r w:rsidR="00744D81" w:rsidRPr="002048AF">
        <w:rPr>
          <w:rFonts w:cs="Calibri"/>
          <w:b/>
          <w:sz w:val="26"/>
          <w:szCs w:val="26"/>
        </w:rPr>
        <w:t xml:space="preserve">Domestic </w:t>
      </w:r>
      <w:r w:rsidR="00376415" w:rsidRPr="002048AF">
        <w:rPr>
          <w:rFonts w:cs="Calibri"/>
          <w:b/>
          <w:sz w:val="26"/>
          <w:szCs w:val="26"/>
        </w:rPr>
        <w:t>A</w:t>
      </w:r>
      <w:r w:rsidR="00744D81" w:rsidRPr="002048AF">
        <w:rPr>
          <w:rFonts w:cs="Calibri"/>
          <w:b/>
          <w:sz w:val="26"/>
          <w:szCs w:val="26"/>
        </w:rPr>
        <w:t>buse</w:t>
      </w:r>
    </w:p>
    <w:p w:rsidR="00134262" w:rsidRPr="00DA0369" w:rsidRDefault="00134262" w:rsidP="00715CFB">
      <w:pPr>
        <w:spacing w:after="0" w:line="240" w:lineRule="auto"/>
        <w:jc w:val="both"/>
        <w:rPr>
          <w:rFonts w:cs="Calibri"/>
          <w:b/>
          <w:szCs w:val="24"/>
        </w:rPr>
      </w:pPr>
    </w:p>
    <w:p w:rsidR="00134262" w:rsidRPr="003A426B" w:rsidRDefault="00134262" w:rsidP="00715CFB">
      <w:pPr>
        <w:jc w:val="both"/>
        <w:rPr>
          <w:rFonts w:cs="Calibri"/>
          <w:szCs w:val="24"/>
        </w:rPr>
      </w:pPr>
      <w:r w:rsidRPr="003A426B">
        <w:rPr>
          <w:rFonts w:cs="Calibri"/>
          <w:szCs w:val="24"/>
        </w:rPr>
        <w:t xml:space="preserve">Domestic Abuse is rarely a one-off incident, but a pattern of power and control.  It is any threatening behaviour, violence or abuse between adults who are, or have been in a relationship; or between family members.  It can be psychological, physical, sexual, financial or emotional abuse. </w:t>
      </w:r>
    </w:p>
    <w:p w:rsidR="00715CFB" w:rsidRDefault="00715CFB" w:rsidP="00715CFB">
      <w:pPr>
        <w:jc w:val="both"/>
        <w:rPr>
          <w:rFonts w:cs="Calibri"/>
          <w:szCs w:val="24"/>
        </w:rPr>
      </w:pPr>
    </w:p>
    <w:p w:rsidR="00715CFB" w:rsidRDefault="00715CFB" w:rsidP="00715CFB">
      <w:pPr>
        <w:jc w:val="both"/>
        <w:rPr>
          <w:rFonts w:cs="Calibri"/>
          <w:szCs w:val="24"/>
        </w:rPr>
      </w:pPr>
    </w:p>
    <w:p w:rsidR="00715CFB" w:rsidRDefault="00715CFB" w:rsidP="00715CFB">
      <w:pPr>
        <w:jc w:val="both"/>
        <w:rPr>
          <w:rFonts w:cs="Calibri"/>
          <w:szCs w:val="24"/>
        </w:rPr>
      </w:pPr>
    </w:p>
    <w:p w:rsidR="00134262" w:rsidRPr="003A426B" w:rsidRDefault="00134262" w:rsidP="00715CFB">
      <w:pPr>
        <w:jc w:val="both"/>
        <w:rPr>
          <w:rFonts w:cs="Calibri"/>
          <w:szCs w:val="24"/>
        </w:rPr>
      </w:pPr>
      <w:r w:rsidRPr="003A426B">
        <w:rPr>
          <w:rFonts w:cs="Calibri"/>
          <w:szCs w:val="24"/>
        </w:rPr>
        <w:t xml:space="preserve">Children living with Domestic Abuse in their home or who are caught up in incidents of Domestic </w:t>
      </w:r>
      <w:proofErr w:type="gramStart"/>
      <w:r w:rsidRPr="003A426B">
        <w:rPr>
          <w:rFonts w:cs="Calibri"/>
          <w:szCs w:val="24"/>
        </w:rPr>
        <w:t>Abuse,</w:t>
      </w:r>
      <w:proofErr w:type="gramEnd"/>
      <w:r w:rsidRPr="003A426B">
        <w:rPr>
          <w:rFonts w:cs="Calibri"/>
          <w:szCs w:val="24"/>
        </w:rPr>
        <w:t xml:space="preserve"> are victims, and this can seriously harm children and young people. Some </w:t>
      </w:r>
      <w:r w:rsidRPr="003A426B">
        <w:rPr>
          <w:rFonts w:cs="Calibri"/>
          <w:szCs w:val="24"/>
        </w:rPr>
        <w:lastRenderedPageBreak/>
        <w:t xml:space="preserve">children are physically harmed as they can </w:t>
      </w:r>
      <w:proofErr w:type="gramStart"/>
      <w:r w:rsidRPr="003A426B">
        <w:rPr>
          <w:rFonts w:cs="Calibri"/>
          <w:szCs w:val="24"/>
        </w:rPr>
        <w:t>get</w:t>
      </w:r>
      <w:proofErr w:type="gramEnd"/>
      <w:r w:rsidRPr="003A426B">
        <w:rPr>
          <w:rFonts w:cs="Calibri"/>
          <w:szCs w:val="24"/>
        </w:rPr>
        <w:t xml:space="preserve"> caught up in the incident, some children are witnesses to the abuse, or hear the abuse.  The impact on children living in a household where there is Domestic Abuse is likely to influence their development and social skills. We will treat any disclosure of information relating to Domestic Abuse as a Safeguarding concern and we will follow local Safeguarding Procedures. </w:t>
      </w:r>
    </w:p>
    <w:p w:rsidR="00134262" w:rsidRPr="003A426B" w:rsidRDefault="00627E94" w:rsidP="00715CFB">
      <w:pPr>
        <w:jc w:val="both"/>
        <w:rPr>
          <w:rFonts w:asciiTheme="minorHAnsi" w:hAnsiTheme="minorHAnsi" w:cstheme="minorHAnsi"/>
          <w:szCs w:val="24"/>
        </w:rPr>
      </w:pPr>
      <w:r w:rsidRPr="00627E94">
        <w:rPr>
          <w:rFonts w:asciiTheme="minorHAnsi" w:hAnsiTheme="minorHAnsi" w:cstheme="minorHAnsi"/>
          <w:szCs w:val="24"/>
        </w:rPr>
        <w:t>Sale and Davys School</w:t>
      </w:r>
      <w:r w:rsidR="00134262" w:rsidRPr="003A426B">
        <w:rPr>
          <w:rFonts w:asciiTheme="minorHAnsi" w:hAnsiTheme="minorHAnsi" w:cstheme="minorHAnsi"/>
          <w:szCs w:val="24"/>
        </w:rPr>
        <w:t xml:space="preserve"> receives a notification (SDAT) from Derbyshire Police where there has been an incident in a household involving a pupil at this school. </w:t>
      </w:r>
      <w:proofErr w:type="gramStart"/>
      <w:r w:rsidR="00134262" w:rsidRPr="003A426B">
        <w:rPr>
          <w:rFonts w:asciiTheme="minorHAnsi" w:hAnsiTheme="minorHAnsi" w:cstheme="minorHAnsi"/>
          <w:szCs w:val="24"/>
        </w:rPr>
        <w:t xml:space="preserve">We have agreed processes on how to respond and support the pupil whist in school and are able to escalate any Safeguarding concerns into </w:t>
      </w:r>
      <w:proofErr w:type="spellStart"/>
      <w:r w:rsidR="00134262" w:rsidRPr="003A426B">
        <w:rPr>
          <w:rFonts w:asciiTheme="minorHAnsi" w:hAnsiTheme="minorHAnsi" w:cstheme="minorHAnsi"/>
          <w:szCs w:val="24"/>
        </w:rPr>
        <w:t>Childrens</w:t>
      </w:r>
      <w:proofErr w:type="spellEnd"/>
      <w:r w:rsidR="00134262" w:rsidRPr="003A426B">
        <w:rPr>
          <w:rFonts w:asciiTheme="minorHAnsi" w:hAnsiTheme="minorHAnsi" w:cstheme="minorHAnsi"/>
          <w:szCs w:val="24"/>
        </w:rPr>
        <w:t xml:space="preserve"> Social Care services using the local Derby and Derbyshire Safeguarding Procedures.</w:t>
      </w:r>
      <w:proofErr w:type="gramEnd"/>
      <w:r w:rsidR="00134262" w:rsidRPr="003A426B">
        <w:rPr>
          <w:rFonts w:asciiTheme="minorHAnsi" w:hAnsiTheme="minorHAnsi" w:cstheme="minorHAnsi"/>
          <w:szCs w:val="24"/>
        </w:rPr>
        <w:t xml:space="preserve"> </w:t>
      </w:r>
    </w:p>
    <w:p w:rsidR="00134262" w:rsidRPr="003A426B" w:rsidRDefault="00134262" w:rsidP="00715CFB">
      <w:pPr>
        <w:pStyle w:val="NormalWeb"/>
        <w:shd w:val="clear" w:color="auto" w:fill="FFFFFF"/>
        <w:spacing w:line="240" w:lineRule="auto"/>
        <w:jc w:val="both"/>
        <w:rPr>
          <w:rFonts w:ascii="Calibri" w:hAnsi="Calibri" w:cs="Calibri"/>
        </w:rPr>
      </w:pPr>
      <w:r w:rsidRPr="003A426B">
        <w:rPr>
          <w:rFonts w:ascii="Calibri" w:hAnsi="Calibri" w:cs="Calibri"/>
        </w:rPr>
        <w:t xml:space="preserve">Teenagers aged 16/17 in a relationship </w:t>
      </w:r>
      <w:proofErr w:type="gramStart"/>
      <w:r w:rsidRPr="003A426B">
        <w:rPr>
          <w:rFonts w:ascii="Calibri" w:hAnsi="Calibri" w:cs="Calibri"/>
        </w:rPr>
        <w:t>are protected</w:t>
      </w:r>
      <w:proofErr w:type="gramEnd"/>
      <w:r w:rsidRPr="003A426B">
        <w:rPr>
          <w:rFonts w:ascii="Calibri" w:hAnsi="Calibri" w:cs="Calibri"/>
        </w:rPr>
        <w:t xml:space="preserve"> by Domestic Abuse Safeguarding Procedures and the law. If our school is aware that any information received about such a concern, we will treat this as Safeguarding concern and follow our Safeguarding processes.    </w:t>
      </w:r>
    </w:p>
    <w:p w:rsidR="00134262" w:rsidRPr="003A426B" w:rsidRDefault="00134262" w:rsidP="00715CFB">
      <w:pPr>
        <w:spacing w:line="240" w:lineRule="auto"/>
        <w:jc w:val="both"/>
        <w:rPr>
          <w:rFonts w:asciiTheme="minorHAnsi" w:hAnsiTheme="minorHAnsi" w:cstheme="minorHAnsi"/>
          <w:szCs w:val="24"/>
        </w:rPr>
      </w:pPr>
      <w:r w:rsidRPr="003A426B">
        <w:rPr>
          <w:rFonts w:asciiTheme="minorHAnsi" w:hAnsiTheme="minorHAnsi" w:cstheme="minorHAnsi"/>
          <w:szCs w:val="24"/>
        </w:rPr>
        <w:t xml:space="preserve">The Multi-Agency Risk Assessment Conference (MARAC) is a multi-agency approach in managing cases of Domestic Abuse and where children are </w:t>
      </w:r>
      <w:proofErr w:type="gramStart"/>
      <w:r w:rsidRPr="003A426B">
        <w:rPr>
          <w:rFonts w:asciiTheme="minorHAnsi" w:hAnsiTheme="minorHAnsi" w:cstheme="minorHAnsi"/>
          <w:szCs w:val="24"/>
        </w:rPr>
        <w:t>living,</w:t>
      </w:r>
      <w:proofErr w:type="gramEnd"/>
      <w:r w:rsidRPr="003A426B">
        <w:rPr>
          <w:rFonts w:asciiTheme="minorHAnsi" w:hAnsiTheme="minorHAnsi" w:cstheme="minorHAnsi"/>
          <w:szCs w:val="24"/>
        </w:rPr>
        <w:t xml:space="preserve"> the victim will be seen as high risk of serious harm/ homicide.  A Multi-Agency response is essential in ensuring that victims and their families are as safe as possible. </w:t>
      </w:r>
    </w:p>
    <w:p w:rsidR="00134262" w:rsidRPr="003A426B" w:rsidRDefault="00134262" w:rsidP="00715CFB">
      <w:pPr>
        <w:spacing w:line="240" w:lineRule="auto"/>
        <w:jc w:val="both"/>
        <w:rPr>
          <w:rFonts w:asciiTheme="minorHAnsi" w:hAnsiTheme="minorHAnsi" w:cstheme="minorHAnsi"/>
          <w:szCs w:val="24"/>
        </w:rPr>
      </w:pPr>
      <w:r w:rsidRPr="003A426B">
        <w:rPr>
          <w:rFonts w:asciiTheme="minorHAnsi" w:hAnsiTheme="minorHAnsi" w:cstheme="minorHAnsi"/>
          <w:szCs w:val="24"/>
        </w:rPr>
        <w:t>This school recognises this process and that as a partner they can make a referral into MARAC, based on information provided to them by a child, parent/carer:</w:t>
      </w:r>
    </w:p>
    <w:p w:rsidR="00134262" w:rsidRDefault="00715CFB" w:rsidP="00715CFB">
      <w:pPr>
        <w:shd w:val="clear" w:color="auto" w:fill="FFFFFF"/>
        <w:jc w:val="both"/>
        <w:rPr>
          <w:rStyle w:val="Hyperlink"/>
          <w:rFonts w:asciiTheme="minorHAnsi" w:hAnsiTheme="minorHAnsi" w:cstheme="minorHAnsi"/>
        </w:rPr>
      </w:pPr>
      <w:hyperlink r:id="rId17" w:history="1">
        <w:r w:rsidR="00134262">
          <w:rPr>
            <w:rStyle w:val="Hyperlink"/>
            <w:rFonts w:cstheme="minorHAnsi"/>
            <w:szCs w:val="24"/>
          </w:rPr>
          <w:t>https://saferderbyshire.gov.uk/what-we-do/domestic-abuse/staff-guidance/adults/marac/multi-agency-risk-assessment-conference.aspx</w:t>
        </w:r>
      </w:hyperlink>
    </w:p>
    <w:p w:rsidR="00134262" w:rsidRDefault="00134262" w:rsidP="00715CFB">
      <w:pPr>
        <w:shd w:val="clear" w:color="auto" w:fill="FFFFFF"/>
        <w:spacing w:after="0"/>
        <w:jc w:val="both"/>
        <w:rPr>
          <w:color w:val="FF0000"/>
        </w:rPr>
      </w:pPr>
      <w:r w:rsidRPr="00DA0369">
        <w:rPr>
          <w:rStyle w:val="Hyperlink"/>
          <w:rFonts w:asciiTheme="minorHAnsi" w:hAnsiTheme="minorHAnsi" w:cstheme="minorHAnsi"/>
          <w:szCs w:val="24"/>
          <w:u w:val="none"/>
        </w:rPr>
        <w:t xml:space="preserve">The necessary form to make a referral is available here: </w:t>
      </w:r>
      <w:r w:rsidR="00DA0369" w:rsidRPr="00DA0369">
        <w:rPr>
          <w:rStyle w:val="Hyperlink"/>
          <w:rFonts w:asciiTheme="minorHAnsi" w:hAnsiTheme="minorHAnsi" w:cstheme="minorHAnsi"/>
          <w:szCs w:val="24"/>
          <w:u w:val="none"/>
        </w:rPr>
        <w:t xml:space="preserve">       </w:t>
      </w:r>
      <w:hyperlink r:id="rId18" w:history="1">
        <w:proofErr w:type="spellStart"/>
        <w:r>
          <w:rPr>
            <w:rStyle w:val="Hyperlink"/>
            <w:rFonts w:cs="Arial"/>
          </w:rPr>
          <w:t>dariskassessmentandreferral</w:t>
        </w:r>
        <w:proofErr w:type="spellEnd"/>
      </w:hyperlink>
    </w:p>
    <w:p w:rsidR="00134262" w:rsidRPr="00055878" w:rsidRDefault="00134262" w:rsidP="00715CFB">
      <w:pPr>
        <w:spacing w:after="0" w:line="240" w:lineRule="auto"/>
        <w:jc w:val="both"/>
        <w:rPr>
          <w:rFonts w:cs="Calibri"/>
          <w:b/>
          <w:sz w:val="28"/>
          <w:szCs w:val="28"/>
        </w:rPr>
      </w:pPr>
    </w:p>
    <w:p w:rsidR="00715CFB" w:rsidRDefault="00715CFB" w:rsidP="00715CFB">
      <w:pPr>
        <w:spacing w:after="0" w:line="240" w:lineRule="auto"/>
        <w:jc w:val="both"/>
        <w:rPr>
          <w:rFonts w:cs="Calibri"/>
          <w:b/>
          <w:sz w:val="26"/>
          <w:szCs w:val="26"/>
        </w:rPr>
      </w:pPr>
    </w:p>
    <w:p w:rsidR="00715CFB" w:rsidRDefault="00715CFB" w:rsidP="00715CFB">
      <w:pPr>
        <w:spacing w:after="0" w:line="240" w:lineRule="auto"/>
        <w:jc w:val="both"/>
        <w:rPr>
          <w:rFonts w:cs="Calibri"/>
          <w:b/>
          <w:sz w:val="26"/>
          <w:szCs w:val="26"/>
        </w:rPr>
      </w:pPr>
    </w:p>
    <w:p w:rsidR="00715CFB" w:rsidRDefault="00715CFB" w:rsidP="00715CFB">
      <w:pPr>
        <w:spacing w:after="0" w:line="240" w:lineRule="auto"/>
        <w:jc w:val="both"/>
        <w:rPr>
          <w:rFonts w:cs="Calibri"/>
          <w:b/>
          <w:sz w:val="26"/>
          <w:szCs w:val="26"/>
        </w:rPr>
      </w:pPr>
    </w:p>
    <w:p w:rsidR="00715CFB" w:rsidRDefault="00715CFB" w:rsidP="00715CFB">
      <w:pPr>
        <w:spacing w:after="0" w:line="240" w:lineRule="auto"/>
        <w:jc w:val="both"/>
        <w:rPr>
          <w:rFonts w:cs="Calibri"/>
          <w:b/>
          <w:sz w:val="26"/>
          <w:szCs w:val="26"/>
        </w:rPr>
      </w:pPr>
    </w:p>
    <w:p w:rsidR="00715CFB" w:rsidRDefault="00715CFB" w:rsidP="00715CFB">
      <w:pPr>
        <w:spacing w:after="0" w:line="240" w:lineRule="auto"/>
        <w:jc w:val="both"/>
        <w:rPr>
          <w:rFonts w:cs="Calibri"/>
          <w:b/>
          <w:sz w:val="26"/>
          <w:szCs w:val="26"/>
        </w:rPr>
      </w:pPr>
    </w:p>
    <w:p w:rsidR="00715CFB" w:rsidRDefault="00715CFB" w:rsidP="00715CFB">
      <w:pPr>
        <w:spacing w:after="0" w:line="240" w:lineRule="auto"/>
        <w:jc w:val="both"/>
        <w:rPr>
          <w:rFonts w:cs="Calibri"/>
          <w:b/>
          <w:sz w:val="26"/>
          <w:szCs w:val="26"/>
        </w:rPr>
      </w:pPr>
    </w:p>
    <w:p w:rsidR="00715CFB" w:rsidRDefault="00715CFB" w:rsidP="00715CFB">
      <w:pPr>
        <w:spacing w:after="0" w:line="240" w:lineRule="auto"/>
        <w:jc w:val="both"/>
        <w:rPr>
          <w:rFonts w:cs="Calibri"/>
          <w:b/>
          <w:sz w:val="26"/>
          <w:szCs w:val="26"/>
        </w:rPr>
      </w:pPr>
    </w:p>
    <w:p w:rsidR="00744D81" w:rsidRPr="002048AF" w:rsidRDefault="00DA0369" w:rsidP="00715CFB">
      <w:pPr>
        <w:spacing w:after="0" w:line="240" w:lineRule="auto"/>
        <w:jc w:val="both"/>
        <w:rPr>
          <w:rFonts w:cs="Calibri"/>
          <w:b/>
          <w:sz w:val="26"/>
          <w:szCs w:val="26"/>
        </w:rPr>
      </w:pPr>
      <w:r w:rsidRPr="002048AF">
        <w:rPr>
          <w:rFonts w:cs="Calibri"/>
          <w:b/>
          <w:sz w:val="26"/>
          <w:szCs w:val="26"/>
        </w:rPr>
        <w:t xml:space="preserve">4.3 </w:t>
      </w:r>
      <w:r w:rsidR="00744D81" w:rsidRPr="002048AF">
        <w:rPr>
          <w:rFonts w:cs="Calibri"/>
          <w:b/>
          <w:sz w:val="26"/>
          <w:szCs w:val="26"/>
        </w:rPr>
        <w:t>Emotional/Mental Health and Wellbeing</w:t>
      </w:r>
    </w:p>
    <w:p w:rsidR="00C91A04" w:rsidRPr="00C91A04" w:rsidRDefault="00C91A04" w:rsidP="00715CFB">
      <w:pPr>
        <w:spacing w:after="0" w:line="240" w:lineRule="auto"/>
        <w:jc w:val="both"/>
        <w:rPr>
          <w:rFonts w:cs="Calibri"/>
          <w:color w:val="FF0000"/>
          <w:sz w:val="26"/>
          <w:szCs w:val="26"/>
        </w:rPr>
      </w:pPr>
    </w:p>
    <w:p w:rsidR="003D7DD2" w:rsidRPr="00627E94" w:rsidRDefault="003D7DD2" w:rsidP="00715CFB">
      <w:pPr>
        <w:spacing w:after="0" w:line="240" w:lineRule="auto"/>
        <w:ind w:left="12"/>
        <w:jc w:val="both"/>
        <w:rPr>
          <w:rFonts w:asciiTheme="minorHAnsi" w:hAnsiTheme="minorHAnsi" w:cstheme="minorHAnsi"/>
          <w:szCs w:val="24"/>
        </w:rPr>
      </w:pPr>
      <w:r w:rsidRPr="00627E94">
        <w:rPr>
          <w:rFonts w:asciiTheme="minorHAnsi" w:hAnsiTheme="minorHAnsi" w:cstheme="minorHAnsi"/>
          <w:szCs w:val="24"/>
        </w:rPr>
        <w:lastRenderedPageBreak/>
        <w:t xml:space="preserve">All </w:t>
      </w:r>
      <w:r w:rsidR="00B370B2" w:rsidRPr="00627E94">
        <w:rPr>
          <w:rFonts w:asciiTheme="minorHAnsi" w:hAnsiTheme="minorHAnsi" w:cstheme="minorHAnsi"/>
          <w:szCs w:val="24"/>
        </w:rPr>
        <w:t>S</w:t>
      </w:r>
      <w:r w:rsidRPr="00627E94">
        <w:rPr>
          <w:rFonts w:asciiTheme="minorHAnsi" w:hAnsiTheme="minorHAnsi" w:cstheme="minorHAnsi"/>
          <w:szCs w:val="24"/>
        </w:rPr>
        <w:t xml:space="preserve">taff should also be aware that mental health problems can, in some cases, be an indicator that a child has suffered or is at risk of suffering abuse, neglect or exploitation. </w:t>
      </w:r>
    </w:p>
    <w:p w:rsidR="003D7DD2" w:rsidRPr="00627E94" w:rsidRDefault="003D7DD2" w:rsidP="00715CFB">
      <w:pPr>
        <w:spacing w:after="0" w:line="240" w:lineRule="auto"/>
        <w:ind w:left="12"/>
        <w:jc w:val="both"/>
        <w:rPr>
          <w:rFonts w:asciiTheme="minorHAnsi" w:hAnsiTheme="minorHAnsi" w:cstheme="minorHAnsi"/>
          <w:szCs w:val="24"/>
        </w:rPr>
      </w:pPr>
      <w:r w:rsidRPr="00627E94">
        <w:rPr>
          <w:rFonts w:asciiTheme="minorHAnsi" w:hAnsiTheme="minorHAnsi" w:cstheme="minorHAnsi"/>
          <w:szCs w:val="24"/>
        </w:rPr>
        <w:t xml:space="preserve">Staff </w:t>
      </w:r>
      <w:proofErr w:type="gramStart"/>
      <w:r w:rsidRPr="00627E94">
        <w:rPr>
          <w:rFonts w:asciiTheme="minorHAnsi" w:hAnsiTheme="minorHAnsi" w:cstheme="minorHAnsi"/>
          <w:szCs w:val="24"/>
        </w:rPr>
        <w:t>are well placed</w:t>
      </w:r>
      <w:proofErr w:type="gramEnd"/>
      <w:r w:rsidRPr="00627E94">
        <w:rPr>
          <w:rFonts w:asciiTheme="minorHAnsi" w:hAnsiTheme="minorHAnsi" w:cstheme="minorHAnsi"/>
          <w:szCs w:val="24"/>
        </w:rPr>
        <w:t xml:space="preserve"> to observe children day-to-day and identify those whose behaviour suggests that they may be experiencing a mental health problem or be at risk of developing one.  </w:t>
      </w:r>
    </w:p>
    <w:p w:rsidR="003D7DD2" w:rsidRPr="00627E94" w:rsidRDefault="003D7DD2" w:rsidP="00715CFB">
      <w:pPr>
        <w:spacing w:after="0" w:line="240" w:lineRule="auto"/>
        <w:ind w:left="12"/>
        <w:jc w:val="both"/>
        <w:rPr>
          <w:rFonts w:asciiTheme="minorHAnsi" w:hAnsiTheme="minorHAnsi" w:cstheme="minorHAnsi"/>
          <w:szCs w:val="24"/>
        </w:rPr>
      </w:pPr>
    </w:p>
    <w:p w:rsidR="003D7DD2" w:rsidRPr="00627E94" w:rsidRDefault="003D7DD2" w:rsidP="00715CFB">
      <w:pPr>
        <w:spacing w:after="0" w:line="240" w:lineRule="auto"/>
        <w:ind w:left="12"/>
        <w:jc w:val="both"/>
        <w:rPr>
          <w:rFonts w:asciiTheme="minorHAnsi" w:hAnsiTheme="minorHAnsi" w:cstheme="minorHAnsi"/>
          <w:szCs w:val="24"/>
        </w:rPr>
      </w:pPr>
      <w:r w:rsidRPr="00627E94">
        <w:rPr>
          <w:rFonts w:asciiTheme="minorHAnsi" w:hAnsiTheme="minorHAnsi" w:cstheme="minorHAnsi"/>
          <w:szCs w:val="24"/>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w:t>
      </w:r>
      <w:proofErr w:type="gramStart"/>
      <w:r w:rsidRPr="00627E94">
        <w:rPr>
          <w:rFonts w:asciiTheme="minorHAnsi" w:hAnsiTheme="minorHAnsi" w:cstheme="minorHAnsi"/>
          <w:szCs w:val="24"/>
        </w:rPr>
        <w:t>impact on</w:t>
      </w:r>
      <w:proofErr w:type="gramEnd"/>
      <w:r w:rsidRPr="00627E94">
        <w:rPr>
          <w:rFonts w:asciiTheme="minorHAnsi" w:hAnsiTheme="minorHAnsi" w:cstheme="minorHAnsi"/>
          <w:szCs w:val="24"/>
        </w:rPr>
        <w:t xml:space="preserve"> their mental health, behaviour and education. </w:t>
      </w:r>
    </w:p>
    <w:p w:rsidR="00F44DDB" w:rsidRPr="00627E94" w:rsidRDefault="00F44DDB" w:rsidP="00715CFB">
      <w:pPr>
        <w:spacing w:after="0"/>
        <w:ind w:left="12"/>
        <w:jc w:val="both"/>
        <w:rPr>
          <w:rFonts w:asciiTheme="minorHAnsi" w:hAnsiTheme="minorHAnsi" w:cstheme="minorHAnsi"/>
          <w:szCs w:val="24"/>
        </w:rPr>
      </w:pPr>
    </w:p>
    <w:p w:rsidR="003D7DD2" w:rsidRPr="00627E94" w:rsidRDefault="003D7DD2" w:rsidP="00715CFB">
      <w:pPr>
        <w:spacing w:after="0"/>
        <w:ind w:left="12"/>
        <w:jc w:val="both"/>
        <w:rPr>
          <w:rFonts w:asciiTheme="minorHAnsi" w:hAnsiTheme="minorHAnsi" w:cstheme="minorHAnsi"/>
          <w:szCs w:val="24"/>
        </w:rPr>
      </w:pPr>
      <w:r w:rsidRPr="00627E94">
        <w:rPr>
          <w:rFonts w:asciiTheme="minorHAnsi" w:hAnsiTheme="minorHAnsi" w:cstheme="minorHAnsi"/>
          <w:szCs w:val="24"/>
        </w:rPr>
        <w:t xml:space="preserve">If </w:t>
      </w:r>
      <w:r w:rsidR="00B370B2" w:rsidRPr="00627E94">
        <w:rPr>
          <w:rFonts w:asciiTheme="minorHAnsi" w:hAnsiTheme="minorHAnsi" w:cstheme="minorHAnsi"/>
          <w:szCs w:val="24"/>
        </w:rPr>
        <w:t>S</w:t>
      </w:r>
      <w:r w:rsidRPr="00627E94">
        <w:rPr>
          <w:rFonts w:asciiTheme="minorHAnsi" w:hAnsiTheme="minorHAnsi" w:cstheme="minorHAnsi"/>
          <w:szCs w:val="24"/>
        </w:rPr>
        <w:t xml:space="preserve">taff have a mental health concern about a child we will respond to the </w:t>
      </w:r>
      <w:r w:rsidR="00CF2B8B" w:rsidRPr="00627E94">
        <w:rPr>
          <w:rFonts w:asciiTheme="minorHAnsi" w:hAnsiTheme="minorHAnsi" w:cstheme="minorHAnsi"/>
          <w:szCs w:val="24"/>
        </w:rPr>
        <w:t>concern</w:t>
      </w:r>
      <w:r w:rsidRPr="00627E94">
        <w:rPr>
          <w:rFonts w:asciiTheme="minorHAnsi" w:hAnsiTheme="minorHAnsi" w:cstheme="minorHAnsi"/>
          <w:szCs w:val="24"/>
        </w:rPr>
        <w:t xml:space="preserve">, inform and discuss our concerns with parents/carers and seek ways to support the child in and out of school. </w:t>
      </w:r>
    </w:p>
    <w:p w:rsidR="002B0000" w:rsidRPr="00627E94" w:rsidRDefault="001D4EF1" w:rsidP="00715CFB">
      <w:pPr>
        <w:pStyle w:val="NormalWeb"/>
        <w:jc w:val="both"/>
        <w:rPr>
          <w:rFonts w:ascii="Calibri" w:hAnsi="Calibri" w:cs="Calibri"/>
        </w:rPr>
      </w:pPr>
      <w:r w:rsidRPr="00627E94">
        <w:rPr>
          <w:rFonts w:ascii="Calibri" w:hAnsi="Calibri" w:cs="Calibri"/>
        </w:rPr>
        <w:t>Our School</w:t>
      </w:r>
      <w:r w:rsidR="002B0000" w:rsidRPr="00627E94">
        <w:rPr>
          <w:rFonts w:ascii="Calibri" w:hAnsi="Calibri" w:cs="Calibri"/>
        </w:rPr>
        <w:t xml:space="preserve"> will contact the local School Community Advisor for advice: </w:t>
      </w:r>
      <w:hyperlink r:id="rId19" w:history="1">
        <w:r w:rsidR="002B0000" w:rsidRPr="00627E94">
          <w:rPr>
            <w:rStyle w:val="Hyperlink"/>
            <w:rFonts w:ascii="Calibri" w:hAnsi="Calibri" w:cs="Calibri"/>
            <w:color w:val="auto"/>
          </w:rPr>
          <w:t>https://www.camhsnorthderbyshire.nhs.uk/specialist-community-advisors</w:t>
        </w:r>
      </w:hyperlink>
    </w:p>
    <w:p w:rsidR="002B0000" w:rsidRPr="00627E94" w:rsidRDefault="00715CFB" w:rsidP="00715CFB">
      <w:pPr>
        <w:pStyle w:val="NormalWeb"/>
        <w:jc w:val="both"/>
        <w:rPr>
          <w:rFonts w:ascii="Calibri" w:hAnsi="Calibri" w:cs="Calibri"/>
          <w:u w:val="single"/>
        </w:rPr>
      </w:pPr>
      <w:hyperlink r:id="rId20" w:history="1">
        <w:r w:rsidR="002B0000" w:rsidRPr="00627E94">
          <w:rPr>
            <w:rStyle w:val="Hyperlink"/>
            <w:rFonts w:ascii="Calibri" w:hAnsi="Calibri" w:cs="Calibri"/>
            <w:color w:val="auto"/>
          </w:rPr>
          <w:t>https://schoolsnet.derbyshire.gov.uk/site-elements/documents/news/camhs-specialist-community-advisers-leaflet.pdf</w:t>
        </w:r>
      </w:hyperlink>
    </w:p>
    <w:p w:rsidR="002B0000" w:rsidRPr="00627E94" w:rsidRDefault="002B0000" w:rsidP="00715CFB">
      <w:pPr>
        <w:pStyle w:val="NormalWeb"/>
        <w:jc w:val="both"/>
        <w:rPr>
          <w:rFonts w:ascii="Calibri" w:hAnsi="Calibri" w:cs="Calibri"/>
        </w:rPr>
      </w:pPr>
      <w:r w:rsidRPr="00627E94">
        <w:rPr>
          <w:rFonts w:ascii="Calibri" w:hAnsi="Calibri" w:cs="Calibri"/>
        </w:rPr>
        <w:t xml:space="preserve">SCA advice </w:t>
      </w:r>
      <w:proofErr w:type="gramStart"/>
      <w:r w:rsidRPr="00627E94">
        <w:rPr>
          <w:rFonts w:ascii="Calibri" w:hAnsi="Calibri" w:cs="Calibri"/>
        </w:rPr>
        <w:t>will also be sought</w:t>
      </w:r>
      <w:proofErr w:type="gramEnd"/>
      <w:r w:rsidRPr="00627E94">
        <w:rPr>
          <w:rFonts w:ascii="Calibri" w:hAnsi="Calibri" w:cs="Calibri"/>
        </w:rPr>
        <w:t xml:space="preserve"> prior to going to the School Nurse.  </w:t>
      </w:r>
    </w:p>
    <w:p w:rsidR="002B0000" w:rsidRPr="00627E94" w:rsidRDefault="002B0000" w:rsidP="00715CFB">
      <w:pPr>
        <w:spacing w:after="0"/>
        <w:ind w:left="12"/>
        <w:jc w:val="both"/>
        <w:rPr>
          <w:rStyle w:val="Hyperlink"/>
          <w:rFonts w:asciiTheme="minorHAnsi" w:hAnsiTheme="minorHAnsi" w:cstheme="minorHAnsi"/>
          <w:color w:val="auto"/>
          <w:szCs w:val="24"/>
          <w:u w:val="none"/>
        </w:rPr>
      </w:pPr>
      <w:r w:rsidRPr="00627E94">
        <w:rPr>
          <w:rStyle w:val="Hyperlink"/>
          <w:rFonts w:asciiTheme="minorHAnsi" w:hAnsiTheme="minorHAnsi" w:cstheme="minorHAnsi"/>
          <w:color w:val="auto"/>
          <w:szCs w:val="24"/>
          <w:u w:val="none"/>
        </w:rPr>
        <w:t xml:space="preserve">We will use this website to help us signpost Staff and families: </w:t>
      </w:r>
    </w:p>
    <w:p w:rsidR="00466EB2" w:rsidRPr="00627E94" w:rsidRDefault="00715CFB" w:rsidP="00715CFB">
      <w:pPr>
        <w:spacing w:after="0"/>
        <w:ind w:left="12"/>
        <w:jc w:val="both"/>
        <w:rPr>
          <w:rFonts w:asciiTheme="minorHAnsi" w:hAnsiTheme="minorHAnsi" w:cstheme="minorHAnsi"/>
          <w:szCs w:val="24"/>
        </w:rPr>
      </w:pPr>
      <w:hyperlink r:id="rId21" w:history="1">
        <w:r w:rsidR="00F67DC1" w:rsidRPr="00627E94">
          <w:rPr>
            <w:rStyle w:val="Hyperlink"/>
            <w:rFonts w:asciiTheme="minorHAnsi" w:hAnsiTheme="minorHAnsi" w:cstheme="minorHAnsi"/>
            <w:color w:val="auto"/>
            <w:szCs w:val="24"/>
          </w:rPr>
          <w:t>https://derbyandderbyshireemotionalhealthandwellbeing.uk/</w:t>
        </w:r>
      </w:hyperlink>
    </w:p>
    <w:p w:rsidR="00F67DC1" w:rsidRPr="00627E94" w:rsidRDefault="00F67DC1" w:rsidP="00715CFB">
      <w:pPr>
        <w:spacing w:after="0"/>
        <w:ind w:left="12"/>
        <w:jc w:val="both"/>
        <w:rPr>
          <w:rFonts w:asciiTheme="minorHAnsi" w:hAnsiTheme="minorHAnsi" w:cstheme="minorHAnsi"/>
          <w:szCs w:val="24"/>
        </w:rPr>
      </w:pPr>
    </w:p>
    <w:p w:rsidR="003D7DD2" w:rsidRPr="00627E94" w:rsidRDefault="003D7DD2" w:rsidP="00715CFB">
      <w:pPr>
        <w:spacing w:after="0" w:line="240" w:lineRule="auto"/>
        <w:ind w:left="12"/>
        <w:jc w:val="both"/>
        <w:rPr>
          <w:rFonts w:asciiTheme="minorHAnsi" w:hAnsiTheme="minorHAnsi" w:cstheme="minorHAnsi"/>
          <w:szCs w:val="24"/>
        </w:rPr>
      </w:pPr>
      <w:r w:rsidRPr="00627E94">
        <w:rPr>
          <w:rFonts w:asciiTheme="minorHAnsi" w:hAnsiTheme="minorHAnsi" w:cstheme="minorHAnsi"/>
          <w:szCs w:val="24"/>
        </w:rPr>
        <w:t>If a child is presenting with a risk of serious</w:t>
      </w:r>
      <w:r w:rsidR="008F734F" w:rsidRPr="00627E94">
        <w:rPr>
          <w:rFonts w:asciiTheme="minorHAnsi" w:hAnsiTheme="minorHAnsi" w:cstheme="minorHAnsi"/>
          <w:szCs w:val="24"/>
        </w:rPr>
        <w:t xml:space="preserve"> immediate </w:t>
      </w:r>
      <w:r w:rsidRPr="00627E94">
        <w:rPr>
          <w:rFonts w:asciiTheme="minorHAnsi" w:hAnsiTheme="minorHAnsi" w:cstheme="minorHAnsi"/>
          <w:szCs w:val="24"/>
        </w:rPr>
        <w:t xml:space="preserve">harm </w:t>
      </w:r>
      <w:r w:rsidR="008F734F" w:rsidRPr="00627E94">
        <w:rPr>
          <w:rFonts w:asciiTheme="minorHAnsi" w:hAnsiTheme="minorHAnsi" w:cstheme="minorHAnsi"/>
          <w:szCs w:val="24"/>
        </w:rPr>
        <w:t xml:space="preserve">and </w:t>
      </w:r>
      <w:r w:rsidR="00466EB2" w:rsidRPr="00627E94">
        <w:rPr>
          <w:rFonts w:asciiTheme="minorHAnsi" w:hAnsiTheme="minorHAnsi" w:cstheme="minorHAnsi"/>
          <w:szCs w:val="24"/>
        </w:rPr>
        <w:t xml:space="preserve">at risk of </w:t>
      </w:r>
      <w:r w:rsidRPr="00627E94">
        <w:rPr>
          <w:rFonts w:asciiTheme="minorHAnsi" w:hAnsiTheme="minorHAnsi" w:cstheme="minorHAnsi"/>
          <w:szCs w:val="24"/>
        </w:rPr>
        <w:t>taking own life, we will seek urgent advice from the urgent C</w:t>
      </w:r>
      <w:r w:rsidR="00061BAC" w:rsidRPr="00627E94">
        <w:rPr>
          <w:rFonts w:asciiTheme="minorHAnsi" w:hAnsiTheme="minorHAnsi" w:cstheme="minorHAnsi"/>
          <w:szCs w:val="24"/>
        </w:rPr>
        <w:t>AHMS</w:t>
      </w:r>
      <w:r w:rsidRPr="00627E94">
        <w:rPr>
          <w:rFonts w:asciiTheme="minorHAnsi" w:hAnsiTheme="minorHAnsi" w:cstheme="minorHAnsi"/>
          <w:szCs w:val="24"/>
        </w:rPr>
        <w:t xml:space="preserve"> services and or seek medical intervention. </w:t>
      </w:r>
    </w:p>
    <w:p w:rsidR="00466EB2" w:rsidRPr="00627E94" w:rsidRDefault="00466EB2" w:rsidP="00715CFB">
      <w:pPr>
        <w:spacing w:after="0"/>
        <w:ind w:left="12"/>
        <w:jc w:val="both"/>
        <w:rPr>
          <w:rFonts w:asciiTheme="minorHAnsi" w:hAnsiTheme="minorHAnsi" w:cstheme="minorHAnsi"/>
          <w:szCs w:val="24"/>
        </w:rPr>
      </w:pPr>
    </w:p>
    <w:p w:rsidR="003D7DD2" w:rsidRPr="00627E94" w:rsidRDefault="00715CFB" w:rsidP="00715CFB">
      <w:pPr>
        <w:ind w:left="12"/>
        <w:jc w:val="both"/>
        <w:rPr>
          <w:rFonts w:asciiTheme="minorHAnsi" w:hAnsiTheme="minorHAnsi" w:cstheme="minorHAnsi"/>
          <w:szCs w:val="24"/>
        </w:rPr>
      </w:pPr>
      <w:hyperlink r:id="rId22" w:history="1">
        <w:r w:rsidR="003D7DD2" w:rsidRPr="00627E94">
          <w:rPr>
            <w:rStyle w:val="Hyperlink"/>
            <w:rFonts w:asciiTheme="minorHAnsi" w:hAnsiTheme="minorHAnsi" w:cstheme="minorHAnsi"/>
            <w:color w:val="auto"/>
            <w:szCs w:val="24"/>
          </w:rPr>
          <w:t>https://www.derbyshirehealthcareft.nhs.uk/services/childrens-mental-health-services-camhs-derby-and-southern-derbyshire/im-professional/camhs-rise</w:t>
        </w:r>
      </w:hyperlink>
    </w:p>
    <w:p w:rsidR="003D7DD2" w:rsidRPr="00627E94" w:rsidRDefault="00715CFB" w:rsidP="00715CFB">
      <w:pPr>
        <w:ind w:left="12"/>
        <w:jc w:val="both"/>
        <w:rPr>
          <w:rFonts w:asciiTheme="minorHAnsi" w:hAnsiTheme="minorHAnsi" w:cstheme="minorHAnsi"/>
          <w:szCs w:val="24"/>
        </w:rPr>
      </w:pPr>
      <w:hyperlink r:id="rId23" w:history="1">
        <w:r w:rsidR="003D7DD2" w:rsidRPr="00627E94">
          <w:rPr>
            <w:rStyle w:val="Hyperlink"/>
            <w:rFonts w:asciiTheme="minorHAnsi" w:hAnsiTheme="minorHAnsi" w:cstheme="minorHAnsi"/>
            <w:color w:val="auto"/>
            <w:szCs w:val="24"/>
          </w:rPr>
          <w:t>https://www.camhsnorthderbyshire.nhs.uk/urgent-care</w:t>
        </w:r>
      </w:hyperlink>
    </w:p>
    <w:p w:rsidR="003D7DD2" w:rsidRPr="00627E94" w:rsidRDefault="003D7DD2" w:rsidP="00715CFB">
      <w:pPr>
        <w:spacing w:line="240" w:lineRule="auto"/>
        <w:ind w:left="12"/>
        <w:jc w:val="both"/>
        <w:rPr>
          <w:rFonts w:asciiTheme="minorHAnsi" w:hAnsiTheme="minorHAnsi" w:cstheme="minorHAnsi"/>
          <w:szCs w:val="24"/>
        </w:rPr>
      </w:pPr>
      <w:r w:rsidRPr="00627E94">
        <w:rPr>
          <w:rFonts w:asciiTheme="minorHAnsi" w:hAnsiTheme="minorHAnsi" w:cstheme="minorHAnsi"/>
          <w:szCs w:val="24"/>
        </w:rPr>
        <w:t xml:space="preserve">Only </w:t>
      </w:r>
      <w:proofErr w:type="gramStart"/>
      <w:r w:rsidRPr="00627E94">
        <w:rPr>
          <w:rFonts w:asciiTheme="minorHAnsi" w:hAnsiTheme="minorHAnsi" w:cstheme="minorHAnsi"/>
          <w:szCs w:val="24"/>
        </w:rPr>
        <w:t>appropriately</w:t>
      </w:r>
      <w:proofErr w:type="gramEnd"/>
      <w:r w:rsidRPr="00627E94">
        <w:rPr>
          <w:rFonts w:asciiTheme="minorHAnsi" w:hAnsiTheme="minorHAnsi" w:cstheme="minorHAnsi"/>
          <w:szCs w:val="24"/>
        </w:rPr>
        <w:t xml:space="preserve"> trained professionals should attempt to make a diagnosis of a mental health </w:t>
      </w:r>
      <w:r w:rsidR="00CF2B8B" w:rsidRPr="00627E94">
        <w:rPr>
          <w:rFonts w:asciiTheme="minorHAnsi" w:hAnsiTheme="minorHAnsi" w:cstheme="minorHAnsi"/>
          <w:szCs w:val="24"/>
        </w:rPr>
        <w:t xml:space="preserve">concern. </w:t>
      </w:r>
      <w:r w:rsidRPr="00627E94">
        <w:rPr>
          <w:rFonts w:asciiTheme="minorHAnsi" w:hAnsiTheme="minorHAnsi" w:cstheme="minorHAnsi"/>
          <w:szCs w:val="24"/>
        </w:rPr>
        <w:t xml:space="preserve"> However</w:t>
      </w:r>
      <w:r w:rsidR="00466EB2" w:rsidRPr="00627E94">
        <w:rPr>
          <w:rFonts w:asciiTheme="minorHAnsi" w:hAnsiTheme="minorHAnsi" w:cstheme="minorHAnsi"/>
          <w:szCs w:val="24"/>
        </w:rPr>
        <w:t>,</w:t>
      </w:r>
      <w:r w:rsidRPr="00627E94">
        <w:rPr>
          <w:rFonts w:asciiTheme="minorHAnsi" w:hAnsiTheme="minorHAnsi" w:cstheme="minorHAnsi"/>
          <w:szCs w:val="24"/>
        </w:rPr>
        <w:t xml:space="preserve"> this school will provide information and signposting services to </w:t>
      </w:r>
      <w:r w:rsidRPr="00627E94">
        <w:rPr>
          <w:rFonts w:asciiTheme="minorHAnsi" w:hAnsiTheme="minorHAnsi" w:cstheme="minorHAnsi"/>
          <w:szCs w:val="24"/>
        </w:rPr>
        <w:lastRenderedPageBreak/>
        <w:t xml:space="preserve">children and </w:t>
      </w:r>
      <w:r w:rsidR="00466EB2" w:rsidRPr="00627E94">
        <w:rPr>
          <w:rFonts w:asciiTheme="minorHAnsi" w:hAnsiTheme="minorHAnsi" w:cstheme="minorHAnsi"/>
          <w:szCs w:val="24"/>
        </w:rPr>
        <w:t>parents and</w:t>
      </w:r>
      <w:r w:rsidRPr="00627E94">
        <w:rPr>
          <w:rFonts w:asciiTheme="minorHAnsi" w:hAnsiTheme="minorHAnsi" w:cstheme="minorHAnsi"/>
          <w:szCs w:val="24"/>
        </w:rPr>
        <w:t xml:space="preserve"> assist with the teaching of emotional health and wellbeing to children in our curriculum.  </w:t>
      </w:r>
    </w:p>
    <w:p w:rsidR="002B0000" w:rsidRPr="00627E94" w:rsidRDefault="002B0000" w:rsidP="00715CFB">
      <w:pPr>
        <w:spacing w:after="0" w:line="240" w:lineRule="auto"/>
        <w:jc w:val="both"/>
        <w:rPr>
          <w:rFonts w:cs="Calibri"/>
          <w:b/>
          <w:sz w:val="28"/>
          <w:szCs w:val="28"/>
        </w:rPr>
      </w:pPr>
    </w:p>
    <w:p w:rsidR="00744D81" w:rsidRPr="00627E94" w:rsidRDefault="00DA0369" w:rsidP="00715CFB">
      <w:pPr>
        <w:spacing w:after="0" w:line="240" w:lineRule="auto"/>
        <w:jc w:val="both"/>
        <w:rPr>
          <w:rFonts w:cs="Calibri"/>
          <w:b/>
          <w:sz w:val="26"/>
          <w:szCs w:val="26"/>
        </w:rPr>
      </w:pPr>
      <w:r w:rsidRPr="00627E94">
        <w:rPr>
          <w:rFonts w:cs="Calibri"/>
          <w:b/>
          <w:sz w:val="26"/>
          <w:szCs w:val="26"/>
        </w:rPr>
        <w:t xml:space="preserve">4.4 </w:t>
      </w:r>
      <w:r w:rsidR="00744D81" w:rsidRPr="00627E94">
        <w:rPr>
          <w:rFonts w:cs="Calibri"/>
          <w:b/>
          <w:sz w:val="26"/>
          <w:szCs w:val="26"/>
        </w:rPr>
        <w:t>Online Safety</w:t>
      </w:r>
      <w:r w:rsidR="00B12951" w:rsidRPr="00627E94">
        <w:rPr>
          <w:rFonts w:cs="Calibri"/>
          <w:b/>
          <w:sz w:val="26"/>
          <w:szCs w:val="26"/>
        </w:rPr>
        <w:t>, Cyber Security (</w:t>
      </w:r>
      <w:r w:rsidR="002764B3" w:rsidRPr="00627E94">
        <w:rPr>
          <w:rFonts w:cs="Calibri"/>
          <w:b/>
          <w:sz w:val="26"/>
          <w:szCs w:val="26"/>
        </w:rPr>
        <w:t>including remote/blended learning)</w:t>
      </w:r>
    </w:p>
    <w:p w:rsidR="00C91A04" w:rsidRPr="00627E94" w:rsidRDefault="00C91A04" w:rsidP="00715CFB">
      <w:pPr>
        <w:spacing w:after="0" w:line="240" w:lineRule="auto"/>
        <w:jc w:val="both"/>
        <w:rPr>
          <w:rFonts w:cs="Calibri"/>
          <w:b/>
          <w:sz w:val="26"/>
          <w:szCs w:val="26"/>
        </w:rPr>
      </w:pPr>
    </w:p>
    <w:p w:rsidR="004701DB" w:rsidRPr="00627E94" w:rsidRDefault="004701DB" w:rsidP="00715CFB">
      <w:pPr>
        <w:spacing w:after="0"/>
        <w:jc w:val="both"/>
      </w:pPr>
      <w:r w:rsidRPr="00627E94">
        <w:t>We will ensure that we have information and processes to raise awareness of online safety and cyber security.</w:t>
      </w:r>
    </w:p>
    <w:p w:rsidR="004701DB" w:rsidRPr="00627E94" w:rsidRDefault="004701DB" w:rsidP="00715CFB">
      <w:pPr>
        <w:spacing w:after="0"/>
        <w:jc w:val="both"/>
        <w:rPr>
          <w:sz w:val="22"/>
        </w:rPr>
      </w:pPr>
    </w:p>
    <w:p w:rsidR="004701DB" w:rsidRPr="00FC45D6" w:rsidRDefault="004701DB" w:rsidP="00715CFB">
      <w:pPr>
        <w:spacing w:after="0"/>
        <w:jc w:val="both"/>
      </w:pPr>
      <w:r w:rsidRPr="00627E94">
        <w:t xml:space="preserve">Staff and pupils </w:t>
      </w:r>
      <w:proofErr w:type="gramStart"/>
      <w:r w:rsidRPr="00627E94">
        <w:t>will be made</w:t>
      </w:r>
      <w:proofErr w:type="gramEnd"/>
      <w:r w:rsidRPr="00627E94">
        <w:t xml:space="preserve"> aware of online safety issues and concerns, through training and the curriculum</w:t>
      </w:r>
      <w:r w:rsidR="00FC45D6">
        <w:rPr>
          <w:color w:val="FF0000"/>
        </w:rPr>
        <w:t>.</w:t>
      </w:r>
      <w:r w:rsidRPr="004701DB">
        <w:rPr>
          <w:color w:val="FF0000"/>
        </w:rPr>
        <w:t xml:space="preserve">  </w:t>
      </w:r>
      <w:r w:rsidRPr="00FC45D6">
        <w:t xml:space="preserve">This covers a range of online safety issues, including online fraud and </w:t>
      </w:r>
      <w:proofErr w:type="gramStart"/>
      <w:r w:rsidRPr="00FC45D6">
        <w:t>scams</w:t>
      </w:r>
      <w:proofErr w:type="gramEnd"/>
      <w:r w:rsidRPr="00FC45D6">
        <w:t xml:space="preserve">, copycat websites, phishing e-mails, identity theft, cyberbullying/trolling, cyberstalking, online grooming, online radicalisation, offensive/illegal content, child sexual exploitation and young produced sexual imagery (sexting), social media.  </w:t>
      </w:r>
    </w:p>
    <w:p w:rsidR="004701DB" w:rsidRPr="00FC45D6" w:rsidRDefault="004701DB" w:rsidP="00715CFB">
      <w:pPr>
        <w:spacing w:after="0"/>
        <w:jc w:val="both"/>
      </w:pPr>
    </w:p>
    <w:p w:rsidR="004701DB" w:rsidRPr="00FC45D6" w:rsidRDefault="004701DB" w:rsidP="00715CFB">
      <w:pPr>
        <w:spacing w:after="0"/>
        <w:jc w:val="both"/>
        <w:rPr>
          <w:szCs w:val="24"/>
        </w:rPr>
      </w:pPr>
      <w:r w:rsidRPr="00FC45D6">
        <w:t xml:space="preserve">Cyber security is a growing safeguarding concern and we recognise the need to have procedures to ensure networks, data and systems </w:t>
      </w:r>
      <w:proofErr w:type="gramStart"/>
      <w:r w:rsidRPr="00FC45D6">
        <w:t>are protected</w:t>
      </w:r>
      <w:proofErr w:type="gramEnd"/>
      <w:r w:rsidRPr="00FC45D6">
        <w:t xml:space="preserve"> against cyber threats and help keep staff and pupils safe, particularly when using remote learning platforms and remote teaching platforms / delivery styles.   We are working with Derbyshire Education Hub, Derbyshire Audit Services and / or Derbyshire Constabulary Cyber Protect Officer to maximise our cyber security procedures. We will use the recommended national and local guidelines on staff and pupils who may need to work remotely. </w:t>
      </w:r>
    </w:p>
    <w:p w:rsidR="004701DB" w:rsidRPr="00FC45D6" w:rsidRDefault="004701DB" w:rsidP="00715CFB">
      <w:pPr>
        <w:spacing w:after="0"/>
        <w:jc w:val="both"/>
        <w:rPr>
          <w:sz w:val="22"/>
        </w:rPr>
      </w:pPr>
    </w:p>
    <w:p w:rsidR="00715CFB" w:rsidRDefault="004701DB" w:rsidP="00715CFB">
      <w:pPr>
        <w:spacing w:after="0"/>
        <w:jc w:val="both"/>
        <w:rPr>
          <w:rStyle w:val="Hyperlink"/>
          <w:color w:val="auto"/>
        </w:rPr>
      </w:pPr>
      <w:r w:rsidRPr="00FC45D6">
        <w:t>We are working with the Derbyshire Community Safety Team, Derbyshire Constabulary Cybercrime Team and the regional cybercrime team at EMSOU (East Midlands S</w:t>
      </w:r>
      <w:r w:rsidR="0008012A" w:rsidRPr="00FC45D6">
        <w:t>pecial</w:t>
      </w:r>
      <w:r w:rsidRPr="00FC45D6">
        <w:t xml:space="preserve"> Operations Unit) to help identify, and provide support and diversionary services to, cyber gifted and talented pupils, who are identified as being vulnerable, or at risk of exploitation, in terms of committing cybercrime.  We will be using the Cyber Choices Toolkit, 2020 and referral pathways for pupils.  </w:t>
      </w:r>
      <w:hyperlink r:id="rId24" w:history="1">
        <w:r w:rsidR="00FE7A8C" w:rsidRPr="00FC45D6">
          <w:rPr>
            <w:rStyle w:val="Hyperlink"/>
            <w:color w:val="auto"/>
          </w:rPr>
          <w:t>www.saferderbyshire.gov.uk/cyberchoices</w:t>
        </w:r>
      </w:hyperlink>
    </w:p>
    <w:p w:rsidR="00715CFB" w:rsidRPr="00715CFB" w:rsidRDefault="00715CFB" w:rsidP="00715CFB">
      <w:pPr>
        <w:spacing w:after="0"/>
        <w:jc w:val="both"/>
        <w:rPr>
          <w:u w:val="single"/>
        </w:rPr>
      </w:pPr>
    </w:p>
    <w:p w:rsidR="004701DB" w:rsidRPr="00FC45D6" w:rsidRDefault="00553ACA" w:rsidP="00715CFB">
      <w:pPr>
        <w:spacing w:after="0"/>
        <w:jc w:val="both"/>
        <w:rPr>
          <w:i/>
          <w:iCs/>
        </w:rPr>
      </w:pPr>
      <w:r w:rsidRPr="00FC45D6">
        <w:rPr>
          <w:i/>
          <w:iCs/>
        </w:rPr>
        <w:t>(</w:t>
      </w:r>
      <w:proofErr w:type="gramStart"/>
      <w:r w:rsidRPr="00FC45D6">
        <w:rPr>
          <w:i/>
          <w:iCs/>
        </w:rPr>
        <w:t>please</w:t>
      </w:r>
      <w:proofErr w:type="gramEnd"/>
      <w:r w:rsidRPr="00FC45D6">
        <w:rPr>
          <w:i/>
          <w:iCs/>
        </w:rPr>
        <w:t xml:space="preserve"> see our online safety policy on the website</w:t>
      </w:r>
      <w:r w:rsidR="00FC45D6">
        <w:rPr>
          <w:i/>
          <w:iCs/>
        </w:rPr>
        <w:t xml:space="preserve"> </w:t>
      </w:r>
      <w:r w:rsidR="00FC45D6" w:rsidRPr="00FC45D6">
        <w:rPr>
          <w:i/>
          <w:iCs/>
        </w:rPr>
        <w:t>https://saledavys-primary.co.uk/</w:t>
      </w:r>
      <w:r w:rsidRPr="00FC45D6">
        <w:rPr>
          <w:i/>
          <w:iCs/>
        </w:rPr>
        <w:t>)</w:t>
      </w:r>
      <w:r w:rsidR="004701DB" w:rsidRPr="00FC45D6">
        <w:rPr>
          <w:i/>
          <w:iCs/>
        </w:rPr>
        <w:t xml:space="preserve">  </w:t>
      </w:r>
    </w:p>
    <w:p w:rsidR="004701DB" w:rsidRPr="00FC45D6" w:rsidRDefault="004701DB" w:rsidP="00715CFB">
      <w:pPr>
        <w:spacing w:after="0"/>
        <w:jc w:val="both"/>
        <w:rPr>
          <w:szCs w:val="24"/>
        </w:rPr>
      </w:pPr>
    </w:p>
    <w:p w:rsidR="004701DB" w:rsidRPr="00FC45D6" w:rsidRDefault="004701DB" w:rsidP="00715CFB">
      <w:pPr>
        <w:jc w:val="both"/>
        <w:rPr>
          <w:rFonts w:ascii="Arial" w:hAnsi="Arial" w:cs="Arial"/>
        </w:rPr>
      </w:pPr>
      <w:r w:rsidRPr="00FC45D6">
        <w:t xml:space="preserve">The local authority has provided additional information and </w:t>
      </w:r>
      <w:proofErr w:type="gramStart"/>
      <w:r w:rsidRPr="00FC45D6">
        <w:t xml:space="preserve">guidelines </w:t>
      </w:r>
      <w:r w:rsidR="00061BAC" w:rsidRPr="00FC45D6">
        <w:t>which</w:t>
      </w:r>
      <w:proofErr w:type="gramEnd"/>
      <w:r w:rsidR="00061BAC" w:rsidRPr="00FC45D6">
        <w:t xml:space="preserve"> </w:t>
      </w:r>
      <w:r w:rsidRPr="00FC45D6">
        <w:t xml:space="preserve">we have taken into account.   </w:t>
      </w:r>
      <w:r w:rsidR="008F734F" w:rsidRPr="00FC45D6">
        <w:t xml:space="preserve">This </w:t>
      </w:r>
      <w:proofErr w:type="gramStart"/>
      <w:r w:rsidR="008F734F" w:rsidRPr="00FC45D6">
        <w:t>is found</w:t>
      </w:r>
      <w:proofErr w:type="gramEnd"/>
      <w:r w:rsidR="008F734F" w:rsidRPr="00FC45D6">
        <w:t xml:space="preserve"> in a</w:t>
      </w:r>
      <w:r w:rsidRPr="00FC45D6">
        <w:t>ppendices</w:t>
      </w:r>
      <w:r w:rsidR="008F734F" w:rsidRPr="00FC45D6">
        <w:t xml:space="preserve"> </w:t>
      </w:r>
      <w:r w:rsidR="005A13B2" w:rsidRPr="00FC45D6">
        <w:t>C</w:t>
      </w:r>
      <w:r w:rsidR="008F734F" w:rsidRPr="00FC45D6">
        <w:t xml:space="preserve">. </w:t>
      </w:r>
      <w:r w:rsidRPr="00FC45D6">
        <w:t xml:space="preserve"> Remote/</w:t>
      </w:r>
      <w:r w:rsidR="00864DAA" w:rsidRPr="00FC45D6">
        <w:t>O</w:t>
      </w:r>
      <w:r w:rsidRPr="00FC45D6">
        <w:t>ffs</w:t>
      </w:r>
      <w:r w:rsidR="008F734F" w:rsidRPr="00FC45D6">
        <w:t xml:space="preserve">ite </w:t>
      </w:r>
      <w:r w:rsidR="00864DAA" w:rsidRPr="00FC45D6">
        <w:t>W</w:t>
      </w:r>
      <w:r w:rsidR="008F734F" w:rsidRPr="00FC45D6">
        <w:t>orking</w:t>
      </w:r>
      <w:r w:rsidR="00864DAA" w:rsidRPr="00FC45D6">
        <w:t>-</w:t>
      </w:r>
      <w:r w:rsidR="008F734F" w:rsidRPr="00FC45D6">
        <w:t xml:space="preserve"> advice for schools issued June 2020</w:t>
      </w:r>
      <w:r w:rsidR="001C7219" w:rsidRPr="00FC45D6">
        <w:t xml:space="preserve"> (LA Education Hub). </w:t>
      </w:r>
      <w:r w:rsidR="008F734F" w:rsidRPr="00FC45D6">
        <w:t xml:space="preserve"> </w:t>
      </w:r>
    </w:p>
    <w:p w:rsidR="001D0684" w:rsidRPr="00715CFB" w:rsidRDefault="00DA0369" w:rsidP="00715CFB">
      <w:pPr>
        <w:spacing w:after="0" w:line="240" w:lineRule="auto"/>
        <w:jc w:val="both"/>
        <w:rPr>
          <w:rFonts w:cs="Calibri"/>
          <w:b/>
          <w:sz w:val="28"/>
          <w:szCs w:val="28"/>
        </w:rPr>
      </w:pPr>
      <w:r w:rsidRPr="00FC45D6">
        <w:rPr>
          <w:rFonts w:cs="Calibri"/>
          <w:b/>
          <w:sz w:val="26"/>
          <w:szCs w:val="26"/>
        </w:rPr>
        <w:lastRenderedPageBreak/>
        <w:t xml:space="preserve">4.5 </w:t>
      </w:r>
      <w:r w:rsidR="001D0684" w:rsidRPr="00FC45D6">
        <w:rPr>
          <w:rFonts w:cs="Calibri"/>
          <w:b/>
          <w:sz w:val="26"/>
          <w:szCs w:val="26"/>
        </w:rPr>
        <w:t>R</w:t>
      </w:r>
      <w:r w:rsidR="00466EB2" w:rsidRPr="00FC45D6">
        <w:rPr>
          <w:rFonts w:cs="Calibri"/>
          <w:b/>
          <w:sz w:val="26"/>
          <w:szCs w:val="26"/>
        </w:rPr>
        <w:t xml:space="preserve">elationship, </w:t>
      </w:r>
      <w:r w:rsidR="001D0684" w:rsidRPr="00FC45D6">
        <w:rPr>
          <w:rFonts w:cs="Calibri"/>
          <w:b/>
          <w:sz w:val="26"/>
          <w:szCs w:val="26"/>
        </w:rPr>
        <w:t>S</w:t>
      </w:r>
      <w:r w:rsidR="00466EB2" w:rsidRPr="00FC45D6">
        <w:rPr>
          <w:rFonts w:cs="Calibri"/>
          <w:b/>
          <w:sz w:val="26"/>
          <w:szCs w:val="26"/>
        </w:rPr>
        <w:t xml:space="preserve">ex, </w:t>
      </w:r>
      <w:r w:rsidR="001D0684" w:rsidRPr="00FC45D6">
        <w:rPr>
          <w:rFonts w:cs="Calibri"/>
          <w:b/>
          <w:sz w:val="26"/>
          <w:szCs w:val="26"/>
        </w:rPr>
        <w:t>H</w:t>
      </w:r>
      <w:r w:rsidR="00466EB2" w:rsidRPr="00FC45D6">
        <w:rPr>
          <w:rFonts w:cs="Calibri"/>
          <w:b/>
          <w:sz w:val="26"/>
          <w:szCs w:val="26"/>
        </w:rPr>
        <w:t xml:space="preserve">ealth </w:t>
      </w:r>
      <w:r w:rsidR="001D0684" w:rsidRPr="00FC45D6">
        <w:rPr>
          <w:rFonts w:cs="Calibri"/>
          <w:b/>
          <w:sz w:val="26"/>
          <w:szCs w:val="26"/>
        </w:rPr>
        <w:t>E</w:t>
      </w:r>
      <w:r w:rsidR="00466EB2" w:rsidRPr="00FC45D6">
        <w:rPr>
          <w:rFonts w:cs="Calibri"/>
          <w:b/>
          <w:sz w:val="26"/>
          <w:szCs w:val="26"/>
        </w:rPr>
        <w:t>ducation (RSHE)</w:t>
      </w:r>
    </w:p>
    <w:p w:rsidR="001D0684" w:rsidRPr="00FC45D6" w:rsidRDefault="001D0684" w:rsidP="00715CFB">
      <w:pPr>
        <w:spacing w:after="0" w:line="240" w:lineRule="auto"/>
        <w:jc w:val="both"/>
        <w:rPr>
          <w:rFonts w:cs="Calibri"/>
          <w:b/>
          <w:sz w:val="26"/>
          <w:szCs w:val="26"/>
        </w:rPr>
      </w:pPr>
    </w:p>
    <w:p w:rsidR="00584CC3" w:rsidRPr="00FC45D6" w:rsidRDefault="001D0684" w:rsidP="00715CFB">
      <w:pPr>
        <w:spacing w:after="0" w:line="240" w:lineRule="auto"/>
        <w:jc w:val="both"/>
        <w:rPr>
          <w:rFonts w:cs="Calibri"/>
          <w:szCs w:val="24"/>
        </w:rPr>
      </w:pPr>
      <w:r w:rsidRPr="00FC45D6">
        <w:rPr>
          <w:rFonts w:cs="Calibri"/>
          <w:szCs w:val="24"/>
        </w:rPr>
        <w:t>Relationship, Sex and Health Education is compulsory</w:t>
      </w:r>
      <w:r w:rsidR="00584CC3" w:rsidRPr="00FC45D6">
        <w:rPr>
          <w:rFonts w:cs="Calibri"/>
          <w:szCs w:val="24"/>
        </w:rPr>
        <w:t xml:space="preserve">. As a </w:t>
      </w:r>
      <w:proofErr w:type="gramStart"/>
      <w:r w:rsidR="00584CC3" w:rsidRPr="00FC45D6">
        <w:rPr>
          <w:rFonts w:cs="Calibri"/>
          <w:szCs w:val="24"/>
        </w:rPr>
        <w:t>school</w:t>
      </w:r>
      <w:proofErr w:type="gramEnd"/>
      <w:r w:rsidR="00584CC3" w:rsidRPr="00FC45D6">
        <w:rPr>
          <w:rFonts w:cs="Calibri"/>
          <w:szCs w:val="24"/>
        </w:rPr>
        <w:t xml:space="preserve"> we have developed our approaches to meet statutory requirements and the teaching of this. This will include equality, diversity and difference. </w:t>
      </w:r>
    </w:p>
    <w:p w:rsidR="00584CC3" w:rsidRPr="00FC45D6" w:rsidRDefault="00584CC3" w:rsidP="00715CFB">
      <w:pPr>
        <w:spacing w:after="0" w:line="240" w:lineRule="auto"/>
        <w:jc w:val="both"/>
        <w:rPr>
          <w:rFonts w:cs="Calibri"/>
          <w:szCs w:val="24"/>
        </w:rPr>
      </w:pPr>
    </w:p>
    <w:p w:rsidR="00584CC3" w:rsidRPr="00FC45D6" w:rsidRDefault="00FC45D6" w:rsidP="00715CFB">
      <w:pPr>
        <w:spacing w:after="0" w:line="240" w:lineRule="auto"/>
        <w:jc w:val="both"/>
        <w:rPr>
          <w:rFonts w:cs="Calibri"/>
          <w:i/>
          <w:sz w:val="22"/>
        </w:rPr>
      </w:pPr>
      <w:r w:rsidRPr="00FC45D6">
        <w:rPr>
          <w:rFonts w:cs="Calibri"/>
          <w:i/>
          <w:sz w:val="22"/>
        </w:rPr>
        <w:t xml:space="preserve">(RSE </w:t>
      </w:r>
      <w:proofErr w:type="gramStart"/>
      <w:r w:rsidRPr="00FC45D6">
        <w:rPr>
          <w:rFonts w:cs="Calibri"/>
          <w:i/>
          <w:sz w:val="22"/>
        </w:rPr>
        <w:t>is taught</w:t>
      </w:r>
      <w:proofErr w:type="gramEnd"/>
      <w:r w:rsidRPr="00FC45D6">
        <w:rPr>
          <w:rFonts w:cs="Calibri"/>
          <w:i/>
          <w:sz w:val="22"/>
        </w:rPr>
        <w:t xml:space="preserve"> through the PSHCE and Science curriculum</w:t>
      </w:r>
      <w:r w:rsidR="00584CC3" w:rsidRPr="00FC45D6">
        <w:rPr>
          <w:rFonts w:cs="Calibri"/>
          <w:i/>
          <w:sz w:val="22"/>
        </w:rPr>
        <w:t xml:space="preserve">)  </w:t>
      </w:r>
    </w:p>
    <w:p w:rsidR="00584CC3" w:rsidRDefault="00584CC3" w:rsidP="00715CFB">
      <w:pPr>
        <w:spacing w:after="0" w:line="240" w:lineRule="auto"/>
        <w:jc w:val="both"/>
        <w:rPr>
          <w:rFonts w:cs="Calibri"/>
          <w:color w:val="FF0000"/>
          <w:szCs w:val="24"/>
        </w:rPr>
      </w:pPr>
    </w:p>
    <w:p w:rsidR="001D0684" w:rsidRPr="00FC45D6" w:rsidRDefault="00584CC3" w:rsidP="00715CFB">
      <w:pPr>
        <w:spacing w:after="0" w:line="240" w:lineRule="auto"/>
        <w:jc w:val="both"/>
        <w:rPr>
          <w:rFonts w:cs="Calibri"/>
          <w:szCs w:val="24"/>
        </w:rPr>
      </w:pPr>
      <w:r w:rsidRPr="00FC45D6">
        <w:rPr>
          <w:rFonts w:cs="Calibri"/>
          <w:szCs w:val="24"/>
        </w:rPr>
        <w:t>We acknowledge that there may be times during the teaching of RSHE, that children may need an opportunity to talk to a trusted adult in the school. Children may want to talk about experiences at home or in the community that may trigger discussions with the Designated Lead, who will then decide on any next steps around listening and responding to the child.</w:t>
      </w:r>
    </w:p>
    <w:p w:rsidR="005026B8" w:rsidRDefault="005026B8" w:rsidP="00715CFB">
      <w:pPr>
        <w:spacing w:after="0" w:line="240" w:lineRule="auto"/>
        <w:jc w:val="both"/>
        <w:rPr>
          <w:rFonts w:eastAsia="Times New Roman"/>
          <w:b/>
          <w:bCs/>
          <w:sz w:val="28"/>
          <w:szCs w:val="28"/>
        </w:rPr>
      </w:pPr>
    </w:p>
    <w:p w:rsidR="00D03055" w:rsidRPr="002048AF" w:rsidRDefault="00DA0369" w:rsidP="00715CFB">
      <w:pPr>
        <w:pStyle w:val="Heading2"/>
        <w:numPr>
          <w:ilvl w:val="0"/>
          <w:numId w:val="0"/>
        </w:numPr>
        <w:spacing w:before="0"/>
        <w:jc w:val="both"/>
        <w:rPr>
          <w:color w:val="auto"/>
          <w:sz w:val="24"/>
          <w:szCs w:val="24"/>
        </w:rPr>
      </w:pPr>
      <w:r w:rsidRPr="002048AF">
        <w:rPr>
          <w:color w:val="auto"/>
        </w:rPr>
        <w:t xml:space="preserve">4.6 </w:t>
      </w:r>
      <w:r w:rsidR="00BB3706" w:rsidRPr="002048AF">
        <w:rPr>
          <w:color w:val="auto"/>
        </w:rPr>
        <w:t>Child Sexual Exploitation</w:t>
      </w:r>
      <w:r w:rsidR="00533DBF" w:rsidRPr="002048AF">
        <w:rPr>
          <w:color w:val="auto"/>
        </w:rPr>
        <w:t xml:space="preserve"> &amp; CRE- children at risk of exploitation </w:t>
      </w:r>
      <w:r w:rsidR="00533DBF" w:rsidRPr="002048AF">
        <w:rPr>
          <w:color w:val="auto"/>
          <w:sz w:val="24"/>
          <w:szCs w:val="24"/>
        </w:rPr>
        <w:t>(</w:t>
      </w:r>
      <w:r w:rsidR="00E5716E" w:rsidRPr="002048AF">
        <w:rPr>
          <w:color w:val="auto"/>
          <w:sz w:val="24"/>
          <w:szCs w:val="24"/>
        </w:rPr>
        <w:t>Child Protection)</w:t>
      </w:r>
    </w:p>
    <w:p w:rsidR="00121ACC" w:rsidRDefault="00121ACC" w:rsidP="00715CFB">
      <w:pPr>
        <w:spacing w:after="0"/>
        <w:jc w:val="both"/>
      </w:pPr>
    </w:p>
    <w:p w:rsidR="00005CEB" w:rsidRDefault="002903E0" w:rsidP="00715CFB">
      <w:pPr>
        <w:spacing w:after="0"/>
        <w:jc w:val="both"/>
      </w:pPr>
      <w:r w:rsidRPr="00937975">
        <w:t xml:space="preserve">We recognise this is relevant to both boys and girls </w:t>
      </w:r>
    </w:p>
    <w:p w:rsidR="00DE0902" w:rsidRPr="00937975" w:rsidRDefault="00DE0902" w:rsidP="00715CFB">
      <w:pPr>
        <w:spacing w:after="0"/>
        <w:jc w:val="both"/>
      </w:pPr>
    </w:p>
    <w:p w:rsidR="00D03055" w:rsidRPr="00937975" w:rsidRDefault="00BC4A19" w:rsidP="00715CFB">
      <w:pPr>
        <w:spacing w:after="0"/>
        <w:jc w:val="both"/>
      </w:pPr>
      <w:r w:rsidRPr="00937975">
        <w:t>Risk factors may</w:t>
      </w:r>
      <w:r w:rsidR="00BB3706" w:rsidRPr="00937975">
        <w:t xml:space="preserve"> include</w:t>
      </w:r>
      <w:proofErr w:type="gramStart"/>
      <w:r w:rsidR="00BB3706" w:rsidRPr="00937975">
        <w:t>;</w:t>
      </w:r>
      <w:proofErr w:type="gramEnd"/>
    </w:p>
    <w:p w:rsidR="00BB3706" w:rsidRPr="00937975" w:rsidRDefault="00BC4A19" w:rsidP="00715CFB">
      <w:pPr>
        <w:pStyle w:val="ListParagraph"/>
        <w:numPr>
          <w:ilvl w:val="0"/>
          <w:numId w:val="20"/>
        </w:numPr>
        <w:spacing w:after="0"/>
        <w:jc w:val="both"/>
      </w:pPr>
      <w:r w:rsidRPr="00937975">
        <w:t>Going missing</w:t>
      </w:r>
      <w:r w:rsidR="00533DBF" w:rsidRPr="00937975">
        <w:t xml:space="preserve">, staying out </w:t>
      </w:r>
      <w:r w:rsidR="002903E0" w:rsidRPr="00937975">
        <w:t xml:space="preserve">unusually </w:t>
      </w:r>
      <w:r w:rsidR="00533DBF" w:rsidRPr="00937975">
        <w:t>late</w:t>
      </w:r>
    </w:p>
    <w:p w:rsidR="00BC4A19" w:rsidRPr="00937975" w:rsidRDefault="00BC4A19" w:rsidP="00715CFB">
      <w:pPr>
        <w:pStyle w:val="ListParagraph"/>
        <w:numPr>
          <w:ilvl w:val="0"/>
          <w:numId w:val="20"/>
        </w:numPr>
        <w:spacing w:after="0"/>
        <w:jc w:val="both"/>
      </w:pPr>
      <w:r w:rsidRPr="00937975">
        <w:t>Engagement in offending</w:t>
      </w:r>
    </w:p>
    <w:p w:rsidR="00BC4A19" w:rsidRPr="00937975" w:rsidRDefault="00BC4A19" w:rsidP="00715CFB">
      <w:pPr>
        <w:pStyle w:val="ListParagraph"/>
        <w:numPr>
          <w:ilvl w:val="0"/>
          <w:numId w:val="20"/>
        </w:numPr>
        <w:spacing w:after="0"/>
        <w:jc w:val="both"/>
      </w:pPr>
      <w:r w:rsidRPr="00937975">
        <w:t>Disengagement from education</w:t>
      </w:r>
    </w:p>
    <w:p w:rsidR="00BC4A19" w:rsidRPr="00937975" w:rsidRDefault="00BC4A19" w:rsidP="00715CFB">
      <w:pPr>
        <w:pStyle w:val="ListParagraph"/>
        <w:numPr>
          <w:ilvl w:val="0"/>
          <w:numId w:val="20"/>
        </w:numPr>
        <w:spacing w:after="0"/>
        <w:jc w:val="both"/>
      </w:pPr>
      <w:r w:rsidRPr="00937975">
        <w:t>Using drugs or alcohol</w:t>
      </w:r>
    </w:p>
    <w:p w:rsidR="00BC4A19" w:rsidRPr="00937975" w:rsidRDefault="00BC4A19" w:rsidP="00715CFB">
      <w:pPr>
        <w:pStyle w:val="ListParagraph"/>
        <w:numPr>
          <w:ilvl w:val="0"/>
          <w:numId w:val="20"/>
        </w:numPr>
        <w:spacing w:after="0"/>
        <w:jc w:val="both"/>
      </w:pPr>
      <w:r w:rsidRPr="00937975">
        <w:t>Unexplained gifts/money</w:t>
      </w:r>
    </w:p>
    <w:p w:rsidR="002903E0" w:rsidRPr="00937975" w:rsidRDefault="002903E0" w:rsidP="00715CFB">
      <w:pPr>
        <w:pStyle w:val="ListParagraph"/>
        <w:numPr>
          <w:ilvl w:val="0"/>
          <w:numId w:val="20"/>
        </w:numPr>
        <w:spacing w:after="0"/>
        <w:jc w:val="both"/>
      </w:pPr>
      <w:r w:rsidRPr="00937975">
        <w:t xml:space="preserve">Overly secretive </w:t>
      </w:r>
    </w:p>
    <w:p w:rsidR="00BC4A19" w:rsidRPr="00937975" w:rsidRDefault="00BC4A19" w:rsidP="00715CFB">
      <w:pPr>
        <w:pStyle w:val="ListParagraph"/>
        <w:numPr>
          <w:ilvl w:val="0"/>
          <w:numId w:val="20"/>
        </w:numPr>
        <w:spacing w:after="0"/>
        <w:jc w:val="both"/>
      </w:pPr>
      <w:r w:rsidRPr="00937975">
        <w:t>Repeat concerns about sexual health</w:t>
      </w:r>
    </w:p>
    <w:p w:rsidR="00533DBF" w:rsidRPr="00937975" w:rsidRDefault="00BC4A19" w:rsidP="00715CFB">
      <w:pPr>
        <w:pStyle w:val="ListParagraph"/>
        <w:numPr>
          <w:ilvl w:val="0"/>
          <w:numId w:val="20"/>
        </w:numPr>
        <w:spacing w:after="0"/>
        <w:jc w:val="both"/>
      </w:pPr>
      <w:r w:rsidRPr="00937975">
        <w:t>Decline in emotional wellbeing</w:t>
      </w:r>
    </w:p>
    <w:p w:rsidR="00533DBF" w:rsidRPr="00937975" w:rsidRDefault="00533DBF" w:rsidP="00715CFB">
      <w:pPr>
        <w:pStyle w:val="ListParagraph"/>
        <w:numPr>
          <w:ilvl w:val="0"/>
          <w:numId w:val="20"/>
        </w:numPr>
        <w:spacing w:after="0"/>
        <w:jc w:val="both"/>
      </w:pPr>
      <w:r w:rsidRPr="00937975">
        <w:t>Association in gangs</w:t>
      </w:r>
    </w:p>
    <w:p w:rsidR="00533DBF" w:rsidRPr="00937975" w:rsidRDefault="00533DBF" w:rsidP="00715CFB">
      <w:pPr>
        <w:pStyle w:val="ListParagraph"/>
        <w:numPr>
          <w:ilvl w:val="0"/>
          <w:numId w:val="20"/>
        </w:numPr>
        <w:spacing w:after="0"/>
        <w:jc w:val="both"/>
      </w:pPr>
      <w:r w:rsidRPr="00937975">
        <w:t xml:space="preserve">Unexplained injuries </w:t>
      </w:r>
    </w:p>
    <w:p w:rsidR="00BB3706" w:rsidRDefault="00533DBF" w:rsidP="00715CFB">
      <w:pPr>
        <w:pStyle w:val="ListParagraph"/>
        <w:numPr>
          <w:ilvl w:val="0"/>
          <w:numId w:val="20"/>
        </w:numPr>
        <w:spacing w:after="0"/>
        <w:jc w:val="both"/>
      </w:pPr>
      <w:r w:rsidRPr="00937975">
        <w:t>Carrying weapons</w:t>
      </w:r>
      <w:r w:rsidR="002903E0" w:rsidRPr="00937975">
        <w:t xml:space="preserve">, access </w:t>
      </w:r>
      <w:proofErr w:type="gramStart"/>
      <w:r w:rsidR="002903E0" w:rsidRPr="00937975">
        <w:t xml:space="preserve">to or carrying unusual number of mobile </w:t>
      </w:r>
      <w:proofErr w:type="spellStart"/>
      <w:r w:rsidR="002903E0" w:rsidRPr="00937975">
        <w:t>phones</w:t>
      </w:r>
      <w:r w:rsidR="00BB3706" w:rsidRPr="008E69E6">
        <w:t>All</w:t>
      </w:r>
      <w:proofErr w:type="spellEnd"/>
      <w:r w:rsidR="00BB3706" w:rsidRPr="008E69E6">
        <w:t xml:space="preserve"> suspected</w:t>
      </w:r>
      <w:proofErr w:type="gramEnd"/>
      <w:r w:rsidR="00BB3706" w:rsidRPr="008E69E6">
        <w:t xml:space="preserve"> or actual cases of CSE</w:t>
      </w:r>
      <w:r w:rsidR="002903E0" w:rsidRPr="00FC45D6">
        <w:t>/CRE</w:t>
      </w:r>
      <w:r w:rsidR="00BB3706" w:rsidRPr="00FC45D6">
        <w:t xml:space="preserve"> </w:t>
      </w:r>
      <w:r w:rsidR="00BB3706" w:rsidRPr="008E69E6">
        <w:t>are a</w:t>
      </w:r>
      <w:r w:rsidR="00005CEB" w:rsidRPr="008E69E6">
        <w:t xml:space="preserve"> Safeguarding concern in which Child P</w:t>
      </w:r>
      <w:r w:rsidR="00BB3706" w:rsidRPr="008E69E6">
        <w:t xml:space="preserve">rotection </w:t>
      </w:r>
      <w:r w:rsidR="00681E15" w:rsidRPr="008E69E6">
        <w:t xml:space="preserve">procedures </w:t>
      </w:r>
      <w:r w:rsidR="00BB3706" w:rsidRPr="008E69E6">
        <w:t xml:space="preserve">will be </w:t>
      </w:r>
      <w:r w:rsidR="000575E0" w:rsidRPr="008E69E6">
        <w:t>followed;</w:t>
      </w:r>
      <w:r w:rsidR="00BB3706" w:rsidRPr="008E69E6">
        <w:t xml:space="preserve"> this will include a referral to the police.  If any </w:t>
      </w:r>
      <w:r w:rsidR="00020B15" w:rsidRPr="008E69E6">
        <w:t>staff are</w:t>
      </w:r>
      <w:r w:rsidR="00BB3706" w:rsidRPr="008E69E6">
        <w:t xml:space="preserve"> concerned about a pupil</w:t>
      </w:r>
      <w:r w:rsidR="00CB611B" w:rsidRPr="008E69E6">
        <w:t>,</w:t>
      </w:r>
      <w:r w:rsidR="00BB3706" w:rsidRPr="008E69E6">
        <w:t xml:space="preserve"> they will refer to the Safeguarding Designated Lead/s </w:t>
      </w:r>
      <w:r w:rsidR="00005CEB" w:rsidRPr="008E69E6">
        <w:t>with</w:t>
      </w:r>
      <w:r w:rsidR="00BB3706" w:rsidRPr="008E69E6">
        <w:t xml:space="preserve">in the School </w:t>
      </w:r>
    </w:p>
    <w:p w:rsidR="00DE0902" w:rsidRDefault="00DE0902" w:rsidP="00715CFB">
      <w:pPr>
        <w:spacing w:after="0"/>
        <w:jc w:val="both"/>
      </w:pPr>
    </w:p>
    <w:p w:rsidR="00005CEB" w:rsidRPr="002048AF" w:rsidRDefault="00DA0369" w:rsidP="00715CFB">
      <w:pPr>
        <w:pStyle w:val="Heading2"/>
        <w:numPr>
          <w:ilvl w:val="0"/>
          <w:numId w:val="0"/>
        </w:numPr>
        <w:spacing w:before="0"/>
        <w:jc w:val="both"/>
        <w:rPr>
          <w:color w:val="auto"/>
        </w:rPr>
      </w:pPr>
      <w:r w:rsidRPr="002048AF">
        <w:rPr>
          <w:color w:val="auto"/>
        </w:rPr>
        <w:lastRenderedPageBreak/>
        <w:t xml:space="preserve">4.7 </w:t>
      </w:r>
      <w:r w:rsidR="001F0BB6" w:rsidRPr="002048AF">
        <w:rPr>
          <w:color w:val="auto"/>
        </w:rPr>
        <w:t xml:space="preserve">Female </w:t>
      </w:r>
      <w:r w:rsidR="00792CFF" w:rsidRPr="002048AF">
        <w:rPr>
          <w:color w:val="auto"/>
        </w:rPr>
        <w:t xml:space="preserve">Genital </w:t>
      </w:r>
      <w:r w:rsidR="005F6C39" w:rsidRPr="002048AF">
        <w:rPr>
          <w:color w:val="auto"/>
        </w:rPr>
        <w:t>Mutilation</w:t>
      </w:r>
      <w:r w:rsidR="005F6C39" w:rsidRPr="002048AF">
        <w:rPr>
          <w:color w:val="FF0000"/>
        </w:rPr>
        <w:t xml:space="preserve"> </w:t>
      </w:r>
      <w:r w:rsidR="005F6C39" w:rsidRPr="002048AF">
        <w:rPr>
          <w:color w:val="auto"/>
        </w:rPr>
        <w:t>(</w:t>
      </w:r>
      <w:r w:rsidR="00005CEB" w:rsidRPr="002048AF">
        <w:rPr>
          <w:color w:val="auto"/>
        </w:rPr>
        <w:t>C</w:t>
      </w:r>
      <w:r w:rsidR="00E5716E" w:rsidRPr="002048AF">
        <w:rPr>
          <w:color w:val="auto"/>
        </w:rPr>
        <w:t>hild Protection)</w:t>
      </w:r>
    </w:p>
    <w:p w:rsidR="001F0BB6" w:rsidRPr="008E69E6" w:rsidRDefault="001F0BB6" w:rsidP="00715CFB">
      <w:pPr>
        <w:pStyle w:val="Heading2"/>
        <w:numPr>
          <w:ilvl w:val="0"/>
          <w:numId w:val="0"/>
        </w:numPr>
        <w:spacing w:before="0"/>
        <w:ind w:left="1004"/>
        <w:jc w:val="both"/>
        <w:rPr>
          <w:color w:val="auto"/>
        </w:rPr>
      </w:pPr>
      <w:r w:rsidRPr="008E69E6">
        <w:rPr>
          <w:color w:val="auto"/>
        </w:rPr>
        <w:t xml:space="preserve"> </w:t>
      </w:r>
    </w:p>
    <w:p w:rsidR="00BE0E3C" w:rsidRPr="008E69E6" w:rsidRDefault="001308F4" w:rsidP="00715CFB">
      <w:pPr>
        <w:pStyle w:val="Default"/>
        <w:spacing w:line="276" w:lineRule="auto"/>
        <w:jc w:val="both"/>
        <w:rPr>
          <w:rFonts w:ascii="Calibri" w:hAnsi="Calibri" w:cs="Calibri"/>
          <w:color w:val="auto"/>
        </w:rPr>
      </w:pPr>
      <w:r w:rsidRPr="008E69E6">
        <w:rPr>
          <w:rFonts w:ascii="Calibri" w:hAnsi="Calibri" w:cs="Calibri"/>
          <w:color w:val="auto"/>
        </w:rPr>
        <w:t>The School/</w:t>
      </w:r>
      <w:r w:rsidR="00DE0902">
        <w:rPr>
          <w:rFonts w:ascii="Calibri" w:hAnsi="Calibri" w:cs="Calibri"/>
          <w:color w:val="auto"/>
        </w:rPr>
        <w:t>C</w:t>
      </w:r>
      <w:r w:rsidRPr="008E69E6">
        <w:rPr>
          <w:rFonts w:ascii="Calibri" w:hAnsi="Calibri" w:cs="Calibri"/>
          <w:color w:val="auto"/>
        </w:rPr>
        <w:t xml:space="preserve">ollege </w:t>
      </w:r>
      <w:r w:rsidR="00CF0747" w:rsidRPr="008E69E6">
        <w:rPr>
          <w:rFonts w:ascii="Calibri" w:hAnsi="Calibri" w:cs="Calibri"/>
          <w:color w:val="auto"/>
        </w:rPr>
        <w:t xml:space="preserve">recognises and understands that </w:t>
      </w:r>
      <w:r w:rsidR="00792CFF" w:rsidRPr="008E69E6">
        <w:rPr>
          <w:rFonts w:ascii="Calibri" w:hAnsi="Calibri" w:cs="Calibri"/>
          <w:color w:val="auto"/>
        </w:rPr>
        <w:t xml:space="preserve">there is a </w:t>
      </w:r>
      <w:r w:rsidR="00BE0E3C" w:rsidRPr="008E69E6">
        <w:rPr>
          <w:rFonts w:ascii="Calibri" w:hAnsi="Calibri" w:cs="Calibri"/>
          <w:color w:val="auto"/>
        </w:rPr>
        <w:t xml:space="preserve">now a </w:t>
      </w:r>
      <w:r w:rsidR="00792CFF" w:rsidRPr="008E69E6">
        <w:rPr>
          <w:rFonts w:ascii="Calibri" w:hAnsi="Calibri" w:cs="Calibri"/>
          <w:color w:val="auto"/>
        </w:rPr>
        <w:t>mandatory reporting duty</w:t>
      </w:r>
      <w:r w:rsidR="00BE0E3C" w:rsidRPr="008E69E6">
        <w:rPr>
          <w:rFonts w:ascii="Calibri" w:hAnsi="Calibri" w:cs="Calibri"/>
          <w:color w:val="auto"/>
        </w:rPr>
        <w:t xml:space="preserve"> for all teachers to report to the police where it </w:t>
      </w:r>
      <w:proofErr w:type="gramStart"/>
      <w:r w:rsidR="00BE0E3C" w:rsidRPr="008E69E6">
        <w:rPr>
          <w:rFonts w:ascii="Calibri" w:hAnsi="Calibri" w:cs="Calibri"/>
          <w:color w:val="auto"/>
        </w:rPr>
        <w:t>is believed</w:t>
      </w:r>
      <w:proofErr w:type="gramEnd"/>
      <w:r w:rsidR="00BE0E3C" w:rsidRPr="008E69E6">
        <w:rPr>
          <w:rFonts w:ascii="Calibri" w:hAnsi="Calibri" w:cs="Calibri"/>
          <w:color w:val="auto"/>
        </w:rPr>
        <w:t xml:space="preserve"> an act of FGM has been carried out on a girl under 18 in the UK.</w:t>
      </w:r>
      <w:r w:rsidR="00FB1EAA" w:rsidRPr="008E69E6">
        <w:rPr>
          <w:rFonts w:ascii="Calibri" w:hAnsi="Calibri" w:cs="Calibri"/>
          <w:color w:val="auto"/>
        </w:rPr>
        <w:t xml:space="preserve"> </w:t>
      </w:r>
      <w:r w:rsidR="00BE0E3C" w:rsidRPr="008E69E6">
        <w:rPr>
          <w:rFonts w:ascii="Calibri" w:hAnsi="Calibri" w:cs="Calibri"/>
          <w:color w:val="auto"/>
        </w:rPr>
        <w:t xml:space="preserve">Failure to do so may result in disciplinary action </w:t>
      </w:r>
      <w:proofErr w:type="gramStart"/>
      <w:r w:rsidR="00BE0E3C" w:rsidRPr="008E69E6">
        <w:rPr>
          <w:rFonts w:ascii="Calibri" w:hAnsi="Calibri" w:cs="Calibri"/>
          <w:color w:val="auto"/>
        </w:rPr>
        <w:t>b</w:t>
      </w:r>
      <w:r w:rsidRPr="008E69E6">
        <w:rPr>
          <w:rFonts w:ascii="Calibri" w:hAnsi="Calibri" w:cs="Calibri"/>
          <w:color w:val="auto"/>
        </w:rPr>
        <w:t>eing taken</w:t>
      </w:r>
      <w:proofErr w:type="gramEnd"/>
      <w:r w:rsidRPr="008E69E6">
        <w:rPr>
          <w:rFonts w:ascii="Calibri" w:hAnsi="Calibri" w:cs="Calibri"/>
          <w:color w:val="auto"/>
        </w:rPr>
        <w:t xml:space="preserve">. </w:t>
      </w:r>
      <w:r w:rsidR="00BE0E3C" w:rsidRPr="008E69E6">
        <w:rPr>
          <w:rFonts w:ascii="Calibri" w:hAnsi="Calibri" w:cs="Calibri"/>
          <w:color w:val="auto"/>
        </w:rPr>
        <w:t xml:space="preserve"> </w:t>
      </w:r>
    </w:p>
    <w:p w:rsidR="00CF0747" w:rsidRPr="008E69E6" w:rsidRDefault="00BE0E3C" w:rsidP="00715CFB">
      <w:pPr>
        <w:pStyle w:val="Default"/>
        <w:jc w:val="both"/>
        <w:rPr>
          <w:rFonts w:ascii="Calibri" w:hAnsi="Calibri" w:cs="Calibri"/>
          <w:color w:val="auto"/>
        </w:rPr>
      </w:pPr>
      <w:r w:rsidRPr="008E69E6">
        <w:rPr>
          <w:rFonts w:ascii="Calibri" w:hAnsi="Calibri" w:cs="Calibri"/>
          <w:color w:val="auto"/>
        </w:rPr>
        <w:t xml:space="preserve"> </w:t>
      </w:r>
      <w:r w:rsidR="00792CFF" w:rsidRPr="008E69E6">
        <w:rPr>
          <w:rFonts w:ascii="Calibri" w:hAnsi="Calibri" w:cs="Calibri"/>
          <w:color w:val="auto"/>
        </w:rPr>
        <w:t xml:space="preserve"> </w:t>
      </w:r>
    </w:p>
    <w:p w:rsidR="001F0BB6" w:rsidRPr="008E69E6" w:rsidRDefault="00BE0E3C" w:rsidP="00715CFB">
      <w:pPr>
        <w:spacing w:after="0"/>
        <w:jc w:val="both"/>
      </w:pPr>
      <w:r w:rsidRPr="008E69E6">
        <w:t>All suspect</w:t>
      </w:r>
      <w:r w:rsidR="00FB1EAA" w:rsidRPr="008E69E6">
        <w:t>ed or actual cases of FGM are</w:t>
      </w:r>
      <w:r w:rsidR="00EF444E" w:rsidRPr="008E69E6">
        <w:t xml:space="preserve"> a S</w:t>
      </w:r>
      <w:r w:rsidRPr="008E69E6">
        <w:t xml:space="preserve">afeguarding concern </w:t>
      </w:r>
      <w:r w:rsidR="00EF444E" w:rsidRPr="008E69E6">
        <w:t xml:space="preserve">in which </w:t>
      </w:r>
      <w:r w:rsidR="00FB1EAA" w:rsidRPr="008E69E6">
        <w:t>S</w:t>
      </w:r>
      <w:r w:rsidR="00C34840" w:rsidRPr="008E69E6">
        <w:t xml:space="preserve">afeguarding procedures </w:t>
      </w:r>
      <w:proofErr w:type="gramStart"/>
      <w:r w:rsidR="00EF444E" w:rsidRPr="008E69E6">
        <w:t>will be followed</w:t>
      </w:r>
      <w:proofErr w:type="gramEnd"/>
      <w:r w:rsidR="008C1D6B" w:rsidRPr="008E69E6">
        <w:t>;</w:t>
      </w:r>
      <w:r w:rsidR="001308F4" w:rsidRPr="008E69E6">
        <w:t xml:space="preserve"> this will include a referral to the </w:t>
      </w:r>
      <w:r w:rsidR="000D3866" w:rsidRPr="008E69E6">
        <w:t>police.</w:t>
      </w:r>
      <w:r w:rsidR="00EF444E" w:rsidRPr="008E69E6">
        <w:t xml:space="preserve"> </w:t>
      </w:r>
      <w:r w:rsidRPr="008E69E6">
        <w:t xml:space="preserve"> If an</w:t>
      </w:r>
      <w:r w:rsidR="00340BE3" w:rsidRPr="008E69E6">
        <w:t xml:space="preserve">y staff are concerned </w:t>
      </w:r>
      <w:r w:rsidR="00EF444E" w:rsidRPr="008E69E6">
        <w:t>about a pupil</w:t>
      </w:r>
      <w:r w:rsidR="00CB611B" w:rsidRPr="008E69E6">
        <w:t>,</w:t>
      </w:r>
      <w:r w:rsidR="00EF444E" w:rsidRPr="008E69E6">
        <w:t xml:space="preserve"> </w:t>
      </w:r>
      <w:r w:rsidR="00340BE3" w:rsidRPr="008E69E6">
        <w:t xml:space="preserve">they will </w:t>
      </w:r>
      <w:r w:rsidRPr="008E69E6">
        <w:t xml:space="preserve">refer to the </w:t>
      </w:r>
      <w:r w:rsidR="00EF444E" w:rsidRPr="008E69E6">
        <w:t>Safeguarding Designated L</w:t>
      </w:r>
      <w:r w:rsidRPr="008E69E6">
        <w:t>ead</w:t>
      </w:r>
      <w:r w:rsidR="001308F4" w:rsidRPr="008E69E6">
        <w:t>/s</w:t>
      </w:r>
      <w:r w:rsidRPr="008E69E6">
        <w:t xml:space="preserve"> </w:t>
      </w:r>
      <w:r w:rsidR="00FB1EAA" w:rsidRPr="008E69E6">
        <w:t>with</w:t>
      </w:r>
      <w:r w:rsidRPr="008E69E6">
        <w:t>in the School</w:t>
      </w:r>
      <w:r w:rsidR="00340BE3" w:rsidRPr="008E69E6">
        <w:t xml:space="preserve"> unless there is a good reason not to do so. </w:t>
      </w:r>
      <w:r w:rsidRPr="008E69E6">
        <w:t xml:space="preserve"> </w:t>
      </w:r>
    </w:p>
    <w:p w:rsidR="00FB1EAA" w:rsidRPr="008E69E6" w:rsidRDefault="00FB1EAA" w:rsidP="00715CFB">
      <w:pPr>
        <w:spacing w:after="0"/>
        <w:jc w:val="both"/>
      </w:pPr>
    </w:p>
    <w:p w:rsidR="00EF444E" w:rsidRPr="008E69E6" w:rsidRDefault="00BB3706" w:rsidP="00715CFB">
      <w:pPr>
        <w:spacing w:after="0" w:line="336" w:lineRule="auto"/>
        <w:jc w:val="both"/>
        <w:rPr>
          <w:szCs w:val="24"/>
        </w:rPr>
      </w:pPr>
      <w:r w:rsidRPr="008E69E6">
        <w:rPr>
          <w:szCs w:val="24"/>
        </w:rPr>
        <w:t>Signs may include</w:t>
      </w:r>
      <w:proofErr w:type="gramStart"/>
      <w:r w:rsidRPr="008E69E6">
        <w:rPr>
          <w:szCs w:val="24"/>
        </w:rPr>
        <w:t>;</w:t>
      </w:r>
      <w:proofErr w:type="gramEnd"/>
    </w:p>
    <w:p w:rsidR="00BC4A19" w:rsidRPr="008E69E6" w:rsidRDefault="00FB1EAA" w:rsidP="00715CFB">
      <w:pPr>
        <w:pStyle w:val="ListParagraph"/>
        <w:numPr>
          <w:ilvl w:val="0"/>
          <w:numId w:val="21"/>
        </w:numPr>
        <w:spacing w:after="0" w:line="336" w:lineRule="auto"/>
        <w:jc w:val="both"/>
        <w:rPr>
          <w:szCs w:val="24"/>
        </w:rPr>
      </w:pPr>
      <w:r w:rsidRPr="008E69E6">
        <w:rPr>
          <w:szCs w:val="24"/>
        </w:rPr>
        <w:t>Days absent from</w:t>
      </w:r>
      <w:r w:rsidR="006A08F3" w:rsidRPr="008E69E6">
        <w:rPr>
          <w:szCs w:val="24"/>
        </w:rPr>
        <w:t xml:space="preserve"> school</w:t>
      </w:r>
    </w:p>
    <w:p w:rsidR="006A08F3" w:rsidRPr="008E69E6" w:rsidRDefault="006A08F3" w:rsidP="00715CFB">
      <w:pPr>
        <w:pStyle w:val="ListParagraph"/>
        <w:numPr>
          <w:ilvl w:val="0"/>
          <w:numId w:val="21"/>
        </w:numPr>
        <w:spacing w:after="0" w:line="336" w:lineRule="auto"/>
        <w:jc w:val="both"/>
        <w:rPr>
          <w:szCs w:val="24"/>
        </w:rPr>
      </w:pPr>
      <w:r w:rsidRPr="008E69E6">
        <w:rPr>
          <w:szCs w:val="24"/>
        </w:rPr>
        <w:t>Not participating in P</w:t>
      </w:r>
      <w:r w:rsidR="00FB1EAA" w:rsidRPr="008E69E6">
        <w:rPr>
          <w:szCs w:val="24"/>
        </w:rPr>
        <w:t xml:space="preserve">hysical </w:t>
      </w:r>
      <w:r w:rsidRPr="008E69E6">
        <w:rPr>
          <w:szCs w:val="24"/>
        </w:rPr>
        <w:t>E</w:t>
      </w:r>
      <w:r w:rsidR="00FB1EAA" w:rsidRPr="008E69E6">
        <w:rPr>
          <w:szCs w:val="24"/>
        </w:rPr>
        <w:t>ducation</w:t>
      </w:r>
    </w:p>
    <w:p w:rsidR="006A08F3" w:rsidRPr="008E69E6" w:rsidRDefault="006A08F3" w:rsidP="00715CFB">
      <w:pPr>
        <w:pStyle w:val="ListParagraph"/>
        <w:numPr>
          <w:ilvl w:val="0"/>
          <w:numId w:val="21"/>
        </w:numPr>
        <w:spacing w:after="0" w:line="336" w:lineRule="auto"/>
        <w:jc w:val="both"/>
        <w:rPr>
          <w:szCs w:val="24"/>
        </w:rPr>
      </w:pPr>
      <w:r w:rsidRPr="008E69E6">
        <w:rPr>
          <w:szCs w:val="24"/>
        </w:rPr>
        <w:t>In pain/has restricted movement/frequent and long visits to the toilet/broken limbs</w:t>
      </w:r>
    </w:p>
    <w:p w:rsidR="006A08F3" w:rsidRPr="008E69E6" w:rsidRDefault="006A08F3" w:rsidP="00715CFB">
      <w:pPr>
        <w:pStyle w:val="ListParagraph"/>
        <w:numPr>
          <w:ilvl w:val="0"/>
          <w:numId w:val="21"/>
        </w:numPr>
        <w:spacing w:after="0" w:line="336" w:lineRule="auto"/>
        <w:jc w:val="both"/>
        <w:rPr>
          <w:szCs w:val="24"/>
        </w:rPr>
      </w:pPr>
      <w:r w:rsidRPr="008E69E6">
        <w:rPr>
          <w:szCs w:val="24"/>
        </w:rPr>
        <w:t xml:space="preserve">Confides that she is having a special procedure, cut or celebration </w:t>
      </w:r>
    </w:p>
    <w:p w:rsidR="00BC4A19" w:rsidRPr="008E69E6" w:rsidRDefault="00BC4A19" w:rsidP="00715CFB">
      <w:pPr>
        <w:pStyle w:val="ListParagraph"/>
        <w:numPr>
          <w:ilvl w:val="0"/>
          <w:numId w:val="21"/>
        </w:numPr>
        <w:spacing w:after="0" w:line="336" w:lineRule="auto"/>
        <w:jc w:val="both"/>
        <w:rPr>
          <w:szCs w:val="24"/>
        </w:rPr>
      </w:pPr>
      <w:r w:rsidRPr="008E69E6">
        <w:rPr>
          <w:szCs w:val="24"/>
        </w:rPr>
        <w:t>Unauthorised and or extended</w:t>
      </w:r>
      <w:r w:rsidR="00FB1EAA" w:rsidRPr="008E69E6">
        <w:rPr>
          <w:szCs w:val="24"/>
        </w:rPr>
        <w:t xml:space="preserve"> leave</w:t>
      </w:r>
      <w:r w:rsidRPr="008E69E6">
        <w:rPr>
          <w:szCs w:val="24"/>
        </w:rPr>
        <w:t>, vague explanations or plans for removal of a female in a high risk category</w:t>
      </w:r>
      <w:r w:rsidR="006A08F3" w:rsidRPr="008E69E6">
        <w:rPr>
          <w:szCs w:val="24"/>
        </w:rPr>
        <w:t>*</w:t>
      </w:r>
      <w:r w:rsidRPr="008E69E6">
        <w:rPr>
          <w:szCs w:val="24"/>
        </w:rPr>
        <w:t xml:space="preserve"> especially over the summer period</w:t>
      </w:r>
    </w:p>
    <w:p w:rsidR="00BB3706" w:rsidRPr="008E69E6" w:rsidRDefault="00BC4A19" w:rsidP="00715CFB">
      <w:pPr>
        <w:pStyle w:val="ListParagraph"/>
        <w:numPr>
          <w:ilvl w:val="0"/>
          <w:numId w:val="21"/>
        </w:numPr>
        <w:spacing w:after="0" w:line="336" w:lineRule="auto"/>
        <w:jc w:val="both"/>
        <w:rPr>
          <w:szCs w:val="24"/>
        </w:rPr>
      </w:pPr>
      <w:r w:rsidRPr="008E69E6">
        <w:rPr>
          <w:szCs w:val="24"/>
        </w:rPr>
        <w:t xml:space="preserve">Plans to take a holiday which may be unauthorised, unexplained or extended in a country known to practice FGM  </w:t>
      </w:r>
    </w:p>
    <w:p w:rsidR="00FB1EAA" w:rsidRPr="008E69E6" w:rsidRDefault="00FB1EAA" w:rsidP="00715CFB">
      <w:pPr>
        <w:pStyle w:val="ListParagraph"/>
        <w:spacing w:after="0" w:line="336" w:lineRule="auto"/>
        <w:jc w:val="both"/>
        <w:rPr>
          <w:szCs w:val="24"/>
        </w:rPr>
      </w:pPr>
    </w:p>
    <w:p w:rsidR="006A08F3" w:rsidRDefault="006A08F3" w:rsidP="00715CFB">
      <w:pPr>
        <w:spacing w:after="0" w:line="336" w:lineRule="auto"/>
        <w:jc w:val="both"/>
        <w:rPr>
          <w:i/>
          <w:szCs w:val="24"/>
        </w:rPr>
      </w:pPr>
      <w:r w:rsidRPr="008E69E6">
        <w:rPr>
          <w:i/>
          <w:szCs w:val="24"/>
        </w:rPr>
        <w:t>*parents from a country who are known to practice FGM</w:t>
      </w:r>
    </w:p>
    <w:p w:rsidR="006D7EB2" w:rsidRDefault="006D7EB2" w:rsidP="00715CFB">
      <w:pPr>
        <w:spacing w:after="0" w:line="336" w:lineRule="auto"/>
        <w:jc w:val="both"/>
        <w:rPr>
          <w:i/>
          <w:szCs w:val="24"/>
        </w:rPr>
      </w:pPr>
    </w:p>
    <w:p w:rsidR="0017623A" w:rsidRDefault="0017623A" w:rsidP="00715CFB">
      <w:pPr>
        <w:spacing w:after="0" w:line="336" w:lineRule="auto"/>
        <w:jc w:val="both"/>
        <w:rPr>
          <w:i/>
          <w:szCs w:val="24"/>
        </w:rPr>
      </w:pPr>
    </w:p>
    <w:p w:rsidR="00D87915" w:rsidRPr="008E69E6" w:rsidRDefault="00D87915" w:rsidP="00715CFB">
      <w:pPr>
        <w:spacing w:after="0" w:line="336" w:lineRule="auto"/>
        <w:jc w:val="both"/>
        <w:rPr>
          <w:i/>
          <w:szCs w:val="24"/>
        </w:rPr>
      </w:pPr>
    </w:p>
    <w:p w:rsidR="002048AF" w:rsidRDefault="00DE0902" w:rsidP="00715CFB">
      <w:pPr>
        <w:spacing w:after="0" w:line="240" w:lineRule="auto"/>
        <w:jc w:val="both"/>
        <w:rPr>
          <w:b/>
        </w:rPr>
      </w:pPr>
      <w:r>
        <w:br w:type="page"/>
      </w:r>
      <w:r w:rsidR="00DA0369" w:rsidRPr="00715CFB">
        <w:rPr>
          <w:b/>
        </w:rPr>
        <w:lastRenderedPageBreak/>
        <w:t xml:space="preserve">4.8 </w:t>
      </w:r>
      <w:r w:rsidR="009316B4" w:rsidRPr="00715CFB">
        <w:rPr>
          <w:b/>
        </w:rPr>
        <w:t xml:space="preserve">Allegations of </w:t>
      </w:r>
      <w:r w:rsidR="002048AF" w:rsidRPr="00715CFB">
        <w:rPr>
          <w:b/>
        </w:rPr>
        <w:t>A</w:t>
      </w:r>
      <w:r w:rsidR="009316B4" w:rsidRPr="00715CFB">
        <w:rPr>
          <w:b/>
        </w:rPr>
        <w:t xml:space="preserve">buse against other </w:t>
      </w:r>
      <w:r w:rsidR="002048AF" w:rsidRPr="00715CFB">
        <w:rPr>
          <w:b/>
        </w:rPr>
        <w:t>C</w:t>
      </w:r>
      <w:r w:rsidR="009316B4" w:rsidRPr="00715CFB">
        <w:rPr>
          <w:b/>
        </w:rPr>
        <w:t xml:space="preserve">hildren/Peer </w:t>
      </w:r>
      <w:r w:rsidR="009B2D73" w:rsidRPr="00715CFB">
        <w:rPr>
          <w:b/>
        </w:rPr>
        <w:t xml:space="preserve">on Peer </w:t>
      </w:r>
      <w:r w:rsidR="002048AF" w:rsidRPr="00715CFB">
        <w:rPr>
          <w:b/>
        </w:rPr>
        <w:t>A</w:t>
      </w:r>
      <w:r w:rsidR="009B2D73" w:rsidRPr="00715CFB">
        <w:rPr>
          <w:b/>
        </w:rPr>
        <w:t>buse</w:t>
      </w:r>
      <w:r w:rsidR="002048AF" w:rsidRPr="00715CFB">
        <w:rPr>
          <w:b/>
        </w:rPr>
        <w:t xml:space="preserve"> </w:t>
      </w:r>
    </w:p>
    <w:p w:rsidR="009316B4" w:rsidRPr="000A463D" w:rsidRDefault="00E5716E" w:rsidP="00715CFB">
      <w:pPr>
        <w:pStyle w:val="Heading2"/>
        <w:numPr>
          <w:ilvl w:val="0"/>
          <w:numId w:val="0"/>
        </w:numPr>
        <w:spacing w:before="0"/>
        <w:jc w:val="both"/>
        <w:rPr>
          <w:color w:val="auto"/>
          <w:sz w:val="24"/>
          <w:szCs w:val="24"/>
        </w:rPr>
      </w:pPr>
      <w:r w:rsidRPr="000A463D">
        <w:rPr>
          <w:color w:val="auto"/>
          <w:sz w:val="24"/>
          <w:szCs w:val="24"/>
        </w:rPr>
        <w:t>(</w:t>
      </w:r>
      <w:r w:rsidR="002D6C40" w:rsidRPr="000A463D">
        <w:rPr>
          <w:color w:val="auto"/>
          <w:sz w:val="24"/>
          <w:szCs w:val="24"/>
        </w:rPr>
        <w:t>Child P</w:t>
      </w:r>
      <w:r w:rsidRPr="000A463D">
        <w:rPr>
          <w:color w:val="auto"/>
          <w:sz w:val="24"/>
          <w:szCs w:val="24"/>
        </w:rPr>
        <w:t>rotection)</w:t>
      </w:r>
    </w:p>
    <w:p w:rsidR="009316B4" w:rsidRPr="008E69E6" w:rsidRDefault="009316B4" w:rsidP="00715CFB">
      <w:pPr>
        <w:spacing w:after="0"/>
        <w:jc w:val="both"/>
      </w:pPr>
    </w:p>
    <w:p w:rsidR="00BD5C3F" w:rsidRDefault="00AB5BA5" w:rsidP="00715CFB">
      <w:pPr>
        <w:spacing w:after="0"/>
        <w:jc w:val="both"/>
      </w:pPr>
      <w:r w:rsidRPr="008E69E6">
        <w:t>We recognise that some c</w:t>
      </w:r>
      <w:r w:rsidR="002D6C40" w:rsidRPr="008E69E6">
        <w:t xml:space="preserve">hildren abuse other children or </w:t>
      </w:r>
      <w:r w:rsidRPr="008E69E6">
        <w:t>their peers</w:t>
      </w:r>
      <w:r w:rsidR="002D6C40" w:rsidRPr="008E69E6">
        <w:t>; therefore</w:t>
      </w:r>
      <w:r w:rsidR="00CB611B" w:rsidRPr="008E69E6">
        <w:t>,</w:t>
      </w:r>
      <w:r w:rsidR="002D6C40" w:rsidRPr="008E69E6">
        <w:t xml:space="preserve"> </w:t>
      </w:r>
      <w:r w:rsidR="00065D22" w:rsidRPr="008E69E6">
        <w:t xml:space="preserve">the reasons for this are complex and are often multi-faceted. </w:t>
      </w:r>
      <w:r w:rsidR="002D6C40" w:rsidRPr="008E69E6">
        <w:t xml:space="preserve"> </w:t>
      </w:r>
      <w:r w:rsidR="009965A4" w:rsidRPr="008E69E6">
        <w:t>We understand that we need as</w:t>
      </w:r>
      <w:r w:rsidR="009A4BEA" w:rsidRPr="008E69E6">
        <w:t xml:space="preserve"> a school</w:t>
      </w:r>
      <w:r w:rsidR="009965A4" w:rsidRPr="008E69E6">
        <w:t xml:space="preserve"> to have clear mechanisms </w:t>
      </w:r>
      <w:r w:rsidR="009A4BEA" w:rsidRPr="008E69E6">
        <w:t>and</w:t>
      </w:r>
      <w:r w:rsidR="009965A4" w:rsidRPr="008E69E6">
        <w:t xml:space="preserve"> procedures </w:t>
      </w:r>
      <w:r w:rsidR="002D6C40" w:rsidRPr="008E69E6">
        <w:t xml:space="preserve">in place </w:t>
      </w:r>
      <w:r w:rsidR="009965A4" w:rsidRPr="008E69E6">
        <w:t xml:space="preserve">to </w:t>
      </w:r>
      <w:r w:rsidR="00BA3461" w:rsidRPr="008E69E6">
        <w:t xml:space="preserve">identify and </w:t>
      </w:r>
      <w:r w:rsidR="009965A4" w:rsidRPr="008E69E6">
        <w:t>report</w:t>
      </w:r>
      <w:r w:rsidR="002D6C40" w:rsidRPr="008E69E6">
        <w:t xml:space="preserve"> incidents or concerns</w:t>
      </w:r>
      <w:r w:rsidR="00BA3461" w:rsidRPr="008E69E6">
        <w:t xml:space="preserve">. </w:t>
      </w:r>
      <w:r w:rsidR="002D6C40" w:rsidRPr="008E69E6">
        <w:t xml:space="preserve"> </w:t>
      </w:r>
      <w:r w:rsidR="00BA3461" w:rsidRPr="008E69E6">
        <w:t>We aim to reduce this behaviour and any related incidents with an expectation to eliminate this</w:t>
      </w:r>
      <w:r w:rsidR="00E5716E" w:rsidRPr="008E69E6">
        <w:t xml:space="preserve"> </w:t>
      </w:r>
      <w:r w:rsidR="002D6C40" w:rsidRPr="008E69E6">
        <w:t xml:space="preserve">conduct </w:t>
      </w:r>
      <w:r w:rsidR="00BA3461" w:rsidRPr="008E69E6">
        <w:t>in the school</w:t>
      </w:r>
      <w:r w:rsidR="0073215F">
        <w:t>.</w:t>
      </w:r>
      <w:r w:rsidR="008F734F">
        <w:t xml:space="preserve"> </w:t>
      </w:r>
    </w:p>
    <w:p w:rsidR="00DE0902" w:rsidRPr="008E69E6" w:rsidRDefault="00DE0902" w:rsidP="00715CFB">
      <w:pPr>
        <w:spacing w:after="0"/>
        <w:jc w:val="both"/>
      </w:pPr>
    </w:p>
    <w:p w:rsidR="009A4BEA" w:rsidRPr="008E69E6" w:rsidRDefault="00BA3461" w:rsidP="00715CFB">
      <w:pPr>
        <w:spacing w:after="0"/>
        <w:jc w:val="both"/>
      </w:pPr>
      <w:r w:rsidRPr="008E69E6">
        <w:t>P</w:t>
      </w:r>
      <w:r w:rsidR="00164137" w:rsidRPr="008E69E6">
        <w:t xml:space="preserve">eer </w:t>
      </w:r>
      <w:r w:rsidRPr="008E69E6">
        <w:t xml:space="preserve">on peer </w:t>
      </w:r>
      <w:r w:rsidR="00164137" w:rsidRPr="008E69E6">
        <w:t>abuse</w:t>
      </w:r>
      <w:r w:rsidR="009A4BEA" w:rsidRPr="008E69E6">
        <w:t xml:space="preserve"> </w:t>
      </w:r>
      <w:r w:rsidR="00BD5C3F" w:rsidRPr="008E69E6">
        <w:t xml:space="preserve">is </w:t>
      </w:r>
      <w:r w:rsidR="002D6C40" w:rsidRPr="008E69E6">
        <w:t>a S</w:t>
      </w:r>
      <w:r w:rsidR="009A4BEA" w:rsidRPr="008E69E6">
        <w:t xml:space="preserve">afeguarding concern and </w:t>
      </w:r>
      <w:r w:rsidR="00164137" w:rsidRPr="008E69E6">
        <w:t xml:space="preserve">will require a </w:t>
      </w:r>
      <w:r w:rsidRPr="008E69E6">
        <w:t xml:space="preserve">discussion with the Designated Safeguarding Lead who </w:t>
      </w:r>
      <w:r w:rsidR="009A4BEA" w:rsidRPr="008E69E6">
        <w:t xml:space="preserve">will seek advice from agencies and professionals </w:t>
      </w:r>
      <w:r w:rsidR="002D6C40" w:rsidRPr="008E69E6">
        <w:t>including reference to the S</w:t>
      </w:r>
      <w:r w:rsidR="009A4BEA" w:rsidRPr="008E69E6">
        <w:t xml:space="preserve">afeguarding procedures </w:t>
      </w:r>
      <w:r w:rsidR="00BD5C3F" w:rsidRPr="008E69E6">
        <w:t xml:space="preserve">as </w:t>
      </w:r>
      <w:r w:rsidR="009A4BEA" w:rsidRPr="008E69E6">
        <w:t xml:space="preserve">outlined by the local </w:t>
      </w:r>
      <w:r w:rsidR="00BD5C3F" w:rsidRPr="008E69E6">
        <w:t xml:space="preserve">authority. </w:t>
      </w:r>
      <w:r w:rsidRPr="008E69E6">
        <w:t>Thi</w:t>
      </w:r>
      <w:r w:rsidR="002D6C40" w:rsidRPr="008E69E6">
        <w:t xml:space="preserve">s </w:t>
      </w:r>
      <w:r w:rsidR="0033259C">
        <w:t>will</w:t>
      </w:r>
      <w:r w:rsidR="002D6C40" w:rsidRPr="008E69E6">
        <w:t xml:space="preserve"> m</w:t>
      </w:r>
      <w:r w:rsidR="0033259C">
        <w:t>ay</w:t>
      </w:r>
      <w:r w:rsidR="002D6C40" w:rsidRPr="008E69E6">
        <w:t xml:space="preserve"> a referral into the P</w:t>
      </w:r>
      <w:r w:rsidRPr="008E69E6">
        <w:t>ol</w:t>
      </w:r>
      <w:r w:rsidR="002D6C40" w:rsidRPr="008E69E6">
        <w:t>ice and Social C</w:t>
      </w:r>
      <w:r w:rsidRPr="008E69E6">
        <w:t xml:space="preserve">are. </w:t>
      </w:r>
      <w:r w:rsidR="002D6C40" w:rsidRPr="008E69E6">
        <w:t xml:space="preserve"> </w:t>
      </w:r>
      <w:r w:rsidRPr="008E69E6">
        <w:t>The school will consider and may apply the disciplinary p</w:t>
      </w:r>
      <w:r w:rsidR="00C3323C">
        <w:t>rocedure</w:t>
      </w:r>
      <w:r w:rsidRPr="008E69E6">
        <w:t xml:space="preserve">. </w:t>
      </w:r>
      <w:r w:rsidR="002D6C40" w:rsidRPr="008E69E6">
        <w:t xml:space="preserve"> </w:t>
      </w:r>
      <w:r w:rsidR="002C6592" w:rsidRPr="008E69E6">
        <w:t xml:space="preserve">The school/college will offer support to a victim. </w:t>
      </w:r>
    </w:p>
    <w:p w:rsidR="00BA3461" w:rsidRDefault="00BA3461" w:rsidP="00715CFB">
      <w:pPr>
        <w:spacing w:after="0"/>
        <w:jc w:val="both"/>
      </w:pPr>
      <w:r w:rsidRPr="008E69E6">
        <w:t xml:space="preserve">We recognise peer on peer abuse can take </w:t>
      </w:r>
      <w:r w:rsidR="003306EA" w:rsidRPr="008E69E6">
        <w:t xml:space="preserve">some of </w:t>
      </w:r>
      <w:r w:rsidRPr="008E69E6">
        <w:t>these forms</w:t>
      </w:r>
      <w:proofErr w:type="gramStart"/>
      <w:r w:rsidRPr="008E69E6">
        <w:t>;</w:t>
      </w:r>
      <w:proofErr w:type="gramEnd"/>
    </w:p>
    <w:p w:rsidR="00D87915" w:rsidRPr="008E69E6" w:rsidRDefault="00D87915" w:rsidP="00715CFB">
      <w:pPr>
        <w:spacing w:after="0"/>
        <w:jc w:val="both"/>
      </w:pPr>
    </w:p>
    <w:p w:rsidR="003306EA" w:rsidRPr="008E69E6" w:rsidRDefault="00BA3461" w:rsidP="00715CFB">
      <w:pPr>
        <w:pStyle w:val="ListParagraph"/>
        <w:numPr>
          <w:ilvl w:val="0"/>
          <w:numId w:val="23"/>
        </w:numPr>
        <w:spacing w:after="0"/>
        <w:jc w:val="both"/>
      </w:pPr>
      <w:r w:rsidRPr="008E69E6">
        <w:t>Language</w:t>
      </w:r>
      <w:r w:rsidR="003306EA" w:rsidRPr="008E69E6">
        <w:t xml:space="preserve"> seen as derogatory, demeaning, inflammatory; </w:t>
      </w:r>
    </w:p>
    <w:p w:rsidR="00BA3461" w:rsidRPr="008E69E6" w:rsidRDefault="003306EA" w:rsidP="00715CFB">
      <w:pPr>
        <w:pStyle w:val="ListParagraph"/>
        <w:numPr>
          <w:ilvl w:val="0"/>
          <w:numId w:val="23"/>
        </w:numPr>
        <w:spacing w:after="0"/>
        <w:jc w:val="both"/>
      </w:pPr>
      <w:r w:rsidRPr="008E69E6">
        <w:t>U</w:t>
      </w:r>
      <w:r w:rsidR="00BA3461" w:rsidRPr="008E69E6">
        <w:t>nwanted banter;</w:t>
      </w:r>
    </w:p>
    <w:p w:rsidR="00BA3461" w:rsidRDefault="00BA3461" w:rsidP="00715CFB">
      <w:pPr>
        <w:pStyle w:val="ListParagraph"/>
        <w:numPr>
          <w:ilvl w:val="0"/>
          <w:numId w:val="23"/>
        </w:numPr>
        <w:spacing w:after="0"/>
        <w:jc w:val="both"/>
      </w:pPr>
      <w:r w:rsidRPr="008E69E6">
        <w:t>Sexual harassment;</w:t>
      </w:r>
    </w:p>
    <w:p w:rsidR="00671AED" w:rsidRPr="002903E0" w:rsidRDefault="00671AED" w:rsidP="00715CFB">
      <w:pPr>
        <w:pStyle w:val="ListParagraph"/>
        <w:numPr>
          <w:ilvl w:val="0"/>
          <w:numId w:val="23"/>
        </w:numPr>
        <w:spacing w:after="0"/>
        <w:jc w:val="both"/>
      </w:pPr>
      <w:r w:rsidRPr="002903E0">
        <w:t>Sexual Violence;</w:t>
      </w:r>
    </w:p>
    <w:p w:rsidR="00BA3461" w:rsidRPr="008E69E6" w:rsidRDefault="00BA3461" w:rsidP="00715CFB">
      <w:pPr>
        <w:pStyle w:val="ListParagraph"/>
        <w:numPr>
          <w:ilvl w:val="0"/>
          <w:numId w:val="23"/>
        </w:numPr>
        <w:spacing w:after="0"/>
        <w:jc w:val="both"/>
      </w:pPr>
      <w:r w:rsidRPr="008E69E6">
        <w:t xml:space="preserve">Hate; </w:t>
      </w:r>
    </w:p>
    <w:p w:rsidR="00BA3461" w:rsidRPr="008E69E6" w:rsidRDefault="00BA3461" w:rsidP="00715CFB">
      <w:pPr>
        <w:pStyle w:val="ListParagraph"/>
        <w:numPr>
          <w:ilvl w:val="0"/>
          <w:numId w:val="23"/>
        </w:numPr>
        <w:spacing w:after="0"/>
        <w:jc w:val="both"/>
      </w:pPr>
      <w:r w:rsidRPr="008E69E6">
        <w:t xml:space="preserve">Homophobia; </w:t>
      </w:r>
    </w:p>
    <w:p w:rsidR="00BA3461" w:rsidRPr="008E69E6" w:rsidRDefault="00BA3461" w:rsidP="00715CFB">
      <w:pPr>
        <w:pStyle w:val="ListParagraph"/>
        <w:numPr>
          <w:ilvl w:val="0"/>
          <w:numId w:val="23"/>
        </w:numPr>
        <w:spacing w:after="0"/>
        <w:jc w:val="both"/>
      </w:pPr>
      <w:r w:rsidRPr="008E69E6">
        <w:t>Based on gender differences and orientation;</w:t>
      </w:r>
    </w:p>
    <w:p w:rsidR="003306EA" w:rsidRDefault="003306EA" w:rsidP="00715CFB">
      <w:pPr>
        <w:pStyle w:val="ListParagraph"/>
        <w:numPr>
          <w:ilvl w:val="0"/>
          <w:numId w:val="23"/>
        </w:numPr>
        <w:spacing w:after="0"/>
        <w:jc w:val="both"/>
      </w:pPr>
      <w:r w:rsidRPr="008E69E6">
        <w:t xml:space="preserve">Based on difference. </w:t>
      </w:r>
    </w:p>
    <w:p w:rsidR="00D87915" w:rsidRPr="008E69E6" w:rsidRDefault="00D87915" w:rsidP="00715CFB">
      <w:pPr>
        <w:pStyle w:val="ListParagraph"/>
        <w:spacing w:after="0"/>
        <w:ind w:left="780"/>
        <w:jc w:val="both"/>
      </w:pPr>
    </w:p>
    <w:p w:rsidR="00065D22" w:rsidRPr="002903E0" w:rsidRDefault="00671AED" w:rsidP="00715CFB">
      <w:pPr>
        <w:spacing w:after="0"/>
        <w:ind w:left="60"/>
        <w:jc w:val="both"/>
      </w:pPr>
      <w:r w:rsidRPr="002903E0">
        <w:t>We will pay adherence to the guidance</w:t>
      </w:r>
      <w:r w:rsidR="008F734F">
        <w:t xml:space="preserve"> available to schools </w:t>
      </w:r>
      <w:r w:rsidRPr="002903E0">
        <w:t>- Sexual Violence and Sexual Harassment in Sch</w:t>
      </w:r>
      <w:r w:rsidR="001614B1" w:rsidRPr="002903E0">
        <w:t>ools/Colleges between children (</w:t>
      </w:r>
      <w:r w:rsidRPr="002903E0">
        <w:t>December 2017</w:t>
      </w:r>
      <w:r w:rsidR="001614B1" w:rsidRPr="002903E0">
        <w:t>)</w:t>
      </w:r>
      <w:r w:rsidRPr="002903E0">
        <w:t xml:space="preserve"> and </w:t>
      </w:r>
      <w:r w:rsidR="007912DA" w:rsidRPr="002903E0">
        <w:t xml:space="preserve">have </w:t>
      </w:r>
      <w:r w:rsidRPr="002903E0">
        <w:t>a strategy in the school/college to identify, report and respond</w:t>
      </w:r>
      <w:r w:rsidR="001614B1" w:rsidRPr="002903E0">
        <w:t xml:space="preserve"> to any issues/incidents raised</w:t>
      </w:r>
      <w:r w:rsidRPr="002903E0">
        <w:t>.</w:t>
      </w:r>
      <w:r w:rsidRPr="002903E0">
        <w:rPr>
          <w:i/>
        </w:rPr>
        <w:t xml:space="preserve"> </w:t>
      </w:r>
      <w:r w:rsidRPr="002903E0">
        <w:t>We aim to challenge</w:t>
      </w:r>
      <w:r w:rsidR="00B879C1" w:rsidRPr="002903E0">
        <w:t xml:space="preserve"> this type of abuse</w:t>
      </w:r>
      <w:r w:rsidR="003306EA" w:rsidRPr="002903E0">
        <w:t>. We</w:t>
      </w:r>
      <w:r w:rsidR="009A4BEA" w:rsidRPr="002903E0">
        <w:t xml:space="preserve"> </w:t>
      </w:r>
      <w:r w:rsidRPr="002903E0">
        <w:t xml:space="preserve">also </w:t>
      </w:r>
      <w:r w:rsidR="009A4BEA" w:rsidRPr="002903E0">
        <w:t xml:space="preserve">aim to </w:t>
      </w:r>
      <w:r w:rsidR="00065D22" w:rsidRPr="002903E0">
        <w:t>us</w:t>
      </w:r>
      <w:r w:rsidR="009A4BEA" w:rsidRPr="002903E0">
        <w:t xml:space="preserve">e </w:t>
      </w:r>
      <w:r w:rsidR="00065D22" w:rsidRPr="002903E0">
        <w:t xml:space="preserve">approaches in the curriculum to address and tackle </w:t>
      </w:r>
      <w:r w:rsidR="003306EA" w:rsidRPr="002903E0">
        <w:t>peer on peer abuse.</w:t>
      </w:r>
    </w:p>
    <w:p w:rsidR="0017623A" w:rsidRPr="00715CFB" w:rsidRDefault="00E3722B" w:rsidP="00715CFB">
      <w:pPr>
        <w:spacing w:before="77"/>
        <w:jc w:val="both"/>
        <w:rPr>
          <w:rFonts w:asciiTheme="minorHAnsi" w:hAnsiTheme="minorHAnsi" w:cstheme="minorHAnsi"/>
          <w:szCs w:val="24"/>
          <w:lang w:eastAsia="en-GB"/>
        </w:rPr>
      </w:pPr>
      <w:r w:rsidRPr="00937975">
        <w:rPr>
          <w:rFonts w:asciiTheme="minorHAnsi" w:hAnsiTheme="minorHAnsi" w:cstheme="minorHAnsi"/>
          <w:szCs w:val="24"/>
          <w:lang w:eastAsia="en-GB"/>
        </w:rPr>
        <w:t xml:space="preserve">This school acknowledges the Voyeurism Act 2019, and the concerns around up skirting.  This is a form of peer on peer abuse and may constitute a criminal act. Any incidents </w:t>
      </w:r>
      <w:proofErr w:type="gramStart"/>
      <w:r w:rsidRPr="00937975">
        <w:rPr>
          <w:rFonts w:asciiTheme="minorHAnsi" w:hAnsiTheme="minorHAnsi" w:cstheme="minorHAnsi"/>
          <w:szCs w:val="24"/>
          <w:lang w:eastAsia="en-GB"/>
        </w:rPr>
        <w:t>will be treated</w:t>
      </w:r>
      <w:proofErr w:type="gramEnd"/>
      <w:r w:rsidRPr="00937975">
        <w:rPr>
          <w:rFonts w:asciiTheme="minorHAnsi" w:hAnsiTheme="minorHAnsi" w:cstheme="minorHAnsi"/>
          <w:szCs w:val="24"/>
          <w:lang w:eastAsia="en-GB"/>
        </w:rPr>
        <w:t xml:space="preserve"> as a safeguarding concern and this school will follow their usual procedures when dealing with such an incident. This will mean reporting an incident to the police. </w:t>
      </w:r>
    </w:p>
    <w:p w:rsidR="00DE0902" w:rsidRPr="00715CFB" w:rsidRDefault="00DA0369" w:rsidP="00715CFB">
      <w:pPr>
        <w:spacing w:after="0" w:line="240" w:lineRule="auto"/>
        <w:jc w:val="both"/>
        <w:rPr>
          <w:rFonts w:eastAsia="Times New Roman"/>
          <w:b/>
          <w:bCs/>
          <w:sz w:val="26"/>
          <w:szCs w:val="26"/>
        </w:rPr>
      </w:pPr>
      <w:r w:rsidRPr="00715CFB">
        <w:rPr>
          <w:b/>
        </w:rPr>
        <w:lastRenderedPageBreak/>
        <w:t xml:space="preserve">4.9 </w:t>
      </w:r>
      <w:r w:rsidR="003306EA" w:rsidRPr="00715CFB">
        <w:rPr>
          <w:b/>
        </w:rPr>
        <w:t xml:space="preserve">The </w:t>
      </w:r>
      <w:r w:rsidR="000B701E" w:rsidRPr="00715CFB">
        <w:rPr>
          <w:b/>
        </w:rPr>
        <w:t>S</w:t>
      </w:r>
      <w:r w:rsidR="003306EA" w:rsidRPr="00715CFB">
        <w:rPr>
          <w:b/>
        </w:rPr>
        <w:t xml:space="preserve">ending of </w:t>
      </w:r>
      <w:r w:rsidR="000B701E" w:rsidRPr="00715CFB">
        <w:rPr>
          <w:b/>
        </w:rPr>
        <w:t>I</w:t>
      </w:r>
      <w:r w:rsidR="003306EA" w:rsidRPr="00715CFB">
        <w:rPr>
          <w:b/>
        </w:rPr>
        <w:t xml:space="preserve">ndecent </w:t>
      </w:r>
      <w:r w:rsidR="000B701E" w:rsidRPr="00715CFB">
        <w:rPr>
          <w:b/>
        </w:rPr>
        <w:t>I</w:t>
      </w:r>
      <w:r w:rsidR="003306EA" w:rsidRPr="00715CFB">
        <w:rPr>
          <w:b/>
        </w:rPr>
        <w:t>mages from</w:t>
      </w:r>
      <w:r w:rsidR="00D75046" w:rsidRPr="00715CFB">
        <w:rPr>
          <w:b/>
        </w:rPr>
        <w:t xml:space="preserve"> one person to another through </w:t>
      </w:r>
    </w:p>
    <w:p w:rsidR="003306EA" w:rsidRPr="002048AF" w:rsidRDefault="00D75046" w:rsidP="00715CFB">
      <w:pPr>
        <w:pStyle w:val="Heading2"/>
        <w:numPr>
          <w:ilvl w:val="0"/>
          <w:numId w:val="0"/>
        </w:numPr>
        <w:spacing w:before="0"/>
        <w:jc w:val="both"/>
        <w:rPr>
          <w:color w:val="auto"/>
        </w:rPr>
      </w:pPr>
      <w:r w:rsidRPr="002048AF">
        <w:rPr>
          <w:color w:val="auto"/>
        </w:rPr>
        <w:t>D</w:t>
      </w:r>
      <w:r w:rsidR="003306EA" w:rsidRPr="002048AF">
        <w:rPr>
          <w:color w:val="auto"/>
        </w:rPr>
        <w:t>igital</w:t>
      </w:r>
      <w:r w:rsidR="00DE0902" w:rsidRPr="002048AF">
        <w:rPr>
          <w:color w:val="auto"/>
        </w:rPr>
        <w:t xml:space="preserve"> </w:t>
      </w:r>
      <w:r w:rsidRPr="002048AF">
        <w:rPr>
          <w:color w:val="auto"/>
        </w:rPr>
        <w:t>Media De</w:t>
      </w:r>
      <w:r w:rsidR="003306EA" w:rsidRPr="002048AF">
        <w:rPr>
          <w:color w:val="auto"/>
        </w:rPr>
        <w:t>vices</w:t>
      </w:r>
    </w:p>
    <w:p w:rsidR="003306EA" w:rsidRPr="008E69E6" w:rsidRDefault="003306EA" w:rsidP="00715CFB">
      <w:pPr>
        <w:pStyle w:val="Heading2"/>
        <w:numPr>
          <w:ilvl w:val="0"/>
          <w:numId w:val="0"/>
        </w:numPr>
        <w:spacing w:before="0"/>
        <w:ind w:left="284"/>
        <w:jc w:val="both"/>
        <w:rPr>
          <w:color w:val="auto"/>
        </w:rPr>
      </w:pPr>
      <w:r w:rsidRPr="008E69E6">
        <w:rPr>
          <w:color w:val="auto"/>
        </w:rPr>
        <w:t xml:space="preserve"> </w:t>
      </w:r>
    </w:p>
    <w:p w:rsidR="003306EA" w:rsidRPr="008E69E6" w:rsidRDefault="00FC45D6" w:rsidP="00715CFB">
      <w:pPr>
        <w:spacing w:after="0"/>
        <w:jc w:val="both"/>
      </w:pPr>
      <w:r>
        <w:t>Sale and Davys school</w:t>
      </w:r>
      <w:r w:rsidR="003306EA" w:rsidRPr="008E69E6">
        <w:t xml:space="preserve"> accepts that this is a </w:t>
      </w:r>
      <w:r w:rsidR="00D75046" w:rsidRPr="008E69E6">
        <w:t>S</w:t>
      </w:r>
      <w:r w:rsidR="003306EA" w:rsidRPr="008E69E6">
        <w:t xml:space="preserve">afeguarding concern and one that is </w:t>
      </w:r>
      <w:r w:rsidR="00D75046" w:rsidRPr="008E69E6">
        <w:t>increasing</w:t>
      </w:r>
      <w:r w:rsidR="003306EA" w:rsidRPr="008E69E6">
        <w:t xml:space="preserve"> </w:t>
      </w:r>
      <w:r w:rsidR="00D75046" w:rsidRPr="008E69E6">
        <w:t>which</w:t>
      </w:r>
      <w:r w:rsidR="003306EA" w:rsidRPr="008E69E6">
        <w:t xml:space="preserve"> requires a robust response. </w:t>
      </w:r>
      <w:r w:rsidR="00AE2F0B" w:rsidRPr="008E69E6">
        <w:t xml:space="preserve">We </w:t>
      </w:r>
      <w:r w:rsidR="00C34840" w:rsidRPr="008E69E6">
        <w:t xml:space="preserve">will seek advice from agencies and professionals </w:t>
      </w:r>
      <w:r w:rsidR="00AE2F0B" w:rsidRPr="008E69E6">
        <w:t>acknowledg</w:t>
      </w:r>
      <w:r w:rsidR="00D75046" w:rsidRPr="008E69E6">
        <w:t>ing that there are</w:t>
      </w:r>
      <w:r w:rsidR="00AE2F0B" w:rsidRPr="008E69E6">
        <w:t xml:space="preserve"> both national and local guidance that we need to adhere to in order to tackle the concerns and work in partnership with our agencies. </w:t>
      </w:r>
    </w:p>
    <w:p w:rsidR="00D75046" w:rsidRPr="008E69E6" w:rsidRDefault="00D75046" w:rsidP="00715CFB">
      <w:pPr>
        <w:spacing w:after="0"/>
        <w:jc w:val="both"/>
      </w:pPr>
    </w:p>
    <w:p w:rsidR="00D75046" w:rsidRDefault="002C6592" w:rsidP="00715CFB">
      <w:pPr>
        <w:spacing w:after="0"/>
        <w:jc w:val="both"/>
      </w:pPr>
      <w:r w:rsidRPr="008E69E6">
        <w:t xml:space="preserve">We will refer </w:t>
      </w:r>
      <w:proofErr w:type="gramStart"/>
      <w:r w:rsidRPr="008E69E6">
        <w:t>to</w:t>
      </w:r>
      <w:proofErr w:type="gramEnd"/>
      <w:r w:rsidR="006D7EB2">
        <w:t>:</w:t>
      </w:r>
      <w:r w:rsidR="00D87915">
        <w:t xml:space="preserve"> </w:t>
      </w:r>
    </w:p>
    <w:p w:rsidR="00D87915" w:rsidRDefault="00D87915" w:rsidP="00715CFB">
      <w:pPr>
        <w:spacing w:after="0"/>
        <w:jc w:val="both"/>
      </w:pPr>
    </w:p>
    <w:p w:rsidR="006D7EB2" w:rsidRDefault="00715CFB" w:rsidP="00715CFB">
      <w:pPr>
        <w:spacing w:after="0"/>
        <w:ind w:firstLine="720"/>
        <w:jc w:val="both"/>
      </w:pPr>
      <w:hyperlink r:id="rId25" w:history="1">
        <w:r w:rsidR="00D87915" w:rsidRPr="00D87915">
          <w:rPr>
            <w:rStyle w:val="Hyperlink"/>
          </w:rPr>
          <w:t>Derby City &amp; Derbyshire Thresholds Document</w:t>
        </w:r>
      </w:hyperlink>
      <w:r w:rsidR="00D87915">
        <w:t xml:space="preserve"> </w:t>
      </w:r>
    </w:p>
    <w:p w:rsidR="00D87915" w:rsidRPr="008E69E6" w:rsidRDefault="00D87915" w:rsidP="00715CFB">
      <w:pPr>
        <w:spacing w:after="0"/>
        <w:jc w:val="both"/>
      </w:pPr>
    </w:p>
    <w:p w:rsidR="009A4BEA" w:rsidRDefault="00715CFB" w:rsidP="00715CFB">
      <w:pPr>
        <w:spacing w:after="0"/>
        <w:ind w:left="720"/>
        <w:jc w:val="both"/>
        <w:rPr>
          <w:color w:val="FF0000"/>
        </w:rPr>
      </w:pPr>
      <w:hyperlink r:id="rId26" w:history="1">
        <w:r w:rsidR="00DA484B" w:rsidRPr="00D87915">
          <w:rPr>
            <w:rStyle w:val="Hyperlink"/>
          </w:rPr>
          <w:t>“Sexting in Schools</w:t>
        </w:r>
        <w:r w:rsidR="00FB60D5" w:rsidRPr="00D87915">
          <w:rPr>
            <w:rStyle w:val="Hyperlink"/>
          </w:rPr>
          <w:t xml:space="preserve"> </w:t>
        </w:r>
        <w:r w:rsidR="00DA484B" w:rsidRPr="00D87915">
          <w:rPr>
            <w:rStyle w:val="Hyperlink"/>
          </w:rPr>
          <w:t xml:space="preserve">&amp; Colleges: Responding to incidents &amp; safeguarding young people” UK Council for child internet safety  </w:t>
        </w:r>
        <w:r w:rsidR="00AE2F0B" w:rsidRPr="00D87915">
          <w:rPr>
            <w:rStyle w:val="Hyperlink"/>
          </w:rPr>
          <w:t xml:space="preserve">   </w:t>
        </w:r>
      </w:hyperlink>
      <w:r w:rsidR="00AE2F0B" w:rsidRPr="00DA484B">
        <w:rPr>
          <w:color w:val="FF0000"/>
        </w:rPr>
        <w:t xml:space="preserve"> </w:t>
      </w:r>
    </w:p>
    <w:p w:rsidR="00D87915" w:rsidRPr="00DA484B" w:rsidRDefault="00D87915" w:rsidP="00715CFB">
      <w:pPr>
        <w:spacing w:after="0"/>
        <w:ind w:left="720"/>
        <w:jc w:val="both"/>
        <w:rPr>
          <w:color w:val="FF0000"/>
        </w:rPr>
      </w:pPr>
    </w:p>
    <w:p w:rsidR="002C6592" w:rsidRPr="004A4AA0" w:rsidRDefault="00715CFB" w:rsidP="00715CFB">
      <w:pPr>
        <w:spacing w:after="0"/>
        <w:ind w:left="720"/>
        <w:jc w:val="both"/>
        <w:rPr>
          <w:rStyle w:val="Hyperlink"/>
          <w:color w:val="auto"/>
        </w:rPr>
      </w:pPr>
      <w:hyperlink r:id="rId27" w:history="1">
        <w:r w:rsidR="00526DA2" w:rsidRPr="004A4AA0">
          <w:rPr>
            <w:rStyle w:val="Hyperlink"/>
            <w:color w:val="auto"/>
          </w:rPr>
          <w:t xml:space="preserve">The </w:t>
        </w:r>
        <w:proofErr w:type="spellStart"/>
        <w:r w:rsidR="00526DA2" w:rsidRPr="004A4AA0">
          <w:rPr>
            <w:rStyle w:val="Hyperlink"/>
            <w:color w:val="auto"/>
          </w:rPr>
          <w:t>Df</w:t>
        </w:r>
        <w:r w:rsidR="00FB60D5" w:rsidRPr="004A4AA0">
          <w:rPr>
            <w:rStyle w:val="Hyperlink"/>
            <w:color w:val="auto"/>
          </w:rPr>
          <w:t>E</w:t>
        </w:r>
        <w:proofErr w:type="spellEnd"/>
        <w:r w:rsidR="00526DA2" w:rsidRPr="004A4AA0">
          <w:rPr>
            <w:rStyle w:val="Hyperlink"/>
            <w:color w:val="auto"/>
          </w:rPr>
          <w:t xml:space="preserve"> guidance </w:t>
        </w:r>
        <w:r w:rsidR="00E5716E" w:rsidRPr="004A4AA0">
          <w:rPr>
            <w:rStyle w:val="Hyperlink"/>
            <w:color w:val="auto"/>
          </w:rPr>
          <w:t>201</w:t>
        </w:r>
        <w:r w:rsidR="007912DA" w:rsidRPr="004A4AA0">
          <w:rPr>
            <w:rStyle w:val="Hyperlink"/>
            <w:color w:val="auto"/>
          </w:rPr>
          <w:t>8</w:t>
        </w:r>
        <w:r w:rsidR="00E5716E" w:rsidRPr="004A4AA0">
          <w:rPr>
            <w:rStyle w:val="Hyperlink"/>
            <w:color w:val="auto"/>
          </w:rPr>
          <w:t xml:space="preserve"> on </w:t>
        </w:r>
        <w:r w:rsidR="00526DA2" w:rsidRPr="004A4AA0">
          <w:rPr>
            <w:rStyle w:val="Hyperlink"/>
            <w:color w:val="auto"/>
          </w:rPr>
          <w:t xml:space="preserve">Searching </w:t>
        </w:r>
        <w:r w:rsidR="002C6592" w:rsidRPr="004A4AA0">
          <w:rPr>
            <w:rStyle w:val="Hyperlink"/>
            <w:color w:val="auto"/>
          </w:rPr>
          <w:t>S</w:t>
        </w:r>
        <w:r w:rsidR="00526DA2" w:rsidRPr="004A4AA0">
          <w:rPr>
            <w:rStyle w:val="Hyperlink"/>
            <w:color w:val="auto"/>
          </w:rPr>
          <w:t xml:space="preserve">creening and </w:t>
        </w:r>
        <w:r w:rsidR="002C6592" w:rsidRPr="004A4AA0">
          <w:rPr>
            <w:rStyle w:val="Hyperlink"/>
            <w:color w:val="auto"/>
          </w:rPr>
          <w:t>C</w:t>
        </w:r>
        <w:r w:rsidR="00526DA2" w:rsidRPr="004A4AA0">
          <w:rPr>
            <w:rStyle w:val="Hyperlink"/>
            <w:color w:val="auto"/>
          </w:rPr>
          <w:t xml:space="preserve">onfiscation </w:t>
        </w:r>
        <w:r w:rsidR="002C6592" w:rsidRPr="004A4AA0">
          <w:rPr>
            <w:rStyle w:val="Hyperlink"/>
            <w:color w:val="auto"/>
          </w:rPr>
          <w:t>A</w:t>
        </w:r>
        <w:r w:rsidR="00526DA2" w:rsidRPr="004A4AA0">
          <w:rPr>
            <w:rStyle w:val="Hyperlink"/>
            <w:color w:val="auto"/>
          </w:rPr>
          <w:t>dvice</w:t>
        </w:r>
        <w:r w:rsidR="002C6592" w:rsidRPr="004A4AA0">
          <w:rPr>
            <w:rStyle w:val="Hyperlink"/>
            <w:color w:val="auto"/>
          </w:rPr>
          <w:t xml:space="preserve"> for Schools</w:t>
        </w:r>
      </w:hyperlink>
    </w:p>
    <w:p w:rsidR="0033259C" w:rsidRDefault="0033259C" w:rsidP="00715CFB">
      <w:pPr>
        <w:spacing w:after="0"/>
        <w:ind w:left="720"/>
        <w:jc w:val="both"/>
        <w:rPr>
          <w:rStyle w:val="Hyperlink"/>
        </w:rPr>
      </w:pPr>
    </w:p>
    <w:p w:rsidR="0033259C" w:rsidRPr="004A4AA0" w:rsidRDefault="00715CFB" w:rsidP="00715CFB">
      <w:pPr>
        <w:spacing w:after="0"/>
        <w:ind w:left="720"/>
        <w:jc w:val="both"/>
        <w:rPr>
          <w:rStyle w:val="Hyperlink"/>
          <w:color w:val="FF0000"/>
        </w:rPr>
      </w:pPr>
      <w:hyperlink r:id="rId28" w:history="1">
        <w:r w:rsidR="004A4AA0" w:rsidRPr="00F4418B">
          <w:rPr>
            <w:rStyle w:val="Hyperlink"/>
          </w:rPr>
          <w:t xml:space="preserve">The </w:t>
        </w:r>
        <w:proofErr w:type="spellStart"/>
        <w:r w:rsidR="004A4AA0" w:rsidRPr="00F4418B">
          <w:rPr>
            <w:rStyle w:val="Hyperlink"/>
          </w:rPr>
          <w:t>Dfe</w:t>
        </w:r>
        <w:proofErr w:type="spellEnd"/>
        <w:r w:rsidR="004A4AA0" w:rsidRPr="00F4418B">
          <w:rPr>
            <w:rStyle w:val="Hyperlink"/>
          </w:rPr>
          <w:t xml:space="preserve"> guidance</w:t>
        </w:r>
        <w:r w:rsidR="003D743A" w:rsidRPr="00F4418B">
          <w:rPr>
            <w:rStyle w:val="Hyperlink"/>
          </w:rPr>
          <w:t>, June 2019 on Teaching Online Safety in S</w:t>
        </w:r>
        <w:r w:rsidR="004A4AA0" w:rsidRPr="00F4418B">
          <w:rPr>
            <w:rStyle w:val="Hyperlink"/>
          </w:rPr>
          <w:t>chools</w:t>
        </w:r>
      </w:hyperlink>
      <w:r w:rsidR="004A4AA0" w:rsidRPr="004A4AA0">
        <w:rPr>
          <w:rStyle w:val="Hyperlink"/>
          <w:color w:val="FF0000"/>
        </w:rPr>
        <w:t xml:space="preserve"> </w:t>
      </w:r>
    </w:p>
    <w:p w:rsidR="0033259C" w:rsidRDefault="0033259C" w:rsidP="00715CFB">
      <w:pPr>
        <w:spacing w:after="0"/>
        <w:jc w:val="both"/>
        <w:rPr>
          <w:rStyle w:val="Hyperlink"/>
        </w:rPr>
      </w:pPr>
    </w:p>
    <w:p w:rsidR="0033259C" w:rsidRPr="002048AF" w:rsidRDefault="00DA0369" w:rsidP="00715CFB">
      <w:pPr>
        <w:pStyle w:val="Heading2"/>
        <w:numPr>
          <w:ilvl w:val="0"/>
          <w:numId w:val="0"/>
        </w:numPr>
        <w:spacing w:before="0"/>
        <w:jc w:val="both"/>
        <w:rPr>
          <w:color w:val="auto"/>
        </w:rPr>
      </w:pPr>
      <w:r w:rsidRPr="002048AF">
        <w:rPr>
          <w:color w:val="auto"/>
        </w:rPr>
        <w:t xml:space="preserve">4.10 </w:t>
      </w:r>
      <w:r w:rsidR="0033259C" w:rsidRPr="002048AF">
        <w:rPr>
          <w:color w:val="auto"/>
        </w:rPr>
        <w:t xml:space="preserve">The </w:t>
      </w:r>
      <w:r w:rsidR="00DE0902" w:rsidRPr="002048AF">
        <w:rPr>
          <w:color w:val="auto"/>
        </w:rPr>
        <w:t>C</w:t>
      </w:r>
      <w:r w:rsidR="0033259C" w:rsidRPr="002048AF">
        <w:rPr>
          <w:color w:val="auto"/>
        </w:rPr>
        <w:t xml:space="preserve">riminal </w:t>
      </w:r>
      <w:r w:rsidR="00DE0902" w:rsidRPr="002048AF">
        <w:rPr>
          <w:color w:val="auto"/>
        </w:rPr>
        <w:t>E</w:t>
      </w:r>
      <w:r w:rsidR="0033259C" w:rsidRPr="002048AF">
        <w:rPr>
          <w:color w:val="auto"/>
        </w:rPr>
        <w:t xml:space="preserve">xploitation of </w:t>
      </w:r>
      <w:r w:rsidR="00DE0902" w:rsidRPr="002048AF">
        <w:rPr>
          <w:color w:val="auto"/>
        </w:rPr>
        <w:t>C</w:t>
      </w:r>
      <w:r w:rsidR="0033259C" w:rsidRPr="002048AF">
        <w:rPr>
          <w:color w:val="auto"/>
        </w:rPr>
        <w:t>hildren:</w:t>
      </w:r>
    </w:p>
    <w:p w:rsidR="0033259C" w:rsidRDefault="0033259C" w:rsidP="00715CFB">
      <w:pPr>
        <w:spacing w:after="0"/>
        <w:ind w:left="720"/>
        <w:jc w:val="both"/>
        <w:rPr>
          <w:rStyle w:val="Hyperlink"/>
        </w:rPr>
      </w:pPr>
    </w:p>
    <w:p w:rsidR="0033259C" w:rsidRDefault="0033259C" w:rsidP="00715CFB">
      <w:pPr>
        <w:spacing w:after="0"/>
        <w:jc w:val="both"/>
      </w:pPr>
      <w:proofErr w:type="gramStart"/>
      <w:r w:rsidRPr="009544FB">
        <w:t>Signs which</w:t>
      </w:r>
      <w:proofErr w:type="gramEnd"/>
      <w:r w:rsidRPr="009544FB">
        <w:t xml:space="preserve"> may indicate criminal exploitation:</w:t>
      </w:r>
    </w:p>
    <w:p w:rsidR="00DE0902" w:rsidRPr="009544FB" w:rsidRDefault="00DE0902" w:rsidP="00715CFB">
      <w:pPr>
        <w:spacing w:after="0"/>
        <w:jc w:val="both"/>
      </w:pP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Persistently going missing from school or home and / or being found out-of-area;</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Unexplained acquisition of money, clothes, or mobile phones</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Excessive receipt of texts /phone calls</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Relationships with controlling /older individuals or groups</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Leaving home / care without</w:t>
      </w:r>
      <w:r w:rsidR="00C3323C" w:rsidRPr="009544FB">
        <w:rPr>
          <w:rFonts w:cs="Calibri"/>
          <w:szCs w:val="24"/>
          <w:lang w:eastAsia="en-GB"/>
        </w:rPr>
        <w:t xml:space="preserve"> </w:t>
      </w:r>
      <w:r w:rsidRPr="009544FB">
        <w:rPr>
          <w:rFonts w:cs="Calibri"/>
          <w:szCs w:val="24"/>
          <w:lang w:eastAsia="en-GB"/>
        </w:rPr>
        <w:t>explanation</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Suspicion of physical assault /unexplained injuries</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Parental concerns</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Carrying weapons</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Significant decline in school</w:t>
      </w:r>
      <w:r w:rsidR="00C3323C" w:rsidRPr="009544FB">
        <w:rPr>
          <w:rFonts w:cs="Calibri"/>
          <w:szCs w:val="24"/>
          <w:lang w:eastAsia="en-GB"/>
        </w:rPr>
        <w:t xml:space="preserve"> </w:t>
      </w:r>
      <w:r w:rsidRPr="009544FB">
        <w:rPr>
          <w:rFonts w:cs="Calibri"/>
          <w:szCs w:val="24"/>
          <w:lang w:eastAsia="en-GB"/>
        </w:rPr>
        <w:t>results / performance</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lang w:eastAsia="en-GB"/>
        </w:rPr>
      </w:pPr>
      <w:r w:rsidRPr="009544FB">
        <w:rPr>
          <w:rFonts w:cs="Calibri"/>
          <w:szCs w:val="24"/>
          <w:lang w:eastAsia="en-GB"/>
        </w:rPr>
        <w:t>Gang association or isolation from</w:t>
      </w:r>
      <w:r w:rsidR="00C3323C" w:rsidRPr="009544FB">
        <w:rPr>
          <w:rFonts w:cs="Calibri"/>
          <w:szCs w:val="24"/>
          <w:lang w:eastAsia="en-GB"/>
        </w:rPr>
        <w:t xml:space="preserve"> </w:t>
      </w:r>
      <w:r w:rsidRPr="009544FB">
        <w:rPr>
          <w:rFonts w:cs="Calibri"/>
          <w:szCs w:val="24"/>
          <w:lang w:eastAsia="en-GB"/>
        </w:rPr>
        <w:t>peers or social networks</w:t>
      </w:r>
    </w:p>
    <w:p w:rsidR="0033259C" w:rsidRPr="009544FB" w:rsidRDefault="0033259C" w:rsidP="00715CFB">
      <w:pPr>
        <w:pStyle w:val="ListParagraph"/>
        <w:numPr>
          <w:ilvl w:val="0"/>
          <w:numId w:val="32"/>
        </w:numPr>
        <w:autoSpaceDE w:val="0"/>
        <w:autoSpaceDN w:val="0"/>
        <w:adjustRightInd w:val="0"/>
        <w:spacing w:after="0" w:line="240" w:lineRule="auto"/>
        <w:jc w:val="both"/>
        <w:rPr>
          <w:rFonts w:cs="Calibri"/>
          <w:szCs w:val="24"/>
        </w:rPr>
      </w:pPr>
      <w:r w:rsidRPr="009544FB">
        <w:rPr>
          <w:rFonts w:cs="Calibri"/>
          <w:szCs w:val="24"/>
          <w:lang w:eastAsia="en-GB"/>
        </w:rPr>
        <w:t>Self-harm or significant changes</w:t>
      </w:r>
      <w:r w:rsidR="00C3323C" w:rsidRPr="009544FB">
        <w:rPr>
          <w:rFonts w:cs="Calibri"/>
          <w:szCs w:val="24"/>
          <w:lang w:eastAsia="en-GB"/>
        </w:rPr>
        <w:t xml:space="preserve"> </w:t>
      </w:r>
      <w:r w:rsidRPr="009544FB">
        <w:rPr>
          <w:rFonts w:cs="Calibri"/>
          <w:szCs w:val="24"/>
          <w:lang w:eastAsia="en-GB"/>
        </w:rPr>
        <w:t>in emotional well-being</w:t>
      </w:r>
    </w:p>
    <w:p w:rsidR="0033259C" w:rsidRPr="009544FB" w:rsidRDefault="0033259C" w:rsidP="00715CFB">
      <w:pPr>
        <w:spacing w:after="0"/>
        <w:jc w:val="both"/>
        <w:rPr>
          <w:rFonts w:cs="Calibri"/>
          <w:szCs w:val="24"/>
        </w:rPr>
      </w:pPr>
    </w:p>
    <w:p w:rsidR="00BF4F54" w:rsidRPr="009544FB" w:rsidRDefault="0033259C" w:rsidP="00715CFB">
      <w:pPr>
        <w:spacing w:after="0"/>
        <w:jc w:val="both"/>
      </w:pPr>
      <w:proofErr w:type="gramStart"/>
      <w:r w:rsidRPr="009544FB">
        <w:lastRenderedPageBreak/>
        <w:t>Criminal exploitation of children is a Safeguarding concern and will require a discussion with the Designated Safeguarding Lead who will seek advice from agencies and professionals</w:t>
      </w:r>
      <w:r w:rsidR="00DA48CD" w:rsidRPr="009544FB">
        <w:t>;</w:t>
      </w:r>
      <w:r w:rsidRPr="009544FB">
        <w:t xml:space="preserve"> including</w:t>
      </w:r>
      <w:r w:rsidR="00DA48CD" w:rsidRPr="009544FB">
        <w:t>,</w:t>
      </w:r>
      <w:r w:rsidRPr="009544FB">
        <w:t xml:space="preserve"> reference to the Safeguarding procedures as outlined by the local authority.</w:t>
      </w:r>
      <w:proofErr w:type="gramEnd"/>
      <w:r w:rsidRPr="009544FB">
        <w:t xml:space="preserve"> This will mean a referral into the Police and Social Care.  The school will offer support to a victim. </w:t>
      </w:r>
    </w:p>
    <w:p w:rsidR="00BF4F54" w:rsidRDefault="00BF4F54" w:rsidP="00715CFB">
      <w:pPr>
        <w:spacing w:after="0"/>
        <w:jc w:val="both"/>
        <w:rPr>
          <w:color w:val="FF0000"/>
        </w:rPr>
      </w:pPr>
    </w:p>
    <w:p w:rsidR="00C3323C" w:rsidRPr="002048AF" w:rsidRDefault="00DA0369" w:rsidP="00715CFB">
      <w:pPr>
        <w:spacing w:after="0"/>
        <w:jc w:val="both"/>
        <w:rPr>
          <w:sz w:val="26"/>
          <w:szCs w:val="26"/>
        </w:rPr>
      </w:pPr>
      <w:r w:rsidRPr="00FC45D6">
        <w:rPr>
          <w:b/>
          <w:sz w:val="26"/>
          <w:szCs w:val="26"/>
        </w:rPr>
        <w:t xml:space="preserve">4.11 </w:t>
      </w:r>
      <w:r w:rsidR="005F6C39" w:rsidRPr="00FC45D6">
        <w:rPr>
          <w:b/>
          <w:sz w:val="26"/>
          <w:szCs w:val="26"/>
        </w:rPr>
        <w:t>Serious Violence</w:t>
      </w:r>
      <w:r w:rsidR="005F6C39" w:rsidRPr="002048AF">
        <w:rPr>
          <w:b/>
          <w:sz w:val="26"/>
          <w:szCs w:val="26"/>
        </w:rPr>
        <w:t xml:space="preserve">/ </w:t>
      </w:r>
      <w:r w:rsidR="00C3323C" w:rsidRPr="002048AF">
        <w:rPr>
          <w:b/>
          <w:sz w:val="26"/>
          <w:szCs w:val="26"/>
        </w:rPr>
        <w:t xml:space="preserve">Carrying </w:t>
      </w:r>
      <w:r w:rsidR="00DE0902" w:rsidRPr="002048AF">
        <w:rPr>
          <w:b/>
          <w:sz w:val="26"/>
          <w:szCs w:val="26"/>
        </w:rPr>
        <w:t>K</w:t>
      </w:r>
      <w:r w:rsidR="00C3323C" w:rsidRPr="002048AF">
        <w:rPr>
          <w:b/>
          <w:sz w:val="26"/>
          <w:szCs w:val="26"/>
        </w:rPr>
        <w:t>nifes/</w:t>
      </w:r>
      <w:r w:rsidR="00DE0902" w:rsidRPr="002048AF">
        <w:rPr>
          <w:b/>
          <w:sz w:val="26"/>
          <w:szCs w:val="26"/>
        </w:rPr>
        <w:t>O</w:t>
      </w:r>
      <w:r w:rsidR="00C3323C" w:rsidRPr="002048AF">
        <w:rPr>
          <w:b/>
          <w:sz w:val="26"/>
          <w:szCs w:val="26"/>
        </w:rPr>
        <w:t>ffensive Weapons &amp; Gang Culture</w:t>
      </w:r>
    </w:p>
    <w:p w:rsidR="0033259C" w:rsidRPr="009544FB" w:rsidRDefault="0033259C" w:rsidP="00715CFB">
      <w:pPr>
        <w:spacing w:after="0"/>
        <w:ind w:left="720" w:hanging="720"/>
        <w:jc w:val="both"/>
        <w:rPr>
          <w:rStyle w:val="Hyperlink"/>
          <w:color w:val="auto"/>
        </w:rPr>
      </w:pPr>
    </w:p>
    <w:p w:rsidR="00DA48CD" w:rsidRPr="009544FB" w:rsidRDefault="00C3323C" w:rsidP="00715CFB">
      <w:pPr>
        <w:spacing w:after="0"/>
        <w:ind w:left="720" w:hanging="720"/>
        <w:jc w:val="both"/>
      </w:pPr>
      <w:r w:rsidRPr="009544FB">
        <w:t xml:space="preserve">Bringing </w:t>
      </w:r>
      <w:r w:rsidR="00002B75" w:rsidRPr="009544FB">
        <w:t>and carrying</w:t>
      </w:r>
      <w:r w:rsidRPr="009544FB">
        <w:t xml:space="preserve"> a knife</w:t>
      </w:r>
      <w:r w:rsidR="00002B75" w:rsidRPr="009544FB">
        <w:t xml:space="preserve">/offensive weapon onto school premises </w:t>
      </w:r>
      <w:r w:rsidRPr="009544FB">
        <w:t xml:space="preserve">is a </w:t>
      </w:r>
      <w:r w:rsidR="00002B75" w:rsidRPr="009544FB">
        <w:t>crimina</w:t>
      </w:r>
      <w:r w:rsidR="00DA48CD" w:rsidRPr="009544FB">
        <w:t>l</w:t>
      </w:r>
    </w:p>
    <w:p w:rsidR="00652D22" w:rsidRPr="009544FB" w:rsidRDefault="00002B75" w:rsidP="00715CFB">
      <w:pPr>
        <w:spacing w:after="0"/>
        <w:jc w:val="both"/>
      </w:pPr>
      <w:proofErr w:type="gramStart"/>
      <w:r w:rsidRPr="009544FB">
        <w:t>offence</w:t>
      </w:r>
      <w:proofErr w:type="gramEnd"/>
      <w:r w:rsidRPr="009544FB">
        <w:t xml:space="preserve"> a</w:t>
      </w:r>
      <w:r w:rsidR="00C3323C" w:rsidRPr="009544FB">
        <w:t xml:space="preserve">nd </w:t>
      </w:r>
      <w:r w:rsidRPr="009544FB">
        <w:t>immediate action will be taken by calling the police</w:t>
      </w:r>
      <w:r w:rsidR="006C3CF1" w:rsidRPr="009544FB">
        <w:t xml:space="preserve">. </w:t>
      </w:r>
      <w:r w:rsidRPr="009544FB">
        <w:t>The guidance on Searching, Screening and Confiscation</w:t>
      </w:r>
      <w:r w:rsidR="00DA48CD" w:rsidRPr="009544FB">
        <w:t xml:space="preserve"> for Head teachers, schools and G</w:t>
      </w:r>
      <w:r w:rsidRPr="009544FB">
        <w:t xml:space="preserve">overnors, January 2018 </w:t>
      </w:r>
      <w:proofErr w:type="gramStart"/>
      <w:r w:rsidRPr="009544FB">
        <w:t>will be consulted</w:t>
      </w:r>
      <w:proofErr w:type="gramEnd"/>
      <w:r w:rsidRPr="009544FB">
        <w:t xml:space="preserve"> and the </w:t>
      </w:r>
      <w:r w:rsidR="00652D22" w:rsidRPr="009544FB">
        <w:t xml:space="preserve">school/college </w:t>
      </w:r>
      <w:r w:rsidRPr="009544FB">
        <w:t xml:space="preserve">will consider and may apply the disciplinary procedure. </w:t>
      </w:r>
    </w:p>
    <w:p w:rsidR="00652D22" w:rsidRPr="009544FB" w:rsidRDefault="00652D22" w:rsidP="00715CFB">
      <w:pPr>
        <w:spacing w:after="0"/>
        <w:ind w:hanging="720"/>
        <w:jc w:val="both"/>
      </w:pPr>
    </w:p>
    <w:p w:rsidR="00DA48CD" w:rsidRPr="009544FB" w:rsidRDefault="00002B75" w:rsidP="00715CFB">
      <w:pPr>
        <w:spacing w:after="0"/>
        <w:ind w:left="720" w:hanging="720"/>
        <w:jc w:val="both"/>
      </w:pPr>
      <w:r w:rsidRPr="009544FB">
        <w:t>If a member of staff suspects a pupil/student being involved in gang culture</w:t>
      </w:r>
      <w:r w:rsidR="00652D22" w:rsidRPr="009544FB">
        <w:t xml:space="preserve">, this is a </w:t>
      </w:r>
    </w:p>
    <w:p w:rsidR="00BF4F54" w:rsidRPr="009544FB" w:rsidRDefault="007912DA" w:rsidP="00715CFB">
      <w:pPr>
        <w:spacing w:after="0"/>
        <w:ind w:left="720" w:hanging="720"/>
        <w:jc w:val="both"/>
      </w:pPr>
      <w:proofErr w:type="gramStart"/>
      <w:r w:rsidRPr="009544FB">
        <w:t>safeguarding</w:t>
      </w:r>
      <w:proofErr w:type="gramEnd"/>
      <w:r w:rsidRPr="009544FB">
        <w:t xml:space="preserve"> concern</w:t>
      </w:r>
      <w:r w:rsidR="00652D22" w:rsidRPr="009544FB">
        <w:t xml:space="preserve"> and will require a discussion with t</w:t>
      </w:r>
      <w:r w:rsidR="00BF4F54" w:rsidRPr="009544FB">
        <w:t>he Designated Safeguarding Lead</w:t>
      </w:r>
    </w:p>
    <w:p w:rsidR="00BF4F54" w:rsidRPr="009544FB" w:rsidRDefault="00BF4F54" w:rsidP="00715CFB">
      <w:pPr>
        <w:spacing w:after="0"/>
        <w:ind w:left="720" w:hanging="720"/>
        <w:jc w:val="both"/>
      </w:pPr>
      <w:proofErr w:type="gramStart"/>
      <w:r w:rsidRPr="009544FB">
        <w:t>w</w:t>
      </w:r>
      <w:r w:rsidR="00652D22" w:rsidRPr="009544FB">
        <w:t>ho</w:t>
      </w:r>
      <w:proofErr w:type="gramEnd"/>
      <w:r w:rsidR="00652D22" w:rsidRPr="009544FB">
        <w:t xml:space="preserve"> will seek advice from agencies and professionals including reference to the</w:t>
      </w:r>
      <w:r w:rsidRPr="009544FB">
        <w:t xml:space="preserve"> </w:t>
      </w:r>
    </w:p>
    <w:p w:rsidR="00BF4F54" w:rsidRPr="009544FB" w:rsidRDefault="00652D22" w:rsidP="00715CFB">
      <w:pPr>
        <w:spacing w:after="0"/>
        <w:ind w:left="720" w:hanging="720"/>
        <w:jc w:val="both"/>
      </w:pPr>
      <w:r w:rsidRPr="009544FB">
        <w:t>Safeguarding procedures as outlined by the local authority. The pupil/st</w:t>
      </w:r>
      <w:r w:rsidR="00BF4F54" w:rsidRPr="009544FB">
        <w:t>udent may be an</w:t>
      </w:r>
    </w:p>
    <w:p w:rsidR="00652D22" w:rsidRPr="009544FB" w:rsidRDefault="00652D22" w:rsidP="00715CFB">
      <w:pPr>
        <w:spacing w:after="0"/>
        <w:ind w:left="720" w:hanging="720"/>
        <w:jc w:val="both"/>
      </w:pPr>
      <w:proofErr w:type="gramStart"/>
      <w:r w:rsidRPr="009544FB">
        <w:t>exploited</w:t>
      </w:r>
      <w:proofErr w:type="gramEnd"/>
      <w:r w:rsidRPr="009544FB">
        <w:t xml:space="preserve"> child and victim </w:t>
      </w:r>
      <w:r w:rsidR="00DA48CD" w:rsidRPr="009544FB">
        <w:t xml:space="preserve">to which the </w:t>
      </w:r>
      <w:r w:rsidRPr="009544FB">
        <w:t xml:space="preserve">school/college will offer support. </w:t>
      </w:r>
    </w:p>
    <w:p w:rsidR="00DE0902" w:rsidRDefault="00DE0902" w:rsidP="00715CFB">
      <w:pPr>
        <w:spacing w:after="0" w:line="240" w:lineRule="auto"/>
        <w:jc w:val="both"/>
        <w:rPr>
          <w:rFonts w:eastAsia="Times New Roman"/>
          <w:b/>
          <w:bCs/>
          <w:color w:val="365F91"/>
          <w:sz w:val="28"/>
          <w:szCs w:val="28"/>
          <w:u w:val="single"/>
        </w:rPr>
      </w:pPr>
      <w:r>
        <w:br w:type="page"/>
      </w:r>
    </w:p>
    <w:p w:rsidR="00FE292E" w:rsidRPr="004B600F" w:rsidRDefault="00DA0369" w:rsidP="004B600F">
      <w:pPr>
        <w:rPr>
          <w:b/>
          <w:sz w:val="28"/>
          <w:szCs w:val="28"/>
        </w:rPr>
      </w:pPr>
      <w:proofErr w:type="gramStart"/>
      <w:r w:rsidRPr="004B600F">
        <w:rPr>
          <w:b/>
          <w:sz w:val="28"/>
          <w:szCs w:val="28"/>
        </w:rPr>
        <w:lastRenderedPageBreak/>
        <w:t>5</w:t>
      </w:r>
      <w:proofErr w:type="gramEnd"/>
      <w:r w:rsidRPr="004B600F">
        <w:rPr>
          <w:b/>
          <w:sz w:val="28"/>
          <w:szCs w:val="28"/>
        </w:rPr>
        <w:t xml:space="preserve"> </w:t>
      </w:r>
      <w:r w:rsidR="00FE292E" w:rsidRPr="004B600F">
        <w:rPr>
          <w:b/>
          <w:sz w:val="28"/>
          <w:szCs w:val="28"/>
        </w:rPr>
        <w:t>Safeguarding Roles and Responsibilities</w:t>
      </w:r>
    </w:p>
    <w:p w:rsidR="00FE292E" w:rsidRPr="008E69E6" w:rsidRDefault="00FE292E" w:rsidP="00715CFB">
      <w:pPr>
        <w:pStyle w:val="Default"/>
        <w:jc w:val="both"/>
        <w:rPr>
          <w:rFonts w:ascii="Calibri" w:hAnsi="Calibri" w:cs="Calibri"/>
          <w:color w:val="auto"/>
        </w:rPr>
      </w:pPr>
    </w:p>
    <w:p w:rsidR="00FE292E" w:rsidRPr="00652D22" w:rsidRDefault="00FF020D" w:rsidP="00715CFB">
      <w:pPr>
        <w:pStyle w:val="Default"/>
        <w:spacing w:line="276" w:lineRule="auto"/>
        <w:jc w:val="both"/>
        <w:rPr>
          <w:rFonts w:asciiTheme="minorHAnsi" w:hAnsiTheme="minorHAnsi" w:cstheme="minorHAnsi"/>
          <w:b/>
          <w:color w:val="auto"/>
          <w:sz w:val="22"/>
          <w:szCs w:val="22"/>
        </w:rPr>
      </w:pPr>
      <w:r w:rsidRPr="00652D22">
        <w:rPr>
          <w:rFonts w:asciiTheme="minorHAnsi" w:hAnsiTheme="minorHAnsi" w:cstheme="minorHAnsi"/>
          <w:b/>
          <w:color w:val="auto"/>
          <w:sz w:val="22"/>
          <w:szCs w:val="22"/>
        </w:rPr>
        <w:t>All</w:t>
      </w:r>
      <w:r w:rsidR="00FB60D5" w:rsidRPr="00652D22">
        <w:rPr>
          <w:rFonts w:asciiTheme="minorHAnsi" w:hAnsiTheme="minorHAnsi" w:cstheme="minorHAnsi"/>
          <w:b/>
          <w:color w:val="auto"/>
          <w:sz w:val="22"/>
          <w:szCs w:val="22"/>
          <w:lang w:eastAsia="en-GB"/>
        </w:rPr>
        <w:t xml:space="preserve"> Staff </w:t>
      </w:r>
      <w:r w:rsidRPr="00652D22">
        <w:rPr>
          <w:rFonts w:asciiTheme="minorHAnsi" w:hAnsiTheme="minorHAnsi" w:cstheme="minorHAnsi"/>
          <w:b/>
          <w:color w:val="auto"/>
          <w:sz w:val="22"/>
          <w:szCs w:val="22"/>
          <w:lang w:eastAsia="en-GB"/>
        </w:rPr>
        <w:t xml:space="preserve">who has contact with a child or young person including Governors and volunteers </w:t>
      </w:r>
      <w:r w:rsidRPr="00652D22">
        <w:rPr>
          <w:rStyle w:val="Emphasis"/>
          <w:rFonts w:asciiTheme="minorHAnsi" w:hAnsiTheme="minorHAnsi" w:cstheme="minorHAnsi"/>
          <w:b/>
          <w:i w:val="0"/>
          <w:color w:val="auto"/>
          <w:sz w:val="22"/>
          <w:szCs w:val="22"/>
        </w:rPr>
        <w:t>have</w:t>
      </w:r>
      <w:r w:rsidR="00FE292E" w:rsidRPr="00652D22">
        <w:rPr>
          <w:rFonts w:asciiTheme="minorHAnsi" w:hAnsiTheme="minorHAnsi" w:cstheme="minorHAnsi"/>
          <w:b/>
          <w:color w:val="auto"/>
          <w:sz w:val="22"/>
          <w:szCs w:val="22"/>
        </w:rPr>
        <w:t xml:space="preserve"> responsibility for the following:</w:t>
      </w:r>
    </w:p>
    <w:p w:rsidR="001331F3" w:rsidRPr="00FF020D" w:rsidRDefault="001331F3" w:rsidP="00715CFB">
      <w:pPr>
        <w:pStyle w:val="Default"/>
        <w:spacing w:line="276" w:lineRule="auto"/>
        <w:jc w:val="both"/>
        <w:rPr>
          <w:rFonts w:ascii="Calibri" w:hAnsi="Calibri" w:cs="Calibri"/>
          <w:b/>
          <w:color w:val="auto"/>
        </w:rPr>
      </w:pPr>
    </w:p>
    <w:p w:rsidR="00FE292E" w:rsidRPr="00937975" w:rsidRDefault="00FE292E" w:rsidP="00715CFB">
      <w:pPr>
        <w:pStyle w:val="Default"/>
        <w:numPr>
          <w:ilvl w:val="0"/>
          <w:numId w:val="11"/>
        </w:numPr>
        <w:spacing w:after="120" w:line="276" w:lineRule="auto"/>
        <w:jc w:val="both"/>
        <w:rPr>
          <w:rFonts w:ascii="Calibri" w:hAnsi="Calibri" w:cs="Calibri"/>
          <w:color w:val="auto"/>
        </w:rPr>
      </w:pPr>
      <w:r w:rsidRPr="00937975">
        <w:rPr>
          <w:rFonts w:ascii="Calibri" w:hAnsi="Calibri" w:cs="Calibri"/>
          <w:color w:val="auto"/>
        </w:rPr>
        <w:t>Being aware of the</w:t>
      </w:r>
      <w:r w:rsidR="009544FB" w:rsidRPr="00937975">
        <w:rPr>
          <w:rFonts w:ascii="Calibri" w:hAnsi="Calibri" w:cs="Calibri"/>
          <w:color w:val="auto"/>
        </w:rPr>
        <w:t xml:space="preserve"> local Safeguarding Partnership </w:t>
      </w:r>
      <w:r w:rsidR="001331F3" w:rsidRPr="00937975">
        <w:rPr>
          <w:rFonts w:ascii="Calibri" w:hAnsi="Calibri" w:cs="Calibri"/>
          <w:color w:val="auto"/>
        </w:rPr>
        <w:t>procedures are followed</w:t>
      </w:r>
      <w:r w:rsidR="006F4139" w:rsidRPr="00937975">
        <w:rPr>
          <w:rFonts w:ascii="Calibri" w:hAnsi="Calibri" w:cs="Calibri"/>
          <w:color w:val="auto"/>
        </w:rPr>
        <w:t>;</w:t>
      </w:r>
    </w:p>
    <w:p w:rsidR="00FE292E" w:rsidRPr="008E69E6" w:rsidRDefault="00FE292E"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Listening to, and seeking out, the views, wishes and feelings of children and young people</w:t>
      </w:r>
      <w:r w:rsidR="00E15830" w:rsidRPr="008E69E6">
        <w:rPr>
          <w:rFonts w:ascii="Calibri" w:hAnsi="Calibri" w:cs="Calibri"/>
          <w:color w:val="auto"/>
        </w:rPr>
        <w:t xml:space="preserve">, </w:t>
      </w:r>
      <w:r w:rsidR="00C62DC6" w:rsidRPr="008E69E6">
        <w:rPr>
          <w:rFonts w:ascii="Calibri" w:hAnsi="Calibri" w:cs="Calibri"/>
          <w:color w:val="auto"/>
        </w:rPr>
        <w:t xml:space="preserve">ensuring in this </w:t>
      </w:r>
      <w:r w:rsidR="00E15830" w:rsidRPr="008E69E6">
        <w:rPr>
          <w:rFonts w:ascii="Calibri" w:hAnsi="Calibri" w:cs="Calibri"/>
          <w:color w:val="auto"/>
        </w:rPr>
        <w:t xml:space="preserve">that </w:t>
      </w:r>
      <w:r w:rsidR="00C62DC6" w:rsidRPr="008E69E6">
        <w:rPr>
          <w:rFonts w:ascii="Calibri" w:hAnsi="Calibri" w:cs="Calibri"/>
          <w:color w:val="auto"/>
        </w:rPr>
        <w:t xml:space="preserve">the child’s voice is heard and </w:t>
      </w:r>
      <w:r w:rsidR="009002F8" w:rsidRPr="008E69E6">
        <w:rPr>
          <w:rFonts w:ascii="Calibri" w:hAnsi="Calibri" w:cs="Calibri"/>
          <w:color w:val="auto"/>
        </w:rPr>
        <w:t>referred to</w:t>
      </w:r>
      <w:r w:rsidR="006F4139" w:rsidRPr="008E69E6">
        <w:rPr>
          <w:rFonts w:ascii="Calibri" w:hAnsi="Calibri" w:cs="Calibri"/>
          <w:color w:val="auto"/>
        </w:rPr>
        <w:t>;</w:t>
      </w:r>
    </w:p>
    <w:p w:rsidR="00FE292E" w:rsidRPr="008E69E6" w:rsidRDefault="00FE292E"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 xml:space="preserve">Knowing </w:t>
      </w:r>
      <w:r w:rsidR="001331F3" w:rsidRPr="008E69E6">
        <w:rPr>
          <w:rFonts w:ascii="Calibri" w:hAnsi="Calibri" w:cs="Calibri"/>
          <w:color w:val="auto"/>
        </w:rPr>
        <w:t>who the S</w:t>
      </w:r>
      <w:r w:rsidR="008717AA" w:rsidRPr="008E69E6">
        <w:rPr>
          <w:rFonts w:ascii="Calibri" w:hAnsi="Calibri" w:cs="Calibri"/>
          <w:color w:val="auto"/>
        </w:rPr>
        <w:t xml:space="preserve">chool Designated </w:t>
      </w:r>
      <w:r w:rsidR="00765223" w:rsidRPr="008E69E6">
        <w:rPr>
          <w:rFonts w:ascii="Calibri" w:hAnsi="Calibri" w:cs="Calibri"/>
          <w:color w:val="auto"/>
        </w:rPr>
        <w:t>Lead/</w:t>
      </w:r>
      <w:r w:rsidR="008717AA" w:rsidRPr="008E69E6">
        <w:rPr>
          <w:rFonts w:ascii="Calibri" w:hAnsi="Calibri" w:cs="Calibri"/>
          <w:color w:val="auto"/>
        </w:rPr>
        <w:t>T</w:t>
      </w:r>
      <w:r w:rsidRPr="008E69E6">
        <w:rPr>
          <w:rFonts w:ascii="Calibri" w:hAnsi="Calibri" w:cs="Calibri"/>
          <w:color w:val="auto"/>
        </w:rPr>
        <w:t>eacher</w:t>
      </w:r>
      <w:r w:rsidR="00E15830" w:rsidRPr="008E69E6">
        <w:rPr>
          <w:rFonts w:ascii="Calibri" w:hAnsi="Calibri" w:cs="Calibri"/>
          <w:color w:val="auto"/>
        </w:rPr>
        <w:t>(s)</w:t>
      </w:r>
      <w:r w:rsidR="001331F3" w:rsidRPr="008E69E6">
        <w:rPr>
          <w:rFonts w:ascii="Calibri" w:hAnsi="Calibri" w:cs="Calibri"/>
          <w:color w:val="auto"/>
        </w:rPr>
        <w:t xml:space="preserve"> for S</w:t>
      </w:r>
      <w:r w:rsidR="00831B1E" w:rsidRPr="008E69E6">
        <w:rPr>
          <w:rFonts w:ascii="Calibri" w:hAnsi="Calibri" w:cs="Calibri"/>
          <w:color w:val="auto"/>
        </w:rPr>
        <w:t xml:space="preserve">afeguarding </w:t>
      </w:r>
      <w:r w:rsidR="00494070" w:rsidRPr="008E69E6">
        <w:rPr>
          <w:rFonts w:ascii="Calibri" w:hAnsi="Calibri" w:cs="Calibri"/>
          <w:color w:val="auto"/>
        </w:rPr>
        <w:t>are and</w:t>
      </w:r>
      <w:r w:rsidR="001331F3" w:rsidRPr="008E69E6">
        <w:rPr>
          <w:rFonts w:ascii="Calibri" w:hAnsi="Calibri" w:cs="Calibri"/>
          <w:color w:val="auto"/>
        </w:rPr>
        <w:t xml:space="preserve"> </w:t>
      </w:r>
      <w:r w:rsidR="00A70E29" w:rsidRPr="008E69E6">
        <w:rPr>
          <w:rFonts w:ascii="Calibri" w:hAnsi="Calibri" w:cs="Calibri"/>
          <w:color w:val="auto"/>
        </w:rPr>
        <w:t xml:space="preserve">the </w:t>
      </w:r>
      <w:r w:rsidR="001331F3" w:rsidRPr="008E69E6">
        <w:rPr>
          <w:rFonts w:ascii="Calibri" w:hAnsi="Calibri" w:cs="Calibri"/>
          <w:color w:val="auto"/>
        </w:rPr>
        <w:t>relevant links for CIC (Child in Care</w:t>
      </w:r>
      <w:r w:rsidR="00FB60D5">
        <w:rPr>
          <w:rFonts w:ascii="Calibri" w:hAnsi="Calibri" w:cs="Calibri"/>
          <w:color w:val="auto"/>
        </w:rPr>
        <w:t xml:space="preserve"> </w:t>
      </w:r>
      <w:r w:rsidR="001331F3" w:rsidRPr="008E69E6">
        <w:rPr>
          <w:rFonts w:ascii="Calibri" w:hAnsi="Calibri" w:cs="Calibri"/>
          <w:color w:val="auto"/>
        </w:rPr>
        <w:t>/</w:t>
      </w:r>
      <w:r w:rsidR="00FB60D5">
        <w:rPr>
          <w:rFonts w:ascii="Calibri" w:hAnsi="Calibri" w:cs="Calibri"/>
          <w:color w:val="auto"/>
        </w:rPr>
        <w:t xml:space="preserve"> </w:t>
      </w:r>
      <w:r w:rsidR="001331F3" w:rsidRPr="008E69E6">
        <w:rPr>
          <w:rFonts w:ascii="Calibri" w:hAnsi="Calibri" w:cs="Calibri"/>
          <w:color w:val="auto"/>
        </w:rPr>
        <w:t>Looked A</w:t>
      </w:r>
      <w:r w:rsidR="00831B1E" w:rsidRPr="008E69E6">
        <w:rPr>
          <w:rFonts w:ascii="Calibri" w:hAnsi="Calibri" w:cs="Calibri"/>
          <w:color w:val="auto"/>
        </w:rPr>
        <w:t>fter</w:t>
      </w:r>
      <w:r w:rsidR="001331F3" w:rsidRPr="008E69E6">
        <w:rPr>
          <w:rFonts w:ascii="Calibri" w:hAnsi="Calibri" w:cs="Calibri"/>
          <w:color w:val="auto"/>
        </w:rPr>
        <w:t xml:space="preserve"> Children</w:t>
      </w:r>
      <w:r w:rsidR="00831B1E" w:rsidRPr="008E69E6">
        <w:rPr>
          <w:rFonts w:ascii="Calibri" w:hAnsi="Calibri" w:cs="Calibri"/>
          <w:color w:val="auto"/>
        </w:rPr>
        <w:t>), SEN</w:t>
      </w:r>
      <w:r w:rsidR="009544FB">
        <w:rPr>
          <w:rFonts w:ascii="Calibri" w:hAnsi="Calibri" w:cs="Calibri"/>
          <w:color w:val="auto"/>
        </w:rPr>
        <w:t>/</w:t>
      </w:r>
      <w:r w:rsidR="009F7D32" w:rsidRPr="008E69E6">
        <w:rPr>
          <w:rFonts w:ascii="Calibri" w:hAnsi="Calibri" w:cs="Calibri"/>
          <w:color w:val="auto"/>
        </w:rPr>
        <w:t>D</w:t>
      </w:r>
      <w:r w:rsidR="00831B1E" w:rsidRPr="008E69E6">
        <w:rPr>
          <w:rFonts w:ascii="Calibri" w:hAnsi="Calibri" w:cs="Calibri"/>
          <w:color w:val="auto"/>
        </w:rPr>
        <w:t xml:space="preserve"> and Anti- Bullying </w:t>
      </w:r>
      <w:r w:rsidR="00A70E29" w:rsidRPr="008E69E6">
        <w:rPr>
          <w:rFonts w:ascii="Calibri" w:hAnsi="Calibri" w:cs="Calibri"/>
          <w:color w:val="auto"/>
        </w:rPr>
        <w:t xml:space="preserve">including </w:t>
      </w:r>
      <w:r w:rsidR="00831B1E" w:rsidRPr="008E69E6">
        <w:rPr>
          <w:rFonts w:ascii="Calibri" w:hAnsi="Calibri" w:cs="Calibri"/>
          <w:color w:val="auto"/>
        </w:rPr>
        <w:t xml:space="preserve">who is the </w:t>
      </w:r>
      <w:r w:rsidR="00A70E29" w:rsidRPr="008E69E6">
        <w:rPr>
          <w:rFonts w:ascii="Calibri" w:hAnsi="Calibri" w:cs="Calibri"/>
          <w:color w:val="auto"/>
        </w:rPr>
        <w:t xml:space="preserve">School </w:t>
      </w:r>
      <w:r w:rsidR="00494070" w:rsidRPr="008E69E6">
        <w:rPr>
          <w:rFonts w:ascii="Calibri" w:hAnsi="Calibri" w:cs="Calibri"/>
          <w:color w:val="auto"/>
        </w:rPr>
        <w:t xml:space="preserve">link </w:t>
      </w:r>
      <w:r w:rsidR="00A70E29" w:rsidRPr="008E69E6">
        <w:rPr>
          <w:rFonts w:ascii="Calibri" w:hAnsi="Calibri" w:cs="Calibri"/>
          <w:color w:val="auto"/>
        </w:rPr>
        <w:t>G</w:t>
      </w:r>
      <w:r w:rsidRPr="008E69E6">
        <w:rPr>
          <w:rFonts w:ascii="Calibri" w:hAnsi="Calibri" w:cs="Calibri"/>
          <w:color w:val="auto"/>
        </w:rPr>
        <w:t xml:space="preserve">overnor for </w:t>
      </w:r>
      <w:r w:rsidR="008717AA" w:rsidRPr="008E69E6">
        <w:rPr>
          <w:rFonts w:ascii="Calibri" w:hAnsi="Calibri" w:cs="Calibri"/>
          <w:color w:val="auto"/>
        </w:rPr>
        <w:t>Child P</w:t>
      </w:r>
      <w:r w:rsidRPr="008E69E6">
        <w:rPr>
          <w:rFonts w:ascii="Calibri" w:hAnsi="Calibri" w:cs="Calibri"/>
          <w:color w:val="auto"/>
        </w:rPr>
        <w:t>rotection</w:t>
      </w:r>
      <w:r w:rsidR="008717AA" w:rsidRPr="008E69E6">
        <w:rPr>
          <w:rFonts w:ascii="Calibri" w:hAnsi="Calibri" w:cs="Calibri"/>
          <w:color w:val="auto"/>
        </w:rPr>
        <w:t xml:space="preserve"> and S</w:t>
      </w:r>
      <w:r w:rsidR="00E15830" w:rsidRPr="008E69E6">
        <w:rPr>
          <w:rFonts w:ascii="Calibri" w:hAnsi="Calibri" w:cs="Calibri"/>
          <w:color w:val="auto"/>
        </w:rPr>
        <w:t>afeguarding</w:t>
      </w:r>
      <w:r w:rsidR="006F4139" w:rsidRPr="008E69E6">
        <w:rPr>
          <w:rFonts w:ascii="Calibri" w:hAnsi="Calibri" w:cs="Calibri"/>
          <w:color w:val="auto"/>
        </w:rPr>
        <w:t>;</w:t>
      </w:r>
      <w:r w:rsidRPr="008E69E6">
        <w:rPr>
          <w:rFonts w:ascii="Calibri" w:hAnsi="Calibri" w:cs="Calibri"/>
          <w:color w:val="auto"/>
        </w:rPr>
        <w:t xml:space="preserve"> </w:t>
      </w:r>
    </w:p>
    <w:p w:rsidR="00FE292E" w:rsidRPr="008E69E6" w:rsidRDefault="00FE292E"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Being alert to the signs of abuse</w:t>
      </w:r>
      <w:r w:rsidR="009002F8" w:rsidRPr="008E69E6">
        <w:rPr>
          <w:rFonts w:ascii="Calibri" w:hAnsi="Calibri" w:cs="Calibri"/>
          <w:color w:val="auto"/>
        </w:rPr>
        <w:t>, including spec</w:t>
      </w:r>
      <w:r w:rsidR="008717AA" w:rsidRPr="008E69E6">
        <w:rPr>
          <w:rFonts w:ascii="Calibri" w:hAnsi="Calibri" w:cs="Calibri"/>
          <w:color w:val="auto"/>
        </w:rPr>
        <w:t>ific issues in S</w:t>
      </w:r>
      <w:r w:rsidR="009002F8" w:rsidRPr="008E69E6">
        <w:rPr>
          <w:rFonts w:ascii="Calibri" w:hAnsi="Calibri" w:cs="Calibri"/>
          <w:color w:val="auto"/>
        </w:rPr>
        <w:t>afeguarding</w:t>
      </w:r>
      <w:r w:rsidRPr="008E69E6">
        <w:rPr>
          <w:rFonts w:ascii="Calibri" w:hAnsi="Calibri" w:cs="Calibri"/>
          <w:color w:val="auto"/>
        </w:rPr>
        <w:t xml:space="preserve"> and their need to refer any concerns to the </w:t>
      </w:r>
      <w:r w:rsidR="008717AA" w:rsidRPr="008E69E6">
        <w:rPr>
          <w:rFonts w:ascii="Calibri" w:hAnsi="Calibri" w:cs="Calibri"/>
          <w:color w:val="auto"/>
        </w:rPr>
        <w:t>S</w:t>
      </w:r>
      <w:r w:rsidR="009002F8" w:rsidRPr="008E69E6">
        <w:rPr>
          <w:rFonts w:ascii="Calibri" w:hAnsi="Calibri" w:cs="Calibri"/>
          <w:color w:val="auto"/>
        </w:rPr>
        <w:t xml:space="preserve">afeguarding </w:t>
      </w:r>
      <w:r w:rsidR="00E15830" w:rsidRPr="008E69E6">
        <w:rPr>
          <w:rFonts w:ascii="Calibri" w:hAnsi="Calibri" w:cs="Calibri"/>
          <w:color w:val="auto"/>
        </w:rPr>
        <w:t>D</w:t>
      </w:r>
      <w:r w:rsidRPr="008E69E6">
        <w:rPr>
          <w:rFonts w:ascii="Calibri" w:hAnsi="Calibri" w:cs="Calibri"/>
          <w:color w:val="auto"/>
        </w:rPr>
        <w:t xml:space="preserve">esignated </w:t>
      </w:r>
      <w:r w:rsidR="00E15830" w:rsidRPr="008E69E6">
        <w:rPr>
          <w:rFonts w:ascii="Calibri" w:hAnsi="Calibri" w:cs="Calibri"/>
          <w:color w:val="auto"/>
        </w:rPr>
        <w:t>Lead</w:t>
      </w:r>
      <w:r w:rsidR="00E758CF" w:rsidRPr="008E69E6">
        <w:rPr>
          <w:rFonts w:ascii="Calibri" w:hAnsi="Calibri" w:cs="Calibri"/>
          <w:color w:val="auto"/>
        </w:rPr>
        <w:t>(</w:t>
      </w:r>
      <w:r w:rsidR="00E15830" w:rsidRPr="008E69E6">
        <w:rPr>
          <w:rFonts w:ascii="Calibri" w:hAnsi="Calibri" w:cs="Calibri"/>
          <w:color w:val="auto"/>
        </w:rPr>
        <w:t>s</w:t>
      </w:r>
      <w:r w:rsidR="00E758CF" w:rsidRPr="008E69E6">
        <w:rPr>
          <w:rFonts w:ascii="Calibri" w:hAnsi="Calibri" w:cs="Calibri"/>
          <w:color w:val="auto"/>
        </w:rPr>
        <w:t>)</w:t>
      </w:r>
      <w:r w:rsidR="00E15830" w:rsidRPr="008E69E6">
        <w:rPr>
          <w:rFonts w:ascii="Calibri" w:hAnsi="Calibri" w:cs="Calibri"/>
          <w:color w:val="auto"/>
        </w:rPr>
        <w:t xml:space="preserve"> in the School or C</w:t>
      </w:r>
      <w:r w:rsidR="009002F8" w:rsidRPr="008E69E6">
        <w:rPr>
          <w:rFonts w:ascii="Calibri" w:hAnsi="Calibri" w:cs="Calibri"/>
          <w:color w:val="auto"/>
        </w:rPr>
        <w:t>ollege</w:t>
      </w:r>
      <w:r w:rsidR="006F4139" w:rsidRPr="008E69E6">
        <w:rPr>
          <w:rFonts w:ascii="Calibri" w:hAnsi="Calibri" w:cs="Calibri"/>
          <w:color w:val="auto"/>
        </w:rPr>
        <w:t>;</w:t>
      </w:r>
    </w:p>
    <w:p w:rsidR="00024B60" w:rsidRPr="008E69E6" w:rsidRDefault="00161E38"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 xml:space="preserve">To </w:t>
      </w:r>
      <w:r w:rsidR="00552F00" w:rsidRPr="008E69E6">
        <w:rPr>
          <w:rFonts w:ascii="Calibri" w:hAnsi="Calibri" w:cs="Calibri"/>
          <w:color w:val="auto"/>
        </w:rPr>
        <w:t xml:space="preserve">be aware of the </w:t>
      </w:r>
      <w:r w:rsidR="00E15830" w:rsidRPr="008E69E6">
        <w:rPr>
          <w:rFonts w:ascii="Calibri" w:hAnsi="Calibri" w:cs="Calibri"/>
          <w:color w:val="auto"/>
        </w:rPr>
        <w:t>‘A</w:t>
      </w:r>
      <w:r w:rsidR="00024B60" w:rsidRPr="008E69E6">
        <w:rPr>
          <w:rFonts w:ascii="Calibri" w:hAnsi="Calibri" w:cs="Calibri"/>
          <w:color w:val="auto"/>
        </w:rPr>
        <w:t xml:space="preserve">llegations </w:t>
      </w:r>
      <w:r w:rsidR="00E15830" w:rsidRPr="008E69E6">
        <w:rPr>
          <w:rFonts w:ascii="Calibri" w:hAnsi="Calibri" w:cs="Calibri"/>
          <w:color w:val="auto"/>
        </w:rPr>
        <w:t>Against P</w:t>
      </w:r>
      <w:r w:rsidR="00024B60" w:rsidRPr="008E69E6">
        <w:rPr>
          <w:rFonts w:ascii="Calibri" w:hAnsi="Calibri" w:cs="Calibri"/>
          <w:color w:val="auto"/>
        </w:rPr>
        <w:t>rofessionals</w:t>
      </w:r>
      <w:r w:rsidR="00E15830" w:rsidRPr="008E69E6">
        <w:rPr>
          <w:rFonts w:ascii="Calibri" w:hAnsi="Calibri" w:cs="Calibri"/>
          <w:color w:val="auto"/>
        </w:rPr>
        <w:t>’</w:t>
      </w:r>
      <w:r w:rsidR="00024B60" w:rsidRPr="008E69E6">
        <w:rPr>
          <w:rFonts w:ascii="Calibri" w:hAnsi="Calibri" w:cs="Calibri"/>
          <w:color w:val="auto"/>
        </w:rPr>
        <w:t xml:space="preserve"> </w:t>
      </w:r>
      <w:r w:rsidR="007939FD" w:rsidRPr="008E69E6">
        <w:rPr>
          <w:rFonts w:ascii="Calibri" w:hAnsi="Calibri" w:cs="Calibri"/>
          <w:color w:val="auto"/>
        </w:rPr>
        <w:t xml:space="preserve">LADO </w:t>
      </w:r>
      <w:r w:rsidR="00024B60" w:rsidRPr="008E69E6">
        <w:rPr>
          <w:rFonts w:ascii="Calibri" w:hAnsi="Calibri" w:cs="Calibri"/>
          <w:color w:val="auto"/>
        </w:rPr>
        <w:t>procedures and feel con</w:t>
      </w:r>
      <w:r w:rsidR="00E15830" w:rsidRPr="008E69E6">
        <w:rPr>
          <w:rFonts w:ascii="Calibri" w:hAnsi="Calibri" w:cs="Calibri"/>
          <w:color w:val="auto"/>
        </w:rPr>
        <w:t>fident in been able to use them</w:t>
      </w:r>
      <w:r w:rsidR="00397137" w:rsidRPr="008E69E6">
        <w:rPr>
          <w:rFonts w:ascii="Calibri" w:hAnsi="Calibri" w:cs="Calibri"/>
          <w:color w:val="auto"/>
        </w:rPr>
        <w:t xml:space="preserve"> including </w:t>
      </w:r>
      <w:r w:rsidR="00681E15" w:rsidRPr="008E69E6">
        <w:rPr>
          <w:rFonts w:ascii="Calibri" w:hAnsi="Calibri" w:cs="Calibri"/>
          <w:color w:val="auto"/>
        </w:rPr>
        <w:t xml:space="preserve">how to report </w:t>
      </w:r>
      <w:r w:rsidR="00397137" w:rsidRPr="008E69E6">
        <w:rPr>
          <w:rFonts w:ascii="Calibri" w:hAnsi="Calibri" w:cs="Calibri"/>
          <w:color w:val="auto"/>
        </w:rPr>
        <w:t xml:space="preserve">concerns about </w:t>
      </w:r>
      <w:r w:rsidR="006A484E" w:rsidRPr="008E69E6">
        <w:rPr>
          <w:rFonts w:ascii="Calibri" w:hAnsi="Calibri" w:cs="Calibri"/>
          <w:color w:val="auto"/>
        </w:rPr>
        <w:t xml:space="preserve">other staff and </w:t>
      </w:r>
      <w:r w:rsidR="00397137" w:rsidRPr="008E69E6">
        <w:rPr>
          <w:rFonts w:ascii="Calibri" w:hAnsi="Calibri" w:cs="Calibri"/>
          <w:color w:val="auto"/>
        </w:rPr>
        <w:t>the s</w:t>
      </w:r>
      <w:r w:rsidR="0073215F">
        <w:rPr>
          <w:rFonts w:ascii="Calibri" w:hAnsi="Calibri" w:cs="Calibri"/>
          <w:color w:val="auto"/>
        </w:rPr>
        <w:t>chool</w:t>
      </w:r>
      <w:r w:rsidR="006F4139" w:rsidRPr="008E69E6">
        <w:rPr>
          <w:rFonts w:ascii="Calibri" w:hAnsi="Calibri" w:cs="Calibri"/>
          <w:color w:val="auto"/>
        </w:rPr>
        <w:t>;</w:t>
      </w:r>
      <w:r w:rsidR="00397137" w:rsidRPr="008E69E6">
        <w:rPr>
          <w:rFonts w:ascii="Calibri" w:hAnsi="Calibri" w:cs="Calibri"/>
          <w:color w:val="auto"/>
        </w:rPr>
        <w:t xml:space="preserve"> </w:t>
      </w:r>
    </w:p>
    <w:p w:rsidR="006A484E" w:rsidRPr="008E69E6" w:rsidRDefault="009F7D32"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That any concern</w:t>
      </w:r>
      <w:r w:rsidR="00552F00" w:rsidRPr="008E69E6">
        <w:rPr>
          <w:rFonts w:ascii="Calibri" w:hAnsi="Calibri" w:cs="Calibri"/>
          <w:color w:val="auto"/>
        </w:rPr>
        <w:t>s</w:t>
      </w:r>
      <w:r w:rsidRPr="008E69E6">
        <w:rPr>
          <w:rFonts w:ascii="Calibri" w:hAnsi="Calibri" w:cs="Calibri"/>
          <w:color w:val="auto"/>
        </w:rPr>
        <w:t xml:space="preserve"> </w:t>
      </w:r>
      <w:r w:rsidR="00681E15" w:rsidRPr="008E69E6">
        <w:rPr>
          <w:rFonts w:ascii="Calibri" w:hAnsi="Calibri" w:cs="Calibri"/>
          <w:color w:val="auto"/>
        </w:rPr>
        <w:t xml:space="preserve">any </w:t>
      </w:r>
      <w:r w:rsidR="00552F00" w:rsidRPr="008E69E6">
        <w:rPr>
          <w:rFonts w:ascii="Calibri" w:hAnsi="Calibri" w:cs="Calibri"/>
          <w:color w:val="auto"/>
        </w:rPr>
        <w:t>staff have</w:t>
      </w:r>
      <w:r w:rsidR="00553ACA">
        <w:rPr>
          <w:rFonts w:ascii="Calibri" w:hAnsi="Calibri" w:cs="Calibri"/>
          <w:color w:val="auto"/>
        </w:rPr>
        <w:t xml:space="preserve"> about a </w:t>
      </w:r>
      <w:proofErr w:type="spellStart"/>
      <w:r w:rsidR="00553ACA">
        <w:rPr>
          <w:rFonts w:ascii="Calibri" w:hAnsi="Calibri" w:cs="Calibri"/>
          <w:color w:val="auto"/>
        </w:rPr>
        <w:t>Headteacher</w:t>
      </w:r>
      <w:proofErr w:type="spellEnd"/>
      <w:r w:rsidRPr="008E69E6">
        <w:rPr>
          <w:rFonts w:ascii="Calibri" w:hAnsi="Calibri" w:cs="Calibri"/>
          <w:color w:val="auto"/>
        </w:rPr>
        <w:t xml:space="preserve"> </w:t>
      </w:r>
      <w:proofErr w:type="gramStart"/>
      <w:r w:rsidRPr="008E69E6">
        <w:rPr>
          <w:rFonts w:ascii="Calibri" w:hAnsi="Calibri" w:cs="Calibri"/>
          <w:color w:val="auto"/>
        </w:rPr>
        <w:t>should</w:t>
      </w:r>
      <w:r w:rsidR="00552F00" w:rsidRPr="008E69E6">
        <w:rPr>
          <w:rFonts w:ascii="Calibri" w:hAnsi="Calibri" w:cs="Calibri"/>
          <w:color w:val="auto"/>
        </w:rPr>
        <w:t xml:space="preserve"> be</w:t>
      </w:r>
      <w:r w:rsidRPr="008E69E6">
        <w:rPr>
          <w:rFonts w:ascii="Calibri" w:hAnsi="Calibri" w:cs="Calibri"/>
          <w:color w:val="auto"/>
        </w:rPr>
        <w:t xml:space="preserve"> </w:t>
      </w:r>
      <w:r w:rsidR="006A484E" w:rsidRPr="008E69E6">
        <w:rPr>
          <w:rFonts w:ascii="Calibri" w:hAnsi="Calibri" w:cs="Calibri"/>
          <w:color w:val="auto"/>
        </w:rPr>
        <w:t>refer</w:t>
      </w:r>
      <w:r w:rsidR="00552F00" w:rsidRPr="008E69E6">
        <w:rPr>
          <w:rFonts w:ascii="Calibri" w:hAnsi="Calibri" w:cs="Calibri"/>
          <w:color w:val="auto"/>
        </w:rPr>
        <w:t>red</w:t>
      </w:r>
      <w:proofErr w:type="gramEnd"/>
      <w:r w:rsidR="006A484E" w:rsidRPr="008E69E6">
        <w:rPr>
          <w:rFonts w:ascii="Calibri" w:hAnsi="Calibri" w:cs="Calibri"/>
          <w:color w:val="auto"/>
        </w:rPr>
        <w:t xml:space="preserve"> to the Chair of Governors. </w:t>
      </w:r>
    </w:p>
    <w:p w:rsidR="00161E38" w:rsidRPr="008E69E6" w:rsidRDefault="00552F00"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 xml:space="preserve">To be aware of </w:t>
      </w:r>
      <w:r w:rsidR="00161E38" w:rsidRPr="008E69E6">
        <w:rPr>
          <w:rFonts w:ascii="Calibri" w:hAnsi="Calibri" w:cs="Calibri"/>
          <w:color w:val="auto"/>
        </w:rPr>
        <w:t xml:space="preserve">Whistle Blowing procedures </w:t>
      </w:r>
      <w:r w:rsidR="00681E15" w:rsidRPr="008E69E6">
        <w:rPr>
          <w:rFonts w:ascii="Calibri" w:hAnsi="Calibri" w:cs="Calibri"/>
          <w:color w:val="auto"/>
        </w:rPr>
        <w:t xml:space="preserve">and </w:t>
      </w:r>
      <w:r w:rsidR="00161E38" w:rsidRPr="008E69E6">
        <w:rPr>
          <w:rFonts w:ascii="Calibri" w:hAnsi="Calibri" w:cs="Calibri"/>
          <w:color w:val="auto"/>
        </w:rPr>
        <w:t xml:space="preserve">where to </w:t>
      </w:r>
      <w:r w:rsidR="00992F88" w:rsidRPr="008E69E6">
        <w:rPr>
          <w:rFonts w:ascii="Calibri" w:hAnsi="Calibri" w:cs="Calibri"/>
          <w:color w:val="auto"/>
        </w:rPr>
        <w:t xml:space="preserve">obtain further information, advice and </w:t>
      </w:r>
      <w:r w:rsidR="00161E38" w:rsidRPr="008E69E6">
        <w:rPr>
          <w:rFonts w:ascii="Calibri" w:hAnsi="Calibri" w:cs="Calibri"/>
          <w:color w:val="auto"/>
        </w:rPr>
        <w:t>support</w:t>
      </w:r>
      <w:r w:rsidR="00992F88" w:rsidRPr="008E69E6">
        <w:rPr>
          <w:rFonts w:ascii="Calibri" w:hAnsi="Calibri" w:cs="Calibri"/>
          <w:color w:val="auto"/>
        </w:rPr>
        <w:t>.</w:t>
      </w:r>
      <w:r w:rsidR="00161E38" w:rsidRPr="008E69E6">
        <w:rPr>
          <w:rFonts w:ascii="Calibri" w:hAnsi="Calibri" w:cs="Calibri"/>
          <w:color w:val="auto"/>
        </w:rPr>
        <w:t xml:space="preserve">  (cross reference/refer to Schools/Colleges policy) </w:t>
      </w:r>
    </w:p>
    <w:p w:rsidR="00FE292E" w:rsidRPr="008E69E6" w:rsidRDefault="00FE292E"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 xml:space="preserve">Being aware of the </w:t>
      </w:r>
      <w:r w:rsidR="00992F88" w:rsidRPr="008E69E6">
        <w:rPr>
          <w:rFonts w:ascii="Calibri" w:hAnsi="Calibri" w:cs="Calibri"/>
          <w:color w:val="auto"/>
        </w:rPr>
        <w:t>‘</w:t>
      </w:r>
      <w:r w:rsidRPr="008E69E6">
        <w:rPr>
          <w:rFonts w:ascii="Calibri" w:hAnsi="Calibri" w:cs="Calibri"/>
          <w:color w:val="auto"/>
        </w:rPr>
        <w:t xml:space="preserve">Guidance for Safer Working </w:t>
      </w:r>
      <w:r w:rsidR="00992F88" w:rsidRPr="008E69E6">
        <w:rPr>
          <w:rFonts w:ascii="Calibri" w:hAnsi="Calibri" w:cs="Calibri"/>
          <w:color w:val="auto"/>
        </w:rPr>
        <w:t>Practices when working with Children and Young P</w:t>
      </w:r>
      <w:r w:rsidR="00F04D75" w:rsidRPr="008E69E6">
        <w:rPr>
          <w:rFonts w:ascii="Calibri" w:hAnsi="Calibri" w:cs="Calibri"/>
          <w:color w:val="auto"/>
        </w:rPr>
        <w:t xml:space="preserve">eople in education settings, </w:t>
      </w:r>
      <w:r w:rsidR="00321939">
        <w:rPr>
          <w:rFonts w:ascii="Calibri" w:hAnsi="Calibri" w:cs="Calibri"/>
          <w:color w:val="auto"/>
        </w:rPr>
        <w:t>2019</w:t>
      </w:r>
      <w:r w:rsidR="00992F88" w:rsidRPr="00321939">
        <w:rPr>
          <w:rFonts w:ascii="Calibri" w:hAnsi="Calibri" w:cs="Calibri"/>
          <w:color w:val="auto"/>
        </w:rPr>
        <w:t>,</w:t>
      </w:r>
      <w:r w:rsidR="00992F88" w:rsidRPr="008E69E6">
        <w:rPr>
          <w:rFonts w:ascii="Calibri" w:hAnsi="Calibri" w:cs="Calibri"/>
          <w:color w:val="auto"/>
        </w:rPr>
        <w:t xml:space="preserve"> </w:t>
      </w:r>
      <w:r w:rsidR="00F04D75" w:rsidRPr="008E69E6">
        <w:rPr>
          <w:rFonts w:ascii="Calibri" w:hAnsi="Calibri" w:cs="Calibri"/>
          <w:color w:val="auto"/>
        </w:rPr>
        <w:t xml:space="preserve">relevant sections of </w:t>
      </w:r>
      <w:r w:rsidR="00992F88" w:rsidRPr="008E69E6">
        <w:rPr>
          <w:rFonts w:ascii="Calibri" w:hAnsi="Calibri" w:cs="Calibri"/>
          <w:color w:val="auto"/>
        </w:rPr>
        <w:t>‘</w:t>
      </w:r>
      <w:r w:rsidR="00C1780A" w:rsidRPr="008E69E6">
        <w:rPr>
          <w:rFonts w:ascii="Calibri" w:hAnsi="Calibri" w:cs="Calibri"/>
          <w:color w:val="auto"/>
        </w:rPr>
        <w:t xml:space="preserve">KCSIE </w:t>
      </w:r>
      <w:r w:rsidR="00F04D75" w:rsidRPr="00FC45D6">
        <w:rPr>
          <w:rFonts w:ascii="Calibri" w:hAnsi="Calibri" w:cs="Calibri"/>
          <w:color w:val="auto"/>
        </w:rPr>
        <w:t>20</w:t>
      </w:r>
      <w:r w:rsidR="00321939" w:rsidRPr="00FC45D6">
        <w:rPr>
          <w:rFonts w:ascii="Calibri" w:hAnsi="Calibri" w:cs="Calibri"/>
          <w:color w:val="auto"/>
        </w:rPr>
        <w:t>20</w:t>
      </w:r>
      <w:r w:rsidR="00992F88" w:rsidRPr="00FC77A4">
        <w:rPr>
          <w:rFonts w:ascii="Calibri" w:hAnsi="Calibri" w:cs="Calibri"/>
          <w:color w:val="FF0000"/>
        </w:rPr>
        <w:t>’</w:t>
      </w:r>
      <w:r w:rsidR="00F04D75" w:rsidRPr="00FC77A4">
        <w:rPr>
          <w:rFonts w:ascii="Calibri" w:hAnsi="Calibri" w:cs="Calibri"/>
          <w:color w:val="FF0000"/>
        </w:rPr>
        <w:t xml:space="preserve"> </w:t>
      </w:r>
      <w:r w:rsidR="00F04D75" w:rsidRPr="008E69E6">
        <w:rPr>
          <w:rFonts w:ascii="Calibri" w:hAnsi="Calibri" w:cs="Calibri"/>
          <w:color w:val="auto"/>
        </w:rPr>
        <w:t>and</w:t>
      </w:r>
      <w:r w:rsidR="00A70E29" w:rsidRPr="008E69E6">
        <w:rPr>
          <w:rFonts w:ascii="Calibri" w:hAnsi="Calibri" w:cs="Calibri"/>
          <w:color w:val="auto"/>
        </w:rPr>
        <w:t xml:space="preserve"> local procedures for </w:t>
      </w:r>
      <w:r w:rsidR="00992F88" w:rsidRPr="008E69E6">
        <w:rPr>
          <w:rFonts w:ascii="Calibri" w:hAnsi="Calibri" w:cs="Calibri"/>
          <w:color w:val="auto"/>
        </w:rPr>
        <w:t>‘</w:t>
      </w:r>
      <w:r w:rsidR="00A70E29" w:rsidRPr="008E69E6">
        <w:rPr>
          <w:rFonts w:ascii="Calibri" w:hAnsi="Calibri" w:cs="Calibri"/>
          <w:color w:val="auto"/>
        </w:rPr>
        <w:t>Safer Working P</w:t>
      </w:r>
      <w:r w:rsidR="00494070" w:rsidRPr="008E69E6">
        <w:rPr>
          <w:rFonts w:ascii="Calibri" w:hAnsi="Calibri" w:cs="Calibri"/>
          <w:color w:val="auto"/>
        </w:rPr>
        <w:t>ractices</w:t>
      </w:r>
      <w:r w:rsidR="00992F88" w:rsidRPr="008E69E6">
        <w:rPr>
          <w:rFonts w:ascii="Calibri" w:hAnsi="Calibri" w:cs="Calibri"/>
          <w:color w:val="auto"/>
        </w:rPr>
        <w:t>’</w:t>
      </w:r>
      <w:r w:rsidR="00494070" w:rsidRPr="008E69E6">
        <w:rPr>
          <w:rFonts w:ascii="Calibri" w:hAnsi="Calibri" w:cs="Calibri"/>
          <w:color w:val="auto"/>
        </w:rPr>
        <w:t xml:space="preserve">. </w:t>
      </w:r>
      <w:r w:rsidR="00F04D75" w:rsidRPr="008E69E6">
        <w:rPr>
          <w:rFonts w:ascii="Calibri" w:hAnsi="Calibri" w:cs="Calibri"/>
          <w:color w:val="auto"/>
        </w:rPr>
        <w:t>(Cross reference to similar policies, protocols the school/college has)</w:t>
      </w:r>
      <w:r w:rsidR="006F4139" w:rsidRPr="008E69E6">
        <w:rPr>
          <w:rFonts w:ascii="Calibri" w:hAnsi="Calibri" w:cs="Calibri"/>
          <w:color w:val="auto"/>
        </w:rPr>
        <w:t>;</w:t>
      </w:r>
      <w:r w:rsidR="00F04D75" w:rsidRPr="008E69E6">
        <w:rPr>
          <w:rFonts w:ascii="Calibri" w:hAnsi="Calibri" w:cs="Calibri"/>
          <w:color w:val="auto"/>
        </w:rPr>
        <w:t xml:space="preserve"> </w:t>
      </w:r>
    </w:p>
    <w:p w:rsidR="00AB22FB" w:rsidRDefault="00FE292E" w:rsidP="00715CFB">
      <w:pPr>
        <w:pStyle w:val="ListParagraph"/>
        <w:numPr>
          <w:ilvl w:val="0"/>
          <w:numId w:val="11"/>
        </w:numPr>
        <w:spacing w:after="120"/>
        <w:jc w:val="both"/>
      </w:pPr>
      <w:r w:rsidRPr="008E69E6">
        <w:t xml:space="preserve">Ensuring that their </w:t>
      </w:r>
      <w:r w:rsidR="00E15830" w:rsidRPr="008E69E6">
        <w:t>Child P</w:t>
      </w:r>
      <w:r w:rsidRPr="008E69E6">
        <w:t>rotection training is up to date</w:t>
      </w:r>
      <w:r w:rsidR="00992F88" w:rsidRPr="008E69E6">
        <w:t xml:space="preserve">, undertaking </w:t>
      </w:r>
      <w:r w:rsidR="002231AD" w:rsidRPr="008E69E6">
        <w:t>refresher/update</w:t>
      </w:r>
      <w:r w:rsidR="00992F88" w:rsidRPr="008E69E6">
        <w:t xml:space="preserve"> training </w:t>
      </w:r>
      <w:r w:rsidR="002231AD" w:rsidRPr="008E69E6">
        <w:t>at least annually</w:t>
      </w:r>
      <w:r w:rsidR="00A96721" w:rsidRPr="008E69E6">
        <w:t>;</w:t>
      </w:r>
      <w:r w:rsidR="00494070" w:rsidRPr="008E69E6">
        <w:t xml:space="preserve"> </w:t>
      </w:r>
    </w:p>
    <w:p w:rsidR="00AB22FB" w:rsidRPr="00AB22FB" w:rsidRDefault="00AB22FB" w:rsidP="00715CFB">
      <w:pPr>
        <w:pStyle w:val="ListParagraph"/>
        <w:spacing w:after="120"/>
        <w:jc w:val="both"/>
        <w:rPr>
          <w:sz w:val="14"/>
        </w:rPr>
      </w:pPr>
    </w:p>
    <w:p w:rsidR="0026209C" w:rsidRDefault="00FE292E" w:rsidP="00715CFB">
      <w:pPr>
        <w:pStyle w:val="ListParagraph"/>
        <w:numPr>
          <w:ilvl w:val="0"/>
          <w:numId w:val="11"/>
        </w:numPr>
        <w:spacing w:after="120"/>
        <w:jc w:val="both"/>
      </w:pPr>
      <w:r w:rsidRPr="008E69E6">
        <w:t>Sharing information and working together</w:t>
      </w:r>
      <w:r w:rsidR="00681E15" w:rsidRPr="008E69E6">
        <w:t xml:space="preserve"> with agencies </w:t>
      </w:r>
      <w:r w:rsidRPr="008E69E6">
        <w:t>to provide children and young people with the help</w:t>
      </w:r>
      <w:r w:rsidR="00494070" w:rsidRPr="008E69E6">
        <w:t xml:space="preserve"> and support </w:t>
      </w:r>
      <w:r w:rsidR="00E15830" w:rsidRPr="008E69E6">
        <w:t>they need</w:t>
      </w:r>
      <w:r w:rsidR="006F4139" w:rsidRPr="008E69E6">
        <w:t>;</w:t>
      </w:r>
    </w:p>
    <w:p w:rsidR="0026209C" w:rsidRPr="0026209C" w:rsidRDefault="0026209C" w:rsidP="00715CFB">
      <w:pPr>
        <w:spacing w:after="120"/>
        <w:jc w:val="both"/>
        <w:rPr>
          <w:sz w:val="4"/>
        </w:rPr>
      </w:pPr>
    </w:p>
    <w:p w:rsidR="0026209C" w:rsidRDefault="00FE292E" w:rsidP="00715CFB">
      <w:pPr>
        <w:pStyle w:val="ListParagraph"/>
        <w:numPr>
          <w:ilvl w:val="0"/>
          <w:numId w:val="11"/>
        </w:numPr>
        <w:spacing w:after="0"/>
        <w:jc w:val="both"/>
      </w:pPr>
      <w:r w:rsidRPr="008E69E6">
        <w:lastRenderedPageBreak/>
        <w:t xml:space="preserve">Supporting pupils who have been abused in accordance with his/her </w:t>
      </w:r>
      <w:r w:rsidR="00E15830" w:rsidRPr="008E69E6">
        <w:t>Child P</w:t>
      </w:r>
      <w:r w:rsidRPr="008E69E6">
        <w:t xml:space="preserve">rotection </w:t>
      </w:r>
      <w:r w:rsidR="00E15830" w:rsidRPr="008E69E6">
        <w:t>P</w:t>
      </w:r>
      <w:r w:rsidRPr="008E69E6">
        <w:t>lan</w:t>
      </w:r>
      <w:r w:rsidR="006F4139" w:rsidRPr="008E69E6">
        <w:t>;</w:t>
      </w:r>
    </w:p>
    <w:p w:rsidR="0026209C" w:rsidRPr="0026209C" w:rsidRDefault="0026209C" w:rsidP="00715CFB">
      <w:pPr>
        <w:spacing w:after="0"/>
        <w:jc w:val="both"/>
        <w:rPr>
          <w:sz w:val="6"/>
        </w:rPr>
      </w:pPr>
    </w:p>
    <w:p w:rsidR="001543FD" w:rsidRPr="008E69E6" w:rsidRDefault="00FE292E" w:rsidP="00715CFB">
      <w:pPr>
        <w:pStyle w:val="ListParagraph"/>
        <w:numPr>
          <w:ilvl w:val="0"/>
          <w:numId w:val="11"/>
        </w:numPr>
        <w:spacing w:after="0"/>
        <w:jc w:val="both"/>
      </w:pPr>
      <w:r w:rsidRPr="008E69E6">
        <w:t>Seeking early help where a child and family would benefit from co</w:t>
      </w:r>
      <w:r w:rsidR="00992F88" w:rsidRPr="008E69E6">
        <w:t>-</w:t>
      </w:r>
      <w:r w:rsidRPr="008E69E6">
        <w:t>ordinated support from more than one agency (e.g. education, health, housing, police) to prevent needs escalating to a point where intervention would be needed via a statutory assessment</w:t>
      </w:r>
      <w:r w:rsidR="009316B4" w:rsidRPr="008E69E6">
        <w:t>;</w:t>
      </w:r>
    </w:p>
    <w:p w:rsidR="00E349C1" w:rsidRDefault="00FE292E"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 xml:space="preserve">If at any time it is considered that the child may be a </w:t>
      </w:r>
      <w:r w:rsidR="00992F88" w:rsidRPr="008E69E6">
        <w:rPr>
          <w:rFonts w:ascii="Calibri" w:hAnsi="Calibri" w:cs="Calibri"/>
          <w:color w:val="auto"/>
        </w:rPr>
        <w:t>‘Child in N</w:t>
      </w:r>
      <w:r w:rsidRPr="008E69E6">
        <w:rPr>
          <w:rFonts w:ascii="Calibri" w:hAnsi="Calibri" w:cs="Calibri"/>
          <w:color w:val="auto"/>
        </w:rPr>
        <w:t>eed</w:t>
      </w:r>
      <w:r w:rsidR="00992F88" w:rsidRPr="008E69E6">
        <w:rPr>
          <w:rFonts w:ascii="Calibri" w:hAnsi="Calibri" w:cs="Calibri"/>
          <w:color w:val="auto"/>
        </w:rPr>
        <w:t>’</w:t>
      </w:r>
      <w:r w:rsidRPr="008E69E6">
        <w:rPr>
          <w:rFonts w:ascii="Calibri" w:hAnsi="Calibri" w:cs="Calibri"/>
          <w:color w:val="auto"/>
        </w:rPr>
        <w:t xml:space="preserve"> as defined in the </w:t>
      </w:r>
      <w:hyperlink r:id="rId29" w:history="1">
        <w:r w:rsidRPr="008E69E6">
          <w:rPr>
            <w:rStyle w:val="Hyperlink"/>
            <w:rFonts w:ascii="Calibri" w:hAnsi="Calibri" w:cs="Calibri"/>
            <w:color w:val="auto"/>
          </w:rPr>
          <w:t>Children Act 1989</w:t>
        </w:r>
      </w:hyperlink>
      <w:r w:rsidR="00992F88" w:rsidRPr="008E69E6">
        <w:rPr>
          <w:rFonts w:ascii="Calibri" w:hAnsi="Calibri" w:cs="Calibri"/>
          <w:color w:val="auto"/>
        </w:rPr>
        <w:t>;</w:t>
      </w:r>
      <w:r w:rsidRPr="008E69E6">
        <w:rPr>
          <w:rFonts w:ascii="Calibri" w:hAnsi="Calibri" w:cs="Calibri"/>
          <w:color w:val="auto"/>
        </w:rPr>
        <w:t xml:space="preserve"> or that the child has suffered significant harm or is likely to do so, a referral </w:t>
      </w:r>
      <w:r w:rsidR="00E349C1" w:rsidRPr="008E69E6">
        <w:rPr>
          <w:rFonts w:ascii="Calibri" w:hAnsi="Calibri" w:cs="Calibri"/>
          <w:color w:val="auto"/>
        </w:rPr>
        <w:t xml:space="preserve">is </w:t>
      </w:r>
      <w:r w:rsidR="00A70E29" w:rsidRPr="008E69E6">
        <w:rPr>
          <w:rFonts w:ascii="Calibri" w:hAnsi="Calibri" w:cs="Calibri"/>
          <w:color w:val="auto"/>
        </w:rPr>
        <w:t xml:space="preserve">made </w:t>
      </w:r>
      <w:r w:rsidR="00681E15" w:rsidRPr="008E69E6">
        <w:rPr>
          <w:rFonts w:ascii="Calibri" w:hAnsi="Calibri" w:cs="Calibri"/>
          <w:color w:val="auto"/>
        </w:rPr>
        <w:t xml:space="preserve">to </w:t>
      </w:r>
      <w:r w:rsidR="00A70E29" w:rsidRPr="008E69E6">
        <w:rPr>
          <w:rFonts w:ascii="Calibri" w:hAnsi="Calibri" w:cs="Calibri"/>
          <w:color w:val="auto"/>
        </w:rPr>
        <w:t>Local Authority Children's S</w:t>
      </w:r>
      <w:r w:rsidRPr="008E69E6">
        <w:rPr>
          <w:rFonts w:ascii="Calibri" w:hAnsi="Calibri" w:cs="Calibri"/>
          <w:color w:val="auto"/>
        </w:rPr>
        <w:t>ocial</w:t>
      </w:r>
      <w:r w:rsidR="00A70E29" w:rsidRPr="008E69E6">
        <w:rPr>
          <w:rFonts w:ascii="Calibri" w:hAnsi="Calibri" w:cs="Calibri"/>
          <w:color w:val="auto"/>
        </w:rPr>
        <w:t xml:space="preserve"> C</w:t>
      </w:r>
      <w:r w:rsidR="00E349C1" w:rsidRPr="008E69E6">
        <w:rPr>
          <w:rFonts w:ascii="Calibri" w:hAnsi="Calibri" w:cs="Calibri"/>
          <w:color w:val="auto"/>
        </w:rPr>
        <w:t>are</w:t>
      </w:r>
      <w:r w:rsidR="006F4139" w:rsidRPr="008E69E6">
        <w:rPr>
          <w:rFonts w:ascii="Calibri" w:hAnsi="Calibri" w:cs="Calibri"/>
          <w:color w:val="auto"/>
        </w:rPr>
        <w:t>;</w:t>
      </w:r>
      <w:r w:rsidR="00E349C1" w:rsidRPr="008E69E6">
        <w:rPr>
          <w:rFonts w:ascii="Calibri" w:hAnsi="Calibri" w:cs="Calibri"/>
          <w:color w:val="auto"/>
        </w:rPr>
        <w:t xml:space="preserve"> </w:t>
      </w:r>
    </w:p>
    <w:p w:rsidR="00E349C1" w:rsidRPr="008E69E6" w:rsidRDefault="00A70E29"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 xml:space="preserve">If </w:t>
      </w:r>
      <w:r w:rsidR="007A413D">
        <w:rPr>
          <w:rFonts w:ascii="Calibri" w:hAnsi="Calibri" w:cs="Calibri"/>
          <w:color w:val="auto"/>
        </w:rPr>
        <w:t xml:space="preserve">any </w:t>
      </w:r>
      <w:r w:rsidRPr="008E69E6">
        <w:rPr>
          <w:rFonts w:ascii="Calibri" w:hAnsi="Calibri" w:cs="Calibri"/>
          <w:color w:val="auto"/>
        </w:rPr>
        <w:t>Staff</w:t>
      </w:r>
      <w:r w:rsidR="00F04D75" w:rsidRPr="008E69E6">
        <w:rPr>
          <w:rFonts w:ascii="Calibri" w:hAnsi="Calibri" w:cs="Calibri"/>
          <w:color w:val="auto"/>
        </w:rPr>
        <w:t xml:space="preserve">, </w:t>
      </w:r>
      <w:r w:rsidR="00E349C1" w:rsidRPr="008E69E6">
        <w:rPr>
          <w:rFonts w:ascii="Calibri" w:hAnsi="Calibri" w:cs="Calibri"/>
          <w:color w:val="auto"/>
        </w:rPr>
        <w:t>ha</w:t>
      </w:r>
      <w:r w:rsidRPr="008E69E6">
        <w:rPr>
          <w:rFonts w:ascii="Calibri" w:hAnsi="Calibri" w:cs="Calibri"/>
          <w:color w:val="auto"/>
        </w:rPr>
        <w:t>ve</w:t>
      </w:r>
      <w:r w:rsidR="00E349C1" w:rsidRPr="008E69E6">
        <w:rPr>
          <w:rFonts w:ascii="Calibri" w:hAnsi="Calibri" w:cs="Calibri"/>
          <w:color w:val="auto"/>
        </w:rPr>
        <w:t xml:space="preserve"> concerns </w:t>
      </w:r>
      <w:r w:rsidR="006D4179" w:rsidRPr="008E69E6">
        <w:rPr>
          <w:rFonts w:ascii="Calibri" w:hAnsi="Calibri" w:cs="Calibri"/>
          <w:color w:val="auto"/>
        </w:rPr>
        <w:t xml:space="preserve">regarding a child </w:t>
      </w:r>
      <w:r w:rsidR="00E349C1" w:rsidRPr="008E69E6">
        <w:rPr>
          <w:rFonts w:ascii="Calibri" w:hAnsi="Calibri" w:cs="Calibri"/>
          <w:color w:val="auto"/>
        </w:rPr>
        <w:t xml:space="preserve">they should raise these with the Designated </w:t>
      </w:r>
      <w:r w:rsidRPr="008E69E6">
        <w:rPr>
          <w:rFonts w:ascii="Calibri" w:hAnsi="Calibri" w:cs="Calibri"/>
          <w:color w:val="auto"/>
        </w:rPr>
        <w:t>Safeguarding L</w:t>
      </w:r>
      <w:r w:rsidR="00E349C1" w:rsidRPr="008E69E6">
        <w:rPr>
          <w:rFonts w:ascii="Calibri" w:hAnsi="Calibri" w:cs="Calibri"/>
          <w:color w:val="auto"/>
        </w:rPr>
        <w:t>ead</w:t>
      </w:r>
      <w:r w:rsidR="00E758CF" w:rsidRPr="008E69E6">
        <w:rPr>
          <w:rFonts w:ascii="Calibri" w:hAnsi="Calibri" w:cs="Calibri"/>
          <w:color w:val="auto"/>
        </w:rPr>
        <w:t>(</w:t>
      </w:r>
      <w:r w:rsidR="00E349C1" w:rsidRPr="008E69E6">
        <w:rPr>
          <w:rFonts w:ascii="Calibri" w:hAnsi="Calibri" w:cs="Calibri"/>
          <w:color w:val="auto"/>
        </w:rPr>
        <w:t>s</w:t>
      </w:r>
      <w:r w:rsidR="00E758CF" w:rsidRPr="008E69E6">
        <w:rPr>
          <w:rFonts w:ascii="Calibri" w:hAnsi="Calibri" w:cs="Calibri"/>
          <w:color w:val="auto"/>
        </w:rPr>
        <w:t>)</w:t>
      </w:r>
      <w:r w:rsidR="00E349C1" w:rsidRPr="008E69E6">
        <w:rPr>
          <w:rFonts w:ascii="Calibri" w:hAnsi="Calibri" w:cs="Calibri"/>
          <w:color w:val="auto"/>
        </w:rPr>
        <w:t xml:space="preserve"> </w:t>
      </w:r>
      <w:r w:rsidR="00992F88" w:rsidRPr="008E69E6">
        <w:rPr>
          <w:rFonts w:ascii="Calibri" w:hAnsi="Calibri" w:cs="Calibri"/>
          <w:color w:val="auto"/>
        </w:rPr>
        <w:t xml:space="preserve">who </w:t>
      </w:r>
      <w:r w:rsidR="006D4179" w:rsidRPr="008E69E6">
        <w:rPr>
          <w:rFonts w:ascii="Calibri" w:hAnsi="Calibri" w:cs="Calibri"/>
          <w:color w:val="auto"/>
        </w:rPr>
        <w:t>will norma</w:t>
      </w:r>
      <w:r w:rsidR="00E349C1" w:rsidRPr="008E69E6">
        <w:rPr>
          <w:rFonts w:ascii="Calibri" w:hAnsi="Calibri" w:cs="Calibri"/>
          <w:color w:val="auto"/>
        </w:rPr>
        <w:t xml:space="preserve">lly decide </w:t>
      </w:r>
      <w:r w:rsidR="006D4179" w:rsidRPr="008E69E6">
        <w:rPr>
          <w:rFonts w:ascii="Calibri" w:hAnsi="Calibri" w:cs="Calibri"/>
          <w:color w:val="auto"/>
        </w:rPr>
        <w:t xml:space="preserve">take the </w:t>
      </w:r>
      <w:r w:rsidR="00E349C1" w:rsidRPr="008E69E6">
        <w:rPr>
          <w:rFonts w:ascii="Calibri" w:hAnsi="Calibri" w:cs="Calibri"/>
          <w:color w:val="auto"/>
        </w:rPr>
        <w:t>nex</w:t>
      </w:r>
      <w:r w:rsidRPr="008E69E6">
        <w:rPr>
          <w:rFonts w:ascii="Calibri" w:hAnsi="Calibri" w:cs="Calibri"/>
          <w:color w:val="auto"/>
        </w:rPr>
        <w:t>t step, (however</w:t>
      </w:r>
      <w:r w:rsidR="006D4179" w:rsidRPr="008E69E6">
        <w:rPr>
          <w:rFonts w:ascii="Calibri" w:hAnsi="Calibri" w:cs="Calibri"/>
          <w:color w:val="auto"/>
        </w:rPr>
        <w:t xml:space="preserve">, any member of Staff, Governor or </w:t>
      </w:r>
      <w:r w:rsidR="006D4179" w:rsidRPr="00FC45D6">
        <w:rPr>
          <w:rFonts w:ascii="Calibri" w:hAnsi="Calibri" w:cs="Calibri"/>
          <w:color w:val="auto"/>
        </w:rPr>
        <w:t>Volunteer</w:t>
      </w:r>
      <w:r w:rsidR="007A413D" w:rsidRPr="00FC45D6">
        <w:rPr>
          <w:rFonts w:ascii="Calibri" w:hAnsi="Calibri" w:cs="Calibri"/>
          <w:color w:val="auto"/>
        </w:rPr>
        <w:t>/Student, Supply)</w:t>
      </w:r>
      <w:r w:rsidRPr="00FC45D6">
        <w:rPr>
          <w:rFonts w:ascii="Calibri" w:hAnsi="Calibri" w:cs="Calibri"/>
          <w:color w:val="auto"/>
        </w:rPr>
        <w:t xml:space="preserve"> </w:t>
      </w:r>
      <w:r w:rsidRPr="008E69E6">
        <w:rPr>
          <w:rFonts w:ascii="Calibri" w:hAnsi="Calibri" w:cs="Calibri"/>
          <w:color w:val="auto"/>
        </w:rPr>
        <w:t>in a School/C</w:t>
      </w:r>
      <w:r w:rsidR="00E349C1" w:rsidRPr="008E69E6">
        <w:rPr>
          <w:rFonts w:ascii="Calibri" w:hAnsi="Calibri" w:cs="Calibri"/>
          <w:color w:val="auto"/>
        </w:rPr>
        <w:t>ollege can make a referral)</w:t>
      </w:r>
      <w:r w:rsidR="006F4139" w:rsidRPr="008E69E6">
        <w:rPr>
          <w:rFonts w:ascii="Calibri" w:hAnsi="Calibri" w:cs="Calibri"/>
          <w:color w:val="auto"/>
        </w:rPr>
        <w:t>;</w:t>
      </w:r>
    </w:p>
    <w:p w:rsidR="007939FD" w:rsidRPr="008E69E6" w:rsidRDefault="00E349C1"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 xml:space="preserve">If they feel unclear about what has happened to their concerns </w:t>
      </w:r>
      <w:r w:rsidR="00E758CF" w:rsidRPr="008E69E6">
        <w:rPr>
          <w:rFonts w:ascii="Calibri" w:hAnsi="Calibri" w:cs="Calibri"/>
          <w:color w:val="auto"/>
        </w:rPr>
        <w:t>following a referral</w:t>
      </w:r>
      <w:r w:rsidRPr="008E69E6">
        <w:rPr>
          <w:rFonts w:ascii="Calibri" w:hAnsi="Calibri" w:cs="Calibri"/>
          <w:color w:val="auto"/>
        </w:rPr>
        <w:t xml:space="preserve"> they </w:t>
      </w:r>
      <w:r w:rsidR="00E758CF" w:rsidRPr="008E69E6">
        <w:rPr>
          <w:rFonts w:ascii="Calibri" w:hAnsi="Calibri" w:cs="Calibri"/>
          <w:color w:val="auto"/>
        </w:rPr>
        <w:t xml:space="preserve">can </w:t>
      </w:r>
      <w:r w:rsidRPr="008E69E6">
        <w:rPr>
          <w:rFonts w:ascii="Calibri" w:hAnsi="Calibri" w:cs="Calibri"/>
          <w:color w:val="auto"/>
        </w:rPr>
        <w:t>enquire further and obtain feedback</w:t>
      </w:r>
      <w:r w:rsidR="006F4139" w:rsidRPr="008E69E6">
        <w:rPr>
          <w:rFonts w:ascii="Calibri" w:hAnsi="Calibri" w:cs="Calibri"/>
          <w:color w:val="auto"/>
        </w:rPr>
        <w:t>;</w:t>
      </w:r>
      <w:r w:rsidRPr="008E69E6">
        <w:rPr>
          <w:rFonts w:ascii="Calibri" w:hAnsi="Calibri" w:cs="Calibri"/>
          <w:color w:val="auto"/>
        </w:rPr>
        <w:t xml:space="preserve">  </w:t>
      </w:r>
    </w:p>
    <w:p w:rsidR="009544FB" w:rsidRPr="00937975" w:rsidRDefault="00FF020D" w:rsidP="00715CFB">
      <w:pPr>
        <w:pStyle w:val="Default"/>
        <w:numPr>
          <w:ilvl w:val="0"/>
          <w:numId w:val="11"/>
        </w:numPr>
        <w:spacing w:after="120" w:line="276" w:lineRule="auto"/>
        <w:jc w:val="both"/>
        <w:rPr>
          <w:rFonts w:asciiTheme="minorHAnsi" w:hAnsiTheme="minorHAnsi" w:cstheme="minorHAnsi"/>
          <w:color w:val="auto"/>
        </w:rPr>
      </w:pPr>
      <w:r w:rsidRPr="009544FB">
        <w:rPr>
          <w:rFonts w:asciiTheme="minorHAnsi" w:hAnsiTheme="minorHAnsi" w:cstheme="minorHAnsi"/>
          <w:color w:val="auto"/>
          <w:lang w:eastAsia="en-GB"/>
        </w:rPr>
        <w:t>All Staff</w:t>
      </w:r>
      <w:r w:rsidR="00FB60D5" w:rsidRPr="009544FB">
        <w:rPr>
          <w:rFonts w:asciiTheme="minorHAnsi" w:hAnsiTheme="minorHAnsi" w:cstheme="minorHAnsi"/>
          <w:color w:val="auto"/>
          <w:lang w:eastAsia="en-GB"/>
        </w:rPr>
        <w:t xml:space="preserve"> </w:t>
      </w:r>
      <w:r w:rsidR="00E349C1" w:rsidRPr="009544FB">
        <w:rPr>
          <w:rFonts w:ascii="Calibri" w:hAnsi="Calibri" w:cs="Calibri"/>
          <w:color w:val="auto"/>
        </w:rPr>
        <w:t>are aware</w:t>
      </w:r>
      <w:r w:rsidR="00FE292E" w:rsidRPr="009544FB">
        <w:rPr>
          <w:rFonts w:ascii="Calibri" w:hAnsi="Calibri" w:cs="Calibri"/>
          <w:color w:val="auto"/>
        </w:rPr>
        <w:t xml:space="preserve"> of the </w:t>
      </w:r>
      <w:r w:rsidR="009544FB" w:rsidRPr="00937975">
        <w:rPr>
          <w:rFonts w:ascii="Calibri" w:hAnsi="Calibri" w:cs="Calibri"/>
          <w:color w:val="auto"/>
        </w:rPr>
        <w:t xml:space="preserve">local </w:t>
      </w:r>
      <w:r w:rsidR="00FE292E" w:rsidRPr="00937975">
        <w:rPr>
          <w:rFonts w:ascii="Calibri" w:hAnsi="Calibri" w:cs="Calibri"/>
          <w:color w:val="auto"/>
        </w:rPr>
        <w:t xml:space="preserve">Safeguarding </w:t>
      </w:r>
      <w:r w:rsidR="009544FB" w:rsidRPr="00937975">
        <w:rPr>
          <w:rFonts w:ascii="Calibri" w:hAnsi="Calibri" w:cs="Calibri"/>
          <w:color w:val="auto"/>
        </w:rPr>
        <w:t>Partnership’s</w:t>
      </w:r>
      <w:r w:rsidR="00FE292E" w:rsidRPr="00937975">
        <w:rPr>
          <w:rFonts w:ascii="Calibri" w:hAnsi="Calibri" w:cs="Calibri"/>
          <w:color w:val="auto"/>
        </w:rPr>
        <w:t xml:space="preserve"> Escalation Policy and Process, which may be followed if a staff member fears their concerns have not been addressed</w:t>
      </w:r>
      <w:r w:rsidR="00C1780A" w:rsidRPr="00937975">
        <w:rPr>
          <w:rFonts w:ascii="Calibri" w:hAnsi="Calibri" w:cs="Calibri"/>
          <w:color w:val="auto"/>
        </w:rPr>
        <w:t>,</w:t>
      </w:r>
      <w:r w:rsidR="009544FB" w:rsidRPr="00937975">
        <w:rPr>
          <w:rFonts w:ascii="Calibri" w:hAnsi="Calibri" w:cs="Calibri"/>
          <w:color w:val="auto"/>
        </w:rPr>
        <w:t xml:space="preserve"> and of our schools </w:t>
      </w:r>
      <w:r w:rsidR="00494070" w:rsidRPr="00937975">
        <w:rPr>
          <w:rFonts w:ascii="Calibri" w:hAnsi="Calibri" w:cs="Calibri"/>
          <w:color w:val="auto"/>
        </w:rPr>
        <w:t>Whistle Blowing</w:t>
      </w:r>
      <w:r w:rsidR="001F0BB6" w:rsidRPr="00937975">
        <w:rPr>
          <w:rFonts w:ascii="Calibri" w:hAnsi="Calibri" w:cs="Calibri"/>
          <w:color w:val="auto"/>
        </w:rPr>
        <w:t xml:space="preserve"> </w:t>
      </w:r>
      <w:r w:rsidR="009544FB" w:rsidRPr="00937975">
        <w:rPr>
          <w:rFonts w:ascii="Calibri" w:hAnsi="Calibri" w:cs="Calibri"/>
          <w:color w:val="auto"/>
        </w:rPr>
        <w:t>policy;</w:t>
      </w:r>
      <w:r w:rsidR="00C20A4E" w:rsidRPr="00937975">
        <w:rPr>
          <w:rFonts w:ascii="Calibri" w:hAnsi="Calibri" w:cs="Calibri"/>
          <w:color w:val="auto"/>
        </w:rPr>
        <w:t xml:space="preserve"> </w:t>
      </w:r>
    </w:p>
    <w:p w:rsidR="00F04D75" w:rsidRPr="009544FB" w:rsidRDefault="006D4179" w:rsidP="00715CFB">
      <w:pPr>
        <w:pStyle w:val="Default"/>
        <w:numPr>
          <w:ilvl w:val="0"/>
          <w:numId w:val="11"/>
        </w:numPr>
        <w:spacing w:after="120" w:line="276" w:lineRule="auto"/>
        <w:jc w:val="both"/>
        <w:rPr>
          <w:rFonts w:asciiTheme="minorHAnsi" w:hAnsiTheme="minorHAnsi" w:cstheme="minorHAnsi"/>
          <w:color w:val="auto"/>
        </w:rPr>
      </w:pPr>
      <w:r w:rsidRPr="009544FB">
        <w:rPr>
          <w:rFonts w:asciiTheme="minorHAnsi" w:hAnsiTheme="minorHAnsi" w:cstheme="minorHAnsi"/>
          <w:color w:val="auto"/>
        </w:rPr>
        <w:t>To re</w:t>
      </w:r>
      <w:r w:rsidR="00F04D75" w:rsidRPr="009544FB">
        <w:rPr>
          <w:rFonts w:asciiTheme="minorHAnsi" w:hAnsiTheme="minorHAnsi" w:cstheme="minorHAnsi"/>
          <w:color w:val="auto"/>
        </w:rPr>
        <w:t>co</w:t>
      </w:r>
      <w:r w:rsidRPr="009544FB">
        <w:rPr>
          <w:rFonts w:asciiTheme="minorHAnsi" w:hAnsiTheme="minorHAnsi" w:cstheme="minorHAnsi"/>
          <w:color w:val="auto"/>
        </w:rPr>
        <w:t>g</w:t>
      </w:r>
      <w:r w:rsidR="00F04D75" w:rsidRPr="009544FB">
        <w:rPr>
          <w:rFonts w:asciiTheme="minorHAnsi" w:hAnsiTheme="minorHAnsi" w:cstheme="minorHAnsi"/>
          <w:color w:val="auto"/>
        </w:rPr>
        <w:t>nis</w:t>
      </w:r>
      <w:r w:rsidRPr="009544FB">
        <w:rPr>
          <w:rFonts w:asciiTheme="minorHAnsi" w:hAnsiTheme="minorHAnsi" w:cstheme="minorHAnsi"/>
          <w:color w:val="auto"/>
        </w:rPr>
        <w:t>e</w:t>
      </w:r>
      <w:r w:rsidR="00F04D75" w:rsidRPr="009544FB">
        <w:rPr>
          <w:rFonts w:asciiTheme="minorHAnsi" w:hAnsiTheme="minorHAnsi" w:cstheme="minorHAnsi"/>
          <w:color w:val="auto"/>
        </w:rPr>
        <w:t xml:space="preserve"> the new requirements on Children Missing </w:t>
      </w:r>
      <w:r w:rsidR="006F4139" w:rsidRPr="009544FB">
        <w:rPr>
          <w:rFonts w:asciiTheme="minorHAnsi" w:hAnsiTheme="minorHAnsi" w:cstheme="minorHAnsi"/>
          <w:color w:val="auto"/>
        </w:rPr>
        <w:t>From Education and particularly those where it is believed</w:t>
      </w:r>
      <w:r w:rsidRPr="009544FB">
        <w:rPr>
          <w:rFonts w:asciiTheme="minorHAnsi" w:hAnsiTheme="minorHAnsi" w:cstheme="minorHAnsi"/>
          <w:color w:val="auto"/>
        </w:rPr>
        <w:t xml:space="preserve"> a child/children</w:t>
      </w:r>
      <w:r w:rsidR="006F4139" w:rsidRPr="009544FB">
        <w:rPr>
          <w:rFonts w:asciiTheme="minorHAnsi" w:hAnsiTheme="minorHAnsi" w:cstheme="minorHAnsi"/>
          <w:color w:val="auto"/>
        </w:rPr>
        <w:t xml:space="preserve"> may be leaving the country;</w:t>
      </w:r>
      <w:r w:rsidR="00F04D75" w:rsidRPr="009544FB">
        <w:rPr>
          <w:rFonts w:asciiTheme="minorHAnsi" w:hAnsiTheme="minorHAnsi" w:cstheme="minorHAnsi"/>
          <w:color w:val="auto"/>
        </w:rPr>
        <w:t xml:space="preserve"> </w:t>
      </w:r>
    </w:p>
    <w:p w:rsidR="00FE292E" w:rsidRPr="008E69E6" w:rsidRDefault="006D4179" w:rsidP="00715CFB">
      <w:pPr>
        <w:pStyle w:val="Default"/>
        <w:numPr>
          <w:ilvl w:val="0"/>
          <w:numId w:val="11"/>
        </w:numPr>
        <w:spacing w:after="120" w:line="276" w:lineRule="auto"/>
        <w:jc w:val="both"/>
        <w:rPr>
          <w:rStyle w:val="Hyperlink"/>
          <w:rFonts w:asciiTheme="minorHAnsi" w:hAnsiTheme="minorHAnsi" w:cstheme="minorHAnsi"/>
          <w:b/>
          <w:color w:val="auto"/>
          <w:u w:val="none"/>
        </w:rPr>
      </w:pPr>
      <w:r w:rsidRPr="008E69E6">
        <w:rPr>
          <w:rFonts w:ascii="Calibri" w:hAnsi="Calibri" w:cs="Calibri"/>
          <w:color w:val="auto"/>
        </w:rPr>
        <w:t>To refer</w:t>
      </w:r>
      <w:r w:rsidR="00FE292E" w:rsidRPr="008E69E6">
        <w:rPr>
          <w:rFonts w:ascii="Calibri" w:hAnsi="Calibri" w:cs="Calibri"/>
          <w:color w:val="auto"/>
        </w:rPr>
        <w:t xml:space="preserve"> </w:t>
      </w:r>
      <w:r w:rsidRPr="008E69E6">
        <w:rPr>
          <w:rFonts w:ascii="Calibri" w:hAnsi="Calibri" w:cs="Calibri"/>
          <w:color w:val="auto"/>
        </w:rPr>
        <w:t xml:space="preserve">&amp; adhere </w:t>
      </w:r>
      <w:r w:rsidR="00FE292E" w:rsidRPr="008E69E6">
        <w:rPr>
          <w:rFonts w:ascii="Calibri" w:hAnsi="Calibri" w:cs="Calibri"/>
          <w:color w:val="auto"/>
        </w:rPr>
        <w:t>to Children Missing from Education (CME)</w:t>
      </w:r>
      <w:r w:rsidR="00C34840" w:rsidRPr="008E69E6">
        <w:rPr>
          <w:rFonts w:ascii="Calibri" w:hAnsi="Calibri" w:cs="Calibri"/>
          <w:color w:val="auto"/>
        </w:rPr>
        <w:t xml:space="preserve"> processes and procedures as set out by national and local guidelines on all children where there i</w:t>
      </w:r>
      <w:r w:rsidRPr="008E69E6">
        <w:rPr>
          <w:rFonts w:ascii="Calibri" w:hAnsi="Calibri" w:cs="Calibri"/>
          <w:color w:val="auto"/>
        </w:rPr>
        <w:t xml:space="preserve">s a concern </w:t>
      </w:r>
      <w:proofErr w:type="gramStart"/>
      <w:r w:rsidRPr="008E69E6">
        <w:rPr>
          <w:rFonts w:ascii="Calibri" w:hAnsi="Calibri" w:cs="Calibri"/>
          <w:color w:val="auto"/>
        </w:rPr>
        <w:t>they may be missing or who are</w:t>
      </w:r>
      <w:r w:rsidR="00C34840" w:rsidRPr="008E69E6">
        <w:rPr>
          <w:rFonts w:ascii="Calibri" w:hAnsi="Calibri" w:cs="Calibri"/>
          <w:color w:val="auto"/>
        </w:rPr>
        <w:t xml:space="preserve"> missing</w:t>
      </w:r>
      <w:proofErr w:type="gramEnd"/>
      <w:r w:rsidRPr="008E69E6">
        <w:rPr>
          <w:rFonts w:ascii="Calibri" w:hAnsi="Calibri" w:cs="Calibri"/>
          <w:color w:val="auto"/>
        </w:rPr>
        <w:t>.</w:t>
      </w:r>
      <w:r w:rsidR="00C34840" w:rsidRPr="008E69E6">
        <w:rPr>
          <w:rFonts w:ascii="Calibri" w:hAnsi="Calibri" w:cs="Calibri"/>
          <w:color w:val="auto"/>
        </w:rPr>
        <w:t xml:space="preserve"> </w:t>
      </w:r>
    </w:p>
    <w:p w:rsidR="000D3866" w:rsidRPr="008E69E6" w:rsidRDefault="006D4179" w:rsidP="00715CFB">
      <w:pPr>
        <w:pStyle w:val="Default"/>
        <w:numPr>
          <w:ilvl w:val="0"/>
          <w:numId w:val="11"/>
        </w:numPr>
        <w:spacing w:after="120" w:line="276" w:lineRule="auto"/>
        <w:jc w:val="both"/>
        <w:rPr>
          <w:rFonts w:asciiTheme="minorHAnsi" w:hAnsiTheme="minorHAnsi" w:cstheme="minorHAnsi"/>
          <w:b/>
          <w:color w:val="auto"/>
        </w:rPr>
      </w:pPr>
      <w:r w:rsidRPr="008E69E6">
        <w:rPr>
          <w:rFonts w:asciiTheme="minorHAnsi" w:hAnsiTheme="minorHAnsi" w:cstheme="minorHAnsi"/>
          <w:color w:val="auto"/>
        </w:rPr>
        <w:t>Recognis</w:t>
      </w:r>
      <w:r w:rsidR="001C0BD8" w:rsidRPr="008E69E6">
        <w:rPr>
          <w:rFonts w:asciiTheme="minorHAnsi" w:hAnsiTheme="minorHAnsi" w:cstheme="minorHAnsi"/>
          <w:color w:val="auto"/>
        </w:rPr>
        <w:t>ing</w:t>
      </w:r>
      <w:r w:rsidRPr="008E69E6">
        <w:rPr>
          <w:rFonts w:asciiTheme="minorHAnsi" w:hAnsiTheme="minorHAnsi" w:cstheme="minorHAnsi"/>
          <w:color w:val="auto"/>
        </w:rPr>
        <w:t xml:space="preserve"> that Home Educated C</w:t>
      </w:r>
      <w:r w:rsidR="006D3D5A" w:rsidRPr="008E69E6">
        <w:rPr>
          <w:rFonts w:asciiTheme="minorHAnsi" w:hAnsiTheme="minorHAnsi" w:cstheme="minorHAnsi"/>
          <w:color w:val="auto"/>
        </w:rPr>
        <w:t xml:space="preserve">hildren can be more vulnerable than other </w:t>
      </w:r>
      <w:proofErr w:type="gramStart"/>
      <w:r w:rsidR="006D3D5A" w:rsidRPr="008E69E6">
        <w:rPr>
          <w:rFonts w:asciiTheme="minorHAnsi" w:hAnsiTheme="minorHAnsi" w:cstheme="minorHAnsi"/>
          <w:color w:val="auto"/>
        </w:rPr>
        <w:t>children</w:t>
      </w:r>
      <w:proofErr w:type="gramEnd"/>
      <w:r w:rsidR="006D3D5A" w:rsidRPr="008E69E6">
        <w:rPr>
          <w:rFonts w:asciiTheme="minorHAnsi" w:hAnsiTheme="minorHAnsi" w:cstheme="minorHAnsi"/>
          <w:color w:val="auto"/>
        </w:rPr>
        <w:t xml:space="preserve"> and with regard to the motivations of the intention to home educate.  Therefore</w:t>
      </w:r>
      <w:r w:rsidR="00CB611B" w:rsidRPr="008E69E6">
        <w:rPr>
          <w:rFonts w:asciiTheme="minorHAnsi" w:hAnsiTheme="minorHAnsi" w:cstheme="minorHAnsi"/>
          <w:color w:val="auto"/>
        </w:rPr>
        <w:t>,</w:t>
      </w:r>
      <w:r w:rsidR="006D3D5A" w:rsidRPr="008E69E6">
        <w:rPr>
          <w:rFonts w:asciiTheme="minorHAnsi" w:hAnsiTheme="minorHAnsi" w:cstheme="minorHAnsi"/>
          <w:color w:val="auto"/>
        </w:rPr>
        <w:t xml:space="preserve"> r</w:t>
      </w:r>
      <w:r w:rsidR="000D3866" w:rsidRPr="008E69E6">
        <w:rPr>
          <w:rFonts w:asciiTheme="minorHAnsi" w:hAnsiTheme="minorHAnsi" w:cstheme="minorHAnsi"/>
          <w:color w:val="auto"/>
        </w:rPr>
        <w:t xml:space="preserve">ecognising </w:t>
      </w:r>
      <w:r w:rsidR="006D3D5A" w:rsidRPr="008E69E6">
        <w:rPr>
          <w:rFonts w:asciiTheme="minorHAnsi" w:hAnsiTheme="minorHAnsi" w:cstheme="minorHAnsi"/>
          <w:color w:val="auto"/>
        </w:rPr>
        <w:t xml:space="preserve">the responsibilities the school/college has to those who are thinking about or </w:t>
      </w:r>
      <w:r w:rsidRPr="008E69E6">
        <w:rPr>
          <w:rFonts w:asciiTheme="minorHAnsi" w:hAnsiTheme="minorHAnsi" w:cstheme="minorHAnsi"/>
          <w:color w:val="auto"/>
        </w:rPr>
        <w:t xml:space="preserve">who are </w:t>
      </w:r>
      <w:r w:rsidR="006D3D5A" w:rsidRPr="008E69E6">
        <w:rPr>
          <w:rFonts w:asciiTheme="minorHAnsi" w:hAnsiTheme="minorHAnsi" w:cstheme="minorHAnsi"/>
          <w:color w:val="auto"/>
        </w:rPr>
        <w:t>about to home educate</w:t>
      </w:r>
      <w:r w:rsidRPr="008E69E6">
        <w:rPr>
          <w:rFonts w:asciiTheme="minorHAnsi" w:hAnsiTheme="minorHAnsi" w:cstheme="minorHAnsi"/>
          <w:color w:val="auto"/>
        </w:rPr>
        <w:t xml:space="preserve">, including </w:t>
      </w:r>
      <w:r w:rsidR="006D3D5A" w:rsidRPr="008E69E6">
        <w:rPr>
          <w:rFonts w:asciiTheme="minorHAnsi" w:hAnsiTheme="minorHAnsi" w:cstheme="minorHAnsi"/>
          <w:color w:val="auto"/>
        </w:rPr>
        <w:t>those</w:t>
      </w:r>
      <w:r w:rsidRPr="008E69E6">
        <w:rPr>
          <w:rFonts w:asciiTheme="minorHAnsi" w:hAnsiTheme="minorHAnsi" w:cstheme="minorHAnsi"/>
          <w:color w:val="auto"/>
        </w:rPr>
        <w:t xml:space="preserve"> who</w:t>
      </w:r>
      <w:r w:rsidR="006D3D5A" w:rsidRPr="008E69E6">
        <w:rPr>
          <w:rFonts w:asciiTheme="minorHAnsi" w:hAnsiTheme="minorHAnsi" w:cstheme="minorHAnsi"/>
          <w:color w:val="auto"/>
        </w:rPr>
        <w:t xml:space="preserve"> have been removed from a school/college roll with a view to home educate; </w:t>
      </w:r>
    </w:p>
    <w:p w:rsidR="00E26BCB" w:rsidRPr="009544FB" w:rsidRDefault="006D3D5A" w:rsidP="00715CFB">
      <w:pPr>
        <w:pStyle w:val="Default"/>
        <w:numPr>
          <w:ilvl w:val="0"/>
          <w:numId w:val="11"/>
        </w:numPr>
        <w:spacing w:after="120" w:line="276" w:lineRule="auto"/>
        <w:jc w:val="both"/>
        <w:rPr>
          <w:rFonts w:asciiTheme="minorHAnsi" w:hAnsiTheme="minorHAnsi" w:cstheme="minorHAnsi"/>
          <w:b/>
          <w:color w:val="auto"/>
        </w:rPr>
      </w:pPr>
      <w:r w:rsidRPr="009544FB">
        <w:rPr>
          <w:rFonts w:ascii="Calibri" w:hAnsi="Calibri" w:cs="Calibri"/>
          <w:color w:val="auto"/>
        </w:rPr>
        <w:t>Recognising that l</w:t>
      </w:r>
      <w:r w:rsidR="00E26BCB" w:rsidRPr="009544FB">
        <w:rPr>
          <w:rFonts w:ascii="Calibri" w:hAnsi="Calibri" w:cs="Calibri"/>
          <w:color w:val="auto"/>
        </w:rPr>
        <w:t xml:space="preserve">ooked After Children </w:t>
      </w:r>
      <w:r w:rsidR="00FC77A4" w:rsidRPr="009544FB">
        <w:rPr>
          <w:rFonts w:ascii="Calibri" w:hAnsi="Calibri" w:cs="Calibri"/>
          <w:color w:val="auto"/>
        </w:rPr>
        <w:t xml:space="preserve">and care leavers </w:t>
      </w:r>
      <w:r w:rsidRPr="009544FB">
        <w:rPr>
          <w:rFonts w:ascii="Calibri" w:hAnsi="Calibri" w:cs="Calibri"/>
          <w:color w:val="auto"/>
        </w:rPr>
        <w:t>are more</w:t>
      </w:r>
      <w:r w:rsidR="00DA48CD" w:rsidRPr="009544FB">
        <w:rPr>
          <w:rFonts w:ascii="Calibri" w:hAnsi="Calibri" w:cs="Calibri"/>
          <w:color w:val="auto"/>
        </w:rPr>
        <w:t xml:space="preserve"> vulnerable than other children, o</w:t>
      </w:r>
      <w:r w:rsidR="001C0BD8" w:rsidRPr="009544FB">
        <w:rPr>
          <w:rFonts w:ascii="Calibri" w:hAnsi="Calibri" w:cs="Calibri"/>
          <w:color w:val="auto"/>
        </w:rPr>
        <w:t xml:space="preserve">ften </w:t>
      </w:r>
      <w:r w:rsidR="00DA48CD" w:rsidRPr="009544FB">
        <w:rPr>
          <w:rFonts w:ascii="Calibri" w:hAnsi="Calibri" w:cs="Calibri"/>
          <w:color w:val="auto"/>
        </w:rPr>
        <w:t>having</w:t>
      </w:r>
      <w:r w:rsidRPr="009544FB">
        <w:rPr>
          <w:rFonts w:ascii="Calibri" w:hAnsi="Calibri" w:cs="Calibri"/>
          <w:color w:val="auto"/>
        </w:rPr>
        <w:t xml:space="preserve"> poorer educational outcomes</w:t>
      </w:r>
      <w:r w:rsidR="001C0BD8" w:rsidRPr="009544FB">
        <w:rPr>
          <w:rFonts w:ascii="Calibri" w:hAnsi="Calibri" w:cs="Calibri"/>
          <w:color w:val="auto"/>
        </w:rPr>
        <w:t>;</w:t>
      </w:r>
      <w:r w:rsidRPr="009544FB">
        <w:rPr>
          <w:rFonts w:ascii="Calibri" w:hAnsi="Calibri" w:cs="Calibri"/>
          <w:color w:val="auto"/>
        </w:rPr>
        <w:t xml:space="preserve"> therefore</w:t>
      </w:r>
      <w:r w:rsidR="00CB611B" w:rsidRPr="009544FB">
        <w:rPr>
          <w:rFonts w:ascii="Calibri" w:hAnsi="Calibri" w:cs="Calibri"/>
          <w:color w:val="auto"/>
        </w:rPr>
        <w:t>,</w:t>
      </w:r>
      <w:r w:rsidRPr="009544FB">
        <w:rPr>
          <w:rFonts w:ascii="Calibri" w:hAnsi="Calibri" w:cs="Calibri"/>
          <w:color w:val="auto"/>
        </w:rPr>
        <w:t xml:space="preserve"> ensuring their wellbeing, safety and welfare</w:t>
      </w:r>
      <w:r w:rsidR="001C0BD8" w:rsidRPr="009544FB">
        <w:rPr>
          <w:rFonts w:ascii="Calibri" w:hAnsi="Calibri" w:cs="Calibri"/>
          <w:color w:val="auto"/>
        </w:rPr>
        <w:t xml:space="preserve">, </w:t>
      </w:r>
      <w:r w:rsidRPr="009544FB">
        <w:rPr>
          <w:rFonts w:ascii="Calibri" w:hAnsi="Calibri" w:cs="Calibri"/>
          <w:color w:val="auto"/>
        </w:rPr>
        <w:t>helping them to reach their potential</w:t>
      </w:r>
      <w:r w:rsidR="00FC77A4" w:rsidRPr="009544FB">
        <w:rPr>
          <w:rFonts w:ascii="Calibri" w:hAnsi="Calibri" w:cs="Calibri"/>
          <w:color w:val="auto"/>
        </w:rPr>
        <w:t xml:space="preserve"> </w:t>
      </w:r>
      <w:r w:rsidR="00DA48CD" w:rsidRPr="009544FB">
        <w:rPr>
          <w:rFonts w:ascii="Calibri" w:hAnsi="Calibri" w:cs="Calibri"/>
          <w:color w:val="auto"/>
        </w:rPr>
        <w:t xml:space="preserve">which </w:t>
      </w:r>
      <w:r w:rsidR="00FC77A4" w:rsidRPr="009544FB">
        <w:rPr>
          <w:rFonts w:ascii="Calibri" w:hAnsi="Calibri" w:cs="Calibri"/>
          <w:color w:val="auto"/>
        </w:rPr>
        <w:t>includes the looked after child who is moving on</w:t>
      </w:r>
      <w:r w:rsidR="00627D92" w:rsidRPr="009544FB">
        <w:rPr>
          <w:rFonts w:ascii="Calibri" w:hAnsi="Calibri" w:cs="Calibri"/>
          <w:color w:val="auto"/>
        </w:rPr>
        <w:t>. T</w:t>
      </w:r>
      <w:r w:rsidR="00DA48CD" w:rsidRPr="009544FB">
        <w:rPr>
          <w:rFonts w:ascii="Calibri" w:hAnsi="Calibri" w:cs="Calibri"/>
          <w:color w:val="auto"/>
        </w:rPr>
        <w:t xml:space="preserve">he school/college will </w:t>
      </w:r>
      <w:r w:rsidR="00627D92" w:rsidRPr="009544FB">
        <w:rPr>
          <w:rFonts w:ascii="Calibri" w:hAnsi="Calibri" w:cs="Calibri"/>
          <w:color w:val="auto"/>
        </w:rPr>
        <w:t xml:space="preserve">also </w:t>
      </w:r>
      <w:r w:rsidR="00DA48CD" w:rsidRPr="009544FB">
        <w:rPr>
          <w:rFonts w:ascii="Calibri" w:hAnsi="Calibri" w:cs="Calibri"/>
          <w:color w:val="auto"/>
        </w:rPr>
        <w:t xml:space="preserve">ensure </w:t>
      </w:r>
      <w:r w:rsidR="00FC77A4" w:rsidRPr="009544FB">
        <w:rPr>
          <w:rFonts w:ascii="Calibri" w:hAnsi="Calibri" w:cs="Calibri"/>
          <w:color w:val="auto"/>
        </w:rPr>
        <w:t xml:space="preserve">that care </w:t>
      </w:r>
      <w:r w:rsidR="00FC77A4" w:rsidRPr="009544FB">
        <w:rPr>
          <w:rFonts w:ascii="Calibri" w:hAnsi="Calibri" w:cs="Calibri"/>
          <w:color w:val="auto"/>
        </w:rPr>
        <w:lastRenderedPageBreak/>
        <w:t xml:space="preserve">leavers are supported with pathways including liaison with the local authority </w:t>
      </w:r>
      <w:r w:rsidR="00DA48CD" w:rsidRPr="009544FB">
        <w:rPr>
          <w:rFonts w:ascii="Calibri" w:hAnsi="Calibri" w:cs="Calibri"/>
          <w:color w:val="auto"/>
        </w:rPr>
        <w:t xml:space="preserve">where a </w:t>
      </w:r>
      <w:r w:rsidR="00FC77A4" w:rsidRPr="009544FB">
        <w:rPr>
          <w:rFonts w:ascii="Calibri" w:hAnsi="Calibri" w:cs="Calibri"/>
          <w:color w:val="auto"/>
        </w:rPr>
        <w:t xml:space="preserve">personal advisor </w:t>
      </w:r>
      <w:r w:rsidR="00DA48CD" w:rsidRPr="009544FB">
        <w:rPr>
          <w:rFonts w:ascii="Calibri" w:hAnsi="Calibri" w:cs="Calibri"/>
          <w:color w:val="auto"/>
        </w:rPr>
        <w:t xml:space="preserve">will be </w:t>
      </w:r>
      <w:r w:rsidR="00FC77A4" w:rsidRPr="009544FB">
        <w:rPr>
          <w:rFonts w:ascii="Calibri" w:hAnsi="Calibri" w:cs="Calibri"/>
          <w:color w:val="auto"/>
        </w:rPr>
        <w:t xml:space="preserve">appointed;    </w:t>
      </w:r>
    </w:p>
    <w:p w:rsidR="00E26BCB" w:rsidRPr="008E69E6" w:rsidRDefault="00EB3EB4" w:rsidP="00715CFB">
      <w:pPr>
        <w:pStyle w:val="Default"/>
        <w:numPr>
          <w:ilvl w:val="0"/>
          <w:numId w:val="11"/>
        </w:numPr>
        <w:spacing w:after="120" w:line="276" w:lineRule="auto"/>
        <w:jc w:val="both"/>
        <w:rPr>
          <w:rFonts w:asciiTheme="minorHAnsi" w:hAnsiTheme="minorHAnsi" w:cstheme="minorHAnsi"/>
          <w:b/>
          <w:color w:val="auto"/>
        </w:rPr>
      </w:pPr>
      <w:r w:rsidRPr="00652D22">
        <w:rPr>
          <w:rFonts w:asciiTheme="minorHAnsi" w:hAnsiTheme="minorHAnsi" w:cstheme="minorHAnsi"/>
          <w:color w:val="auto"/>
          <w:lang w:eastAsia="en-GB"/>
        </w:rPr>
        <w:t xml:space="preserve">All </w:t>
      </w:r>
      <w:proofErr w:type="spellStart"/>
      <w:r w:rsidRPr="00652D22">
        <w:rPr>
          <w:rFonts w:asciiTheme="minorHAnsi" w:hAnsiTheme="minorHAnsi" w:cstheme="minorHAnsi"/>
          <w:color w:val="auto"/>
          <w:lang w:eastAsia="en-GB"/>
        </w:rPr>
        <w:t>Staff</w:t>
      </w:r>
      <w:r w:rsidR="006D3D5A" w:rsidRPr="008E69E6">
        <w:rPr>
          <w:rFonts w:ascii="Calibri" w:hAnsi="Calibri" w:cs="Calibri"/>
          <w:color w:val="auto"/>
        </w:rPr>
        <w:t>recognise</w:t>
      </w:r>
      <w:proofErr w:type="spellEnd"/>
      <w:r w:rsidR="006D3D5A" w:rsidRPr="008E69E6">
        <w:rPr>
          <w:rFonts w:ascii="Calibri" w:hAnsi="Calibri" w:cs="Calibri"/>
          <w:color w:val="auto"/>
        </w:rPr>
        <w:t xml:space="preserve"> </w:t>
      </w:r>
      <w:r w:rsidR="001C0BD8" w:rsidRPr="008E69E6">
        <w:rPr>
          <w:rFonts w:ascii="Calibri" w:hAnsi="Calibri" w:cs="Calibri"/>
          <w:color w:val="auto"/>
        </w:rPr>
        <w:t xml:space="preserve">their </w:t>
      </w:r>
      <w:r w:rsidR="006D3D5A" w:rsidRPr="008E69E6">
        <w:rPr>
          <w:rFonts w:ascii="Calibri" w:hAnsi="Calibri" w:cs="Calibri"/>
          <w:color w:val="auto"/>
        </w:rPr>
        <w:t>roles and responsibilities under SEN</w:t>
      </w:r>
      <w:r w:rsidR="009544FB">
        <w:rPr>
          <w:rFonts w:ascii="Calibri" w:hAnsi="Calibri" w:cs="Calibri"/>
          <w:color w:val="auto"/>
        </w:rPr>
        <w:t>/</w:t>
      </w:r>
      <w:r w:rsidR="006D3D5A" w:rsidRPr="008E69E6">
        <w:rPr>
          <w:rFonts w:ascii="Calibri" w:hAnsi="Calibri" w:cs="Calibri"/>
          <w:color w:val="auto"/>
        </w:rPr>
        <w:t xml:space="preserve">D that those children/vulnerable adults in the </w:t>
      </w:r>
      <w:r w:rsidR="0073215F">
        <w:rPr>
          <w:rFonts w:ascii="Calibri" w:hAnsi="Calibri" w:cs="Calibri"/>
          <w:color w:val="auto"/>
        </w:rPr>
        <w:t>school</w:t>
      </w:r>
      <w:r w:rsidR="006D3D5A" w:rsidRPr="008E69E6">
        <w:rPr>
          <w:rFonts w:ascii="Calibri" w:hAnsi="Calibri" w:cs="Calibri"/>
          <w:color w:val="auto"/>
        </w:rPr>
        <w:t xml:space="preserve"> may not be able to recognise abuse, abusive situations </w:t>
      </w:r>
      <w:r w:rsidR="001C0BD8" w:rsidRPr="008E69E6">
        <w:rPr>
          <w:rFonts w:ascii="Calibri" w:hAnsi="Calibri" w:cs="Calibri"/>
          <w:color w:val="auto"/>
        </w:rPr>
        <w:t>or</w:t>
      </w:r>
      <w:r w:rsidR="006D3D5A" w:rsidRPr="008E69E6">
        <w:rPr>
          <w:rFonts w:ascii="Calibri" w:hAnsi="Calibri" w:cs="Calibri"/>
          <w:color w:val="auto"/>
        </w:rPr>
        <w:t xml:space="preserve"> protect the</w:t>
      </w:r>
      <w:r w:rsidR="001C0BD8" w:rsidRPr="008E69E6">
        <w:rPr>
          <w:rFonts w:ascii="Calibri" w:hAnsi="Calibri" w:cs="Calibri"/>
          <w:color w:val="auto"/>
        </w:rPr>
        <w:t>mselves from significant harm and</w:t>
      </w:r>
      <w:r w:rsidR="006D3D5A" w:rsidRPr="008E69E6">
        <w:rPr>
          <w:rFonts w:ascii="Calibri" w:hAnsi="Calibri" w:cs="Calibri"/>
          <w:color w:val="auto"/>
        </w:rPr>
        <w:t xml:space="preserve"> exploitation;  </w:t>
      </w:r>
    </w:p>
    <w:p w:rsidR="005A598D" w:rsidRPr="008E69E6" w:rsidRDefault="005A598D" w:rsidP="00715CFB">
      <w:pPr>
        <w:pStyle w:val="Default"/>
        <w:numPr>
          <w:ilvl w:val="0"/>
          <w:numId w:val="11"/>
        </w:numPr>
        <w:spacing w:after="120" w:line="276" w:lineRule="auto"/>
        <w:jc w:val="both"/>
        <w:rPr>
          <w:rStyle w:val="Hyperlink"/>
          <w:rFonts w:asciiTheme="minorHAnsi" w:hAnsiTheme="minorHAnsi" w:cstheme="minorHAnsi"/>
          <w:b/>
          <w:color w:val="auto"/>
          <w:u w:val="none"/>
        </w:rPr>
      </w:pPr>
      <w:r w:rsidRPr="008E69E6">
        <w:rPr>
          <w:rFonts w:ascii="Calibri" w:hAnsi="Calibri" w:cs="Calibri"/>
          <w:color w:val="auto"/>
        </w:rPr>
        <w:t>Recognising the needs of young carers</w:t>
      </w:r>
      <w:r w:rsidR="001C0BD8" w:rsidRPr="008E69E6">
        <w:rPr>
          <w:rFonts w:ascii="Calibri" w:hAnsi="Calibri" w:cs="Calibri"/>
          <w:color w:val="auto"/>
        </w:rPr>
        <w:t xml:space="preserve"> in </w:t>
      </w:r>
      <w:r w:rsidRPr="008E69E6">
        <w:rPr>
          <w:rFonts w:ascii="Calibri" w:hAnsi="Calibri" w:cs="Calibri"/>
          <w:color w:val="auto"/>
        </w:rPr>
        <w:t xml:space="preserve">that they can </w:t>
      </w:r>
      <w:r w:rsidR="00313500" w:rsidRPr="008E69E6">
        <w:rPr>
          <w:rFonts w:ascii="Calibri" w:hAnsi="Calibri" w:cs="Calibri"/>
          <w:color w:val="auto"/>
        </w:rPr>
        <w:t xml:space="preserve">be more vulnerable or </w:t>
      </w:r>
      <w:r w:rsidRPr="008E69E6">
        <w:rPr>
          <w:rFonts w:ascii="Calibri" w:hAnsi="Calibri" w:cs="Calibri"/>
          <w:color w:val="auto"/>
        </w:rPr>
        <w:t>placed at risk</w:t>
      </w:r>
      <w:r w:rsidR="001C0BD8" w:rsidRPr="008E69E6">
        <w:rPr>
          <w:rFonts w:ascii="Calibri" w:hAnsi="Calibri" w:cs="Calibri"/>
          <w:color w:val="auto"/>
        </w:rPr>
        <w:t>.  T</w:t>
      </w:r>
      <w:r w:rsidRPr="008E69E6">
        <w:rPr>
          <w:rFonts w:ascii="Calibri" w:hAnsi="Calibri" w:cs="Calibri"/>
          <w:color w:val="auto"/>
        </w:rPr>
        <w:t>herefore</w:t>
      </w:r>
      <w:r w:rsidR="00CB611B" w:rsidRPr="008E69E6">
        <w:rPr>
          <w:rFonts w:ascii="Calibri" w:hAnsi="Calibri" w:cs="Calibri"/>
          <w:color w:val="auto"/>
        </w:rPr>
        <w:t>,</w:t>
      </w:r>
      <w:r w:rsidRPr="008E69E6">
        <w:rPr>
          <w:rFonts w:ascii="Calibri" w:hAnsi="Calibri" w:cs="Calibri"/>
          <w:color w:val="auto"/>
        </w:rPr>
        <w:t xml:space="preserve"> being able to identify young carers and ensure they are supported to help reach their potent</w:t>
      </w:r>
      <w:r w:rsidR="00313500" w:rsidRPr="008E69E6">
        <w:rPr>
          <w:rFonts w:ascii="Calibri" w:hAnsi="Calibri" w:cs="Calibri"/>
          <w:color w:val="auto"/>
        </w:rPr>
        <w:t xml:space="preserve">ial with an understanding that staff </w:t>
      </w:r>
      <w:r w:rsidRPr="008E69E6">
        <w:rPr>
          <w:rFonts w:ascii="Calibri" w:hAnsi="Calibri" w:cs="Calibri"/>
          <w:color w:val="auto"/>
        </w:rPr>
        <w:t>and volunteers</w:t>
      </w:r>
      <w:r w:rsidR="00313500" w:rsidRPr="008E69E6">
        <w:rPr>
          <w:rFonts w:ascii="Calibri" w:hAnsi="Calibri" w:cs="Calibri"/>
          <w:color w:val="auto"/>
        </w:rPr>
        <w:t xml:space="preserve"> will </w:t>
      </w:r>
      <w:r w:rsidRPr="008E69E6">
        <w:rPr>
          <w:rFonts w:ascii="Calibri" w:hAnsi="Calibri" w:cs="Calibri"/>
          <w:color w:val="auto"/>
        </w:rPr>
        <w:t xml:space="preserve">  need to refer into early help social care services for an assessment of their needs; </w:t>
      </w:r>
    </w:p>
    <w:p w:rsidR="00762A57" w:rsidRPr="008E69E6" w:rsidRDefault="00212B2C" w:rsidP="00715CFB">
      <w:pPr>
        <w:pStyle w:val="Default"/>
        <w:numPr>
          <w:ilvl w:val="0"/>
          <w:numId w:val="11"/>
        </w:numPr>
        <w:spacing w:after="120" w:line="276" w:lineRule="auto"/>
        <w:jc w:val="both"/>
        <w:rPr>
          <w:rFonts w:ascii="Calibri" w:hAnsi="Calibri" w:cs="Calibri"/>
          <w:color w:val="auto"/>
        </w:rPr>
      </w:pPr>
      <w:r w:rsidRPr="00652D22">
        <w:rPr>
          <w:rFonts w:asciiTheme="minorHAnsi" w:hAnsiTheme="minorHAnsi" w:cstheme="minorHAnsi"/>
          <w:color w:val="auto"/>
          <w:lang w:eastAsia="en-GB"/>
        </w:rPr>
        <w:t xml:space="preserve">All </w:t>
      </w:r>
      <w:proofErr w:type="spellStart"/>
      <w:r w:rsidRPr="00652D22">
        <w:rPr>
          <w:rFonts w:asciiTheme="minorHAnsi" w:hAnsiTheme="minorHAnsi" w:cstheme="minorHAnsi"/>
          <w:color w:val="auto"/>
          <w:lang w:eastAsia="en-GB"/>
        </w:rPr>
        <w:t>Staff</w:t>
      </w:r>
      <w:r w:rsidR="007939FD" w:rsidRPr="008E69E6">
        <w:rPr>
          <w:rFonts w:ascii="Calibri" w:hAnsi="Calibri" w:cs="Calibri"/>
          <w:color w:val="auto"/>
        </w:rPr>
        <w:t>are</w:t>
      </w:r>
      <w:proofErr w:type="spellEnd"/>
      <w:r w:rsidR="007939FD" w:rsidRPr="008E69E6">
        <w:rPr>
          <w:rFonts w:ascii="Calibri" w:hAnsi="Calibri" w:cs="Calibri"/>
          <w:color w:val="auto"/>
        </w:rPr>
        <w:t xml:space="preserve"> aware of </w:t>
      </w:r>
      <w:r w:rsidR="007939FD" w:rsidRPr="00937975">
        <w:rPr>
          <w:rFonts w:ascii="Calibri" w:hAnsi="Calibri" w:cs="Calibri"/>
          <w:color w:val="auto"/>
        </w:rPr>
        <w:t xml:space="preserve">the </w:t>
      </w:r>
      <w:r w:rsidR="009544FB" w:rsidRPr="00937975">
        <w:rPr>
          <w:rFonts w:ascii="Calibri" w:hAnsi="Calibri" w:cs="Calibri"/>
          <w:color w:val="auto"/>
        </w:rPr>
        <w:t xml:space="preserve">available Derbyshire school/college  </w:t>
      </w:r>
      <w:r w:rsidR="00762A57" w:rsidRPr="00937975">
        <w:rPr>
          <w:rFonts w:ascii="Calibri" w:hAnsi="Calibri" w:cs="Calibri"/>
          <w:color w:val="auto"/>
        </w:rPr>
        <w:t xml:space="preserve">Private Fostering </w:t>
      </w:r>
      <w:r w:rsidR="007939FD" w:rsidRPr="00937975">
        <w:rPr>
          <w:rFonts w:ascii="Calibri" w:hAnsi="Calibri" w:cs="Calibri"/>
          <w:color w:val="auto"/>
        </w:rPr>
        <w:t xml:space="preserve">Policy </w:t>
      </w:r>
      <w:r w:rsidR="00762A57" w:rsidRPr="00937975">
        <w:rPr>
          <w:rFonts w:ascii="Calibri" w:hAnsi="Calibri" w:cs="Calibri"/>
          <w:color w:val="auto"/>
        </w:rPr>
        <w:t xml:space="preserve">and </w:t>
      </w:r>
      <w:r w:rsidR="008F6B26" w:rsidRPr="00937975">
        <w:rPr>
          <w:rFonts w:ascii="Calibri" w:hAnsi="Calibri" w:cs="Calibri"/>
          <w:color w:val="auto"/>
        </w:rPr>
        <w:t>have an understanding of host families</w:t>
      </w:r>
      <w:r w:rsidR="009544FB" w:rsidRPr="00937975">
        <w:rPr>
          <w:rFonts w:ascii="Calibri" w:hAnsi="Calibri" w:cs="Calibri"/>
          <w:color w:val="auto"/>
        </w:rPr>
        <w:t xml:space="preserve">, </w:t>
      </w:r>
      <w:r w:rsidR="00681E15" w:rsidRPr="00937975">
        <w:rPr>
          <w:rFonts w:ascii="Calibri" w:hAnsi="Calibri" w:cs="Calibri"/>
          <w:color w:val="auto"/>
        </w:rPr>
        <w:t xml:space="preserve">and </w:t>
      </w:r>
      <w:r w:rsidR="008F6B26" w:rsidRPr="00937975">
        <w:rPr>
          <w:rFonts w:ascii="Calibri" w:hAnsi="Calibri" w:cs="Calibri"/>
          <w:color w:val="auto"/>
        </w:rPr>
        <w:t>recognis</w:t>
      </w:r>
      <w:r w:rsidR="00313500" w:rsidRPr="00937975">
        <w:rPr>
          <w:rFonts w:ascii="Calibri" w:hAnsi="Calibri" w:cs="Calibri"/>
          <w:color w:val="auto"/>
        </w:rPr>
        <w:t>ing</w:t>
      </w:r>
      <w:r w:rsidR="008F6B26" w:rsidRPr="00937975">
        <w:rPr>
          <w:rFonts w:ascii="Calibri" w:hAnsi="Calibri" w:cs="Calibri"/>
          <w:color w:val="auto"/>
        </w:rPr>
        <w:t xml:space="preserve"> they have a duty </w:t>
      </w:r>
      <w:r w:rsidR="00B9508A" w:rsidRPr="00937975">
        <w:rPr>
          <w:rFonts w:ascii="Calibri" w:hAnsi="Calibri" w:cs="Calibri"/>
          <w:color w:val="auto"/>
        </w:rPr>
        <w:t xml:space="preserve">to </w:t>
      </w:r>
      <w:r w:rsidR="007939FD" w:rsidRPr="00937975">
        <w:rPr>
          <w:rFonts w:ascii="Calibri" w:hAnsi="Calibri" w:cs="Calibri"/>
          <w:color w:val="auto"/>
        </w:rPr>
        <w:t>notif</w:t>
      </w:r>
      <w:r w:rsidR="00B9508A" w:rsidRPr="00937975">
        <w:rPr>
          <w:rFonts w:ascii="Calibri" w:hAnsi="Calibri" w:cs="Calibri"/>
          <w:color w:val="auto"/>
        </w:rPr>
        <w:t>y</w:t>
      </w:r>
      <w:r w:rsidR="007939FD" w:rsidRPr="00937975">
        <w:rPr>
          <w:rFonts w:ascii="Calibri" w:hAnsi="Calibri" w:cs="Calibri"/>
          <w:color w:val="auto"/>
        </w:rPr>
        <w:t xml:space="preserve"> </w:t>
      </w:r>
      <w:r w:rsidR="00762A57" w:rsidRPr="00937975">
        <w:rPr>
          <w:rFonts w:ascii="Calibri" w:hAnsi="Calibri" w:cs="Calibri"/>
          <w:color w:val="auto"/>
        </w:rPr>
        <w:t xml:space="preserve">the </w:t>
      </w:r>
      <w:r w:rsidR="00B9508A" w:rsidRPr="00937975">
        <w:rPr>
          <w:rFonts w:ascii="Calibri" w:hAnsi="Calibri" w:cs="Calibri"/>
          <w:color w:val="auto"/>
        </w:rPr>
        <w:t xml:space="preserve">local </w:t>
      </w:r>
      <w:r w:rsidR="00762A57" w:rsidRPr="00937975">
        <w:rPr>
          <w:rFonts w:ascii="Calibri" w:hAnsi="Calibri" w:cs="Calibri"/>
          <w:color w:val="auto"/>
        </w:rPr>
        <w:t xml:space="preserve">Children’s </w:t>
      </w:r>
      <w:r w:rsidR="00762A57" w:rsidRPr="008E69E6">
        <w:rPr>
          <w:rFonts w:ascii="Calibri" w:hAnsi="Calibri" w:cs="Calibri"/>
          <w:color w:val="auto"/>
        </w:rPr>
        <w:t>Social Care department if it is thought or known that a child or young p</w:t>
      </w:r>
      <w:r w:rsidR="006F4139" w:rsidRPr="008E69E6">
        <w:rPr>
          <w:rFonts w:ascii="Calibri" w:hAnsi="Calibri" w:cs="Calibri"/>
          <w:color w:val="auto"/>
        </w:rPr>
        <w:t>erson may be Privately Fostered</w:t>
      </w:r>
      <w:r w:rsidR="00681E15" w:rsidRPr="008E69E6">
        <w:rPr>
          <w:rFonts w:ascii="Calibri" w:hAnsi="Calibri" w:cs="Calibri"/>
          <w:color w:val="auto"/>
        </w:rPr>
        <w:t xml:space="preserve"> or subject to a host family arrangement which is unclear or ambiguous</w:t>
      </w:r>
      <w:r w:rsidR="006F4139" w:rsidRPr="008E69E6">
        <w:rPr>
          <w:rFonts w:ascii="Calibri" w:hAnsi="Calibri" w:cs="Calibri"/>
          <w:color w:val="auto"/>
        </w:rPr>
        <w:t>;</w:t>
      </w:r>
    </w:p>
    <w:p w:rsidR="00C1780A" w:rsidRPr="008E69E6" w:rsidRDefault="00212B2C" w:rsidP="00715CFB">
      <w:pPr>
        <w:pStyle w:val="Default"/>
        <w:numPr>
          <w:ilvl w:val="0"/>
          <w:numId w:val="11"/>
        </w:numPr>
        <w:spacing w:after="120" w:line="276" w:lineRule="auto"/>
        <w:jc w:val="both"/>
        <w:rPr>
          <w:rFonts w:ascii="Calibri" w:hAnsi="Calibri" w:cs="Calibri"/>
          <w:color w:val="auto"/>
        </w:rPr>
      </w:pPr>
      <w:r w:rsidRPr="00652D22">
        <w:rPr>
          <w:rFonts w:asciiTheme="minorHAnsi" w:hAnsiTheme="minorHAnsi" w:cstheme="minorHAnsi"/>
          <w:color w:val="auto"/>
          <w:lang w:eastAsia="en-GB"/>
        </w:rPr>
        <w:t>All Staff</w:t>
      </w:r>
      <w:r w:rsidR="00FB60D5" w:rsidRPr="00652D22">
        <w:rPr>
          <w:rFonts w:asciiTheme="minorHAnsi" w:hAnsiTheme="minorHAnsi" w:cstheme="minorHAnsi"/>
          <w:color w:val="auto"/>
          <w:lang w:eastAsia="en-GB"/>
        </w:rPr>
        <w:t xml:space="preserve"> </w:t>
      </w:r>
      <w:r w:rsidR="007A413D">
        <w:rPr>
          <w:rFonts w:asciiTheme="minorHAnsi" w:hAnsiTheme="minorHAnsi" w:cstheme="minorHAnsi"/>
          <w:color w:val="auto"/>
          <w:lang w:eastAsia="en-GB"/>
        </w:rPr>
        <w:t>are aware</w:t>
      </w:r>
      <w:r w:rsidR="007939FD" w:rsidRPr="008E69E6">
        <w:rPr>
          <w:rFonts w:ascii="Calibri" w:hAnsi="Calibri" w:cs="Calibri"/>
          <w:color w:val="auto"/>
        </w:rPr>
        <w:t xml:space="preserve"> of </w:t>
      </w:r>
      <w:r w:rsidR="00C1780A" w:rsidRPr="008E69E6">
        <w:rPr>
          <w:rFonts w:ascii="Calibri" w:hAnsi="Calibri" w:cs="Calibri"/>
          <w:color w:val="auto"/>
        </w:rPr>
        <w:t xml:space="preserve">Extremism, </w:t>
      </w:r>
      <w:r w:rsidR="007939FD" w:rsidRPr="008E69E6">
        <w:rPr>
          <w:rFonts w:ascii="Calibri" w:hAnsi="Calibri" w:cs="Calibri"/>
          <w:color w:val="auto"/>
        </w:rPr>
        <w:t xml:space="preserve">which include the </w:t>
      </w:r>
      <w:r w:rsidR="00C1780A" w:rsidRPr="008E69E6">
        <w:rPr>
          <w:rFonts w:ascii="Calibri" w:hAnsi="Calibri" w:cs="Calibri"/>
          <w:color w:val="auto"/>
        </w:rPr>
        <w:t>signs of, alert</w:t>
      </w:r>
      <w:r w:rsidR="007939FD" w:rsidRPr="008E69E6">
        <w:rPr>
          <w:rFonts w:ascii="Calibri" w:hAnsi="Calibri" w:cs="Calibri"/>
          <w:color w:val="auto"/>
        </w:rPr>
        <w:t xml:space="preserve">s </w:t>
      </w:r>
      <w:r w:rsidR="00C1780A" w:rsidRPr="008E69E6">
        <w:rPr>
          <w:rFonts w:ascii="Calibri" w:hAnsi="Calibri" w:cs="Calibri"/>
          <w:color w:val="auto"/>
        </w:rPr>
        <w:t xml:space="preserve">to concerning behaviours, and ideologies considered </w:t>
      </w:r>
      <w:proofErr w:type="gramStart"/>
      <w:r w:rsidR="00C1780A" w:rsidRPr="008E69E6">
        <w:rPr>
          <w:rFonts w:ascii="Calibri" w:hAnsi="Calibri" w:cs="Calibri"/>
          <w:color w:val="auto"/>
        </w:rPr>
        <w:t>to be extreme</w:t>
      </w:r>
      <w:proofErr w:type="gramEnd"/>
      <w:r w:rsidR="007939FD" w:rsidRPr="008E69E6">
        <w:rPr>
          <w:rFonts w:ascii="Calibri" w:hAnsi="Calibri" w:cs="Calibri"/>
          <w:color w:val="auto"/>
        </w:rPr>
        <w:t xml:space="preserve">; </w:t>
      </w:r>
      <w:r w:rsidR="00375CC3" w:rsidRPr="008E69E6">
        <w:rPr>
          <w:rFonts w:ascii="Calibri" w:hAnsi="Calibri" w:cs="Calibri"/>
          <w:color w:val="auto"/>
        </w:rPr>
        <w:t>as well as</w:t>
      </w:r>
      <w:r w:rsidR="007939FD" w:rsidRPr="008E69E6">
        <w:rPr>
          <w:rFonts w:ascii="Calibri" w:hAnsi="Calibri" w:cs="Calibri"/>
          <w:color w:val="auto"/>
        </w:rPr>
        <w:t xml:space="preserve"> having </w:t>
      </w:r>
      <w:r w:rsidR="00375CC3" w:rsidRPr="008E69E6">
        <w:rPr>
          <w:rFonts w:ascii="Calibri" w:hAnsi="Calibri" w:cs="Calibri"/>
          <w:color w:val="auto"/>
        </w:rPr>
        <w:t>a</w:t>
      </w:r>
      <w:r w:rsidR="00C1780A" w:rsidRPr="008E69E6">
        <w:rPr>
          <w:rFonts w:ascii="Calibri" w:hAnsi="Calibri" w:cs="Calibri"/>
          <w:color w:val="auto"/>
        </w:rPr>
        <w:t>n understanding of th</w:t>
      </w:r>
      <w:r w:rsidR="007939FD" w:rsidRPr="008E69E6">
        <w:rPr>
          <w:rFonts w:ascii="Calibri" w:hAnsi="Calibri" w:cs="Calibri"/>
          <w:color w:val="auto"/>
        </w:rPr>
        <w:t>e British Value</w:t>
      </w:r>
      <w:r w:rsidR="00193941" w:rsidRPr="008E69E6">
        <w:rPr>
          <w:rFonts w:ascii="Calibri" w:hAnsi="Calibri" w:cs="Calibri"/>
          <w:color w:val="auto"/>
        </w:rPr>
        <w:t>s</w:t>
      </w:r>
      <w:r w:rsidR="007939FD" w:rsidRPr="008E69E6">
        <w:rPr>
          <w:rFonts w:ascii="Calibri" w:hAnsi="Calibri" w:cs="Calibri"/>
          <w:color w:val="auto"/>
        </w:rPr>
        <w:t xml:space="preserve"> A</w:t>
      </w:r>
      <w:r w:rsidR="00C1780A" w:rsidRPr="008E69E6">
        <w:rPr>
          <w:rFonts w:ascii="Calibri" w:hAnsi="Calibri" w:cs="Calibri"/>
          <w:color w:val="auto"/>
        </w:rPr>
        <w:t>genda</w:t>
      </w:r>
      <w:r w:rsidR="007939FD" w:rsidRPr="008E69E6">
        <w:rPr>
          <w:rFonts w:ascii="Calibri" w:hAnsi="Calibri" w:cs="Calibri"/>
          <w:color w:val="auto"/>
        </w:rPr>
        <w:t>.</w:t>
      </w:r>
      <w:r w:rsidR="001F0BB6" w:rsidRPr="008E69E6">
        <w:rPr>
          <w:rFonts w:ascii="Calibri" w:hAnsi="Calibri" w:cs="Calibri"/>
          <w:color w:val="auto"/>
        </w:rPr>
        <w:t xml:space="preserve"> Thi</w:t>
      </w:r>
      <w:r w:rsidR="00193941" w:rsidRPr="008E69E6">
        <w:rPr>
          <w:rFonts w:ascii="Calibri" w:hAnsi="Calibri" w:cs="Calibri"/>
          <w:color w:val="auto"/>
        </w:rPr>
        <w:t>s will include attendance at tra</w:t>
      </w:r>
      <w:r w:rsidR="001F0BB6" w:rsidRPr="008E69E6">
        <w:rPr>
          <w:rFonts w:ascii="Calibri" w:hAnsi="Calibri" w:cs="Calibri"/>
          <w:color w:val="auto"/>
        </w:rPr>
        <w:t xml:space="preserve">ining </w:t>
      </w:r>
      <w:r w:rsidR="00193941" w:rsidRPr="008E69E6">
        <w:rPr>
          <w:rFonts w:ascii="Calibri" w:hAnsi="Calibri" w:cs="Calibri"/>
          <w:color w:val="auto"/>
        </w:rPr>
        <w:t xml:space="preserve">on </w:t>
      </w:r>
      <w:r w:rsidR="001F0BB6" w:rsidRPr="008E69E6">
        <w:rPr>
          <w:rFonts w:ascii="Calibri" w:hAnsi="Calibri" w:cs="Calibri"/>
          <w:color w:val="auto"/>
        </w:rPr>
        <w:t>either Prevent/Wrap or training considered sufficient by the local authority</w:t>
      </w:r>
      <w:r w:rsidR="006F4139" w:rsidRPr="008E69E6">
        <w:rPr>
          <w:rFonts w:ascii="Calibri" w:hAnsi="Calibri" w:cs="Calibri"/>
          <w:color w:val="auto"/>
        </w:rPr>
        <w:t xml:space="preserve"> </w:t>
      </w:r>
      <w:r w:rsidR="00193941" w:rsidRPr="008E69E6">
        <w:rPr>
          <w:rFonts w:ascii="Calibri" w:hAnsi="Calibri" w:cs="Calibri"/>
          <w:color w:val="auto"/>
        </w:rPr>
        <w:t xml:space="preserve">which </w:t>
      </w:r>
      <w:r w:rsidR="00BA2614" w:rsidRPr="008E69E6">
        <w:rPr>
          <w:rFonts w:ascii="Calibri" w:hAnsi="Calibri" w:cs="Calibri"/>
          <w:color w:val="auto"/>
        </w:rPr>
        <w:t>fulfils</w:t>
      </w:r>
      <w:r w:rsidR="006F4139" w:rsidRPr="008E69E6">
        <w:rPr>
          <w:rFonts w:ascii="Calibri" w:hAnsi="Calibri" w:cs="Calibri"/>
          <w:color w:val="auto"/>
        </w:rPr>
        <w:t xml:space="preserve"> the requirements of the prevent Duty for schools/colleges;</w:t>
      </w:r>
      <w:r w:rsidR="001F0BB6" w:rsidRPr="008E69E6">
        <w:rPr>
          <w:rFonts w:ascii="Calibri" w:hAnsi="Calibri" w:cs="Calibri"/>
          <w:color w:val="auto"/>
        </w:rPr>
        <w:t xml:space="preserve"> </w:t>
      </w:r>
      <w:r w:rsidR="00C1780A" w:rsidRPr="008E69E6">
        <w:rPr>
          <w:rFonts w:ascii="Calibri" w:hAnsi="Calibri" w:cs="Calibri"/>
          <w:color w:val="auto"/>
        </w:rPr>
        <w:t xml:space="preserve"> </w:t>
      </w:r>
    </w:p>
    <w:p w:rsidR="001F0BB6" w:rsidRPr="008E69E6" w:rsidRDefault="00212B2C" w:rsidP="00715CFB">
      <w:pPr>
        <w:pStyle w:val="Default"/>
        <w:numPr>
          <w:ilvl w:val="0"/>
          <w:numId w:val="11"/>
        </w:numPr>
        <w:spacing w:after="120" w:line="276" w:lineRule="auto"/>
        <w:jc w:val="both"/>
        <w:rPr>
          <w:rFonts w:ascii="Calibri" w:hAnsi="Calibri" w:cs="Calibri"/>
          <w:color w:val="auto"/>
        </w:rPr>
      </w:pPr>
      <w:r w:rsidRPr="00652D22">
        <w:rPr>
          <w:rFonts w:asciiTheme="minorHAnsi" w:hAnsiTheme="minorHAnsi" w:cstheme="minorHAnsi"/>
          <w:color w:val="auto"/>
          <w:lang w:eastAsia="en-GB"/>
        </w:rPr>
        <w:t>All Staff</w:t>
      </w:r>
      <w:r w:rsidRPr="00652D22">
        <w:rPr>
          <w:rStyle w:val="Emphasis"/>
          <w:i w:val="0"/>
          <w:color w:val="auto"/>
        </w:rPr>
        <w:t xml:space="preserve"> </w:t>
      </w:r>
      <w:r w:rsidR="001F0BB6" w:rsidRPr="008E69E6">
        <w:rPr>
          <w:rFonts w:ascii="Calibri" w:hAnsi="Calibri" w:cs="Calibri"/>
          <w:color w:val="auto"/>
        </w:rPr>
        <w:t xml:space="preserve">know about Prevent duties and will report any concerns to the </w:t>
      </w:r>
      <w:r w:rsidR="006131CC" w:rsidRPr="008E69E6">
        <w:rPr>
          <w:rFonts w:ascii="Calibri" w:hAnsi="Calibri" w:cs="Calibri"/>
          <w:color w:val="auto"/>
        </w:rPr>
        <w:t>Safeguarding Designated L</w:t>
      </w:r>
      <w:r w:rsidR="001F0BB6" w:rsidRPr="008E69E6">
        <w:rPr>
          <w:rFonts w:ascii="Calibri" w:hAnsi="Calibri" w:cs="Calibri"/>
          <w:color w:val="auto"/>
        </w:rPr>
        <w:t>ead in the school who has responsibilities under Prevent to take action, offer advice and support which may include a referral into Channel using the case pathway process</w:t>
      </w:r>
      <w:r w:rsidR="006F4139" w:rsidRPr="008E69E6">
        <w:rPr>
          <w:rFonts w:ascii="Calibri" w:hAnsi="Calibri" w:cs="Calibri"/>
          <w:color w:val="auto"/>
        </w:rPr>
        <w:t>;</w:t>
      </w:r>
      <w:r w:rsidR="001F0BB6" w:rsidRPr="008E69E6">
        <w:rPr>
          <w:rFonts w:ascii="Calibri" w:hAnsi="Calibri" w:cs="Calibri"/>
          <w:color w:val="auto"/>
        </w:rPr>
        <w:t xml:space="preserve"> </w:t>
      </w:r>
    </w:p>
    <w:p w:rsidR="005A598D" w:rsidRPr="00804F69" w:rsidRDefault="00212B2C" w:rsidP="00715CFB">
      <w:pPr>
        <w:pStyle w:val="Default"/>
        <w:numPr>
          <w:ilvl w:val="0"/>
          <w:numId w:val="11"/>
        </w:numPr>
        <w:spacing w:after="120" w:line="276" w:lineRule="auto"/>
        <w:jc w:val="both"/>
        <w:rPr>
          <w:rFonts w:ascii="Calibri" w:hAnsi="Calibri" w:cs="Calibri"/>
          <w:b/>
          <w:color w:val="auto"/>
        </w:rPr>
      </w:pPr>
      <w:r w:rsidRPr="00652D22">
        <w:rPr>
          <w:rFonts w:asciiTheme="minorHAnsi" w:hAnsiTheme="minorHAnsi" w:cstheme="minorHAnsi"/>
          <w:color w:val="auto"/>
          <w:lang w:eastAsia="en-GB"/>
        </w:rPr>
        <w:t>All Staff</w:t>
      </w:r>
      <w:r w:rsidR="00FB60D5" w:rsidRPr="00652D22">
        <w:rPr>
          <w:rFonts w:asciiTheme="minorHAnsi" w:hAnsiTheme="minorHAnsi" w:cstheme="minorHAnsi"/>
          <w:color w:val="auto"/>
          <w:lang w:eastAsia="en-GB"/>
        </w:rPr>
        <w:t xml:space="preserve"> </w:t>
      </w:r>
      <w:r w:rsidR="009316B4" w:rsidRPr="008E69E6">
        <w:rPr>
          <w:rFonts w:asciiTheme="minorHAnsi" w:hAnsiTheme="minorHAnsi" w:cstheme="minorHAnsi"/>
          <w:color w:val="auto"/>
          <w:lang w:eastAsia="en-GB"/>
        </w:rPr>
        <w:t xml:space="preserve">should recognise that children are capable of abusing other children </w:t>
      </w:r>
      <w:r w:rsidR="00193941" w:rsidRPr="008E69E6">
        <w:rPr>
          <w:rFonts w:asciiTheme="minorHAnsi" w:hAnsiTheme="minorHAnsi" w:cstheme="minorHAnsi"/>
          <w:color w:val="auto"/>
          <w:lang w:eastAsia="en-GB"/>
        </w:rPr>
        <w:t>or</w:t>
      </w:r>
      <w:r w:rsidR="009316B4" w:rsidRPr="008E69E6">
        <w:rPr>
          <w:rFonts w:asciiTheme="minorHAnsi" w:hAnsiTheme="minorHAnsi" w:cstheme="minorHAnsi"/>
          <w:color w:val="auto"/>
          <w:lang w:eastAsia="en-GB"/>
        </w:rPr>
        <w:t xml:space="preserve"> their peers, </w:t>
      </w:r>
      <w:r w:rsidR="00193941" w:rsidRPr="008E69E6">
        <w:rPr>
          <w:rFonts w:asciiTheme="minorHAnsi" w:hAnsiTheme="minorHAnsi" w:cstheme="minorHAnsi"/>
          <w:color w:val="auto"/>
          <w:lang w:eastAsia="en-GB"/>
        </w:rPr>
        <w:t>working</w:t>
      </w:r>
      <w:r w:rsidR="009316B4" w:rsidRPr="008E69E6">
        <w:rPr>
          <w:rFonts w:asciiTheme="minorHAnsi" w:hAnsiTheme="minorHAnsi" w:cstheme="minorHAnsi"/>
          <w:color w:val="auto"/>
          <w:lang w:eastAsia="en-GB"/>
        </w:rPr>
        <w:t xml:space="preserve"> to reduce and eliminate such behaviour in their </w:t>
      </w:r>
      <w:r w:rsidR="0073215F">
        <w:rPr>
          <w:rFonts w:asciiTheme="minorHAnsi" w:hAnsiTheme="minorHAnsi" w:cstheme="minorHAnsi"/>
          <w:color w:val="auto"/>
          <w:lang w:eastAsia="en-GB"/>
        </w:rPr>
        <w:t>school</w:t>
      </w:r>
      <w:r w:rsidR="009316B4" w:rsidRPr="008E69E6">
        <w:rPr>
          <w:rFonts w:asciiTheme="minorHAnsi" w:hAnsiTheme="minorHAnsi" w:cstheme="minorHAnsi"/>
          <w:color w:val="auto"/>
          <w:lang w:eastAsia="en-GB"/>
        </w:rPr>
        <w:t xml:space="preserve">.  </w:t>
      </w:r>
    </w:p>
    <w:p w:rsidR="00804F69" w:rsidRPr="009544FB" w:rsidRDefault="00804F69" w:rsidP="00715CFB">
      <w:pPr>
        <w:pStyle w:val="Default"/>
        <w:numPr>
          <w:ilvl w:val="0"/>
          <w:numId w:val="11"/>
        </w:numPr>
        <w:spacing w:after="120" w:line="276" w:lineRule="auto"/>
        <w:jc w:val="both"/>
        <w:rPr>
          <w:rFonts w:ascii="Calibri" w:hAnsi="Calibri" w:cs="Calibri"/>
          <w:b/>
          <w:color w:val="auto"/>
        </w:rPr>
      </w:pPr>
      <w:r w:rsidRPr="009544FB">
        <w:rPr>
          <w:rFonts w:asciiTheme="minorHAnsi" w:hAnsiTheme="minorHAnsi" w:cstheme="minorHAnsi"/>
          <w:color w:val="auto"/>
          <w:lang w:eastAsia="en-GB"/>
        </w:rPr>
        <w:t>All Staff</w:t>
      </w:r>
      <w:r w:rsidR="007A413D">
        <w:rPr>
          <w:rFonts w:asciiTheme="minorHAnsi" w:hAnsiTheme="minorHAnsi" w:cstheme="minorHAnsi"/>
          <w:color w:val="auto"/>
          <w:lang w:eastAsia="en-GB"/>
        </w:rPr>
        <w:t xml:space="preserve"> </w:t>
      </w:r>
      <w:r w:rsidRPr="009544FB">
        <w:rPr>
          <w:rFonts w:asciiTheme="minorHAnsi" w:hAnsiTheme="minorHAnsi" w:cstheme="minorHAnsi"/>
          <w:color w:val="auto"/>
          <w:lang w:eastAsia="en-GB"/>
        </w:rPr>
        <w:t xml:space="preserve">should recognise what is child sexual exploitation and trafficking and know that they should seek advice and </w:t>
      </w:r>
      <w:r w:rsidR="00DA48CD" w:rsidRPr="009544FB">
        <w:rPr>
          <w:rFonts w:asciiTheme="minorHAnsi" w:hAnsiTheme="minorHAnsi" w:cstheme="minorHAnsi"/>
          <w:color w:val="auto"/>
          <w:lang w:eastAsia="en-GB"/>
        </w:rPr>
        <w:t>how to report any  issues / incidents</w:t>
      </w:r>
      <w:r w:rsidRPr="009544FB">
        <w:rPr>
          <w:rFonts w:asciiTheme="minorHAnsi" w:hAnsiTheme="minorHAnsi" w:cstheme="minorHAnsi"/>
          <w:color w:val="auto"/>
          <w:lang w:eastAsia="en-GB"/>
        </w:rPr>
        <w:t xml:space="preserve">:    </w:t>
      </w:r>
    </w:p>
    <w:p w:rsidR="00652D22" w:rsidRPr="009544FB" w:rsidRDefault="00652D22" w:rsidP="00715CFB">
      <w:pPr>
        <w:pStyle w:val="Default"/>
        <w:numPr>
          <w:ilvl w:val="0"/>
          <w:numId w:val="11"/>
        </w:numPr>
        <w:spacing w:after="120" w:line="276" w:lineRule="auto"/>
        <w:jc w:val="both"/>
        <w:rPr>
          <w:rFonts w:ascii="Calibri" w:hAnsi="Calibri" w:cs="Calibri"/>
          <w:color w:val="auto"/>
        </w:rPr>
      </w:pPr>
      <w:r w:rsidRPr="009544FB">
        <w:rPr>
          <w:rFonts w:asciiTheme="minorHAnsi" w:hAnsiTheme="minorHAnsi" w:cstheme="minorHAnsi"/>
          <w:color w:val="auto"/>
          <w:lang w:eastAsia="en-GB"/>
        </w:rPr>
        <w:t xml:space="preserve">All Staff should recognise a child </w:t>
      </w:r>
      <w:r w:rsidRPr="009544FB">
        <w:rPr>
          <w:rFonts w:ascii="Calibri" w:hAnsi="Calibri" w:cs="Calibri"/>
          <w:color w:val="auto"/>
        </w:rPr>
        <w:t xml:space="preserve">may be criminally exploited or involved in gang culture and </w:t>
      </w:r>
      <w:r w:rsidR="00804F69" w:rsidRPr="009544FB">
        <w:rPr>
          <w:rFonts w:ascii="Calibri" w:hAnsi="Calibri" w:cs="Calibri"/>
          <w:color w:val="auto"/>
        </w:rPr>
        <w:t xml:space="preserve">should seek advice and report </w:t>
      </w:r>
      <w:r w:rsidR="00DA48CD" w:rsidRPr="009544FB">
        <w:rPr>
          <w:rFonts w:ascii="Calibri" w:hAnsi="Calibri" w:cs="Calibri"/>
          <w:color w:val="auto"/>
        </w:rPr>
        <w:t>any issues /incidents</w:t>
      </w:r>
      <w:r w:rsidRPr="009544FB">
        <w:rPr>
          <w:rFonts w:ascii="Calibri" w:hAnsi="Calibri" w:cs="Calibri"/>
          <w:color w:val="auto"/>
        </w:rPr>
        <w:t xml:space="preserve">; </w:t>
      </w:r>
    </w:p>
    <w:p w:rsidR="00FC77A4" w:rsidRPr="009544FB" w:rsidRDefault="00FC77A4" w:rsidP="00715CFB">
      <w:pPr>
        <w:pStyle w:val="Default"/>
        <w:numPr>
          <w:ilvl w:val="0"/>
          <w:numId w:val="11"/>
        </w:numPr>
        <w:spacing w:after="120" w:line="276" w:lineRule="auto"/>
        <w:jc w:val="both"/>
        <w:rPr>
          <w:rFonts w:ascii="Calibri" w:hAnsi="Calibri" w:cs="Calibri"/>
          <w:color w:val="auto"/>
        </w:rPr>
      </w:pPr>
      <w:r w:rsidRPr="009544FB">
        <w:rPr>
          <w:rFonts w:ascii="Calibri" w:hAnsi="Calibri" w:cs="Calibri"/>
          <w:color w:val="auto"/>
        </w:rPr>
        <w:lastRenderedPageBreak/>
        <w:t>When using reasonable force this is in line with national  guidelines and takes into account individual pupil needs and risk management /care plans and in particular with regard to SEN</w:t>
      </w:r>
      <w:r w:rsidR="009544FB">
        <w:rPr>
          <w:rFonts w:ascii="Calibri" w:hAnsi="Calibri" w:cs="Calibri"/>
          <w:color w:val="auto"/>
        </w:rPr>
        <w:t>/</w:t>
      </w:r>
      <w:r w:rsidRPr="009544FB">
        <w:rPr>
          <w:rFonts w:ascii="Calibri" w:hAnsi="Calibri" w:cs="Calibri"/>
          <w:color w:val="auto"/>
        </w:rPr>
        <w:t>D;</w:t>
      </w:r>
    </w:p>
    <w:p w:rsidR="00FC77A4" w:rsidRPr="009544FB" w:rsidRDefault="00FC77A4" w:rsidP="00715CFB">
      <w:pPr>
        <w:pStyle w:val="Default"/>
        <w:numPr>
          <w:ilvl w:val="0"/>
          <w:numId w:val="11"/>
        </w:numPr>
        <w:spacing w:after="120" w:line="276" w:lineRule="auto"/>
        <w:jc w:val="both"/>
        <w:rPr>
          <w:rFonts w:ascii="Calibri" w:hAnsi="Calibri" w:cs="Calibri"/>
          <w:color w:val="auto"/>
        </w:rPr>
      </w:pPr>
      <w:r w:rsidRPr="009544FB">
        <w:rPr>
          <w:rFonts w:asciiTheme="minorHAnsi" w:hAnsiTheme="minorHAnsi" w:cstheme="minorHAnsi"/>
          <w:color w:val="auto"/>
          <w:lang w:eastAsia="en-GB"/>
        </w:rPr>
        <w:t>All Staff should recognise homelessness and the impact o</w:t>
      </w:r>
      <w:r w:rsidR="00DA48CD" w:rsidRPr="009544FB">
        <w:rPr>
          <w:rFonts w:asciiTheme="minorHAnsi" w:hAnsiTheme="minorHAnsi" w:cstheme="minorHAnsi"/>
          <w:color w:val="auto"/>
          <w:lang w:eastAsia="en-GB"/>
        </w:rPr>
        <w:t xml:space="preserve">f the pupil facing homelessness, </w:t>
      </w:r>
      <w:r w:rsidRPr="009544FB">
        <w:rPr>
          <w:rFonts w:asciiTheme="minorHAnsi" w:hAnsiTheme="minorHAnsi" w:cstheme="minorHAnsi"/>
          <w:color w:val="auto"/>
          <w:lang w:eastAsia="en-GB"/>
        </w:rPr>
        <w:t xml:space="preserve">or </w:t>
      </w:r>
      <w:r w:rsidR="00DA48CD" w:rsidRPr="009544FB">
        <w:rPr>
          <w:rFonts w:asciiTheme="minorHAnsi" w:hAnsiTheme="minorHAnsi" w:cstheme="minorHAnsi"/>
          <w:color w:val="auto"/>
          <w:lang w:eastAsia="en-GB"/>
        </w:rPr>
        <w:t xml:space="preserve">who </w:t>
      </w:r>
      <w:r w:rsidRPr="009544FB">
        <w:rPr>
          <w:rFonts w:asciiTheme="minorHAnsi" w:hAnsiTheme="minorHAnsi" w:cstheme="minorHAnsi"/>
          <w:color w:val="auto"/>
          <w:lang w:eastAsia="en-GB"/>
        </w:rPr>
        <w:t>is homeless;</w:t>
      </w:r>
      <w:r w:rsidRPr="009544FB">
        <w:rPr>
          <w:rFonts w:ascii="Calibri" w:hAnsi="Calibri" w:cs="Calibri"/>
          <w:color w:val="auto"/>
        </w:rPr>
        <w:t xml:space="preserve">   </w:t>
      </w:r>
    </w:p>
    <w:p w:rsidR="00DA0369" w:rsidRPr="00FC45D6" w:rsidRDefault="00FC45D6" w:rsidP="00715CFB">
      <w:pPr>
        <w:pStyle w:val="ListParagraph"/>
        <w:numPr>
          <w:ilvl w:val="0"/>
          <w:numId w:val="11"/>
        </w:numPr>
        <w:spacing w:after="0" w:line="240" w:lineRule="auto"/>
        <w:jc w:val="both"/>
        <w:rPr>
          <w:rFonts w:asciiTheme="minorHAnsi" w:hAnsiTheme="minorHAnsi" w:cstheme="minorHAnsi"/>
          <w:b/>
        </w:rPr>
      </w:pPr>
      <w:r>
        <w:rPr>
          <w:rFonts w:cs="Calibri"/>
        </w:rPr>
        <w:t xml:space="preserve">Sale and Davys School </w:t>
      </w:r>
      <w:r w:rsidR="008F6B26" w:rsidRPr="00DA0369">
        <w:rPr>
          <w:rFonts w:cs="Calibri"/>
        </w:rPr>
        <w:t>recognises the importance of learning from national and local Serious Case Reviews and Thematic Learning Reviews</w:t>
      </w:r>
      <w:r w:rsidR="00193941" w:rsidRPr="00DA0369">
        <w:rPr>
          <w:rFonts w:cs="Calibri"/>
        </w:rPr>
        <w:t xml:space="preserve">.  We are aware of the </w:t>
      </w:r>
      <w:r w:rsidR="008F6B26" w:rsidRPr="00DA0369">
        <w:rPr>
          <w:rFonts w:cs="Calibri"/>
        </w:rPr>
        <w:t xml:space="preserve">impact </w:t>
      </w:r>
      <w:r w:rsidR="00193941" w:rsidRPr="00DA0369">
        <w:rPr>
          <w:rFonts w:cs="Calibri"/>
        </w:rPr>
        <w:t>this has on how we carry out our Safeguarding and Child P</w:t>
      </w:r>
      <w:r w:rsidR="008F6B26" w:rsidRPr="00DA0369">
        <w:rPr>
          <w:rFonts w:cs="Calibri"/>
        </w:rPr>
        <w:t>rotection responsibilities and roles</w:t>
      </w:r>
      <w:r w:rsidR="00193941" w:rsidRPr="00DA0369">
        <w:rPr>
          <w:rFonts w:cs="Calibri"/>
        </w:rPr>
        <w:t>.</w:t>
      </w:r>
      <w:r w:rsidR="001543FD" w:rsidRPr="00DA0369">
        <w:rPr>
          <w:rFonts w:cs="Calibri"/>
        </w:rPr>
        <w:t xml:space="preserve"> </w:t>
      </w:r>
      <w:r w:rsidR="001543FD" w:rsidRPr="00FC45D6">
        <w:rPr>
          <w:rFonts w:cs="Calibri"/>
        </w:rPr>
        <w:t>A summary of learning for schools is</w:t>
      </w:r>
      <w:r w:rsidR="00F32A93" w:rsidRPr="00FC45D6">
        <w:rPr>
          <w:rFonts w:cs="Calibri"/>
        </w:rPr>
        <w:t xml:space="preserve"> </w:t>
      </w:r>
      <w:r w:rsidR="00D05880" w:rsidRPr="00FC45D6">
        <w:rPr>
          <w:rFonts w:cs="Calibri"/>
        </w:rPr>
        <w:t>available in</w:t>
      </w:r>
      <w:r w:rsidR="001543FD" w:rsidRPr="00FC45D6">
        <w:rPr>
          <w:rFonts w:cs="Calibri"/>
        </w:rPr>
        <w:t xml:space="preserve"> this policy appendices</w:t>
      </w:r>
      <w:r w:rsidR="00F32A93" w:rsidRPr="00FC45D6">
        <w:rPr>
          <w:rFonts w:cs="Calibri"/>
        </w:rPr>
        <w:t xml:space="preserve"> </w:t>
      </w:r>
      <w:r w:rsidR="005A13B2" w:rsidRPr="00FC45D6">
        <w:rPr>
          <w:rFonts w:cs="Calibri"/>
        </w:rPr>
        <w:t>D</w:t>
      </w:r>
      <w:r w:rsidR="00F32A93" w:rsidRPr="00FC45D6">
        <w:rPr>
          <w:rFonts w:cs="Calibri"/>
        </w:rPr>
        <w:t xml:space="preserve">. </w:t>
      </w:r>
    </w:p>
    <w:p w:rsidR="00DA0369" w:rsidRPr="00DA0369" w:rsidRDefault="00DA0369" w:rsidP="00715CFB">
      <w:pPr>
        <w:pStyle w:val="ListParagraph"/>
        <w:spacing w:after="0" w:line="240" w:lineRule="auto"/>
        <w:jc w:val="both"/>
        <w:rPr>
          <w:rFonts w:asciiTheme="minorHAnsi" w:hAnsiTheme="minorHAnsi" w:cstheme="minorHAnsi"/>
          <w:b/>
        </w:rPr>
      </w:pPr>
    </w:p>
    <w:p w:rsidR="007912DA" w:rsidRPr="00DA0369" w:rsidRDefault="007A413D" w:rsidP="00715CFB">
      <w:pPr>
        <w:pStyle w:val="ListParagraph"/>
        <w:numPr>
          <w:ilvl w:val="0"/>
          <w:numId w:val="11"/>
        </w:numPr>
        <w:spacing w:after="0" w:line="240" w:lineRule="auto"/>
        <w:jc w:val="both"/>
        <w:rPr>
          <w:rFonts w:asciiTheme="minorHAnsi" w:hAnsiTheme="minorHAnsi" w:cstheme="minorHAnsi"/>
          <w:b/>
        </w:rPr>
      </w:pPr>
      <w:r w:rsidRPr="00DA0369">
        <w:rPr>
          <w:rFonts w:cs="Calibri"/>
          <w:b/>
        </w:rPr>
        <w:t>A</w:t>
      </w:r>
      <w:r w:rsidR="007912DA" w:rsidRPr="00DA0369">
        <w:rPr>
          <w:rFonts w:asciiTheme="minorHAnsi" w:hAnsiTheme="minorHAnsi" w:cstheme="minorHAnsi"/>
          <w:b/>
        </w:rPr>
        <w:t>ll</w:t>
      </w:r>
      <w:r w:rsidR="007912DA" w:rsidRPr="00DA0369">
        <w:rPr>
          <w:rFonts w:asciiTheme="minorHAnsi" w:hAnsiTheme="minorHAnsi" w:cstheme="minorHAnsi"/>
          <w:b/>
          <w:lang w:eastAsia="en-GB"/>
        </w:rPr>
        <w:t xml:space="preserve"> Staff </w:t>
      </w:r>
      <w:r w:rsidR="007912DA" w:rsidRPr="00DA0369">
        <w:rPr>
          <w:rStyle w:val="Emphasis"/>
          <w:rFonts w:asciiTheme="minorHAnsi" w:hAnsiTheme="minorHAnsi" w:cstheme="minorHAnsi"/>
          <w:b/>
          <w:i w:val="0"/>
        </w:rPr>
        <w:t>have</w:t>
      </w:r>
      <w:r w:rsidR="007912DA" w:rsidRPr="00DA0369">
        <w:rPr>
          <w:rFonts w:asciiTheme="minorHAnsi" w:hAnsiTheme="minorHAnsi" w:cstheme="minorHAnsi"/>
          <w:b/>
        </w:rPr>
        <w:t xml:space="preserve"> responsibility for the following:</w:t>
      </w:r>
    </w:p>
    <w:p w:rsidR="007912DA" w:rsidRPr="009544FB" w:rsidRDefault="007912DA" w:rsidP="00715CFB">
      <w:pPr>
        <w:pStyle w:val="Default"/>
        <w:numPr>
          <w:ilvl w:val="0"/>
          <w:numId w:val="31"/>
        </w:numPr>
        <w:spacing w:line="276" w:lineRule="auto"/>
        <w:jc w:val="both"/>
        <w:rPr>
          <w:rFonts w:ascii="Calibri" w:hAnsi="Calibri" w:cs="Calibri"/>
          <w:color w:val="auto"/>
        </w:rPr>
      </w:pPr>
      <w:r w:rsidRPr="009544FB">
        <w:rPr>
          <w:rFonts w:ascii="Calibri" w:hAnsi="Calibri" w:cs="Calibri"/>
          <w:color w:val="auto"/>
        </w:rPr>
        <w:t>To share and report a concern, know how to do this and who to and record where appropriate in the role:</w:t>
      </w:r>
    </w:p>
    <w:p w:rsidR="007912DA" w:rsidRPr="009544FB" w:rsidRDefault="007912DA" w:rsidP="00715CFB">
      <w:pPr>
        <w:pStyle w:val="Default"/>
        <w:spacing w:line="276" w:lineRule="auto"/>
        <w:jc w:val="both"/>
        <w:rPr>
          <w:rFonts w:ascii="Calibri" w:hAnsi="Calibri" w:cs="Calibri"/>
          <w:color w:val="auto"/>
        </w:rPr>
      </w:pPr>
    </w:p>
    <w:p w:rsidR="002C395A" w:rsidRDefault="002C395A" w:rsidP="00715CFB">
      <w:pPr>
        <w:spacing w:after="0" w:line="240" w:lineRule="auto"/>
        <w:jc w:val="both"/>
        <w:rPr>
          <w:rFonts w:cs="Calibri"/>
          <w:b/>
          <w:i/>
          <w:color w:val="FF0000"/>
          <w:szCs w:val="24"/>
        </w:rPr>
      </w:pPr>
      <w:r>
        <w:rPr>
          <w:rFonts w:cs="Calibri"/>
          <w:b/>
          <w:i/>
          <w:color w:val="FF0000"/>
        </w:rPr>
        <w:br w:type="page"/>
      </w:r>
    </w:p>
    <w:p w:rsidR="00FE292E" w:rsidRPr="004B600F" w:rsidRDefault="004B600F" w:rsidP="004B600F">
      <w:pPr>
        <w:rPr>
          <w:b/>
          <w:sz w:val="28"/>
          <w:szCs w:val="28"/>
        </w:rPr>
      </w:pPr>
      <w:proofErr w:type="gramStart"/>
      <w:r>
        <w:rPr>
          <w:b/>
          <w:sz w:val="28"/>
          <w:szCs w:val="28"/>
        </w:rPr>
        <w:lastRenderedPageBreak/>
        <w:t>6</w:t>
      </w:r>
      <w:proofErr w:type="gramEnd"/>
      <w:r>
        <w:rPr>
          <w:b/>
          <w:sz w:val="28"/>
          <w:szCs w:val="28"/>
        </w:rPr>
        <w:t xml:space="preserve"> </w:t>
      </w:r>
      <w:r w:rsidR="008726E7" w:rsidRPr="004B600F">
        <w:rPr>
          <w:b/>
          <w:sz w:val="28"/>
          <w:szCs w:val="28"/>
        </w:rPr>
        <w:t>Governors</w:t>
      </w:r>
      <w:r w:rsidR="00AB502C" w:rsidRPr="004B600F">
        <w:rPr>
          <w:b/>
          <w:sz w:val="28"/>
          <w:szCs w:val="28"/>
        </w:rPr>
        <w:t xml:space="preserve"> and School L</w:t>
      </w:r>
      <w:r w:rsidR="00FE292E" w:rsidRPr="004B600F">
        <w:rPr>
          <w:b/>
          <w:sz w:val="28"/>
          <w:szCs w:val="28"/>
        </w:rPr>
        <w:t>eadership are responsible for</w:t>
      </w:r>
      <w:r w:rsidR="002048AF" w:rsidRPr="004B600F">
        <w:rPr>
          <w:b/>
          <w:sz w:val="28"/>
          <w:szCs w:val="28"/>
        </w:rPr>
        <w:t xml:space="preserve"> </w:t>
      </w:r>
      <w:r w:rsidR="00777DAD" w:rsidRPr="004B600F">
        <w:rPr>
          <w:b/>
          <w:sz w:val="28"/>
          <w:szCs w:val="28"/>
        </w:rPr>
        <w:t>(and need</w:t>
      </w:r>
      <w:r w:rsidR="001F6416" w:rsidRPr="004B600F">
        <w:rPr>
          <w:b/>
          <w:sz w:val="28"/>
          <w:szCs w:val="28"/>
        </w:rPr>
        <w:t xml:space="preserve"> to ask </w:t>
      </w:r>
      <w:r w:rsidR="00864DAA" w:rsidRPr="004B600F">
        <w:rPr>
          <w:b/>
          <w:sz w:val="28"/>
          <w:szCs w:val="28"/>
        </w:rPr>
        <w:t>our</w:t>
      </w:r>
      <w:r w:rsidR="001F6416" w:rsidRPr="004B600F">
        <w:rPr>
          <w:b/>
          <w:sz w:val="28"/>
          <w:szCs w:val="28"/>
        </w:rPr>
        <w:t xml:space="preserve"> </w:t>
      </w:r>
      <w:r w:rsidR="00864DAA" w:rsidRPr="004B600F">
        <w:rPr>
          <w:b/>
          <w:sz w:val="28"/>
          <w:szCs w:val="28"/>
        </w:rPr>
        <w:t>s</w:t>
      </w:r>
      <w:r w:rsidR="00AB502C" w:rsidRPr="004B600F">
        <w:rPr>
          <w:b/>
          <w:sz w:val="28"/>
          <w:szCs w:val="28"/>
        </w:rPr>
        <w:t>chool</w:t>
      </w:r>
      <w:r w:rsidR="00864DAA" w:rsidRPr="004B600F">
        <w:rPr>
          <w:b/>
          <w:sz w:val="28"/>
          <w:szCs w:val="28"/>
        </w:rPr>
        <w:t xml:space="preserve"> </w:t>
      </w:r>
      <w:r w:rsidR="00777DAD" w:rsidRPr="004B600F">
        <w:rPr>
          <w:b/>
          <w:sz w:val="28"/>
          <w:szCs w:val="28"/>
        </w:rPr>
        <w:t>about):</w:t>
      </w:r>
    </w:p>
    <w:p w:rsidR="00A63C22" w:rsidRPr="008E69E6" w:rsidRDefault="00A63C22" w:rsidP="00715CFB">
      <w:pPr>
        <w:pStyle w:val="Default"/>
        <w:spacing w:line="276" w:lineRule="auto"/>
        <w:jc w:val="both"/>
        <w:rPr>
          <w:rFonts w:ascii="Calibri" w:hAnsi="Calibri" w:cs="Calibri"/>
          <w:color w:val="auto"/>
        </w:rPr>
      </w:pPr>
    </w:p>
    <w:p w:rsidR="00FA7099" w:rsidRDefault="008726E7" w:rsidP="00715CFB">
      <w:pPr>
        <w:pStyle w:val="ListParagraph"/>
        <w:numPr>
          <w:ilvl w:val="0"/>
          <w:numId w:val="11"/>
        </w:numPr>
        <w:spacing w:after="120"/>
        <w:jc w:val="both"/>
        <w:rPr>
          <w:lang w:eastAsia="en-GB"/>
        </w:rPr>
      </w:pPr>
      <w:r w:rsidRPr="008E69E6">
        <w:rPr>
          <w:lang w:eastAsia="en-GB"/>
        </w:rPr>
        <w:t xml:space="preserve">Taking </w:t>
      </w:r>
      <w:r w:rsidR="00FA7099" w:rsidRPr="008E69E6">
        <w:rPr>
          <w:lang w:eastAsia="en-GB"/>
        </w:rPr>
        <w:t>leadership responsibility for the school</w:t>
      </w:r>
      <w:r w:rsidR="00BA2614" w:rsidRPr="008E69E6">
        <w:rPr>
          <w:lang w:eastAsia="en-GB"/>
        </w:rPr>
        <w:t>'s S</w:t>
      </w:r>
      <w:r w:rsidR="00FA7099" w:rsidRPr="008E69E6">
        <w:rPr>
          <w:lang w:eastAsia="en-GB"/>
        </w:rPr>
        <w:t>afeguarding</w:t>
      </w:r>
      <w:r w:rsidR="00E26BCB" w:rsidRPr="008E69E6">
        <w:rPr>
          <w:lang w:eastAsia="en-GB"/>
        </w:rPr>
        <w:t xml:space="preserve"> </w:t>
      </w:r>
      <w:r w:rsidR="00BA2614" w:rsidRPr="008E69E6">
        <w:rPr>
          <w:lang w:eastAsia="en-GB"/>
        </w:rPr>
        <w:t>and Child P</w:t>
      </w:r>
      <w:r w:rsidR="00E26BCB" w:rsidRPr="008E69E6">
        <w:rPr>
          <w:lang w:eastAsia="en-GB"/>
        </w:rPr>
        <w:t xml:space="preserve">rotection </w:t>
      </w:r>
      <w:r w:rsidR="00FA7099" w:rsidRPr="008E69E6">
        <w:rPr>
          <w:lang w:eastAsia="en-GB"/>
        </w:rPr>
        <w:t>arrangements</w:t>
      </w:r>
      <w:r w:rsidR="00E26BCB" w:rsidRPr="008E69E6">
        <w:rPr>
          <w:lang w:eastAsia="en-GB"/>
        </w:rPr>
        <w:t>;</w:t>
      </w:r>
      <w:r w:rsidR="00FA7099" w:rsidRPr="008E69E6">
        <w:rPr>
          <w:lang w:eastAsia="en-GB"/>
        </w:rPr>
        <w:t xml:space="preserve"> </w:t>
      </w:r>
    </w:p>
    <w:p w:rsidR="0026209C" w:rsidRPr="0026209C" w:rsidRDefault="0026209C" w:rsidP="00715CFB">
      <w:pPr>
        <w:pStyle w:val="ListParagraph"/>
        <w:spacing w:after="120"/>
        <w:jc w:val="both"/>
        <w:rPr>
          <w:sz w:val="12"/>
          <w:lang w:eastAsia="en-GB"/>
        </w:rPr>
      </w:pPr>
    </w:p>
    <w:p w:rsidR="00804F69" w:rsidRDefault="00804F69" w:rsidP="00715CFB">
      <w:pPr>
        <w:pStyle w:val="ListParagraph"/>
        <w:numPr>
          <w:ilvl w:val="0"/>
          <w:numId w:val="11"/>
        </w:numPr>
        <w:spacing w:after="0"/>
        <w:jc w:val="both"/>
        <w:rPr>
          <w:rFonts w:cs="Calibri"/>
        </w:rPr>
      </w:pPr>
      <w:r w:rsidRPr="009544FB">
        <w:rPr>
          <w:rFonts w:cs="Calibri"/>
        </w:rPr>
        <w:t>Ensure there are robust safer recruitment procedures and a framework of checks,</w:t>
      </w:r>
      <w:r w:rsidR="00884FB2" w:rsidRPr="009544FB">
        <w:rPr>
          <w:rFonts w:cs="Calibri"/>
        </w:rPr>
        <w:t xml:space="preserve"> tracking and monitoring</w:t>
      </w:r>
      <w:r w:rsidRPr="009544FB">
        <w:rPr>
          <w:rFonts w:cs="Calibri"/>
        </w:rPr>
        <w:t>;</w:t>
      </w:r>
    </w:p>
    <w:p w:rsidR="009544FB" w:rsidRPr="009544FB" w:rsidRDefault="009544FB" w:rsidP="00715CFB">
      <w:pPr>
        <w:pStyle w:val="ListParagraph"/>
        <w:jc w:val="both"/>
        <w:rPr>
          <w:rFonts w:cs="Calibri"/>
        </w:rPr>
      </w:pPr>
    </w:p>
    <w:p w:rsidR="002F7F2F" w:rsidRPr="0026209C" w:rsidRDefault="00C1780A" w:rsidP="00715CFB">
      <w:pPr>
        <w:pStyle w:val="ListParagraph"/>
        <w:numPr>
          <w:ilvl w:val="0"/>
          <w:numId w:val="11"/>
        </w:numPr>
        <w:spacing w:after="0"/>
        <w:jc w:val="both"/>
        <w:rPr>
          <w:rFonts w:cs="Calibri"/>
        </w:rPr>
      </w:pPr>
      <w:r w:rsidRPr="008E69E6">
        <w:rPr>
          <w:lang w:eastAsia="en-GB"/>
        </w:rPr>
        <w:t>That they are up t</w:t>
      </w:r>
      <w:r w:rsidR="00BA2614" w:rsidRPr="008E69E6">
        <w:rPr>
          <w:lang w:eastAsia="en-GB"/>
        </w:rPr>
        <w:t>o date with emerging issues in S</w:t>
      </w:r>
      <w:r w:rsidRPr="008E69E6">
        <w:rPr>
          <w:lang w:eastAsia="en-GB"/>
        </w:rPr>
        <w:t xml:space="preserve">afeguarding and </w:t>
      </w:r>
      <w:r w:rsidR="00BA2614" w:rsidRPr="008E69E6">
        <w:rPr>
          <w:lang w:eastAsia="en-GB"/>
        </w:rPr>
        <w:t>recognise the</w:t>
      </w:r>
      <w:r w:rsidRPr="008E69E6">
        <w:rPr>
          <w:lang w:eastAsia="en-GB"/>
        </w:rPr>
        <w:t xml:space="preserve"> strategies by the Local Authority in trying to k</w:t>
      </w:r>
      <w:r w:rsidR="00E26BCB" w:rsidRPr="008E69E6">
        <w:rPr>
          <w:lang w:eastAsia="en-GB"/>
        </w:rPr>
        <w:t>eep children safe In Derbyshire;</w:t>
      </w:r>
      <w:r w:rsidRPr="008E69E6">
        <w:rPr>
          <w:lang w:eastAsia="en-GB"/>
        </w:rPr>
        <w:t xml:space="preserve">   </w:t>
      </w:r>
    </w:p>
    <w:p w:rsidR="0026209C" w:rsidRPr="0026209C" w:rsidRDefault="0026209C" w:rsidP="00715CFB">
      <w:pPr>
        <w:spacing w:after="0"/>
        <w:jc w:val="both"/>
        <w:rPr>
          <w:rFonts w:cs="Calibri"/>
          <w:sz w:val="12"/>
        </w:rPr>
      </w:pPr>
    </w:p>
    <w:p w:rsidR="008726E7" w:rsidRDefault="008726E7" w:rsidP="00715CFB">
      <w:pPr>
        <w:pStyle w:val="Default"/>
        <w:numPr>
          <w:ilvl w:val="0"/>
          <w:numId w:val="11"/>
        </w:numPr>
        <w:spacing w:line="276" w:lineRule="auto"/>
        <w:jc w:val="both"/>
        <w:rPr>
          <w:rFonts w:ascii="Calibri" w:hAnsi="Calibri" w:cs="Calibri"/>
          <w:color w:val="auto"/>
        </w:rPr>
      </w:pPr>
      <w:r w:rsidRPr="008E69E6">
        <w:rPr>
          <w:rFonts w:ascii="Calibri" w:hAnsi="Calibri" w:cs="Calibri"/>
          <w:color w:val="auto"/>
        </w:rPr>
        <w:t>E</w:t>
      </w:r>
      <w:r w:rsidR="00A63C22" w:rsidRPr="008E69E6">
        <w:rPr>
          <w:rFonts w:ascii="Calibri" w:hAnsi="Calibri" w:cs="Calibri"/>
          <w:color w:val="auto"/>
        </w:rPr>
        <w:t>nsur</w:t>
      </w:r>
      <w:r w:rsidRPr="008E69E6">
        <w:rPr>
          <w:rFonts w:ascii="Calibri" w:hAnsi="Calibri" w:cs="Calibri"/>
          <w:color w:val="auto"/>
        </w:rPr>
        <w:t>ing</w:t>
      </w:r>
      <w:r w:rsidR="00A63C22" w:rsidRPr="008E69E6">
        <w:rPr>
          <w:rFonts w:ascii="Calibri" w:hAnsi="Calibri" w:cs="Calibri"/>
          <w:color w:val="auto"/>
        </w:rPr>
        <w:t xml:space="preserve"> </w:t>
      </w:r>
      <w:r w:rsidR="00FE292E" w:rsidRPr="008E69E6">
        <w:rPr>
          <w:rFonts w:ascii="Calibri" w:hAnsi="Calibri" w:cs="Calibri"/>
          <w:color w:val="auto"/>
        </w:rPr>
        <w:t xml:space="preserve">that we have a nominated </w:t>
      </w:r>
      <w:r w:rsidR="009002F8" w:rsidRPr="008E69E6">
        <w:rPr>
          <w:rFonts w:ascii="Calibri" w:hAnsi="Calibri" w:cs="Calibri"/>
          <w:color w:val="auto"/>
        </w:rPr>
        <w:t xml:space="preserve">link </w:t>
      </w:r>
      <w:r w:rsidR="00AB502C" w:rsidRPr="008E69E6">
        <w:rPr>
          <w:rFonts w:ascii="Calibri" w:hAnsi="Calibri" w:cs="Calibri"/>
          <w:color w:val="auto"/>
        </w:rPr>
        <w:t>Governor for Child Protection and S</w:t>
      </w:r>
      <w:r w:rsidR="00FE292E" w:rsidRPr="008E69E6">
        <w:rPr>
          <w:rFonts w:ascii="Calibri" w:hAnsi="Calibri" w:cs="Calibri"/>
          <w:color w:val="auto"/>
        </w:rPr>
        <w:t>afeguarding</w:t>
      </w:r>
      <w:r w:rsidR="00AB502C" w:rsidRPr="008E69E6">
        <w:rPr>
          <w:rFonts w:ascii="Calibri" w:hAnsi="Calibri" w:cs="Calibri"/>
          <w:color w:val="auto"/>
        </w:rPr>
        <w:t xml:space="preserve"> who can </w:t>
      </w:r>
      <w:r w:rsidRPr="008E69E6">
        <w:rPr>
          <w:rFonts w:ascii="Calibri" w:hAnsi="Calibri" w:cs="Calibri"/>
          <w:color w:val="auto"/>
        </w:rPr>
        <w:t xml:space="preserve">also </w:t>
      </w:r>
      <w:r w:rsidR="00AB502C" w:rsidRPr="008E69E6">
        <w:rPr>
          <w:rFonts w:ascii="Calibri" w:hAnsi="Calibri" w:cs="Calibri"/>
          <w:color w:val="auto"/>
        </w:rPr>
        <w:t>provide a link to the Local Authority on matters of Safeguarding in their S</w:t>
      </w:r>
      <w:r w:rsidR="00BA246F" w:rsidRPr="008E69E6">
        <w:rPr>
          <w:rFonts w:ascii="Calibri" w:hAnsi="Calibri" w:cs="Calibri"/>
          <w:color w:val="auto"/>
        </w:rPr>
        <w:t xml:space="preserve">chool </w:t>
      </w:r>
      <w:r w:rsidR="00BA2614" w:rsidRPr="008E69E6">
        <w:rPr>
          <w:rFonts w:ascii="Calibri" w:hAnsi="Calibri" w:cs="Calibri"/>
          <w:color w:val="auto"/>
        </w:rPr>
        <w:t xml:space="preserve">liaising with </w:t>
      </w:r>
      <w:r w:rsidR="00127553" w:rsidRPr="008E69E6">
        <w:rPr>
          <w:rFonts w:ascii="Calibri" w:hAnsi="Calibri" w:cs="Calibri"/>
          <w:color w:val="auto"/>
        </w:rPr>
        <w:t>other partners an</w:t>
      </w:r>
      <w:r w:rsidRPr="008E69E6">
        <w:rPr>
          <w:rFonts w:ascii="Calibri" w:hAnsi="Calibri" w:cs="Calibri"/>
          <w:color w:val="auto"/>
        </w:rPr>
        <w:t>d agencies</w:t>
      </w:r>
      <w:r w:rsidR="00E26BCB" w:rsidRPr="008E69E6">
        <w:rPr>
          <w:rFonts w:ascii="Calibri" w:hAnsi="Calibri" w:cs="Calibri"/>
          <w:color w:val="auto"/>
        </w:rPr>
        <w:t>;</w:t>
      </w:r>
    </w:p>
    <w:p w:rsidR="0026209C" w:rsidRPr="0026209C" w:rsidRDefault="0026209C" w:rsidP="00715CFB">
      <w:pPr>
        <w:pStyle w:val="Default"/>
        <w:spacing w:line="276" w:lineRule="auto"/>
        <w:jc w:val="both"/>
        <w:rPr>
          <w:rFonts w:ascii="Calibri" w:hAnsi="Calibri" w:cs="Calibri"/>
          <w:color w:val="auto"/>
          <w:sz w:val="12"/>
        </w:rPr>
      </w:pPr>
    </w:p>
    <w:p w:rsidR="0026209C" w:rsidRDefault="002F7F2F" w:rsidP="00715CFB">
      <w:pPr>
        <w:pStyle w:val="ListParagraph"/>
        <w:numPr>
          <w:ilvl w:val="0"/>
          <w:numId w:val="11"/>
        </w:numPr>
        <w:spacing w:after="120"/>
        <w:jc w:val="both"/>
        <w:rPr>
          <w:rFonts w:cs="Calibri"/>
        </w:rPr>
      </w:pPr>
      <w:r w:rsidRPr="008E69E6">
        <w:rPr>
          <w:rFonts w:cs="Calibri"/>
        </w:rPr>
        <w:t xml:space="preserve">Ensuring that we have a </w:t>
      </w:r>
      <w:r w:rsidR="00B9508A" w:rsidRPr="008E69E6">
        <w:rPr>
          <w:rFonts w:cs="Calibri"/>
        </w:rPr>
        <w:t xml:space="preserve">lead </w:t>
      </w:r>
      <w:r w:rsidRPr="008E69E6">
        <w:rPr>
          <w:rFonts w:cs="Calibri"/>
        </w:rPr>
        <w:t xml:space="preserve">Safeguarding Designated Lead(s) for Child Protection, </w:t>
      </w:r>
      <w:r w:rsidR="00BA2614" w:rsidRPr="008E69E6">
        <w:rPr>
          <w:rFonts w:cs="Calibri"/>
        </w:rPr>
        <w:t>appointed from the Senior Management T</w:t>
      </w:r>
      <w:r w:rsidR="00B9508A" w:rsidRPr="008E69E6">
        <w:rPr>
          <w:rFonts w:cs="Calibri"/>
        </w:rPr>
        <w:t xml:space="preserve">eam </w:t>
      </w:r>
      <w:r w:rsidR="00A96721" w:rsidRPr="008E69E6">
        <w:rPr>
          <w:rFonts w:cs="Calibri"/>
        </w:rPr>
        <w:t xml:space="preserve">and one </w:t>
      </w:r>
      <w:r w:rsidR="00B9508A" w:rsidRPr="008E69E6">
        <w:rPr>
          <w:rFonts w:cs="Calibri"/>
        </w:rPr>
        <w:t>who oversees and line manages the activities and the activities of all other leads in the school/college</w:t>
      </w:r>
      <w:r w:rsidR="00BA2614" w:rsidRPr="008E69E6">
        <w:rPr>
          <w:rFonts w:cs="Calibri"/>
        </w:rPr>
        <w:t xml:space="preserve">.  The number of DSL’s needs to be </w:t>
      </w:r>
      <w:r w:rsidRPr="008E69E6">
        <w:rPr>
          <w:rFonts w:cs="Calibri"/>
        </w:rPr>
        <w:t xml:space="preserve">sufficient in number depending upon the size and </w:t>
      </w:r>
      <w:r w:rsidR="00B9508A" w:rsidRPr="008E69E6">
        <w:rPr>
          <w:rFonts w:cs="Calibri"/>
        </w:rPr>
        <w:t>demands of</w:t>
      </w:r>
      <w:r w:rsidRPr="008E69E6">
        <w:rPr>
          <w:rFonts w:cs="Calibri"/>
        </w:rPr>
        <w:t xml:space="preserve"> the school</w:t>
      </w:r>
      <w:r w:rsidR="00B9508A" w:rsidRPr="008E69E6">
        <w:rPr>
          <w:rFonts w:cs="Calibri"/>
        </w:rPr>
        <w:t>. That</w:t>
      </w:r>
      <w:r w:rsidR="00BA2614" w:rsidRPr="008E69E6">
        <w:rPr>
          <w:rFonts w:cs="Calibri"/>
        </w:rPr>
        <w:t xml:space="preserve"> the DSL’s </w:t>
      </w:r>
      <w:r w:rsidRPr="008E69E6">
        <w:rPr>
          <w:rFonts w:cs="Calibri"/>
        </w:rPr>
        <w:t xml:space="preserve">are fully equipped to </w:t>
      </w:r>
      <w:r w:rsidR="00BA2614" w:rsidRPr="008E69E6">
        <w:rPr>
          <w:rFonts w:cs="Calibri"/>
        </w:rPr>
        <w:t>undertake the Safeguarding role an</w:t>
      </w:r>
      <w:r w:rsidRPr="008E69E6">
        <w:rPr>
          <w:rFonts w:cs="Calibri"/>
        </w:rPr>
        <w:t xml:space="preserve">d that they have access to </w:t>
      </w:r>
      <w:r w:rsidR="00BA2614" w:rsidRPr="008E69E6">
        <w:rPr>
          <w:rFonts w:cs="Calibri"/>
        </w:rPr>
        <w:t xml:space="preserve">the </w:t>
      </w:r>
      <w:r w:rsidRPr="008E69E6">
        <w:rPr>
          <w:rFonts w:cs="Calibri"/>
        </w:rPr>
        <w:t xml:space="preserve">appropriate training </w:t>
      </w:r>
      <w:r w:rsidR="00170FDB" w:rsidRPr="008E69E6">
        <w:rPr>
          <w:rFonts w:cs="Calibri"/>
        </w:rPr>
        <w:t>and that has updates at least annually and with certified tra</w:t>
      </w:r>
      <w:r w:rsidR="00CB611B" w:rsidRPr="008E69E6">
        <w:rPr>
          <w:rFonts w:cs="Calibri"/>
        </w:rPr>
        <w:t>ining very two years</w:t>
      </w:r>
      <w:r w:rsidR="00170FDB" w:rsidRPr="008E69E6">
        <w:rPr>
          <w:rFonts w:cs="Calibri"/>
        </w:rPr>
        <w:t>.</w:t>
      </w:r>
    </w:p>
    <w:p w:rsidR="0026209C" w:rsidRPr="0026209C" w:rsidRDefault="0026209C" w:rsidP="00715CFB">
      <w:pPr>
        <w:spacing w:after="0"/>
        <w:jc w:val="both"/>
        <w:rPr>
          <w:rFonts w:cs="Calibri"/>
          <w:sz w:val="8"/>
        </w:rPr>
      </w:pPr>
    </w:p>
    <w:p w:rsidR="002F7F2F" w:rsidRPr="009544FB" w:rsidRDefault="002F7F2F" w:rsidP="00715CFB">
      <w:pPr>
        <w:pStyle w:val="ListParagraph"/>
        <w:numPr>
          <w:ilvl w:val="0"/>
          <w:numId w:val="11"/>
        </w:numPr>
        <w:spacing w:after="120"/>
        <w:jc w:val="both"/>
        <w:rPr>
          <w:rFonts w:cs="Calibri"/>
        </w:rPr>
      </w:pPr>
      <w:r w:rsidRPr="009544FB">
        <w:rPr>
          <w:rFonts w:cs="Calibri"/>
        </w:rPr>
        <w:t xml:space="preserve">That a Designated </w:t>
      </w:r>
      <w:r w:rsidR="008C1D6B" w:rsidRPr="009544FB">
        <w:rPr>
          <w:rFonts w:cs="Calibri"/>
        </w:rPr>
        <w:t>Safeguarding L</w:t>
      </w:r>
      <w:r w:rsidRPr="009544FB">
        <w:rPr>
          <w:rFonts w:cs="Calibri"/>
        </w:rPr>
        <w:t xml:space="preserve">ead is on the </w:t>
      </w:r>
      <w:proofErr w:type="gramStart"/>
      <w:r w:rsidRPr="009544FB">
        <w:rPr>
          <w:rFonts w:cs="Calibri"/>
        </w:rPr>
        <w:t>premises and available</w:t>
      </w:r>
      <w:r w:rsidR="00884FB2" w:rsidRPr="009544FB">
        <w:rPr>
          <w:rFonts w:cs="Calibri"/>
        </w:rPr>
        <w:t xml:space="preserve"> at all times during the school day</w:t>
      </w:r>
      <w:proofErr w:type="gramEnd"/>
      <w:r w:rsidR="00627D92" w:rsidRPr="009544FB">
        <w:rPr>
          <w:rFonts w:cs="Calibri"/>
        </w:rPr>
        <w:t xml:space="preserve"> and there is a contact for school holiday activities on site</w:t>
      </w:r>
      <w:r w:rsidR="00884FB2" w:rsidRPr="009544FB">
        <w:rPr>
          <w:rFonts w:cs="Calibri"/>
        </w:rPr>
        <w:t>;</w:t>
      </w:r>
      <w:r w:rsidR="000F657D" w:rsidRPr="009544FB">
        <w:rPr>
          <w:rFonts w:cs="Calibri"/>
        </w:rPr>
        <w:t xml:space="preserve"> where this is not </w:t>
      </w:r>
      <w:r w:rsidRPr="009544FB">
        <w:rPr>
          <w:rFonts w:cs="Calibri"/>
        </w:rPr>
        <w:t xml:space="preserve">available </w:t>
      </w:r>
      <w:r w:rsidR="00FB60D5" w:rsidRPr="009544FB">
        <w:rPr>
          <w:rFonts w:cs="Calibri"/>
        </w:rPr>
        <w:t xml:space="preserve">or </w:t>
      </w:r>
      <w:r w:rsidR="00212B2C" w:rsidRPr="009544FB">
        <w:rPr>
          <w:rFonts w:cs="Calibri"/>
        </w:rPr>
        <w:t>in exceptional circumstances</w:t>
      </w:r>
      <w:r w:rsidR="00884FB2" w:rsidRPr="009544FB">
        <w:rPr>
          <w:rFonts w:cs="Calibri"/>
        </w:rPr>
        <w:t xml:space="preserve">, </w:t>
      </w:r>
      <w:r w:rsidRPr="009544FB">
        <w:rPr>
          <w:rFonts w:cs="Calibri"/>
        </w:rPr>
        <w:t xml:space="preserve">there is cover in place. </w:t>
      </w:r>
      <w:r w:rsidR="00212B2C" w:rsidRPr="009544FB">
        <w:rPr>
          <w:rFonts w:cs="Calibri"/>
        </w:rPr>
        <w:t>The leadership team will ensure</w:t>
      </w:r>
      <w:r w:rsidR="000F657D" w:rsidRPr="009544FB">
        <w:rPr>
          <w:rFonts w:cs="Calibri"/>
        </w:rPr>
        <w:t xml:space="preserve"> </w:t>
      </w:r>
      <w:r w:rsidR="00E26BCB" w:rsidRPr="009544FB">
        <w:rPr>
          <w:rFonts w:cs="Calibri"/>
        </w:rPr>
        <w:t>there is cover at all times</w:t>
      </w:r>
      <w:r w:rsidR="00627D92" w:rsidRPr="009544FB">
        <w:rPr>
          <w:rFonts w:cs="Calibri"/>
        </w:rPr>
        <w:t xml:space="preserve"> </w:t>
      </w:r>
      <w:r w:rsidR="00804F69" w:rsidRPr="009544FB">
        <w:rPr>
          <w:rFonts w:cs="Calibri"/>
        </w:rPr>
        <w:t xml:space="preserve">and </w:t>
      </w:r>
      <w:r w:rsidR="00627D92" w:rsidRPr="009544FB">
        <w:rPr>
          <w:rFonts w:cs="Calibri"/>
        </w:rPr>
        <w:t xml:space="preserve">there is a </w:t>
      </w:r>
      <w:r w:rsidR="00E26BCB" w:rsidRPr="009544FB">
        <w:rPr>
          <w:rFonts w:cs="Calibri"/>
        </w:rPr>
        <w:t xml:space="preserve">clear pathway for raising </w:t>
      </w:r>
      <w:r w:rsidR="00212B2C" w:rsidRPr="009544FB">
        <w:rPr>
          <w:rFonts w:cs="Calibri"/>
        </w:rPr>
        <w:t xml:space="preserve">and reporting </w:t>
      </w:r>
      <w:r w:rsidR="00E26BCB" w:rsidRPr="009544FB">
        <w:rPr>
          <w:rFonts w:cs="Calibri"/>
        </w:rPr>
        <w:t>concerns in a timely way</w:t>
      </w:r>
      <w:r w:rsidR="00FB60D5" w:rsidRPr="009544FB">
        <w:rPr>
          <w:rFonts w:cs="Calibri"/>
        </w:rPr>
        <w:t>.  Th</w:t>
      </w:r>
      <w:r w:rsidR="00212B2C" w:rsidRPr="009544FB">
        <w:rPr>
          <w:rFonts w:cs="Calibri"/>
        </w:rPr>
        <w:t xml:space="preserve">is will include a DSL being a point </w:t>
      </w:r>
      <w:r w:rsidR="00FB60D5" w:rsidRPr="009544FB">
        <w:rPr>
          <w:rFonts w:cs="Calibri"/>
        </w:rPr>
        <w:t>of</w:t>
      </w:r>
      <w:r w:rsidR="00212B2C" w:rsidRPr="009544FB">
        <w:rPr>
          <w:rFonts w:cs="Calibri"/>
        </w:rPr>
        <w:t xml:space="preserve"> contact </w:t>
      </w:r>
      <w:r w:rsidR="00FB60D5" w:rsidRPr="009544FB">
        <w:rPr>
          <w:rFonts w:cs="Calibri"/>
        </w:rPr>
        <w:t xml:space="preserve">for </w:t>
      </w:r>
      <w:r w:rsidR="00212B2C" w:rsidRPr="009544FB">
        <w:rPr>
          <w:rFonts w:cs="Calibri"/>
        </w:rPr>
        <w:t xml:space="preserve">trips, outings and residential </w:t>
      </w:r>
      <w:r w:rsidR="00FB60D5" w:rsidRPr="009544FB">
        <w:rPr>
          <w:rFonts w:cs="Calibri"/>
        </w:rPr>
        <w:t>visits</w:t>
      </w:r>
      <w:r w:rsidR="00E26BCB" w:rsidRPr="009544FB">
        <w:rPr>
          <w:rFonts w:cs="Calibri"/>
        </w:rPr>
        <w:t>;</w:t>
      </w:r>
    </w:p>
    <w:p w:rsidR="002532EA" w:rsidRPr="008E69E6" w:rsidRDefault="008726E7"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E</w:t>
      </w:r>
      <w:r w:rsidR="00AB502C" w:rsidRPr="008E69E6">
        <w:rPr>
          <w:rFonts w:ascii="Calibri" w:hAnsi="Calibri" w:cs="Calibri"/>
          <w:color w:val="auto"/>
        </w:rPr>
        <w:t>nsuring th</w:t>
      </w:r>
      <w:r w:rsidR="000F657D" w:rsidRPr="008E69E6">
        <w:rPr>
          <w:rFonts w:ascii="Calibri" w:hAnsi="Calibri" w:cs="Calibri"/>
          <w:color w:val="auto"/>
        </w:rPr>
        <w:t>at appointed D</w:t>
      </w:r>
      <w:r w:rsidRPr="008E69E6">
        <w:rPr>
          <w:rFonts w:ascii="Calibri" w:hAnsi="Calibri" w:cs="Calibri"/>
          <w:color w:val="auto"/>
        </w:rPr>
        <w:t xml:space="preserve">esignated </w:t>
      </w:r>
      <w:r w:rsidR="000F657D" w:rsidRPr="008E69E6">
        <w:rPr>
          <w:rFonts w:ascii="Calibri" w:hAnsi="Calibri" w:cs="Calibri"/>
          <w:color w:val="auto"/>
        </w:rPr>
        <w:t>Safeguarding L</w:t>
      </w:r>
      <w:r w:rsidRPr="008E69E6">
        <w:rPr>
          <w:rFonts w:ascii="Calibri" w:hAnsi="Calibri" w:cs="Calibri"/>
          <w:color w:val="auto"/>
        </w:rPr>
        <w:t xml:space="preserve">eads </w:t>
      </w:r>
      <w:r w:rsidR="00AB502C" w:rsidRPr="008E69E6">
        <w:rPr>
          <w:rFonts w:ascii="Calibri" w:hAnsi="Calibri" w:cs="Calibri"/>
          <w:color w:val="auto"/>
        </w:rPr>
        <w:t>a</w:t>
      </w:r>
      <w:r w:rsidR="009002F8" w:rsidRPr="008E69E6">
        <w:rPr>
          <w:rFonts w:ascii="Calibri" w:hAnsi="Calibri" w:cs="Calibri"/>
          <w:color w:val="auto"/>
        </w:rPr>
        <w:t xml:space="preserve">re fully equipped </w:t>
      </w:r>
      <w:r w:rsidR="000F657D" w:rsidRPr="008E69E6">
        <w:rPr>
          <w:rFonts w:ascii="Calibri" w:hAnsi="Calibri" w:cs="Calibri"/>
          <w:color w:val="auto"/>
        </w:rPr>
        <w:t xml:space="preserve">with </w:t>
      </w:r>
      <w:r w:rsidR="00BA246F" w:rsidRPr="008E69E6">
        <w:rPr>
          <w:rFonts w:ascii="Calibri" w:hAnsi="Calibri" w:cs="Calibri"/>
          <w:color w:val="auto"/>
        </w:rPr>
        <w:t xml:space="preserve">the </w:t>
      </w:r>
      <w:r w:rsidR="009002F8" w:rsidRPr="008E69E6">
        <w:rPr>
          <w:rFonts w:ascii="Calibri" w:hAnsi="Calibri" w:cs="Calibri"/>
          <w:color w:val="auto"/>
        </w:rPr>
        <w:t>knowledge and skills</w:t>
      </w:r>
      <w:r w:rsidR="000F657D" w:rsidRPr="008E69E6">
        <w:rPr>
          <w:rFonts w:ascii="Calibri" w:hAnsi="Calibri" w:cs="Calibri"/>
          <w:color w:val="auto"/>
        </w:rPr>
        <w:t xml:space="preserve"> to carry out the role</w:t>
      </w:r>
      <w:r w:rsidR="009002F8" w:rsidRPr="008E69E6">
        <w:rPr>
          <w:rFonts w:ascii="Calibri" w:hAnsi="Calibri" w:cs="Calibri"/>
          <w:color w:val="auto"/>
        </w:rPr>
        <w:t xml:space="preserve"> and have access to appropriate</w:t>
      </w:r>
      <w:r w:rsidR="004A1B1A" w:rsidRPr="008E69E6">
        <w:rPr>
          <w:rFonts w:ascii="Calibri" w:hAnsi="Calibri" w:cs="Calibri"/>
          <w:color w:val="auto"/>
        </w:rPr>
        <w:t xml:space="preserve"> regular</w:t>
      </w:r>
      <w:r w:rsidR="009002F8" w:rsidRPr="008E69E6">
        <w:rPr>
          <w:rFonts w:ascii="Calibri" w:hAnsi="Calibri" w:cs="Calibri"/>
          <w:color w:val="auto"/>
        </w:rPr>
        <w:t xml:space="preserve"> training to help them keep up to date</w:t>
      </w:r>
      <w:r w:rsidR="00E26BCB" w:rsidRPr="008E69E6">
        <w:rPr>
          <w:rFonts w:ascii="Calibri" w:hAnsi="Calibri" w:cs="Calibri"/>
          <w:color w:val="auto"/>
        </w:rPr>
        <w:t>;</w:t>
      </w:r>
    </w:p>
    <w:p w:rsidR="009002F8" w:rsidRPr="008E69E6" w:rsidRDefault="00A63C22"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lastRenderedPageBreak/>
        <w:t>That w</w:t>
      </w:r>
      <w:r w:rsidR="009002F8" w:rsidRPr="008E69E6">
        <w:rPr>
          <w:rFonts w:ascii="Calibri" w:hAnsi="Calibri" w:cs="Calibri"/>
          <w:color w:val="auto"/>
        </w:rPr>
        <w:t xml:space="preserve">e </w:t>
      </w:r>
      <w:r w:rsidR="00BA246F" w:rsidRPr="008E69E6">
        <w:rPr>
          <w:rFonts w:ascii="Calibri" w:hAnsi="Calibri" w:cs="Calibri"/>
          <w:color w:val="auto"/>
        </w:rPr>
        <w:t>work towards/</w:t>
      </w:r>
      <w:r w:rsidR="00AB502C" w:rsidRPr="008E69E6">
        <w:rPr>
          <w:rFonts w:ascii="Calibri" w:hAnsi="Calibri" w:cs="Calibri"/>
          <w:color w:val="auto"/>
        </w:rPr>
        <w:t>have a nominated link Governor for CIC (</w:t>
      </w:r>
      <w:r w:rsidR="004A1B1A" w:rsidRPr="008E69E6">
        <w:rPr>
          <w:rFonts w:ascii="Calibri" w:hAnsi="Calibri" w:cs="Calibri"/>
          <w:color w:val="auto"/>
        </w:rPr>
        <w:t xml:space="preserve">Children in Care/ </w:t>
      </w:r>
      <w:r w:rsidR="00AB502C" w:rsidRPr="008E69E6">
        <w:rPr>
          <w:rFonts w:ascii="Calibri" w:hAnsi="Calibri" w:cs="Calibri"/>
          <w:color w:val="auto"/>
        </w:rPr>
        <w:t>L</w:t>
      </w:r>
      <w:r w:rsidR="009002F8" w:rsidRPr="008E69E6">
        <w:rPr>
          <w:rFonts w:ascii="Calibri" w:hAnsi="Calibri" w:cs="Calibri"/>
          <w:color w:val="auto"/>
        </w:rPr>
        <w:t>o</w:t>
      </w:r>
      <w:r w:rsidR="00BA246F" w:rsidRPr="008E69E6">
        <w:rPr>
          <w:rFonts w:ascii="Calibri" w:hAnsi="Calibri" w:cs="Calibri"/>
          <w:color w:val="auto"/>
        </w:rPr>
        <w:t>o</w:t>
      </w:r>
      <w:r w:rsidR="004A1B1A" w:rsidRPr="008E69E6">
        <w:rPr>
          <w:rFonts w:ascii="Calibri" w:hAnsi="Calibri" w:cs="Calibri"/>
          <w:color w:val="auto"/>
        </w:rPr>
        <w:t>ked a</w:t>
      </w:r>
      <w:r w:rsidR="00AB502C" w:rsidRPr="008E69E6">
        <w:rPr>
          <w:rFonts w:ascii="Calibri" w:hAnsi="Calibri" w:cs="Calibri"/>
          <w:color w:val="auto"/>
        </w:rPr>
        <w:t>fter C</w:t>
      </w:r>
      <w:r w:rsidR="009002F8" w:rsidRPr="008E69E6">
        <w:rPr>
          <w:rFonts w:ascii="Calibri" w:hAnsi="Calibri" w:cs="Calibri"/>
          <w:color w:val="auto"/>
        </w:rPr>
        <w:t>hildren</w:t>
      </w:r>
      <w:r w:rsidR="00BA246F" w:rsidRPr="008E69E6">
        <w:rPr>
          <w:rFonts w:ascii="Calibri" w:hAnsi="Calibri" w:cs="Calibri"/>
          <w:color w:val="auto"/>
        </w:rPr>
        <w:t>) and SEN</w:t>
      </w:r>
      <w:r w:rsidR="009544FB">
        <w:rPr>
          <w:rFonts w:ascii="Calibri" w:hAnsi="Calibri" w:cs="Calibri"/>
          <w:color w:val="auto"/>
        </w:rPr>
        <w:t>/</w:t>
      </w:r>
      <w:r w:rsidR="00E26BCB" w:rsidRPr="008E69E6">
        <w:rPr>
          <w:rFonts w:ascii="Calibri" w:hAnsi="Calibri" w:cs="Calibri"/>
          <w:color w:val="auto"/>
        </w:rPr>
        <w:t>D</w:t>
      </w:r>
      <w:r w:rsidR="00BA246F" w:rsidRPr="008E69E6">
        <w:rPr>
          <w:rFonts w:ascii="Calibri" w:hAnsi="Calibri" w:cs="Calibri"/>
          <w:color w:val="auto"/>
        </w:rPr>
        <w:t xml:space="preserve"> al</w:t>
      </w:r>
      <w:r w:rsidR="00AB502C" w:rsidRPr="008E69E6">
        <w:rPr>
          <w:rFonts w:ascii="Calibri" w:hAnsi="Calibri" w:cs="Calibri"/>
          <w:color w:val="auto"/>
        </w:rPr>
        <w:t xml:space="preserve">ongside </w:t>
      </w:r>
      <w:r w:rsidR="00E26BCB" w:rsidRPr="008E69E6">
        <w:rPr>
          <w:rFonts w:ascii="Calibri" w:hAnsi="Calibri" w:cs="Calibri"/>
          <w:color w:val="auto"/>
        </w:rPr>
        <w:t xml:space="preserve">other </w:t>
      </w:r>
      <w:r w:rsidR="00AB502C" w:rsidRPr="008E69E6">
        <w:rPr>
          <w:rFonts w:ascii="Calibri" w:hAnsi="Calibri" w:cs="Calibri"/>
          <w:color w:val="auto"/>
        </w:rPr>
        <w:t>nominated leads in the School/C</w:t>
      </w:r>
      <w:r w:rsidR="00BA246F" w:rsidRPr="008E69E6">
        <w:rPr>
          <w:rFonts w:ascii="Calibri" w:hAnsi="Calibri" w:cs="Calibri"/>
          <w:color w:val="auto"/>
        </w:rPr>
        <w:t>ollege on these issues</w:t>
      </w:r>
      <w:r w:rsidR="009D280C" w:rsidRPr="008E69E6">
        <w:rPr>
          <w:rFonts w:ascii="Calibri" w:hAnsi="Calibri" w:cs="Calibri"/>
          <w:color w:val="auto"/>
        </w:rPr>
        <w:t>;</w:t>
      </w:r>
    </w:p>
    <w:p w:rsidR="00C255D2" w:rsidRPr="008E69E6" w:rsidRDefault="00C255D2"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We have an appointed teacher who is responsible for looked after ch</w:t>
      </w:r>
      <w:r w:rsidR="000F657D" w:rsidRPr="008E69E6">
        <w:rPr>
          <w:rFonts w:ascii="Calibri" w:hAnsi="Calibri" w:cs="Calibri"/>
          <w:color w:val="auto"/>
        </w:rPr>
        <w:t>ildren who understands his/her S</w:t>
      </w:r>
      <w:r w:rsidRPr="008E69E6">
        <w:rPr>
          <w:rFonts w:ascii="Calibri" w:hAnsi="Calibri" w:cs="Calibri"/>
          <w:color w:val="auto"/>
        </w:rPr>
        <w:t>afeguarding responsibili</w:t>
      </w:r>
      <w:r w:rsidR="000F657D" w:rsidRPr="008E69E6">
        <w:rPr>
          <w:rFonts w:ascii="Calibri" w:hAnsi="Calibri" w:cs="Calibri"/>
          <w:color w:val="auto"/>
        </w:rPr>
        <w:t>ties and is fully aware of the Local S</w:t>
      </w:r>
      <w:r w:rsidRPr="008E69E6">
        <w:rPr>
          <w:rFonts w:ascii="Calibri" w:hAnsi="Calibri" w:cs="Calibri"/>
          <w:color w:val="auto"/>
        </w:rPr>
        <w:t>afeguarding procedures and the school</w:t>
      </w:r>
      <w:r w:rsidR="00CB611B" w:rsidRPr="008E69E6">
        <w:rPr>
          <w:rFonts w:ascii="Calibri" w:hAnsi="Calibri" w:cs="Calibri"/>
          <w:color w:val="auto"/>
        </w:rPr>
        <w:t>’</w:t>
      </w:r>
      <w:r w:rsidRPr="008E69E6">
        <w:rPr>
          <w:rFonts w:ascii="Calibri" w:hAnsi="Calibri" w:cs="Calibri"/>
          <w:color w:val="auto"/>
        </w:rPr>
        <w:t>s procedures for repor</w:t>
      </w:r>
      <w:r w:rsidR="000F657D" w:rsidRPr="008E69E6">
        <w:rPr>
          <w:rFonts w:ascii="Calibri" w:hAnsi="Calibri" w:cs="Calibri"/>
          <w:color w:val="auto"/>
        </w:rPr>
        <w:t>ting, responding and recording Child P</w:t>
      </w:r>
      <w:r w:rsidRPr="008E69E6">
        <w:rPr>
          <w:rFonts w:ascii="Calibri" w:hAnsi="Calibri" w:cs="Calibri"/>
          <w:color w:val="auto"/>
        </w:rPr>
        <w:t>rotection concerns;</w:t>
      </w:r>
    </w:p>
    <w:p w:rsidR="00FC6AD4" w:rsidRPr="008E69E6" w:rsidRDefault="008726E7"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T</w:t>
      </w:r>
      <w:r w:rsidR="00A63C22" w:rsidRPr="008E69E6">
        <w:rPr>
          <w:rFonts w:ascii="Calibri" w:hAnsi="Calibri" w:cs="Calibri"/>
          <w:color w:val="auto"/>
        </w:rPr>
        <w:t xml:space="preserve">hat </w:t>
      </w:r>
      <w:r w:rsidRPr="008E69E6">
        <w:rPr>
          <w:rFonts w:ascii="Calibri" w:hAnsi="Calibri" w:cs="Calibri"/>
          <w:color w:val="auto"/>
        </w:rPr>
        <w:t xml:space="preserve">there are </w:t>
      </w:r>
      <w:r w:rsidR="00C512BF" w:rsidRPr="008E69E6">
        <w:rPr>
          <w:rFonts w:ascii="Calibri" w:hAnsi="Calibri" w:cs="Calibri"/>
          <w:color w:val="auto"/>
        </w:rPr>
        <w:t>procedures are in place in</w:t>
      </w:r>
      <w:r w:rsidR="00FC6AD4" w:rsidRPr="008E69E6">
        <w:rPr>
          <w:rFonts w:ascii="Calibri" w:hAnsi="Calibri" w:cs="Calibri"/>
          <w:color w:val="auto"/>
        </w:rPr>
        <w:t xml:space="preserve"> handl</w:t>
      </w:r>
      <w:r w:rsidR="00C512BF" w:rsidRPr="008E69E6">
        <w:rPr>
          <w:rFonts w:ascii="Calibri" w:hAnsi="Calibri" w:cs="Calibri"/>
          <w:color w:val="auto"/>
        </w:rPr>
        <w:t>ing</w:t>
      </w:r>
      <w:r w:rsidR="00FC6AD4" w:rsidRPr="008E69E6">
        <w:rPr>
          <w:rFonts w:ascii="Calibri" w:hAnsi="Calibri" w:cs="Calibri"/>
          <w:color w:val="auto"/>
        </w:rPr>
        <w:t xml:space="preserve"> </w:t>
      </w:r>
      <w:r w:rsidR="00C512BF" w:rsidRPr="008E69E6">
        <w:rPr>
          <w:rFonts w:ascii="Calibri" w:hAnsi="Calibri" w:cs="Calibri"/>
          <w:color w:val="auto"/>
        </w:rPr>
        <w:t>allegations against Staff</w:t>
      </w:r>
      <w:r w:rsidR="009D280C" w:rsidRPr="008E69E6">
        <w:rPr>
          <w:rFonts w:ascii="Calibri" w:hAnsi="Calibri" w:cs="Calibri"/>
          <w:color w:val="auto"/>
        </w:rPr>
        <w:t xml:space="preserve">, </w:t>
      </w:r>
      <w:r w:rsidR="00C512BF" w:rsidRPr="008E69E6">
        <w:rPr>
          <w:rFonts w:ascii="Calibri" w:hAnsi="Calibri" w:cs="Calibri"/>
          <w:color w:val="auto"/>
        </w:rPr>
        <w:t>or V</w:t>
      </w:r>
      <w:r w:rsidR="00FC6AD4" w:rsidRPr="008E69E6">
        <w:rPr>
          <w:rFonts w:ascii="Calibri" w:hAnsi="Calibri" w:cs="Calibri"/>
          <w:color w:val="auto"/>
        </w:rPr>
        <w:t xml:space="preserve">olunteers and </w:t>
      </w:r>
      <w:r w:rsidR="00397137" w:rsidRPr="008E69E6">
        <w:rPr>
          <w:rFonts w:ascii="Calibri" w:hAnsi="Calibri" w:cs="Calibri"/>
          <w:color w:val="auto"/>
        </w:rPr>
        <w:t xml:space="preserve">any concerns staff </w:t>
      </w:r>
      <w:r w:rsidR="009D280C" w:rsidRPr="008E69E6">
        <w:rPr>
          <w:rFonts w:ascii="Calibri" w:hAnsi="Calibri" w:cs="Calibri"/>
          <w:color w:val="auto"/>
        </w:rPr>
        <w:t>and</w:t>
      </w:r>
      <w:r w:rsidR="00397137" w:rsidRPr="008E69E6">
        <w:rPr>
          <w:rFonts w:ascii="Calibri" w:hAnsi="Calibri" w:cs="Calibri"/>
          <w:color w:val="auto"/>
        </w:rPr>
        <w:t xml:space="preserve"> volunteers have </w:t>
      </w:r>
      <w:r w:rsidR="000F657D" w:rsidRPr="008E69E6">
        <w:rPr>
          <w:rFonts w:ascii="Calibri" w:hAnsi="Calibri" w:cs="Calibri"/>
          <w:color w:val="auto"/>
        </w:rPr>
        <w:t>(</w:t>
      </w:r>
      <w:r w:rsidR="00397137" w:rsidRPr="008E69E6">
        <w:rPr>
          <w:rFonts w:ascii="Calibri" w:hAnsi="Calibri" w:cs="Calibri"/>
          <w:color w:val="auto"/>
        </w:rPr>
        <w:t xml:space="preserve">including concerns about the </w:t>
      </w:r>
      <w:r w:rsidR="0073215F">
        <w:rPr>
          <w:rFonts w:ascii="Calibri" w:hAnsi="Calibri" w:cs="Calibri"/>
          <w:color w:val="auto"/>
        </w:rPr>
        <w:t>school</w:t>
      </w:r>
      <w:r w:rsidR="000F657D" w:rsidRPr="008E69E6">
        <w:rPr>
          <w:rFonts w:ascii="Calibri" w:hAnsi="Calibri" w:cs="Calibri"/>
          <w:color w:val="auto"/>
        </w:rPr>
        <w:t>)</w:t>
      </w:r>
      <w:r w:rsidR="00397137" w:rsidRPr="008E69E6">
        <w:rPr>
          <w:rFonts w:ascii="Calibri" w:hAnsi="Calibri" w:cs="Calibri"/>
          <w:color w:val="auto"/>
        </w:rPr>
        <w:t xml:space="preserve"> </w:t>
      </w:r>
      <w:r w:rsidR="00C512BF" w:rsidRPr="008E69E6">
        <w:rPr>
          <w:rFonts w:ascii="Calibri" w:hAnsi="Calibri" w:cs="Calibri"/>
          <w:color w:val="auto"/>
        </w:rPr>
        <w:t xml:space="preserve">are </w:t>
      </w:r>
      <w:r w:rsidR="008465B9">
        <w:rPr>
          <w:rFonts w:ascii="Calibri" w:hAnsi="Calibri" w:cs="Calibri"/>
          <w:color w:val="auto"/>
        </w:rPr>
        <w:t>referred</w:t>
      </w:r>
      <w:r w:rsidR="008465B9" w:rsidRPr="008E69E6">
        <w:rPr>
          <w:rFonts w:ascii="Calibri" w:hAnsi="Calibri" w:cs="Calibri"/>
          <w:color w:val="auto"/>
        </w:rPr>
        <w:t xml:space="preserve"> </w:t>
      </w:r>
      <w:r w:rsidR="00C512BF" w:rsidRPr="008E69E6">
        <w:rPr>
          <w:rFonts w:ascii="Calibri" w:hAnsi="Calibri" w:cs="Calibri"/>
          <w:color w:val="auto"/>
        </w:rPr>
        <w:t xml:space="preserve">to the </w:t>
      </w:r>
      <w:r w:rsidR="00FC6AD4" w:rsidRPr="008E69E6">
        <w:rPr>
          <w:rFonts w:ascii="Calibri" w:hAnsi="Calibri" w:cs="Calibri"/>
          <w:color w:val="auto"/>
        </w:rPr>
        <w:t xml:space="preserve"> Lo</w:t>
      </w:r>
      <w:r w:rsidR="00C512BF" w:rsidRPr="008E69E6">
        <w:rPr>
          <w:rFonts w:ascii="Calibri" w:hAnsi="Calibri" w:cs="Calibri"/>
          <w:color w:val="auto"/>
        </w:rPr>
        <w:t>cal Authority Designated Lead (L</w:t>
      </w:r>
      <w:r w:rsidR="00FC6AD4" w:rsidRPr="008E69E6">
        <w:rPr>
          <w:rFonts w:ascii="Calibri" w:hAnsi="Calibri" w:cs="Calibri"/>
          <w:color w:val="auto"/>
        </w:rPr>
        <w:t>ADO) in every case</w:t>
      </w:r>
      <w:r w:rsidR="009D280C" w:rsidRPr="008E69E6">
        <w:rPr>
          <w:rFonts w:ascii="Calibri" w:hAnsi="Calibri" w:cs="Calibri"/>
          <w:color w:val="auto"/>
        </w:rPr>
        <w:t>;</w:t>
      </w:r>
      <w:r w:rsidR="00FC6AD4" w:rsidRPr="008E69E6">
        <w:rPr>
          <w:rFonts w:ascii="Calibri" w:hAnsi="Calibri" w:cs="Calibri"/>
          <w:color w:val="auto"/>
        </w:rPr>
        <w:t xml:space="preserve"> </w:t>
      </w:r>
    </w:p>
    <w:p w:rsidR="00FA7099" w:rsidRPr="0026209C" w:rsidRDefault="00212B2C" w:rsidP="00715CFB">
      <w:pPr>
        <w:pStyle w:val="ListParagraph"/>
        <w:numPr>
          <w:ilvl w:val="0"/>
          <w:numId w:val="11"/>
        </w:numPr>
        <w:spacing w:after="120"/>
        <w:jc w:val="both"/>
        <w:rPr>
          <w:lang w:eastAsia="en-GB"/>
        </w:rPr>
      </w:pPr>
      <w:r w:rsidRPr="00804F69">
        <w:rPr>
          <w:rFonts w:asciiTheme="minorHAnsi" w:hAnsiTheme="minorHAnsi" w:cstheme="minorHAnsi"/>
          <w:lang w:eastAsia="en-GB"/>
        </w:rPr>
        <w:t>A</w:t>
      </w:r>
      <w:r w:rsidRPr="00804F69">
        <w:rPr>
          <w:rFonts w:asciiTheme="minorHAnsi" w:hAnsiTheme="minorHAnsi" w:cstheme="minorHAnsi"/>
          <w:szCs w:val="24"/>
          <w:lang w:eastAsia="en-GB"/>
        </w:rPr>
        <w:t>ll Staff</w:t>
      </w:r>
      <w:r w:rsidR="00FB60D5" w:rsidRPr="00804F69">
        <w:rPr>
          <w:rFonts w:asciiTheme="minorHAnsi" w:hAnsiTheme="minorHAnsi" w:cstheme="minorHAnsi"/>
          <w:szCs w:val="24"/>
          <w:lang w:eastAsia="en-GB"/>
        </w:rPr>
        <w:t xml:space="preserve"> / </w:t>
      </w:r>
      <w:r w:rsidRPr="00804F69">
        <w:rPr>
          <w:rFonts w:asciiTheme="minorHAnsi" w:hAnsiTheme="minorHAnsi" w:cstheme="minorHAnsi"/>
          <w:szCs w:val="24"/>
          <w:lang w:eastAsia="en-GB"/>
        </w:rPr>
        <w:t>anyone who has contact with a child or young person including Governors</w:t>
      </w:r>
      <w:r w:rsidR="00FB60D5" w:rsidRPr="00804F69">
        <w:rPr>
          <w:rFonts w:asciiTheme="minorHAnsi" w:hAnsiTheme="minorHAnsi" w:cstheme="minorHAnsi"/>
          <w:szCs w:val="24"/>
          <w:lang w:eastAsia="en-GB"/>
        </w:rPr>
        <w:t xml:space="preserve">, </w:t>
      </w:r>
      <w:r w:rsidRPr="00804F69">
        <w:rPr>
          <w:rFonts w:asciiTheme="minorHAnsi" w:hAnsiTheme="minorHAnsi" w:cstheme="minorHAnsi"/>
          <w:szCs w:val="24"/>
          <w:lang w:eastAsia="en-GB"/>
        </w:rPr>
        <w:t>volunteers</w:t>
      </w:r>
      <w:r w:rsidRPr="00804F69">
        <w:rPr>
          <w:rStyle w:val="Emphasis"/>
          <w:i w:val="0"/>
        </w:rPr>
        <w:t xml:space="preserve"> </w:t>
      </w:r>
      <w:r w:rsidR="009D280C" w:rsidRPr="00804F69">
        <w:rPr>
          <w:lang w:eastAsia="en-GB"/>
        </w:rPr>
        <w:t xml:space="preserve">and frequent visitors </w:t>
      </w:r>
      <w:r w:rsidR="009D280C" w:rsidRPr="008E69E6">
        <w:rPr>
          <w:lang w:eastAsia="en-GB"/>
        </w:rPr>
        <w:t>who will be working in the school/college is</w:t>
      </w:r>
      <w:r w:rsidR="00FA7099" w:rsidRPr="008E69E6">
        <w:rPr>
          <w:lang w:eastAsia="en-GB"/>
        </w:rPr>
        <w:t xml:space="preserve"> given a mandatory induction which</w:t>
      </w:r>
      <w:r w:rsidR="00C512BF" w:rsidRPr="008E69E6">
        <w:rPr>
          <w:lang w:eastAsia="en-GB"/>
        </w:rPr>
        <w:t xml:space="preserve"> includes</w:t>
      </w:r>
      <w:r w:rsidR="008726E7" w:rsidRPr="008E69E6">
        <w:rPr>
          <w:lang w:eastAsia="en-GB"/>
        </w:rPr>
        <w:t xml:space="preserve"> </w:t>
      </w:r>
      <w:r w:rsidR="004A1B1A" w:rsidRPr="008E69E6">
        <w:rPr>
          <w:lang w:eastAsia="en-GB"/>
        </w:rPr>
        <w:t xml:space="preserve">knowledge regarding abuse, </w:t>
      </w:r>
      <w:r w:rsidR="008726E7" w:rsidRPr="008E69E6">
        <w:rPr>
          <w:lang w:eastAsia="en-GB"/>
        </w:rPr>
        <w:t>neglect</w:t>
      </w:r>
      <w:r w:rsidR="004A1B1A" w:rsidRPr="008E69E6">
        <w:rPr>
          <w:lang w:eastAsia="en-GB"/>
        </w:rPr>
        <w:t>,</w:t>
      </w:r>
      <w:r w:rsidR="008726E7" w:rsidRPr="008E69E6">
        <w:rPr>
          <w:lang w:eastAsia="en-GB"/>
        </w:rPr>
        <w:t xml:space="preserve"> specific safeguarding issues and</w:t>
      </w:r>
      <w:r w:rsidR="00C512BF" w:rsidRPr="008E69E6">
        <w:rPr>
          <w:lang w:eastAsia="en-GB"/>
        </w:rPr>
        <w:t xml:space="preserve"> familiarisation with Child P</w:t>
      </w:r>
      <w:r w:rsidR="00FA7099" w:rsidRPr="008E69E6">
        <w:rPr>
          <w:lang w:eastAsia="en-GB"/>
        </w:rPr>
        <w:t>rotection responsibilities</w:t>
      </w:r>
      <w:r w:rsidR="004A1B1A" w:rsidRPr="008E69E6">
        <w:rPr>
          <w:lang w:eastAsia="en-GB"/>
        </w:rPr>
        <w:t xml:space="preserve">.  The induction will also include </w:t>
      </w:r>
      <w:r w:rsidR="00FA7099" w:rsidRPr="008E69E6">
        <w:rPr>
          <w:lang w:eastAsia="en-GB"/>
        </w:rPr>
        <w:t>procedures to be followed if anyone has any concerns about</w:t>
      </w:r>
      <w:r w:rsidR="00C512BF" w:rsidRPr="008E69E6">
        <w:rPr>
          <w:lang w:eastAsia="en-GB"/>
        </w:rPr>
        <w:t xml:space="preserve"> a Child's S</w:t>
      </w:r>
      <w:r w:rsidR="00FA7099" w:rsidRPr="008E69E6">
        <w:rPr>
          <w:lang w:eastAsia="en-GB"/>
        </w:rPr>
        <w:t>afety or welfare</w:t>
      </w:r>
      <w:r w:rsidR="002F7F2F" w:rsidRPr="008E69E6">
        <w:rPr>
          <w:lang w:eastAsia="en-GB"/>
        </w:rPr>
        <w:t xml:space="preserve">, and knowledge about </w:t>
      </w:r>
      <w:r w:rsidR="009D280C" w:rsidRPr="008E69E6">
        <w:rPr>
          <w:lang w:eastAsia="en-GB"/>
        </w:rPr>
        <w:t xml:space="preserve">the (schools/college) </w:t>
      </w:r>
      <w:r w:rsidR="002F7F2F" w:rsidRPr="008E69E6">
        <w:rPr>
          <w:rFonts w:cs="Calibri"/>
          <w:szCs w:val="24"/>
          <w:lang w:eastAsia="en-GB"/>
        </w:rPr>
        <w:t>policies and procedures</w:t>
      </w:r>
      <w:r w:rsidR="009D280C" w:rsidRPr="008E69E6">
        <w:rPr>
          <w:rFonts w:cs="Calibri"/>
          <w:szCs w:val="24"/>
          <w:lang w:eastAsia="en-GB"/>
        </w:rPr>
        <w:t>;</w:t>
      </w:r>
    </w:p>
    <w:p w:rsidR="0026209C" w:rsidRPr="0026209C" w:rsidRDefault="0026209C" w:rsidP="00715CFB">
      <w:pPr>
        <w:pStyle w:val="ListParagraph"/>
        <w:spacing w:after="120"/>
        <w:jc w:val="both"/>
        <w:rPr>
          <w:sz w:val="10"/>
          <w:lang w:eastAsia="en-GB"/>
        </w:rPr>
      </w:pPr>
    </w:p>
    <w:p w:rsidR="00FA7099" w:rsidRPr="008E69E6" w:rsidRDefault="008726E7" w:rsidP="00715CFB">
      <w:pPr>
        <w:pStyle w:val="ListParagraph"/>
        <w:numPr>
          <w:ilvl w:val="0"/>
          <w:numId w:val="11"/>
        </w:numPr>
        <w:spacing w:after="120"/>
        <w:jc w:val="both"/>
        <w:rPr>
          <w:lang w:eastAsia="en-GB"/>
        </w:rPr>
      </w:pPr>
      <w:r w:rsidRPr="008E69E6">
        <w:rPr>
          <w:lang w:eastAsia="en-GB"/>
        </w:rPr>
        <w:t xml:space="preserve">That </w:t>
      </w:r>
      <w:r w:rsidR="00FA7099" w:rsidRPr="008E69E6">
        <w:rPr>
          <w:lang w:eastAsia="en-GB"/>
        </w:rPr>
        <w:t xml:space="preserve">all </w:t>
      </w:r>
      <w:r w:rsidR="00C512BF" w:rsidRPr="008E69E6">
        <w:rPr>
          <w:lang w:eastAsia="en-GB"/>
        </w:rPr>
        <w:t>S</w:t>
      </w:r>
      <w:r w:rsidR="00FA7099" w:rsidRPr="008E69E6">
        <w:rPr>
          <w:lang w:eastAsia="en-GB"/>
        </w:rPr>
        <w:t xml:space="preserve">taff </w:t>
      </w:r>
      <w:r w:rsidRPr="008E69E6">
        <w:rPr>
          <w:lang w:eastAsia="en-GB"/>
        </w:rPr>
        <w:t>ha</w:t>
      </w:r>
      <w:r w:rsidR="00127553" w:rsidRPr="008E69E6">
        <w:rPr>
          <w:lang w:eastAsia="en-GB"/>
        </w:rPr>
        <w:t>ve</w:t>
      </w:r>
      <w:r w:rsidR="00FA7099" w:rsidRPr="008E69E6">
        <w:rPr>
          <w:lang w:eastAsia="en-GB"/>
        </w:rPr>
        <w:t xml:space="preserve"> regular reviews of their own practice to ensure </w:t>
      </w:r>
      <w:r w:rsidR="004A1B1A" w:rsidRPr="008E69E6">
        <w:rPr>
          <w:lang w:eastAsia="en-GB"/>
        </w:rPr>
        <w:t>ongoing personal/professional development</w:t>
      </w:r>
      <w:r w:rsidR="009D280C" w:rsidRPr="008E69E6">
        <w:rPr>
          <w:lang w:eastAsia="en-GB"/>
        </w:rPr>
        <w:t>;</w:t>
      </w:r>
    </w:p>
    <w:p w:rsidR="00FE292E" w:rsidRPr="008E69E6" w:rsidRDefault="00212B2C" w:rsidP="00715CFB">
      <w:pPr>
        <w:pStyle w:val="Default"/>
        <w:numPr>
          <w:ilvl w:val="0"/>
          <w:numId w:val="11"/>
        </w:numPr>
        <w:spacing w:after="120" w:line="276" w:lineRule="auto"/>
        <w:jc w:val="both"/>
        <w:rPr>
          <w:rFonts w:ascii="Calibri" w:hAnsi="Calibri" w:cs="Calibri"/>
          <w:color w:val="auto"/>
        </w:rPr>
      </w:pPr>
      <w:r w:rsidRPr="00804F69">
        <w:rPr>
          <w:rFonts w:asciiTheme="minorHAnsi" w:hAnsiTheme="minorHAnsi" w:cstheme="minorHAnsi"/>
          <w:color w:val="auto"/>
          <w:lang w:eastAsia="en-GB"/>
        </w:rPr>
        <w:t>All Staff</w:t>
      </w:r>
      <w:r w:rsidR="00FB60D5" w:rsidRPr="00804F69">
        <w:rPr>
          <w:rFonts w:asciiTheme="minorHAnsi" w:hAnsiTheme="minorHAnsi" w:cstheme="minorHAnsi"/>
          <w:color w:val="auto"/>
          <w:lang w:eastAsia="en-GB"/>
        </w:rPr>
        <w:t xml:space="preserve"> /</w:t>
      </w:r>
      <w:r w:rsidRPr="00804F69">
        <w:rPr>
          <w:rFonts w:asciiTheme="minorHAnsi" w:hAnsiTheme="minorHAnsi" w:cstheme="minorHAnsi"/>
          <w:color w:val="auto"/>
          <w:lang w:eastAsia="en-GB"/>
        </w:rPr>
        <w:t xml:space="preserve"> anyone who has contact with a child or young person including Governors and volunteers</w:t>
      </w:r>
      <w:r w:rsidRPr="00804F69">
        <w:rPr>
          <w:rStyle w:val="Emphasis"/>
          <w:i w:val="0"/>
          <w:color w:val="auto"/>
        </w:rPr>
        <w:t xml:space="preserve"> </w:t>
      </w:r>
      <w:r w:rsidR="00762A57" w:rsidRPr="00804F69">
        <w:rPr>
          <w:rFonts w:ascii="Calibri" w:hAnsi="Calibri" w:cs="Calibri"/>
          <w:color w:val="auto"/>
        </w:rPr>
        <w:t>receives</w:t>
      </w:r>
      <w:r w:rsidR="00FE292E" w:rsidRPr="00804F69">
        <w:rPr>
          <w:rFonts w:ascii="Calibri" w:hAnsi="Calibri" w:cs="Calibri"/>
          <w:color w:val="auto"/>
        </w:rPr>
        <w:t xml:space="preserve"> the appropriate </w:t>
      </w:r>
      <w:r w:rsidR="00FE292E" w:rsidRPr="008E69E6">
        <w:rPr>
          <w:rFonts w:ascii="Calibri" w:hAnsi="Calibri" w:cs="Calibri"/>
          <w:color w:val="auto"/>
        </w:rPr>
        <w:t>t</w:t>
      </w:r>
      <w:r w:rsidR="00C512BF" w:rsidRPr="008E69E6">
        <w:rPr>
          <w:rFonts w:ascii="Calibri" w:hAnsi="Calibri" w:cs="Calibri"/>
          <w:color w:val="auto"/>
        </w:rPr>
        <w:t>raining</w:t>
      </w:r>
      <w:r w:rsidR="00127553" w:rsidRPr="008E69E6">
        <w:rPr>
          <w:rFonts w:ascii="Calibri" w:hAnsi="Calibri" w:cs="Calibri"/>
          <w:color w:val="auto"/>
        </w:rPr>
        <w:t xml:space="preserve"> which is </w:t>
      </w:r>
      <w:r w:rsidR="004A1B1A" w:rsidRPr="008E69E6">
        <w:rPr>
          <w:rFonts w:ascii="Calibri" w:hAnsi="Calibri" w:cs="Calibri"/>
          <w:color w:val="auto"/>
        </w:rPr>
        <w:t>regularly updated</w:t>
      </w:r>
      <w:r w:rsidR="009D280C" w:rsidRPr="008E69E6">
        <w:rPr>
          <w:rFonts w:ascii="Calibri" w:hAnsi="Calibri" w:cs="Calibri"/>
          <w:color w:val="auto"/>
        </w:rPr>
        <w:t>;</w:t>
      </w:r>
    </w:p>
    <w:p w:rsidR="00FA7099" w:rsidRPr="008E69E6" w:rsidRDefault="008726E7"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That w</w:t>
      </w:r>
      <w:r w:rsidR="00A63C22" w:rsidRPr="008E69E6">
        <w:rPr>
          <w:rFonts w:ascii="Calibri" w:hAnsi="Calibri" w:cs="Calibri"/>
          <w:color w:val="auto"/>
        </w:rPr>
        <w:t xml:space="preserve">e have in place </w:t>
      </w:r>
      <w:r w:rsidR="00FA7099" w:rsidRPr="008E69E6">
        <w:rPr>
          <w:rFonts w:ascii="Calibri" w:hAnsi="Calibri" w:cs="Calibri"/>
          <w:color w:val="auto"/>
        </w:rPr>
        <w:t>effective ways to identify emerging problems and potential unmet needs for individual children and families</w:t>
      </w:r>
      <w:r w:rsidR="009D280C" w:rsidRPr="008E69E6">
        <w:rPr>
          <w:rFonts w:ascii="Calibri" w:hAnsi="Calibri" w:cs="Calibri"/>
          <w:color w:val="auto"/>
        </w:rPr>
        <w:t>;</w:t>
      </w:r>
    </w:p>
    <w:p w:rsidR="002648F1" w:rsidRPr="008E69E6" w:rsidRDefault="008726E7"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That important policy</w:t>
      </w:r>
      <w:r w:rsidR="002648F1" w:rsidRPr="008E69E6">
        <w:rPr>
          <w:rFonts w:ascii="Calibri" w:hAnsi="Calibri" w:cs="Calibri"/>
          <w:color w:val="auto"/>
        </w:rPr>
        <w:t xml:space="preserve"> such as those for behaviour an</w:t>
      </w:r>
      <w:r w:rsidR="00C512BF" w:rsidRPr="008E69E6">
        <w:rPr>
          <w:rFonts w:ascii="Calibri" w:hAnsi="Calibri" w:cs="Calibri"/>
          <w:color w:val="auto"/>
        </w:rPr>
        <w:t>d bullying, are kept up to date</w:t>
      </w:r>
      <w:r w:rsidR="00212B2C">
        <w:rPr>
          <w:rFonts w:ascii="Calibri" w:hAnsi="Calibri" w:cs="Calibri"/>
          <w:color w:val="auto"/>
        </w:rPr>
        <w:t>;</w:t>
      </w:r>
    </w:p>
    <w:p w:rsidR="00BA246F" w:rsidRPr="008E69E6" w:rsidRDefault="00D03D0D" w:rsidP="00715CFB">
      <w:pPr>
        <w:pStyle w:val="Default"/>
        <w:numPr>
          <w:ilvl w:val="0"/>
          <w:numId w:val="11"/>
        </w:numPr>
        <w:spacing w:after="120" w:line="276" w:lineRule="auto"/>
        <w:jc w:val="both"/>
        <w:rPr>
          <w:rFonts w:ascii="Calibri" w:hAnsi="Calibri" w:cs="Calibri"/>
          <w:color w:val="auto"/>
        </w:rPr>
      </w:pPr>
      <w:r w:rsidRPr="0091292B">
        <w:rPr>
          <w:rFonts w:ascii="Calibri" w:hAnsi="Calibri" w:cs="Calibri"/>
          <w:color w:val="auto"/>
        </w:rPr>
        <w:t xml:space="preserve">To </w:t>
      </w:r>
      <w:r w:rsidR="00B9508A" w:rsidRPr="0091292B">
        <w:rPr>
          <w:rFonts w:ascii="Calibri" w:hAnsi="Calibri" w:cs="Calibri"/>
          <w:color w:val="auto"/>
        </w:rPr>
        <w:t xml:space="preserve">ensure that </w:t>
      </w:r>
      <w:r w:rsidR="00690E25" w:rsidRPr="0091292B">
        <w:rPr>
          <w:rFonts w:ascii="Calibri" w:hAnsi="Calibri" w:cs="Calibri"/>
          <w:color w:val="auto"/>
        </w:rPr>
        <w:t xml:space="preserve">children </w:t>
      </w:r>
      <w:r w:rsidR="002231AD" w:rsidRPr="0091292B">
        <w:rPr>
          <w:rFonts w:ascii="Calibri" w:hAnsi="Calibri" w:cs="Calibri"/>
          <w:color w:val="auto"/>
        </w:rPr>
        <w:t>are</w:t>
      </w:r>
      <w:r w:rsidR="002231AD" w:rsidRPr="008E69E6">
        <w:rPr>
          <w:rFonts w:ascii="Calibri" w:hAnsi="Calibri" w:cs="Calibri"/>
          <w:color w:val="auto"/>
        </w:rPr>
        <w:t xml:space="preserve"> taught</w:t>
      </w:r>
      <w:r w:rsidR="00690E25" w:rsidRPr="008E69E6">
        <w:rPr>
          <w:rFonts w:ascii="Calibri" w:hAnsi="Calibri" w:cs="Calibri"/>
          <w:color w:val="auto"/>
        </w:rPr>
        <w:t xml:space="preserve"> about S</w:t>
      </w:r>
      <w:r w:rsidR="001F6416" w:rsidRPr="008E69E6">
        <w:rPr>
          <w:rFonts w:ascii="Calibri" w:hAnsi="Calibri" w:cs="Calibri"/>
          <w:color w:val="auto"/>
        </w:rPr>
        <w:t>afeguarding, including on line, through teaching and learning opportunities, as part of providing a</w:t>
      </w:r>
      <w:r w:rsidR="002648F1" w:rsidRPr="008E69E6">
        <w:rPr>
          <w:rFonts w:ascii="Calibri" w:hAnsi="Calibri" w:cs="Calibri"/>
          <w:color w:val="auto"/>
        </w:rPr>
        <w:t xml:space="preserve"> </w:t>
      </w:r>
      <w:r w:rsidR="00C512BF" w:rsidRPr="008E69E6">
        <w:rPr>
          <w:rFonts w:ascii="Calibri" w:hAnsi="Calibri" w:cs="Calibri"/>
          <w:color w:val="auto"/>
        </w:rPr>
        <w:t>broad and balanced curriculum</w:t>
      </w:r>
      <w:r w:rsidR="00212B2C">
        <w:rPr>
          <w:rFonts w:ascii="Calibri" w:hAnsi="Calibri" w:cs="Calibri"/>
          <w:color w:val="auto"/>
        </w:rPr>
        <w:t>;</w:t>
      </w:r>
      <w:r w:rsidR="001F6416" w:rsidRPr="008E69E6">
        <w:rPr>
          <w:rFonts w:ascii="Calibri" w:hAnsi="Calibri" w:cs="Calibri"/>
          <w:color w:val="auto"/>
        </w:rPr>
        <w:t xml:space="preserve"> </w:t>
      </w:r>
    </w:p>
    <w:p w:rsidR="00690E25" w:rsidRPr="00937975" w:rsidRDefault="00A63C22" w:rsidP="00715CFB">
      <w:pPr>
        <w:pStyle w:val="Default"/>
        <w:numPr>
          <w:ilvl w:val="0"/>
          <w:numId w:val="11"/>
        </w:numPr>
        <w:spacing w:after="120" w:line="276" w:lineRule="auto"/>
        <w:jc w:val="both"/>
        <w:rPr>
          <w:rFonts w:ascii="Calibri" w:hAnsi="Calibri" w:cs="Calibri"/>
          <w:color w:val="auto"/>
        </w:rPr>
      </w:pPr>
      <w:r w:rsidRPr="00937975">
        <w:rPr>
          <w:rFonts w:ascii="Calibri" w:hAnsi="Calibri" w:cs="Calibri"/>
          <w:color w:val="auto"/>
        </w:rPr>
        <w:t>T</w:t>
      </w:r>
      <w:r w:rsidR="00777DAD" w:rsidRPr="00937975">
        <w:rPr>
          <w:rFonts w:ascii="Calibri" w:hAnsi="Calibri" w:cs="Calibri"/>
          <w:color w:val="auto"/>
        </w:rPr>
        <w:t xml:space="preserve">hat the curriculum </w:t>
      </w:r>
      <w:r w:rsidR="00212B2C" w:rsidRPr="00937975">
        <w:rPr>
          <w:rFonts w:ascii="Calibri" w:hAnsi="Calibri" w:cs="Calibri"/>
          <w:color w:val="auto"/>
        </w:rPr>
        <w:t>will implement sex</w:t>
      </w:r>
      <w:r w:rsidR="00DE2934" w:rsidRPr="00937975">
        <w:rPr>
          <w:rFonts w:ascii="Calibri" w:hAnsi="Calibri" w:cs="Calibri"/>
          <w:color w:val="auto"/>
        </w:rPr>
        <w:t xml:space="preserve">, </w:t>
      </w:r>
      <w:r w:rsidR="00212B2C" w:rsidRPr="00937975">
        <w:rPr>
          <w:rFonts w:ascii="Calibri" w:hAnsi="Calibri" w:cs="Calibri"/>
          <w:color w:val="auto"/>
        </w:rPr>
        <w:t xml:space="preserve">relationship </w:t>
      </w:r>
      <w:r w:rsidR="00DE2934" w:rsidRPr="00937975">
        <w:rPr>
          <w:rFonts w:ascii="Calibri" w:hAnsi="Calibri" w:cs="Calibri"/>
          <w:color w:val="auto"/>
        </w:rPr>
        <w:t xml:space="preserve">and healthy relationship  </w:t>
      </w:r>
      <w:r w:rsidR="00212B2C" w:rsidRPr="00937975">
        <w:rPr>
          <w:rFonts w:ascii="Calibri" w:hAnsi="Calibri" w:cs="Calibri"/>
          <w:color w:val="auto"/>
        </w:rPr>
        <w:t xml:space="preserve">teaching and  </w:t>
      </w:r>
      <w:r w:rsidR="00777DAD" w:rsidRPr="00937975">
        <w:rPr>
          <w:rFonts w:ascii="Calibri" w:hAnsi="Calibri" w:cs="Calibri"/>
          <w:color w:val="auto"/>
        </w:rPr>
        <w:t>m</w:t>
      </w:r>
      <w:r w:rsidR="00690E25" w:rsidRPr="00937975">
        <w:rPr>
          <w:rFonts w:ascii="Calibri" w:hAnsi="Calibri" w:cs="Calibri"/>
          <w:color w:val="auto"/>
        </w:rPr>
        <w:t xml:space="preserve">ake </w:t>
      </w:r>
      <w:r w:rsidR="00DE2934" w:rsidRPr="00937975">
        <w:rPr>
          <w:rFonts w:ascii="Calibri" w:hAnsi="Calibri" w:cs="Calibri"/>
          <w:color w:val="auto"/>
        </w:rPr>
        <w:t xml:space="preserve">the </w:t>
      </w:r>
      <w:r w:rsidR="00690E25" w:rsidRPr="00937975">
        <w:rPr>
          <w:rFonts w:ascii="Calibri" w:hAnsi="Calibri" w:cs="Calibri"/>
          <w:color w:val="auto"/>
        </w:rPr>
        <w:t>best use of PSHE to cover S</w:t>
      </w:r>
      <w:r w:rsidR="00777DAD" w:rsidRPr="00937975">
        <w:rPr>
          <w:rFonts w:ascii="Calibri" w:hAnsi="Calibri" w:cs="Calibri"/>
          <w:color w:val="auto"/>
        </w:rPr>
        <w:t>a</w:t>
      </w:r>
      <w:r w:rsidR="002231AD" w:rsidRPr="00937975">
        <w:rPr>
          <w:rFonts w:ascii="Calibri" w:hAnsi="Calibri" w:cs="Calibri"/>
          <w:color w:val="auto"/>
        </w:rPr>
        <w:t>feguarding issues with children</w:t>
      </w:r>
      <w:r w:rsidR="00DE2934" w:rsidRPr="00937975">
        <w:rPr>
          <w:rFonts w:ascii="Calibri" w:hAnsi="Calibri" w:cs="Calibri"/>
          <w:color w:val="auto"/>
        </w:rPr>
        <w:t xml:space="preserve"> in line with the statutory obligations 2020</w:t>
      </w:r>
      <w:r w:rsidR="002231AD" w:rsidRPr="00937975">
        <w:rPr>
          <w:rFonts w:ascii="Calibri" w:hAnsi="Calibri" w:cs="Calibri"/>
          <w:color w:val="auto"/>
        </w:rPr>
        <w:t>;</w:t>
      </w:r>
    </w:p>
    <w:p w:rsidR="00622A0D" w:rsidRPr="008E69E6" w:rsidRDefault="00A63C22"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lastRenderedPageBreak/>
        <w:t xml:space="preserve">We have in place an </w:t>
      </w:r>
      <w:r w:rsidR="00622A0D" w:rsidRPr="008E69E6">
        <w:rPr>
          <w:rFonts w:ascii="Calibri" w:hAnsi="Calibri" w:cs="Calibri"/>
          <w:color w:val="auto"/>
        </w:rPr>
        <w:t>on</w:t>
      </w:r>
      <w:r w:rsidR="000F657D" w:rsidRPr="008E69E6">
        <w:rPr>
          <w:rFonts w:ascii="Calibri" w:hAnsi="Calibri" w:cs="Calibri"/>
          <w:color w:val="auto"/>
        </w:rPr>
        <w:t>-line S</w:t>
      </w:r>
      <w:r w:rsidR="00F54710" w:rsidRPr="008E69E6">
        <w:rPr>
          <w:rFonts w:ascii="Calibri" w:hAnsi="Calibri" w:cs="Calibri"/>
          <w:color w:val="auto"/>
        </w:rPr>
        <w:t>afety P</w:t>
      </w:r>
      <w:r w:rsidR="002648F1" w:rsidRPr="008E69E6">
        <w:rPr>
          <w:rFonts w:ascii="Calibri" w:hAnsi="Calibri" w:cs="Calibri"/>
          <w:color w:val="auto"/>
        </w:rPr>
        <w:t xml:space="preserve">olicy equipped to deal with </w:t>
      </w:r>
      <w:r w:rsidR="00622A0D" w:rsidRPr="008E69E6">
        <w:rPr>
          <w:rFonts w:ascii="Calibri" w:hAnsi="Calibri" w:cs="Calibri"/>
          <w:color w:val="auto"/>
        </w:rPr>
        <w:t>a widening range of issues associated with technology;</w:t>
      </w:r>
    </w:p>
    <w:p w:rsidR="00A63C22" w:rsidRDefault="008726E7"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That w</w:t>
      </w:r>
      <w:r w:rsidR="00A63C22" w:rsidRPr="008E69E6">
        <w:rPr>
          <w:rFonts w:ascii="Calibri" w:hAnsi="Calibri" w:cs="Calibri"/>
          <w:color w:val="auto"/>
        </w:rPr>
        <w:t xml:space="preserve">e understand the need to identify </w:t>
      </w:r>
      <w:r w:rsidR="00F54710" w:rsidRPr="008E69E6">
        <w:rPr>
          <w:rFonts w:ascii="Calibri" w:hAnsi="Calibri" w:cs="Calibri"/>
          <w:color w:val="auto"/>
        </w:rPr>
        <w:t>trends and patterns regarding Children Missing from E</w:t>
      </w:r>
      <w:r w:rsidR="00127553" w:rsidRPr="008E69E6">
        <w:rPr>
          <w:rFonts w:ascii="Calibri" w:hAnsi="Calibri" w:cs="Calibri"/>
          <w:color w:val="auto"/>
        </w:rPr>
        <w:t>ducation (</w:t>
      </w:r>
      <w:r w:rsidR="00A63C22" w:rsidRPr="008E69E6">
        <w:rPr>
          <w:rFonts w:ascii="Calibri" w:hAnsi="Calibri" w:cs="Calibri"/>
          <w:color w:val="auto"/>
        </w:rPr>
        <w:t xml:space="preserve">CME) </w:t>
      </w:r>
      <w:r w:rsidR="00F54710" w:rsidRPr="008E69E6">
        <w:rPr>
          <w:rFonts w:ascii="Calibri" w:hAnsi="Calibri" w:cs="Calibri"/>
          <w:color w:val="auto"/>
        </w:rPr>
        <w:t>and to respond to / refer where required</w:t>
      </w:r>
      <w:r w:rsidR="00A500C6">
        <w:rPr>
          <w:rFonts w:ascii="Calibri" w:hAnsi="Calibri" w:cs="Calibri"/>
          <w:color w:val="auto"/>
        </w:rPr>
        <w:t>;</w:t>
      </w:r>
    </w:p>
    <w:p w:rsidR="00A500C6" w:rsidRPr="00804F69" w:rsidRDefault="00A500C6" w:rsidP="00715CFB">
      <w:pPr>
        <w:pStyle w:val="Default"/>
        <w:numPr>
          <w:ilvl w:val="0"/>
          <w:numId w:val="11"/>
        </w:numPr>
        <w:spacing w:after="120" w:line="276" w:lineRule="auto"/>
        <w:jc w:val="both"/>
        <w:rPr>
          <w:rFonts w:ascii="Calibri" w:hAnsi="Calibri" w:cs="Calibri"/>
          <w:color w:val="auto"/>
        </w:rPr>
      </w:pPr>
      <w:r w:rsidRPr="00804F69">
        <w:rPr>
          <w:rFonts w:ascii="Calibri" w:hAnsi="Calibri" w:cs="Calibri"/>
          <w:color w:val="auto"/>
        </w:rPr>
        <w:t xml:space="preserve">That we understand the updated definition of child sexual exploitation and  expectations around identifying, reporting and responding to any potential  or actual cases of; </w:t>
      </w:r>
    </w:p>
    <w:p w:rsidR="00FE292E" w:rsidRPr="008E69E6" w:rsidRDefault="008726E7"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That we n</w:t>
      </w:r>
      <w:r w:rsidR="00FE292E" w:rsidRPr="008E69E6">
        <w:rPr>
          <w:rFonts w:ascii="Calibri" w:hAnsi="Calibri" w:cs="Calibri"/>
          <w:color w:val="auto"/>
        </w:rPr>
        <w:t>ot</w:t>
      </w:r>
      <w:r w:rsidR="00A63C22" w:rsidRPr="008E69E6">
        <w:rPr>
          <w:rFonts w:ascii="Calibri" w:hAnsi="Calibri" w:cs="Calibri"/>
          <w:color w:val="auto"/>
        </w:rPr>
        <w:t>if</w:t>
      </w:r>
      <w:r w:rsidRPr="008E69E6">
        <w:rPr>
          <w:rFonts w:ascii="Calibri" w:hAnsi="Calibri" w:cs="Calibri"/>
          <w:color w:val="auto"/>
        </w:rPr>
        <w:t>y</w:t>
      </w:r>
      <w:r w:rsidR="00FE292E" w:rsidRPr="008E69E6">
        <w:rPr>
          <w:rFonts w:ascii="Calibri" w:hAnsi="Calibri" w:cs="Calibri"/>
          <w:color w:val="auto"/>
        </w:rPr>
        <w:t xml:space="preserve"> the Children’s Social Care department if there is an unexplained absence of a pupil who is the subject of a </w:t>
      </w:r>
      <w:r w:rsidR="00F54710" w:rsidRPr="008E69E6">
        <w:rPr>
          <w:rFonts w:ascii="Calibri" w:hAnsi="Calibri" w:cs="Calibri"/>
          <w:color w:val="auto"/>
        </w:rPr>
        <w:t>Child Protection Plan.</w:t>
      </w:r>
    </w:p>
    <w:p w:rsidR="002648F1" w:rsidRPr="008E69E6" w:rsidRDefault="008726E7"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That we n</w:t>
      </w:r>
      <w:r w:rsidR="001F6416" w:rsidRPr="008E69E6">
        <w:rPr>
          <w:rFonts w:ascii="Calibri" w:hAnsi="Calibri" w:cs="Calibri"/>
          <w:color w:val="auto"/>
        </w:rPr>
        <w:t>otif</w:t>
      </w:r>
      <w:r w:rsidRPr="008E69E6">
        <w:rPr>
          <w:rFonts w:ascii="Calibri" w:hAnsi="Calibri" w:cs="Calibri"/>
          <w:color w:val="auto"/>
        </w:rPr>
        <w:t>y</w:t>
      </w:r>
      <w:r w:rsidR="00D03D0D" w:rsidRPr="008E69E6">
        <w:rPr>
          <w:rFonts w:ascii="Calibri" w:hAnsi="Calibri" w:cs="Calibri"/>
          <w:color w:val="auto"/>
        </w:rPr>
        <w:t xml:space="preserve"> the C</w:t>
      </w:r>
      <w:r w:rsidR="001F6416" w:rsidRPr="008E69E6">
        <w:rPr>
          <w:rFonts w:ascii="Calibri" w:hAnsi="Calibri" w:cs="Calibri"/>
          <w:color w:val="auto"/>
        </w:rPr>
        <w:t xml:space="preserve">hildren’s Social Care department if it is thought or known </w:t>
      </w:r>
      <w:proofErr w:type="gramStart"/>
      <w:r w:rsidR="001F6416" w:rsidRPr="008E69E6">
        <w:rPr>
          <w:rFonts w:ascii="Calibri" w:hAnsi="Calibri" w:cs="Calibri"/>
          <w:color w:val="auto"/>
        </w:rPr>
        <w:t>that</w:t>
      </w:r>
      <w:proofErr w:type="gramEnd"/>
      <w:r w:rsidR="001F6416" w:rsidRPr="008E69E6">
        <w:rPr>
          <w:rFonts w:ascii="Calibri" w:hAnsi="Calibri" w:cs="Calibri"/>
          <w:color w:val="auto"/>
        </w:rPr>
        <w:t xml:space="preserve"> a child or young person may be </w:t>
      </w:r>
      <w:r w:rsidR="00C868B5" w:rsidRPr="008E69E6">
        <w:rPr>
          <w:rFonts w:ascii="Calibri" w:hAnsi="Calibri" w:cs="Calibri"/>
          <w:color w:val="auto"/>
        </w:rPr>
        <w:t>privately</w:t>
      </w:r>
      <w:r w:rsidR="00F54710" w:rsidRPr="008E69E6">
        <w:rPr>
          <w:rFonts w:ascii="Calibri" w:hAnsi="Calibri" w:cs="Calibri"/>
          <w:color w:val="auto"/>
        </w:rPr>
        <w:t xml:space="preserve"> </w:t>
      </w:r>
      <w:r w:rsidR="00C868B5" w:rsidRPr="008E69E6">
        <w:rPr>
          <w:rFonts w:ascii="Calibri" w:hAnsi="Calibri" w:cs="Calibri"/>
          <w:color w:val="auto"/>
        </w:rPr>
        <w:t>fostered</w:t>
      </w:r>
      <w:r w:rsidR="00F54710" w:rsidRPr="008E69E6">
        <w:rPr>
          <w:rFonts w:ascii="Calibri" w:hAnsi="Calibri" w:cs="Calibri"/>
          <w:color w:val="auto"/>
        </w:rPr>
        <w:t>.</w:t>
      </w:r>
    </w:p>
    <w:p w:rsidR="002F7F2F" w:rsidRPr="008E69E6" w:rsidRDefault="0072306A"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That we use the Local A</w:t>
      </w:r>
      <w:r w:rsidR="002F7F2F" w:rsidRPr="008E69E6">
        <w:rPr>
          <w:rFonts w:ascii="Calibri" w:hAnsi="Calibri" w:cs="Calibri"/>
          <w:color w:val="auto"/>
        </w:rPr>
        <w:t xml:space="preserve">uthority </w:t>
      </w:r>
      <w:r w:rsidR="000F657D" w:rsidRPr="008E69E6">
        <w:rPr>
          <w:rFonts w:ascii="Calibri" w:hAnsi="Calibri" w:cs="Calibri"/>
          <w:color w:val="auto"/>
        </w:rPr>
        <w:t>Case Referral P</w:t>
      </w:r>
      <w:r w:rsidR="002532EA" w:rsidRPr="008E69E6">
        <w:rPr>
          <w:rFonts w:ascii="Calibri" w:hAnsi="Calibri" w:cs="Calibri"/>
          <w:color w:val="auto"/>
        </w:rPr>
        <w:t xml:space="preserve">athway </w:t>
      </w:r>
      <w:r w:rsidR="002F7F2F" w:rsidRPr="008E69E6">
        <w:rPr>
          <w:rFonts w:ascii="Calibri" w:hAnsi="Calibri" w:cs="Calibri"/>
          <w:color w:val="auto"/>
        </w:rPr>
        <w:t xml:space="preserve">on reporting concerns about extremism or views considered </w:t>
      </w:r>
      <w:proofErr w:type="gramStart"/>
      <w:r w:rsidR="002F7F2F" w:rsidRPr="008E69E6">
        <w:rPr>
          <w:rFonts w:ascii="Calibri" w:hAnsi="Calibri" w:cs="Calibri"/>
          <w:color w:val="auto"/>
        </w:rPr>
        <w:t>to be extreme</w:t>
      </w:r>
      <w:proofErr w:type="gramEnd"/>
      <w:r w:rsidR="002F7F2F" w:rsidRPr="008E69E6">
        <w:rPr>
          <w:rFonts w:ascii="Calibri" w:hAnsi="Calibri" w:cs="Calibri"/>
          <w:color w:val="auto"/>
        </w:rPr>
        <w:t xml:space="preserve"> which may include a referral to PREVENT/CHANNEL and</w:t>
      </w:r>
      <w:r w:rsidR="004A7B04" w:rsidRPr="008E69E6">
        <w:rPr>
          <w:rFonts w:ascii="Calibri" w:hAnsi="Calibri" w:cs="Calibri"/>
          <w:color w:val="auto"/>
        </w:rPr>
        <w:t>/</w:t>
      </w:r>
      <w:r w:rsidR="000F657D" w:rsidRPr="008E69E6">
        <w:rPr>
          <w:rFonts w:ascii="Calibri" w:hAnsi="Calibri" w:cs="Calibri"/>
          <w:color w:val="auto"/>
        </w:rPr>
        <w:t>or Social C</w:t>
      </w:r>
      <w:r w:rsidR="002F7F2F" w:rsidRPr="008E69E6">
        <w:rPr>
          <w:rFonts w:ascii="Calibri" w:hAnsi="Calibri" w:cs="Calibri"/>
          <w:color w:val="auto"/>
        </w:rPr>
        <w:t xml:space="preserve">are. </w:t>
      </w:r>
    </w:p>
    <w:p w:rsidR="00FE292E" w:rsidRPr="008E69E6" w:rsidRDefault="00FE292E" w:rsidP="00715CFB">
      <w:pPr>
        <w:pStyle w:val="Default"/>
        <w:numPr>
          <w:ilvl w:val="0"/>
          <w:numId w:val="11"/>
        </w:numPr>
        <w:spacing w:after="120" w:line="276" w:lineRule="auto"/>
        <w:jc w:val="both"/>
        <w:rPr>
          <w:rFonts w:ascii="Calibri" w:hAnsi="Calibri" w:cs="Calibri"/>
          <w:color w:val="auto"/>
        </w:rPr>
      </w:pPr>
      <w:r w:rsidRPr="008E69E6">
        <w:rPr>
          <w:rFonts w:ascii="Calibri" w:hAnsi="Calibri" w:cs="Calibri"/>
          <w:color w:val="auto"/>
        </w:rPr>
        <w:t>Act</w:t>
      </w:r>
      <w:r w:rsidR="008726E7" w:rsidRPr="008E69E6">
        <w:rPr>
          <w:rFonts w:ascii="Calibri" w:hAnsi="Calibri" w:cs="Calibri"/>
          <w:color w:val="auto"/>
        </w:rPr>
        <w:t>ing</w:t>
      </w:r>
      <w:r w:rsidRPr="008E69E6">
        <w:rPr>
          <w:rFonts w:ascii="Calibri" w:hAnsi="Calibri" w:cs="Calibri"/>
          <w:color w:val="auto"/>
        </w:rPr>
        <w:t xml:space="preserve"> on the </w:t>
      </w:r>
      <w:r w:rsidR="00F54710" w:rsidRPr="008E69E6">
        <w:rPr>
          <w:rFonts w:ascii="Calibri" w:hAnsi="Calibri" w:cs="Calibri"/>
          <w:color w:val="auto"/>
        </w:rPr>
        <w:t>‘L</w:t>
      </w:r>
      <w:r w:rsidRPr="008E69E6">
        <w:rPr>
          <w:rFonts w:ascii="Calibri" w:hAnsi="Calibri" w:cs="Calibri"/>
          <w:color w:val="auto"/>
        </w:rPr>
        <w:t>earning from Serious Case Reviews</w:t>
      </w:r>
      <w:r w:rsidR="00F54710" w:rsidRPr="008E69E6">
        <w:rPr>
          <w:rFonts w:ascii="Calibri" w:hAnsi="Calibri" w:cs="Calibri"/>
          <w:color w:val="auto"/>
        </w:rPr>
        <w:t>’</w:t>
      </w:r>
      <w:r w:rsidRPr="008E69E6">
        <w:rPr>
          <w:rFonts w:ascii="Calibri" w:hAnsi="Calibri" w:cs="Calibri"/>
          <w:color w:val="auto"/>
        </w:rPr>
        <w:t xml:space="preserve"> – see appendix A;</w:t>
      </w:r>
    </w:p>
    <w:p w:rsidR="00FE292E" w:rsidRPr="00937975" w:rsidRDefault="00FE292E" w:rsidP="00715CFB">
      <w:pPr>
        <w:pStyle w:val="ListParagraph"/>
        <w:numPr>
          <w:ilvl w:val="0"/>
          <w:numId w:val="11"/>
        </w:numPr>
        <w:spacing w:after="0"/>
        <w:jc w:val="both"/>
        <w:rPr>
          <w:lang w:eastAsia="en-GB"/>
        </w:rPr>
      </w:pPr>
      <w:r w:rsidRPr="00937975">
        <w:rPr>
          <w:lang w:eastAsia="en-GB"/>
        </w:rPr>
        <w:t>Ensu</w:t>
      </w:r>
      <w:r w:rsidR="00A63C22" w:rsidRPr="00937975">
        <w:rPr>
          <w:lang w:eastAsia="en-GB"/>
        </w:rPr>
        <w:t xml:space="preserve">res that </w:t>
      </w:r>
      <w:r w:rsidR="006A484E" w:rsidRPr="00937975">
        <w:rPr>
          <w:lang w:eastAsia="en-GB"/>
        </w:rPr>
        <w:t>a</w:t>
      </w:r>
      <w:r w:rsidR="006A484E" w:rsidRPr="00937975">
        <w:rPr>
          <w:rFonts w:asciiTheme="minorHAnsi" w:hAnsiTheme="minorHAnsi" w:cstheme="minorHAnsi"/>
          <w:szCs w:val="24"/>
          <w:lang w:eastAsia="en-GB"/>
        </w:rPr>
        <w:t>ll Staff (</w:t>
      </w:r>
      <w:r w:rsidR="00170FDB" w:rsidRPr="00937975">
        <w:rPr>
          <w:rFonts w:asciiTheme="minorHAnsi" w:hAnsiTheme="minorHAnsi" w:cstheme="minorHAnsi"/>
          <w:szCs w:val="24"/>
          <w:lang w:eastAsia="en-GB"/>
        </w:rPr>
        <w:t>g</w:t>
      </w:r>
      <w:r w:rsidR="006A484E" w:rsidRPr="00937975">
        <w:rPr>
          <w:rFonts w:asciiTheme="minorHAnsi" w:hAnsiTheme="minorHAnsi" w:cstheme="minorHAnsi"/>
          <w:szCs w:val="24"/>
          <w:lang w:eastAsia="en-GB"/>
        </w:rPr>
        <w:t xml:space="preserve">overnors and </w:t>
      </w:r>
      <w:r w:rsidR="00170FDB" w:rsidRPr="00937975">
        <w:rPr>
          <w:rFonts w:asciiTheme="minorHAnsi" w:hAnsiTheme="minorHAnsi" w:cstheme="minorHAnsi"/>
          <w:szCs w:val="24"/>
          <w:lang w:eastAsia="en-GB"/>
        </w:rPr>
        <w:t>v</w:t>
      </w:r>
      <w:r w:rsidR="006A484E" w:rsidRPr="00937975">
        <w:rPr>
          <w:rFonts w:asciiTheme="minorHAnsi" w:hAnsiTheme="minorHAnsi" w:cstheme="minorHAnsi"/>
          <w:szCs w:val="24"/>
          <w:lang w:eastAsia="en-GB"/>
        </w:rPr>
        <w:t xml:space="preserve">olunteers) </w:t>
      </w:r>
      <w:proofErr w:type="gramStart"/>
      <w:r w:rsidRPr="00937975">
        <w:rPr>
          <w:lang w:eastAsia="en-GB"/>
        </w:rPr>
        <w:t>are made</w:t>
      </w:r>
      <w:proofErr w:type="gramEnd"/>
      <w:r w:rsidRPr="00937975">
        <w:rPr>
          <w:lang w:eastAsia="en-GB"/>
        </w:rPr>
        <w:t xml:space="preserve"> aware of the </w:t>
      </w:r>
      <w:r w:rsidR="009544FB" w:rsidRPr="00937975">
        <w:rPr>
          <w:lang w:eastAsia="en-GB"/>
        </w:rPr>
        <w:t xml:space="preserve">schools/colleges </w:t>
      </w:r>
      <w:r w:rsidR="00BA246F" w:rsidRPr="00937975">
        <w:rPr>
          <w:lang w:eastAsia="en-GB"/>
        </w:rPr>
        <w:t>Whistle Blowing</w:t>
      </w:r>
      <w:r w:rsidR="009544FB" w:rsidRPr="00937975">
        <w:rPr>
          <w:lang w:eastAsia="en-GB"/>
        </w:rPr>
        <w:t xml:space="preserve"> policy</w:t>
      </w:r>
      <w:r w:rsidR="008726E7" w:rsidRPr="00937975">
        <w:rPr>
          <w:lang w:eastAsia="en-GB"/>
        </w:rPr>
        <w:t>.</w:t>
      </w:r>
    </w:p>
    <w:p w:rsidR="0026209C" w:rsidRPr="0026209C" w:rsidRDefault="0026209C" w:rsidP="00715CFB">
      <w:pPr>
        <w:pStyle w:val="ListParagraph"/>
        <w:spacing w:after="0"/>
        <w:jc w:val="both"/>
        <w:rPr>
          <w:sz w:val="8"/>
          <w:lang w:eastAsia="en-GB"/>
        </w:rPr>
      </w:pPr>
    </w:p>
    <w:p w:rsidR="00777DAD" w:rsidRDefault="00A63C22" w:rsidP="00715CFB">
      <w:pPr>
        <w:pStyle w:val="ListParagraph"/>
        <w:numPr>
          <w:ilvl w:val="0"/>
          <w:numId w:val="11"/>
        </w:numPr>
        <w:spacing w:after="120"/>
        <w:jc w:val="both"/>
        <w:rPr>
          <w:rFonts w:cs="Calibri"/>
        </w:rPr>
      </w:pPr>
      <w:r w:rsidRPr="008E69E6">
        <w:rPr>
          <w:lang w:eastAsia="en-GB"/>
        </w:rPr>
        <w:t>That</w:t>
      </w:r>
      <w:r w:rsidR="00FE292E" w:rsidRPr="008E69E6">
        <w:rPr>
          <w:lang w:eastAsia="en-GB"/>
        </w:rPr>
        <w:t xml:space="preserve"> all </w:t>
      </w:r>
      <w:r w:rsidR="00F54710" w:rsidRPr="008E69E6">
        <w:rPr>
          <w:lang w:eastAsia="en-GB"/>
        </w:rPr>
        <w:t>C</w:t>
      </w:r>
      <w:r w:rsidR="00BA246F" w:rsidRPr="008E69E6">
        <w:rPr>
          <w:lang w:eastAsia="en-GB"/>
        </w:rPr>
        <w:t>hi</w:t>
      </w:r>
      <w:r w:rsidR="00F54710" w:rsidRPr="008E69E6">
        <w:rPr>
          <w:lang w:eastAsia="en-GB"/>
        </w:rPr>
        <w:t>ld P</w:t>
      </w:r>
      <w:r w:rsidR="00BA246F" w:rsidRPr="008E69E6">
        <w:rPr>
          <w:lang w:eastAsia="en-GB"/>
        </w:rPr>
        <w:t xml:space="preserve">rotection </w:t>
      </w:r>
      <w:r w:rsidR="00FE292E" w:rsidRPr="008E69E6">
        <w:rPr>
          <w:lang w:eastAsia="en-GB"/>
        </w:rPr>
        <w:t xml:space="preserve">records are </w:t>
      </w:r>
      <w:r w:rsidR="00622A0D" w:rsidRPr="008E69E6">
        <w:rPr>
          <w:lang w:eastAsia="en-GB"/>
        </w:rPr>
        <w:t xml:space="preserve">kept centrally, </w:t>
      </w:r>
      <w:r w:rsidR="00FE292E" w:rsidRPr="008E69E6">
        <w:rPr>
          <w:lang w:eastAsia="en-GB"/>
        </w:rPr>
        <w:t>kept up to date</w:t>
      </w:r>
      <w:r w:rsidR="00F54710" w:rsidRPr="008E69E6">
        <w:rPr>
          <w:lang w:eastAsia="en-GB"/>
        </w:rPr>
        <w:t xml:space="preserve">, </w:t>
      </w:r>
      <w:r w:rsidR="008726E7" w:rsidRPr="008E69E6">
        <w:rPr>
          <w:lang w:eastAsia="en-GB"/>
        </w:rPr>
        <w:t xml:space="preserve">are </w:t>
      </w:r>
      <w:r w:rsidR="00FE292E" w:rsidRPr="008E69E6">
        <w:rPr>
          <w:lang w:eastAsia="en-GB"/>
        </w:rPr>
        <w:t>secure</w:t>
      </w:r>
      <w:r w:rsidRPr="008E69E6">
        <w:rPr>
          <w:lang w:eastAsia="en-GB"/>
        </w:rPr>
        <w:t xml:space="preserve"> and </w:t>
      </w:r>
      <w:r w:rsidR="00777DAD" w:rsidRPr="008E69E6">
        <w:rPr>
          <w:rFonts w:cs="Calibri"/>
        </w:rPr>
        <w:t>review</w:t>
      </w:r>
      <w:r w:rsidR="00F54710" w:rsidRPr="008E69E6">
        <w:rPr>
          <w:rFonts w:cs="Calibri"/>
        </w:rPr>
        <w:t>ed</w:t>
      </w:r>
      <w:r w:rsidR="00777DAD" w:rsidRPr="008E69E6">
        <w:rPr>
          <w:rFonts w:cs="Calibri"/>
        </w:rPr>
        <w:t xml:space="preserve"> annually</w:t>
      </w:r>
      <w:r w:rsidR="00F54710" w:rsidRPr="008E69E6">
        <w:rPr>
          <w:rFonts w:cs="Calibri"/>
        </w:rPr>
        <w:t>.</w:t>
      </w:r>
    </w:p>
    <w:p w:rsidR="005F6C39" w:rsidRPr="005F6C39" w:rsidRDefault="005F6C39" w:rsidP="00715CFB">
      <w:pPr>
        <w:pStyle w:val="ListParagraph"/>
        <w:jc w:val="both"/>
        <w:rPr>
          <w:rFonts w:cs="Calibri"/>
        </w:rPr>
      </w:pPr>
    </w:p>
    <w:p w:rsidR="005F6C39" w:rsidRPr="00FC45D6" w:rsidRDefault="005F6C39" w:rsidP="00715CFB">
      <w:pPr>
        <w:pStyle w:val="ListParagraph"/>
        <w:numPr>
          <w:ilvl w:val="0"/>
          <w:numId w:val="11"/>
        </w:numPr>
        <w:spacing w:after="120"/>
        <w:jc w:val="both"/>
        <w:rPr>
          <w:rFonts w:cs="Calibri"/>
        </w:rPr>
      </w:pPr>
      <w:r w:rsidRPr="00FC45D6">
        <w:rPr>
          <w:rFonts w:cs="Calibri"/>
        </w:rPr>
        <w:t xml:space="preserve">That all </w:t>
      </w:r>
      <w:r w:rsidR="007A413D" w:rsidRPr="00FC45D6">
        <w:rPr>
          <w:rFonts w:cs="Calibri"/>
        </w:rPr>
        <w:t>S</w:t>
      </w:r>
      <w:r w:rsidRPr="00FC45D6">
        <w:rPr>
          <w:rFonts w:cs="Calibri"/>
        </w:rPr>
        <w:t>taff aware of the GDPR 2018 regulations a</w:t>
      </w:r>
      <w:r w:rsidR="00061BAC" w:rsidRPr="00FC45D6">
        <w:rPr>
          <w:rFonts w:cs="Calibri"/>
        </w:rPr>
        <w:t>re</w:t>
      </w:r>
      <w:r w:rsidRPr="00FC45D6">
        <w:rPr>
          <w:rFonts w:cs="Calibri"/>
        </w:rPr>
        <w:t xml:space="preserve"> also does not use that as a reason not to share information about the welfare, health or safety of a child. </w:t>
      </w:r>
    </w:p>
    <w:p w:rsidR="00A63C22" w:rsidRPr="00804F69" w:rsidRDefault="00A63C22" w:rsidP="00715CFB">
      <w:pPr>
        <w:pStyle w:val="Default"/>
        <w:numPr>
          <w:ilvl w:val="0"/>
          <w:numId w:val="11"/>
        </w:numPr>
        <w:spacing w:line="276" w:lineRule="auto"/>
        <w:jc w:val="both"/>
        <w:rPr>
          <w:rFonts w:cs="Calibri"/>
          <w:color w:val="auto"/>
        </w:rPr>
      </w:pPr>
      <w:r w:rsidRPr="008E69E6">
        <w:rPr>
          <w:rFonts w:ascii="Calibri" w:hAnsi="Calibri" w:cs="Calibri"/>
          <w:color w:val="auto"/>
        </w:rPr>
        <w:t xml:space="preserve">Making sure that the </w:t>
      </w:r>
      <w:r w:rsidR="00F54710" w:rsidRPr="008E69E6">
        <w:rPr>
          <w:rFonts w:ascii="Calibri" w:hAnsi="Calibri" w:cs="Calibri"/>
          <w:color w:val="auto"/>
        </w:rPr>
        <w:t>Child Protection/Safeguarding P</w:t>
      </w:r>
      <w:r w:rsidRPr="008E69E6">
        <w:rPr>
          <w:rFonts w:ascii="Calibri" w:hAnsi="Calibri" w:cs="Calibri"/>
          <w:color w:val="auto"/>
        </w:rPr>
        <w:t>olicy is available to parents and carers as appropriate</w:t>
      </w:r>
      <w:r w:rsidR="00F54710" w:rsidRPr="008E69E6">
        <w:rPr>
          <w:rFonts w:ascii="Calibri" w:hAnsi="Calibri" w:cs="Calibri"/>
          <w:color w:val="auto"/>
        </w:rPr>
        <w:t xml:space="preserve"> including displaying o</w:t>
      </w:r>
      <w:r w:rsidR="008726E7" w:rsidRPr="008E69E6">
        <w:rPr>
          <w:rFonts w:ascii="Calibri" w:hAnsi="Calibri" w:cs="Calibri"/>
          <w:color w:val="auto"/>
        </w:rPr>
        <w:t>n the school</w:t>
      </w:r>
      <w:r w:rsidR="00CB611B" w:rsidRPr="008E69E6">
        <w:rPr>
          <w:rFonts w:ascii="Calibri" w:hAnsi="Calibri" w:cs="Calibri"/>
          <w:color w:val="auto"/>
        </w:rPr>
        <w:t>’</w:t>
      </w:r>
      <w:r w:rsidR="008726E7" w:rsidRPr="008E69E6">
        <w:rPr>
          <w:rFonts w:ascii="Calibri" w:hAnsi="Calibri" w:cs="Calibri"/>
          <w:color w:val="auto"/>
        </w:rPr>
        <w:t>s website.</w:t>
      </w:r>
    </w:p>
    <w:p w:rsidR="00804F69" w:rsidRDefault="00804F69" w:rsidP="00715CFB">
      <w:pPr>
        <w:pStyle w:val="Default"/>
        <w:spacing w:line="276" w:lineRule="auto"/>
        <w:jc w:val="both"/>
        <w:rPr>
          <w:rFonts w:ascii="Calibri" w:hAnsi="Calibri" w:cs="Calibri"/>
          <w:color w:val="auto"/>
        </w:rPr>
      </w:pPr>
    </w:p>
    <w:p w:rsidR="00804F69" w:rsidRDefault="00804F69" w:rsidP="00715CFB">
      <w:pPr>
        <w:pStyle w:val="Default"/>
        <w:spacing w:line="276" w:lineRule="auto"/>
        <w:jc w:val="both"/>
        <w:rPr>
          <w:rFonts w:ascii="Calibri" w:hAnsi="Calibri" w:cs="Calibri"/>
          <w:color w:val="auto"/>
        </w:rPr>
      </w:pPr>
    </w:p>
    <w:p w:rsidR="002C395A" w:rsidRDefault="002C395A" w:rsidP="00715CFB">
      <w:pPr>
        <w:spacing w:after="0" w:line="240" w:lineRule="auto"/>
        <w:jc w:val="both"/>
        <w:rPr>
          <w:b/>
          <w:sz w:val="26"/>
          <w:szCs w:val="26"/>
          <w:lang w:eastAsia="en-GB"/>
        </w:rPr>
      </w:pPr>
      <w:r>
        <w:rPr>
          <w:b/>
          <w:sz w:val="26"/>
          <w:szCs w:val="26"/>
          <w:lang w:eastAsia="en-GB"/>
        </w:rPr>
        <w:br w:type="page"/>
      </w:r>
    </w:p>
    <w:p w:rsidR="00FA7099" w:rsidRPr="004B600F" w:rsidRDefault="004B600F" w:rsidP="004B600F">
      <w:pPr>
        <w:rPr>
          <w:b/>
          <w:sz w:val="28"/>
          <w:szCs w:val="28"/>
        </w:rPr>
      </w:pPr>
      <w:proofErr w:type="gramStart"/>
      <w:r>
        <w:rPr>
          <w:b/>
          <w:sz w:val="28"/>
          <w:szCs w:val="28"/>
        </w:rPr>
        <w:lastRenderedPageBreak/>
        <w:t>7.</w:t>
      </w:r>
      <w:r w:rsidR="00FA7099" w:rsidRPr="004B600F">
        <w:rPr>
          <w:b/>
          <w:sz w:val="28"/>
          <w:szCs w:val="28"/>
        </w:rPr>
        <w:t>Creating</w:t>
      </w:r>
      <w:proofErr w:type="gramEnd"/>
      <w:r w:rsidR="00FA7099" w:rsidRPr="004B600F">
        <w:rPr>
          <w:b/>
          <w:sz w:val="28"/>
          <w:szCs w:val="28"/>
        </w:rPr>
        <w:t xml:space="preserve"> a </w:t>
      </w:r>
      <w:r w:rsidR="009F1A47" w:rsidRPr="004B600F">
        <w:rPr>
          <w:b/>
          <w:sz w:val="28"/>
          <w:szCs w:val="28"/>
        </w:rPr>
        <w:t>S</w:t>
      </w:r>
      <w:r w:rsidR="00FA7099" w:rsidRPr="004B600F">
        <w:rPr>
          <w:b/>
          <w:sz w:val="28"/>
          <w:szCs w:val="28"/>
        </w:rPr>
        <w:t xml:space="preserve">afe </w:t>
      </w:r>
      <w:r w:rsidR="009F1A47" w:rsidRPr="004B600F">
        <w:rPr>
          <w:b/>
          <w:sz w:val="28"/>
          <w:szCs w:val="28"/>
        </w:rPr>
        <w:t>E</w:t>
      </w:r>
      <w:r w:rsidR="00FA7099" w:rsidRPr="004B600F">
        <w:rPr>
          <w:b/>
          <w:sz w:val="28"/>
          <w:szCs w:val="28"/>
        </w:rPr>
        <w:t>nvironment:</w:t>
      </w:r>
    </w:p>
    <w:p w:rsidR="000F657D" w:rsidRPr="000A463D" w:rsidRDefault="000F657D" w:rsidP="00715CFB">
      <w:pPr>
        <w:spacing w:after="0"/>
        <w:jc w:val="both"/>
        <w:rPr>
          <w:b/>
          <w:sz w:val="20"/>
          <w:szCs w:val="20"/>
          <w:lang w:eastAsia="en-GB"/>
        </w:rPr>
      </w:pPr>
    </w:p>
    <w:p w:rsidR="00FA7099" w:rsidRDefault="00A63C22" w:rsidP="00715CFB">
      <w:pPr>
        <w:pStyle w:val="ListParagraph"/>
        <w:numPr>
          <w:ilvl w:val="0"/>
          <w:numId w:val="11"/>
        </w:numPr>
        <w:spacing w:after="120"/>
        <w:jc w:val="both"/>
        <w:rPr>
          <w:lang w:eastAsia="en-GB"/>
        </w:rPr>
      </w:pPr>
      <w:r w:rsidRPr="00804F69">
        <w:rPr>
          <w:lang w:eastAsia="en-GB"/>
        </w:rPr>
        <w:t>We will e</w:t>
      </w:r>
      <w:r w:rsidR="00FA7099" w:rsidRPr="00804F69">
        <w:rPr>
          <w:lang w:eastAsia="en-GB"/>
        </w:rPr>
        <w:t>nsur</w:t>
      </w:r>
      <w:r w:rsidRPr="00804F69">
        <w:rPr>
          <w:lang w:eastAsia="en-GB"/>
        </w:rPr>
        <w:t>e</w:t>
      </w:r>
      <w:r w:rsidR="00F54710" w:rsidRPr="00804F69">
        <w:rPr>
          <w:lang w:eastAsia="en-GB"/>
        </w:rPr>
        <w:t xml:space="preserve"> that </w:t>
      </w:r>
      <w:r w:rsidR="00F44DDB">
        <w:rPr>
          <w:lang w:eastAsia="en-GB"/>
        </w:rPr>
        <w:t>a</w:t>
      </w:r>
      <w:r w:rsidR="00A500C6" w:rsidRPr="00804F69">
        <w:rPr>
          <w:rFonts w:asciiTheme="minorHAnsi" w:hAnsiTheme="minorHAnsi" w:cstheme="minorHAnsi"/>
          <w:szCs w:val="24"/>
          <w:lang w:eastAsia="en-GB"/>
        </w:rPr>
        <w:t>ll Staff</w:t>
      </w:r>
      <w:r w:rsidR="00FB60D5" w:rsidRPr="00804F69">
        <w:rPr>
          <w:rFonts w:asciiTheme="minorHAnsi" w:hAnsiTheme="minorHAnsi" w:cstheme="minorHAnsi"/>
          <w:szCs w:val="24"/>
          <w:lang w:eastAsia="en-GB"/>
        </w:rPr>
        <w:t xml:space="preserve"> </w:t>
      </w:r>
      <w:r w:rsidR="007A413D">
        <w:rPr>
          <w:rFonts w:asciiTheme="minorHAnsi" w:hAnsiTheme="minorHAnsi" w:cstheme="minorHAnsi"/>
          <w:szCs w:val="24"/>
          <w:lang w:eastAsia="en-GB"/>
        </w:rPr>
        <w:t xml:space="preserve">are </w:t>
      </w:r>
      <w:r w:rsidR="00FA7099" w:rsidRPr="008E69E6">
        <w:rPr>
          <w:lang w:eastAsia="en-GB"/>
        </w:rPr>
        <w:t xml:space="preserve">competent to carry </w:t>
      </w:r>
      <w:r w:rsidR="00F54710" w:rsidRPr="008E69E6">
        <w:rPr>
          <w:lang w:eastAsia="en-GB"/>
        </w:rPr>
        <w:t>out their responsibilities for S</w:t>
      </w:r>
      <w:r w:rsidR="00FA7099" w:rsidRPr="008E69E6">
        <w:rPr>
          <w:lang w:eastAsia="en-GB"/>
        </w:rPr>
        <w:t>afeguarding</w:t>
      </w:r>
      <w:r w:rsidR="009007E9" w:rsidRPr="008E69E6">
        <w:rPr>
          <w:lang w:eastAsia="en-GB"/>
        </w:rPr>
        <w:t xml:space="preserve"> in</w:t>
      </w:r>
      <w:r w:rsidR="00FA7099" w:rsidRPr="008E69E6">
        <w:rPr>
          <w:lang w:eastAsia="en-GB"/>
        </w:rPr>
        <w:t xml:space="preserve"> promoting the welfare of children </w:t>
      </w:r>
      <w:r w:rsidR="00F54710" w:rsidRPr="008E69E6">
        <w:rPr>
          <w:lang w:eastAsia="en-GB"/>
        </w:rPr>
        <w:t xml:space="preserve">by </w:t>
      </w:r>
      <w:r w:rsidR="00FA7099" w:rsidRPr="008E69E6">
        <w:rPr>
          <w:lang w:eastAsia="en-GB"/>
        </w:rPr>
        <w:t>creating an environment and an ethos</w:t>
      </w:r>
      <w:r w:rsidR="00F54710" w:rsidRPr="008E69E6">
        <w:rPr>
          <w:lang w:eastAsia="en-GB"/>
        </w:rPr>
        <w:t xml:space="preserve"> where</w:t>
      </w:r>
      <w:r w:rsidR="009007E9" w:rsidRPr="008E69E6">
        <w:rPr>
          <w:lang w:eastAsia="en-GB"/>
        </w:rPr>
        <w:t>by</w:t>
      </w:r>
      <w:r w:rsidR="00F54710" w:rsidRPr="008E69E6">
        <w:rPr>
          <w:lang w:eastAsia="en-GB"/>
        </w:rPr>
        <w:t xml:space="preserve"> </w:t>
      </w:r>
      <w:r w:rsidR="00127553" w:rsidRPr="008E69E6">
        <w:rPr>
          <w:lang w:eastAsia="en-GB"/>
        </w:rPr>
        <w:t xml:space="preserve">all Staff including </w:t>
      </w:r>
      <w:r w:rsidR="00170FDB" w:rsidRPr="008E69E6">
        <w:rPr>
          <w:lang w:eastAsia="en-GB"/>
        </w:rPr>
        <w:t>v</w:t>
      </w:r>
      <w:r w:rsidR="008726E7" w:rsidRPr="008E69E6">
        <w:rPr>
          <w:lang w:eastAsia="en-GB"/>
        </w:rPr>
        <w:t>olunteers</w:t>
      </w:r>
      <w:r w:rsidR="00FA7099" w:rsidRPr="008E69E6">
        <w:rPr>
          <w:lang w:eastAsia="en-GB"/>
        </w:rPr>
        <w:t xml:space="preserve"> feel able to raise concerns</w:t>
      </w:r>
      <w:r w:rsidR="004A7B04" w:rsidRPr="008E69E6">
        <w:rPr>
          <w:lang w:eastAsia="en-GB"/>
        </w:rPr>
        <w:t>,</w:t>
      </w:r>
      <w:r w:rsidR="00FA7099" w:rsidRPr="008E69E6">
        <w:rPr>
          <w:lang w:eastAsia="en-GB"/>
        </w:rPr>
        <w:t xml:space="preserve"> </w:t>
      </w:r>
      <w:r w:rsidR="004A7B04" w:rsidRPr="008E69E6">
        <w:rPr>
          <w:lang w:eastAsia="en-GB"/>
        </w:rPr>
        <w:t xml:space="preserve">along with </w:t>
      </w:r>
      <w:proofErr w:type="gramStart"/>
      <w:r w:rsidR="00415A66" w:rsidRPr="008E69E6">
        <w:rPr>
          <w:lang w:eastAsia="en-GB"/>
        </w:rPr>
        <w:t>be</w:t>
      </w:r>
      <w:r w:rsidR="004A7B04" w:rsidRPr="008E69E6">
        <w:rPr>
          <w:lang w:eastAsia="en-GB"/>
        </w:rPr>
        <w:t>ing</w:t>
      </w:r>
      <w:r w:rsidR="00415A66" w:rsidRPr="008E69E6">
        <w:rPr>
          <w:lang w:eastAsia="en-GB"/>
        </w:rPr>
        <w:t xml:space="preserve"> </w:t>
      </w:r>
      <w:r w:rsidR="00FA7099" w:rsidRPr="008E69E6">
        <w:rPr>
          <w:lang w:eastAsia="en-GB"/>
        </w:rPr>
        <w:t>supported</w:t>
      </w:r>
      <w:proofErr w:type="gramEnd"/>
      <w:r w:rsidR="00FA7099" w:rsidRPr="008E69E6">
        <w:rPr>
          <w:lang w:eastAsia="en-GB"/>
        </w:rPr>
        <w:t xml:space="preserve"> in their </w:t>
      </w:r>
      <w:r w:rsidR="00415A66" w:rsidRPr="008E69E6">
        <w:rPr>
          <w:lang w:eastAsia="en-GB"/>
        </w:rPr>
        <w:t>S</w:t>
      </w:r>
      <w:r w:rsidR="00FA7099" w:rsidRPr="008E69E6">
        <w:rPr>
          <w:lang w:eastAsia="en-GB"/>
        </w:rPr>
        <w:t>afeguarding ro</w:t>
      </w:r>
      <w:r w:rsidR="006D2F16" w:rsidRPr="008E69E6">
        <w:rPr>
          <w:lang w:eastAsia="en-GB"/>
        </w:rPr>
        <w:t>le.</w:t>
      </w:r>
      <w:r w:rsidR="00FA7099" w:rsidRPr="008E69E6">
        <w:rPr>
          <w:lang w:eastAsia="en-GB"/>
        </w:rPr>
        <w:t xml:space="preserve"> </w:t>
      </w:r>
    </w:p>
    <w:p w:rsidR="0026209C" w:rsidRPr="0026209C" w:rsidRDefault="0026209C" w:rsidP="00715CFB">
      <w:pPr>
        <w:pStyle w:val="ListParagraph"/>
        <w:spacing w:after="0"/>
        <w:jc w:val="both"/>
        <w:rPr>
          <w:sz w:val="12"/>
          <w:lang w:eastAsia="en-GB"/>
        </w:rPr>
      </w:pPr>
    </w:p>
    <w:p w:rsidR="00FA7099" w:rsidRDefault="008726E7" w:rsidP="00715CFB">
      <w:pPr>
        <w:pStyle w:val="ListParagraph"/>
        <w:numPr>
          <w:ilvl w:val="0"/>
          <w:numId w:val="11"/>
        </w:numPr>
        <w:spacing w:after="0"/>
        <w:jc w:val="both"/>
        <w:rPr>
          <w:lang w:eastAsia="en-GB"/>
        </w:rPr>
      </w:pPr>
      <w:r w:rsidRPr="008E69E6">
        <w:rPr>
          <w:lang w:eastAsia="en-GB"/>
        </w:rPr>
        <w:t>We will e</w:t>
      </w:r>
      <w:r w:rsidR="00A63C22" w:rsidRPr="008E69E6">
        <w:rPr>
          <w:lang w:eastAsia="en-GB"/>
        </w:rPr>
        <w:t xml:space="preserve">ndeavour to create </w:t>
      </w:r>
      <w:r w:rsidR="00FA7099" w:rsidRPr="008E69E6">
        <w:rPr>
          <w:lang w:eastAsia="en-GB"/>
        </w:rPr>
        <w:t>a culture of listening to children</w:t>
      </w:r>
      <w:r w:rsidR="009007E9" w:rsidRPr="008E69E6">
        <w:rPr>
          <w:lang w:eastAsia="en-GB"/>
        </w:rPr>
        <w:t xml:space="preserve">, </w:t>
      </w:r>
      <w:r w:rsidR="00FA7099" w:rsidRPr="008E69E6">
        <w:rPr>
          <w:lang w:eastAsia="en-GB"/>
        </w:rPr>
        <w:t>taking account of their wishes, feelings and voices both in individual decisions</w:t>
      </w:r>
      <w:r w:rsidR="00415A66" w:rsidRPr="008E69E6">
        <w:rPr>
          <w:lang w:eastAsia="en-GB"/>
        </w:rPr>
        <w:t xml:space="preserve"> and in the S</w:t>
      </w:r>
      <w:r w:rsidR="00FA7099" w:rsidRPr="008E69E6">
        <w:rPr>
          <w:lang w:eastAsia="en-GB"/>
        </w:rPr>
        <w:t>chool’s development</w:t>
      </w:r>
      <w:r w:rsidR="00415A66" w:rsidRPr="008E69E6">
        <w:rPr>
          <w:lang w:eastAsia="en-GB"/>
        </w:rPr>
        <w:t xml:space="preserve"> (use of a Schools counsel or similar).</w:t>
      </w:r>
    </w:p>
    <w:p w:rsidR="0026209C" w:rsidRPr="0026209C" w:rsidRDefault="0026209C" w:rsidP="00715CFB">
      <w:pPr>
        <w:spacing w:after="0"/>
        <w:jc w:val="both"/>
        <w:rPr>
          <w:sz w:val="10"/>
          <w:lang w:eastAsia="en-GB"/>
        </w:rPr>
      </w:pPr>
    </w:p>
    <w:p w:rsidR="00FA7099" w:rsidRDefault="00FA7099" w:rsidP="00715CFB">
      <w:pPr>
        <w:pStyle w:val="ListParagraph"/>
        <w:numPr>
          <w:ilvl w:val="0"/>
          <w:numId w:val="11"/>
        </w:numPr>
        <w:spacing w:after="0"/>
        <w:jc w:val="both"/>
        <w:rPr>
          <w:lang w:eastAsia="en-GB"/>
        </w:rPr>
      </w:pPr>
      <w:r w:rsidRPr="008E69E6">
        <w:rPr>
          <w:lang w:eastAsia="en-GB"/>
        </w:rPr>
        <w:t>That the building</w:t>
      </w:r>
      <w:proofErr w:type="gramStart"/>
      <w:r w:rsidR="008873E6" w:rsidRPr="008E69E6">
        <w:rPr>
          <w:lang w:eastAsia="en-GB"/>
        </w:rPr>
        <w:t>;</w:t>
      </w:r>
      <w:proofErr w:type="gramEnd"/>
      <w:r w:rsidR="008726E7" w:rsidRPr="008E69E6">
        <w:rPr>
          <w:lang w:eastAsia="en-GB"/>
        </w:rPr>
        <w:t xml:space="preserve"> </w:t>
      </w:r>
      <w:r w:rsidR="004A7B04" w:rsidRPr="008E69E6">
        <w:rPr>
          <w:lang w:eastAsia="en-GB"/>
        </w:rPr>
        <w:t xml:space="preserve">including </w:t>
      </w:r>
      <w:r w:rsidR="009007E9" w:rsidRPr="008E69E6">
        <w:rPr>
          <w:lang w:eastAsia="en-GB"/>
        </w:rPr>
        <w:t xml:space="preserve">its </w:t>
      </w:r>
      <w:r w:rsidR="008726E7" w:rsidRPr="008E69E6">
        <w:rPr>
          <w:lang w:eastAsia="en-GB"/>
        </w:rPr>
        <w:t>surroundings</w:t>
      </w:r>
      <w:r w:rsidR="0072306A" w:rsidRPr="008E69E6">
        <w:rPr>
          <w:lang w:eastAsia="en-GB"/>
        </w:rPr>
        <w:t>,</w:t>
      </w:r>
      <w:r w:rsidR="008726E7" w:rsidRPr="008E69E6">
        <w:rPr>
          <w:lang w:eastAsia="en-GB"/>
        </w:rPr>
        <w:t xml:space="preserve"> are </w:t>
      </w:r>
      <w:r w:rsidRPr="008E69E6">
        <w:rPr>
          <w:lang w:eastAsia="en-GB"/>
        </w:rPr>
        <w:t>safe and one wh</w:t>
      </w:r>
      <w:r w:rsidR="00415A66" w:rsidRPr="008E69E6">
        <w:rPr>
          <w:lang w:eastAsia="en-GB"/>
        </w:rPr>
        <w:t xml:space="preserve">ere children </w:t>
      </w:r>
      <w:r w:rsidR="009007E9" w:rsidRPr="008E69E6">
        <w:rPr>
          <w:lang w:eastAsia="en-GB"/>
        </w:rPr>
        <w:t xml:space="preserve">can </w:t>
      </w:r>
      <w:r w:rsidR="00415A66" w:rsidRPr="008E69E6">
        <w:rPr>
          <w:lang w:eastAsia="en-GB"/>
        </w:rPr>
        <w:t>feel safe.</w:t>
      </w:r>
    </w:p>
    <w:p w:rsidR="001543FD" w:rsidRPr="002048AF" w:rsidRDefault="001543FD" w:rsidP="00715CFB">
      <w:pPr>
        <w:pStyle w:val="ListParagraph"/>
        <w:spacing w:after="0"/>
        <w:jc w:val="both"/>
        <w:rPr>
          <w:sz w:val="18"/>
          <w:szCs w:val="16"/>
          <w:lang w:eastAsia="en-GB"/>
        </w:rPr>
      </w:pPr>
    </w:p>
    <w:p w:rsidR="001543FD" w:rsidRPr="00FC45D6" w:rsidRDefault="001543FD" w:rsidP="00715CFB">
      <w:pPr>
        <w:pStyle w:val="ListParagraph"/>
        <w:numPr>
          <w:ilvl w:val="0"/>
          <w:numId w:val="11"/>
        </w:numPr>
        <w:spacing w:after="0"/>
        <w:jc w:val="both"/>
        <w:rPr>
          <w:rFonts w:cs="Calibri"/>
          <w:szCs w:val="24"/>
        </w:rPr>
      </w:pPr>
      <w:r w:rsidRPr="00FC45D6">
        <w:rPr>
          <w:rFonts w:cs="Calibri"/>
          <w:szCs w:val="24"/>
        </w:rPr>
        <w:t xml:space="preserve">Where ‘extended school’ activities </w:t>
      </w:r>
      <w:proofErr w:type="gramStart"/>
      <w:r w:rsidRPr="00FC45D6">
        <w:rPr>
          <w:rFonts w:cs="Calibri"/>
          <w:szCs w:val="24"/>
        </w:rPr>
        <w:t xml:space="preserve">are provided by and managed by the </w:t>
      </w:r>
      <w:r w:rsidR="0073215F">
        <w:rPr>
          <w:rFonts w:cs="Calibri"/>
          <w:szCs w:val="24"/>
        </w:rPr>
        <w:t>school</w:t>
      </w:r>
      <w:r w:rsidRPr="00FC45D6">
        <w:rPr>
          <w:rFonts w:cs="Calibri"/>
          <w:szCs w:val="24"/>
        </w:rPr>
        <w:t>, our own safeguarding policy</w:t>
      </w:r>
      <w:proofErr w:type="gramEnd"/>
      <w:r w:rsidRPr="00FC45D6">
        <w:rPr>
          <w:rFonts w:cs="Calibri"/>
          <w:szCs w:val="24"/>
        </w:rPr>
        <w:t xml:space="preserve"> and procedures apply. If other organisations provide services or activities on our site we will check that they have appropriate procedures in place, including safer recruitment checks and procedures, insurance and staff suitability. When our children attend offsite activities, we will check that effective child protection arrangements are in place. We will use risk assessment and risk management models to assist us to do this. </w:t>
      </w:r>
    </w:p>
    <w:p w:rsidR="0026209C" w:rsidRPr="0026209C" w:rsidRDefault="0026209C" w:rsidP="00715CFB">
      <w:pPr>
        <w:spacing w:after="120"/>
        <w:jc w:val="both"/>
        <w:rPr>
          <w:sz w:val="2"/>
          <w:lang w:eastAsia="en-GB"/>
        </w:rPr>
      </w:pPr>
    </w:p>
    <w:p w:rsidR="00F22197" w:rsidRDefault="00F22197" w:rsidP="00715CFB">
      <w:pPr>
        <w:pStyle w:val="ListParagraph"/>
        <w:numPr>
          <w:ilvl w:val="0"/>
          <w:numId w:val="11"/>
        </w:numPr>
        <w:spacing w:after="0"/>
        <w:jc w:val="both"/>
        <w:rPr>
          <w:lang w:eastAsia="en-GB"/>
        </w:rPr>
      </w:pPr>
      <w:r w:rsidRPr="008E69E6">
        <w:rPr>
          <w:lang w:eastAsia="en-GB"/>
        </w:rPr>
        <w:t>That parents/carer</w:t>
      </w:r>
      <w:r w:rsidR="009007E9" w:rsidRPr="008E69E6">
        <w:rPr>
          <w:lang w:eastAsia="en-GB"/>
        </w:rPr>
        <w:t>s know about our principles in S</w:t>
      </w:r>
      <w:r w:rsidRPr="008E69E6">
        <w:rPr>
          <w:lang w:eastAsia="en-GB"/>
        </w:rPr>
        <w:t>afeguarding</w:t>
      </w:r>
      <w:r w:rsidR="00B564C6" w:rsidRPr="008E69E6">
        <w:rPr>
          <w:lang w:eastAsia="en-GB"/>
        </w:rPr>
        <w:t xml:space="preserve">, who along with </w:t>
      </w:r>
      <w:r w:rsidRPr="008E69E6">
        <w:rPr>
          <w:lang w:eastAsia="en-GB"/>
        </w:rPr>
        <w:t xml:space="preserve">the local community </w:t>
      </w:r>
      <w:r w:rsidR="00B564C6" w:rsidRPr="008E69E6">
        <w:rPr>
          <w:lang w:eastAsia="en-GB"/>
        </w:rPr>
        <w:t xml:space="preserve">are </w:t>
      </w:r>
      <w:r w:rsidRPr="008E69E6">
        <w:rPr>
          <w:lang w:eastAsia="en-GB"/>
        </w:rPr>
        <w:t xml:space="preserve">made familiar with </w:t>
      </w:r>
      <w:r w:rsidR="00A96721" w:rsidRPr="008E69E6">
        <w:rPr>
          <w:lang w:eastAsia="en-GB"/>
        </w:rPr>
        <w:t xml:space="preserve">including making public on our website </w:t>
      </w:r>
      <w:r w:rsidRPr="008E69E6">
        <w:rPr>
          <w:lang w:eastAsia="en-GB"/>
        </w:rPr>
        <w:t xml:space="preserve">and are able to participate in any policy, procedure or initiatives which contributes to the safety of the children in that local community. </w:t>
      </w:r>
    </w:p>
    <w:p w:rsidR="0026209C" w:rsidRPr="0026209C" w:rsidRDefault="0026209C" w:rsidP="00715CFB">
      <w:pPr>
        <w:spacing w:after="0"/>
        <w:jc w:val="both"/>
        <w:rPr>
          <w:sz w:val="8"/>
          <w:lang w:eastAsia="en-GB"/>
        </w:rPr>
      </w:pPr>
    </w:p>
    <w:p w:rsidR="00622A88" w:rsidRDefault="00A96721" w:rsidP="00715CFB">
      <w:pPr>
        <w:pStyle w:val="ListParagraph"/>
        <w:numPr>
          <w:ilvl w:val="0"/>
          <w:numId w:val="11"/>
        </w:numPr>
        <w:spacing w:after="0"/>
        <w:jc w:val="both"/>
        <w:rPr>
          <w:i/>
          <w:lang w:eastAsia="en-GB"/>
        </w:rPr>
      </w:pPr>
      <w:r w:rsidRPr="008E69E6">
        <w:rPr>
          <w:lang w:eastAsia="en-GB"/>
        </w:rPr>
        <w:t>That we have clear proto</w:t>
      </w:r>
      <w:r w:rsidR="008873E6" w:rsidRPr="008E69E6">
        <w:rPr>
          <w:lang w:eastAsia="en-GB"/>
        </w:rPr>
        <w:t xml:space="preserve">cols on reception for visitors and </w:t>
      </w:r>
      <w:r w:rsidRPr="008E69E6">
        <w:rPr>
          <w:lang w:eastAsia="en-GB"/>
        </w:rPr>
        <w:t xml:space="preserve">contractors </w:t>
      </w:r>
      <w:r w:rsidR="008873E6" w:rsidRPr="008E69E6">
        <w:rPr>
          <w:lang w:eastAsia="en-GB"/>
        </w:rPr>
        <w:t>with</w:t>
      </w:r>
      <w:r w:rsidRPr="008E69E6">
        <w:rPr>
          <w:lang w:eastAsia="en-GB"/>
        </w:rPr>
        <w:t xml:space="preserve"> procedures in place to ensure the appropriate questions </w:t>
      </w:r>
      <w:proofErr w:type="gramStart"/>
      <w:r w:rsidRPr="008E69E6">
        <w:rPr>
          <w:lang w:eastAsia="en-GB"/>
        </w:rPr>
        <w:t>are asked</w:t>
      </w:r>
      <w:proofErr w:type="gramEnd"/>
      <w:r w:rsidRPr="008E69E6">
        <w:rPr>
          <w:lang w:eastAsia="en-GB"/>
        </w:rPr>
        <w:t xml:space="preserve"> and checks made in </w:t>
      </w:r>
      <w:r w:rsidR="008873E6" w:rsidRPr="008E69E6">
        <w:rPr>
          <w:lang w:eastAsia="en-GB"/>
        </w:rPr>
        <w:t>line with KCSIE and Derbyshire County C</w:t>
      </w:r>
      <w:r w:rsidRPr="008E69E6">
        <w:rPr>
          <w:lang w:eastAsia="en-GB"/>
        </w:rPr>
        <w:t xml:space="preserve">ouncil requirements regarding the Single Central </w:t>
      </w:r>
      <w:r w:rsidR="00E5716E" w:rsidRPr="008E69E6">
        <w:rPr>
          <w:lang w:eastAsia="en-GB"/>
        </w:rPr>
        <w:t>Record.</w:t>
      </w:r>
      <w:r w:rsidRPr="008E69E6">
        <w:rPr>
          <w:lang w:eastAsia="en-GB"/>
        </w:rPr>
        <w:t xml:space="preserve">    </w:t>
      </w:r>
    </w:p>
    <w:p w:rsidR="00C868B5" w:rsidRPr="000A463D" w:rsidRDefault="00C868B5" w:rsidP="00715CFB">
      <w:pPr>
        <w:pStyle w:val="ListParagraph"/>
        <w:spacing w:after="0"/>
        <w:jc w:val="both"/>
        <w:rPr>
          <w:iCs/>
          <w:sz w:val="16"/>
          <w:szCs w:val="14"/>
          <w:lang w:eastAsia="en-GB"/>
        </w:rPr>
      </w:pPr>
    </w:p>
    <w:p w:rsidR="00C868B5" w:rsidRPr="009544FB" w:rsidRDefault="00A018E5" w:rsidP="00715CFB">
      <w:pPr>
        <w:pStyle w:val="ListParagraph"/>
        <w:numPr>
          <w:ilvl w:val="0"/>
          <w:numId w:val="11"/>
        </w:numPr>
        <w:spacing w:after="0"/>
        <w:jc w:val="both"/>
        <w:rPr>
          <w:i/>
          <w:lang w:eastAsia="en-GB"/>
        </w:rPr>
      </w:pPr>
      <w:r w:rsidRPr="009544FB">
        <w:rPr>
          <w:lang w:eastAsia="en-GB"/>
        </w:rPr>
        <w:t xml:space="preserve">We recognise the host families, homestays/exchange visits abroad and the need to provide safe provision and exchanges. We have a </w:t>
      </w:r>
      <w:r w:rsidR="00884FB2" w:rsidRPr="009544FB">
        <w:rPr>
          <w:lang w:eastAsia="en-GB"/>
        </w:rPr>
        <w:t xml:space="preserve">system in place, </w:t>
      </w:r>
      <w:r w:rsidRPr="009544FB">
        <w:rPr>
          <w:lang w:eastAsia="en-GB"/>
        </w:rPr>
        <w:t xml:space="preserve">ensuring the suitability of adults in families when arranging </w:t>
      </w:r>
      <w:r w:rsidR="00627D92" w:rsidRPr="009544FB">
        <w:rPr>
          <w:lang w:eastAsia="en-GB"/>
        </w:rPr>
        <w:t>hosting and exchanges;</w:t>
      </w:r>
      <w:r w:rsidRPr="009544FB">
        <w:rPr>
          <w:lang w:eastAsia="en-GB"/>
        </w:rPr>
        <w:t xml:space="preserve"> </w:t>
      </w:r>
    </w:p>
    <w:p w:rsidR="00372FF3" w:rsidRPr="000A463D" w:rsidRDefault="00372FF3" w:rsidP="00715CFB">
      <w:pPr>
        <w:pStyle w:val="ListParagraph"/>
        <w:spacing w:after="0"/>
        <w:jc w:val="both"/>
        <w:rPr>
          <w:iCs/>
          <w:sz w:val="14"/>
          <w:szCs w:val="12"/>
          <w:lang w:eastAsia="en-GB"/>
        </w:rPr>
      </w:pPr>
    </w:p>
    <w:p w:rsidR="002048AF" w:rsidRDefault="00372FF3" w:rsidP="004B600F">
      <w:pPr>
        <w:pStyle w:val="ListParagraph"/>
        <w:numPr>
          <w:ilvl w:val="0"/>
          <w:numId w:val="11"/>
        </w:numPr>
        <w:spacing w:after="0"/>
        <w:jc w:val="both"/>
        <w:rPr>
          <w:lang w:eastAsia="en-GB"/>
        </w:rPr>
      </w:pPr>
      <w:r w:rsidRPr="009544FB">
        <w:rPr>
          <w:lang w:eastAsia="en-GB"/>
        </w:rPr>
        <w:lastRenderedPageBreak/>
        <w:t>We recognise that w</w:t>
      </w:r>
      <w:r w:rsidR="007817A3" w:rsidRPr="009544FB">
        <w:rPr>
          <w:lang w:eastAsia="en-GB"/>
        </w:rPr>
        <w:t xml:space="preserve">here our school places a pupil/student we are responsible for the safeguarding of that pupil/student and will check and review those arrangements to reassure </w:t>
      </w:r>
      <w:proofErr w:type="gramStart"/>
      <w:r w:rsidR="007817A3" w:rsidRPr="009544FB">
        <w:rPr>
          <w:lang w:eastAsia="en-GB"/>
        </w:rPr>
        <w:t xml:space="preserve">ourselves of those safeguarding arrangements and that of the health, safety </w:t>
      </w:r>
      <w:r w:rsidR="00884FB2" w:rsidRPr="009544FB">
        <w:rPr>
          <w:lang w:eastAsia="en-GB"/>
        </w:rPr>
        <w:t>&amp;</w:t>
      </w:r>
      <w:r w:rsidR="007817A3" w:rsidRPr="009544FB">
        <w:rPr>
          <w:lang w:eastAsia="en-GB"/>
        </w:rPr>
        <w:t>wellbeing of that pupil/student</w:t>
      </w:r>
      <w:proofErr w:type="gramEnd"/>
      <w:r w:rsidR="007817A3" w:rsidRPr="009544FB">
        <w:rPr>
          <w:lang w:eastAsia="en-GB"/>
        </w:rPr>
        <w:t xml:space="preserve">. We will obtain written confirmation from the provider </w:t>
      </w:r>
      <w:r w:rsidR="00884FB2" w:rsidRPr="009544FB">
        <w:rPr>
          <w:lang w:eastAsia="en-GB"/>
        </w:rPr>
        <w:t xml:space="preserve">that </w:t>
      </w:r>
      <w:r w:rsidR="007817A3" w:rsidRPr="009544FB">
        <w:rPr>
          <w:lang w:eastAsia="en-GB"/>
        </w:rPr>
        <w:t xml:space="preserve">checks have been carried out on individuals working in any such arrangement; </w:t>
      </w:r>
    </w:p>
    <w:p w:rsidR="002048AF" w:rsidRDefault="002048AF" w:rsidP="00715CFB">
      <w:pPr>
        <w:pStyle w:val="ListParagraph"/>
        <w:spacing w:after="0"/>
        <w:jc w:val="both"/>
        <w:rPr>
          <w:lang w:eastAsia="en-GB"/>
        </w:rPr>
      </w:pPr>
    </w:p>
    <w:p w:rsidR="008873E6" w:rsidRPr="004B600F" w:rsidRDefault="004B600F" w:rsidP="004B600F">
      <w:pPr>
        <w:rPr>
          <w:b/>
          <w:sz w:val="28"/>
          <w:szCs w:val="28"/>
        </w:rPr>
      </w:pPr>
      <w:proofErr w:type="gramStart"/>
      <w:r>
        <w:rPr>
          <w:b/>
          <w:sz w:val="28"/>
          <w:szCs w:val="28"/>
        </w:rPr>
        <w:t>8.</w:t>
      </w:r>
      <w:r w:rsidR="00777DAD" w:rsidRPr="004B600F">
        <w:rPr>
          <w:b/>
          <w:sz w:val="28"/>
          <w:szCs w:val="28"/>
        </w:rPr>
        <w:t>Recruitment</w:t>
      </w:r>
      <w:proofErr w:type="gramEnd"/>
      <w:r w:rsidR="00777DAD" w:rsidRPr="004B600F">
        <w:rPr>
          <w:b/>
          <w:sz w:val="28"/>
          <w:szCs w:val="28"/>
        </w:rPr>
        <w:t xml:space="preserve">, </w:t>
      </w:r>
      <w:r w:rsidR="006D2F16" w:rsidRPr="004B600F">
        <w:rPr>
          <w:b/>
          <w:sz w:val="28"/>
          <w:szCs w:val="28"/>
        </w:rPr>
        <w:t>S</w:t>
      </w:r>
      <w:r w:rsidR="00FA7099" w:rsidRPr="004B600F">
        <w:rPr>
          <w:b/>
          <w:sz w:val="28"/>
          <w:szCs w:val="28"/>
        </w:rPr>
        <w:t>taffing:</w:t>
      </w:r>
    </w:p>
    <w:p w:rsidR="006D2F16" w:rsidRPr="0026209C" w:rsidRDefault="003A5C1C" w:rsidP="00715CFB">
      <w:pPr>
        <w:pStyle w:val="ListParagraph"/>
        <w:numPr>
          <w:ilvl w:val="0"/>
          <w:numId w:val="11"/>
        </w:numPr>
        <w:spacing w:after="0"/>
        <w:jc w:val="both"/>
        <w:rPr>
          <w:rFonts w:cs="Calibri"/>
        </w:rPr>
      </w:pPr>
      <w:r w:rsidRPr="00744D81">
        <w:rPr>
          <w:lang w:eastAsia="en-GB"/>
        </w:rPr>
        <w:t xml:space="preserve">We must </w:t>
      </w:r>
      <w:r w:rsidR="00777DAD" w:rsidRPr="00744D81">
        <w:rPr>
          <w:lang w:eastAsia="en-GB"/>
        </w:rPr>
        <w:t xml:space="preserve">prevent people who pose a risk of harm from working with children by </w:t>
      </w:r>
      <w:r w:rsidR="00777DAD" w:rsidRPr="008E69E6">
        <w:rPr>
          <w:lang w:eastAsia="en-GB"/>
        </w:rPr>
        <w:t>adhering to statu</w:t>
      </w:r>
      <w:r w:rsidR="006D2F16" w:rsidRPr="008E69E6">
        <w:rPr>
          <w:lang w:eastAsia="en-GB"/>
        </w:rPr>
        <w:t xml:space="preserve">tory responsibilities to check </w:t>
      </w:r>
      <w:r w:rsidR="00170FDB" w:rsidRPr="008E69E6">
        <w:rPr>
          <w:lang w:eastAsia="en-GB"/>
        </w:rPr>
        <w:t>all s</w:t>
      </w:r>
      <w:r w:rsidR="00777DAD" w:rsidRPr="008E69E6">
        <w:rPr>
          <w:lang w:eastAsia="en-GB"/>
        </w:rPr>
        <w:t>taff who work with children, taking proportionate decisions on whether to ask for any checks beyond what is required</w:t>
      </w:r>
      <w:r w:rsidR="002F7F2F" w:rsidRPr="008E69E6">
        <w:rPr>
          <w:lang w:eastAsia="en-GB"/>
        </w:rPr>
        <w:t>;</w:t>
      </w:r>
    </w:p>
    <w:p w:rsidR="0026209C" w:rsidRPr="0026209C" w:rsidRDefault="0026209C" w:rsidP="00715CFB">
      <w:pPr>
        <w:pStyle w:val="ListParagraph"/>
        <w:spacing w:after="0"/>
        <w:jc w:val="both"/>
        <w:rPr>
          <w:rFonts w:cs="Calibri"/>
          <w:sz w:val="12"/>
        </w:rPr>
      </w:pPr>
    </w:p>
    <w:p w:rsidR="002F7F2F" w:rsidRPr="0026209C" w:rsidRDefault="002F7F2F" w:rsidP="00715CFB">
      <w:pPr>
        <w:pStyle w:val="ListParagraph"/>
        <w:numPr>
          <w:ilvl w:val="0"/>
          <w:numId w:val="11"/>
        </w:numPr>
        <w:spacing w:after="0"/>
        <w:jc w:val="both"/>
        <w:rPr>
          <w:rFonts w:cs="Calibri"/>
        </w:rPr>
      </w:pPr>
      <w:r w:rsidRPr="008E69E6">
        <w:rPr>
          <w:lang w:eastAsia="en-GB"/>
        </w:rPr>
        <w:t>We must</w:t>
      </w:r>
      <w:r w:rsidR="008873E6" w:rsidRPr="008E69E6">
        <w:rPr>
          <w:lang w:eastAsia="en-GB"/>
        </w:rPr>
        <w:t>,</w:t>
      </w:r>
      <w:r w:rsidRPr="008E69E6">
        <w:rPr>
          <w:lang w:eastAsia="en-GB"/>
        </w:rPr>
        <w:t xml:space="preserve"> where relevant</w:t>
      </w:r>
      <w:r w:rsidR="008873E6" w:rsidRPr="008E69E6">
        <w:rPr>
          <w:lang w:eastAsia="en-GB"/>
        </w:rPr>
        <w:t>,</w:t>
      </w:r>
      <w:r w:rsidRPr="008E69E6">
        <w:rPr>
          <w:lang w:eastAsia="en-GB"/>
        </w:rPr>
        <w:t xml:space="preserve"> check the identity of a person </w:t>
      </w:r>
      <w:r w:rsidR="00062F37" w:rsidRPr="008E69E6">
        <w:rPr>
          <w:lang w:eastAsia="en-GB"/>
        </w:rPr>
        <w:t>being</w:t>
      </w:r>
      <w:r w:rsidR="00CF7B15" w:rsidRPr="008E69E6">
        <w:rPr>
          <w:lang w:eastAsia="en-GB"/>
        </w:rPr>
        <w:t xml:space="preserve"> considered for appointment and </w:t>
      </w:r>
      <w:r w:rsidR="00062F37" w:rsidRPr="008E69E6">
        <w:rPr>
          <w:lang w:eastAsia="en-GB"/>
        </w:rPr>
        <w:t xml:space="preserve">their </w:t>
      </w:r>
      <w:r w:rsidR="00CF7B15" w:rsidRPr="008E69E6">
        <w:rPr>
          <w:lang w:eastAsia="en-GB"/>
        </w:rPr>
        <w:t xml:space="preserve">right to stay in the UK; </w:t>
      </w:r>
      <w:r w:rsidRPr="008E69E6">
        <w:rPr>
          <w:lang w:eastAsia="en-GB"/>
        </w:rPr>
        <w:t xml:space="preserve"> </w:t>
      </w:r>
    </w:p>
    <w:p w:rsidR="0026209C" w:rsidRPr="0026209C" w:rsidRDefault="0026209C" w:rsidP="00715CFB">
      <w:pPr>
        <w:spacing w:after="0"/>
        <w:jc w:val="both"/>
        <w:rPr>
          <w:rFonts w:cs="Calibri"/>
          <w:sz w:val="12"/>
        </w:rPr>
      </w:pPr>
    </w:p>
    <w:p w:rsidR="002F7F2F" w:rsidRPr="00BF04C0" w:rsidRDefault="002F7F2F" w:rsidP="00715CFB">
      <w:pPr>
        <w:pStyle w:val="ListParagraph"/>
        <w:numPr>
          <w:ilvl w:val="0"/>
          <w:numId w:val="11"/>
        </w:numPr>
        <w:spacing w:after="0"/>
        <w:jc w:val="both"/>
        <w:rPr>
          <w:rFonts w:cs="Calibri"/>
        </w:rPr>
      </w:pPr>
      <w:r w:rsidRPr="00804F69">
        <w:rPr>
          <w:lang w:eastAsia="en-GB"/>
        </w:rPr>
        <w:t xml:space="preserve">We must undertake overseas checks </w:t>
      </w:r>
      <w:r w:rsidRPr="008E69E6">
        <w:rPr>
          <w:lang w:eastAsia="en-GB"/>
        </w:rPr>
        <w:t>if a staff member be</w:t>
      </w:r>
      <w:r w:rsidR="00062F37" w:rsidRPr="008E69E6">
        <w:rPr>
          <w:lang w:eastAsia="en-GB"/>
        </w:rPr>
        <w:t>ing</w:t>
      </w:r>
      <w:r w:rsidRPr="008E69E6">
        <w:rPr>
          <w:lang w:eastAsia="en-GB"/>
        </w:rPr>
        <w:t xml:space="preserve"> employed or has returned from a period of employment from abroad;  </w:t>
      </w:r>
    </w:p>
    <w:p w:rsidR="00BF04C0" w:rsidRPr="00BF04C0" w:rsidRDefault="00BF04C0" w:rsidP="00715CFB">
      <w:pPr>
        <w:pStyle w:val="ListParagraph"/>
        <w:jc w:val="both"/>
        <w:rPr>
          <w:rFonts w:cs="Calibri"/>
        </w:rPr>
      </w:pPr>
    </w:p>
    <w:p w:rsidR="00BF04C0" w:rsidRPr="00FC45D6" w:rsidRDefault="00BF04C0" w:rsidP="00715CFB">
      <w:pPr>
        <w:pStyle w:val="ListParagraph"/>
        <w:numPr>
          <w:ilvl w:val="0"/>
          <w:numId w:val="11"/>
        </w:numPr>
        <w:spacing w:after="249" w:line="284" w:lineRule="auto"/>
        <w:ind w:right="675"/>
        <w:jc w:val="both"/>
        <w:rPr>
          <w:rFonts w:eastAsia="Arial" w:cs="Arial"/>
          <w:lang w:eastAsia="en-GB"/>
        </w:rPr>
      </w:pPr>
      <w:r w:rsidRPr="00FC45D6">
        <w:rPr>
          <w:rFonts w:eastAsia="Arial" w:cs="Arial"/>
          <w:lang w:eastAsia="en-GB"/>
        </w:rPr>
        <w:t>If the person has lived or worked outside the UK, make any further checks the school or college consider appropriate;</w:t>
      </w:r>
    </w:p>
    <w:p w:rsidR="00BF04C0" w:rsidRPr="00BF04C0" w:rsidRDefault="00BF04C0" w:rsidP="00715CFB">
      <w:pPr>
        <w:pStyle w:val="ListParagraph"/>
        <w:jc w:val="both"/>
        <w:rPr>
          <w:rFonts w:eastAsia="Arial" w:cs="Arial"/>
          <w:color w:val="FF0000"/>
          <w:lang w:eastAsia="en-GB"/>
        </w:rPr>
      </w:pPr>
    </w:p>
    <w:p w:rsidR="00BF04C0" w:rsidRPr="00FC45D6" w:rsidRDefault="00BF04C0" w:rsidP="00715CFB">
      <w:pPr>
        <w:pStyle w:val="ListParagraph"/>
        <w:numPr>
          <w:ilvl w:val="0"/>
          <w:numId w:val="11"/>
        </w:numPr>
        <w:spacing w:after="249" w:line="284" w:lineRule="auto"/>
        <w:ind w:right="675"/>
        <w:jc w:val="both"/>
        <w:rPr>
          <w:rFonts w:eastAsia="Arial" w:cs="Arial"/>
          <w:lang w:eastAsia="en-GB"/>
        </w:rPr>
      </w:pPr>
      <w:r w:rsidRPr="00FC45D6">
        <w:rPr>
          <w:rFonts w:eastAsia="Arial" w:cs="Arial"/>
          <w:lang w:eastAsia="en-GB"/>
        </w:rPr>
        <w:t>Verify professional qualifications, as appropriate. The Teacher Services’ system should be used to verify any award of qualified teacher status (QTS);</w:t>
      </w:r>
    </w:p>
    <w:p w:rsidR="00BF04C0" w:rsidRPr="00FC45D6" w:rsidRDefault="00BF04C0" w:rsidP="00715CFB">
      <w:pPr>
        <w:pStyle w:val="ListParagraph"/>
        <w:jc w:val="both"/>
        <w:rPr>
          <w:rFonts w:eastAsia="Arial" w:cs="Arial"/>
          <w:lang w:eastAsia="en-GB"/>
        </w:rPr>
      </w:pPr>
    </w:p>
    <w:p w:rsidR="00BF04C0" w:rsidRPr="00FC45D6" w:rsidRDefault="00FC45D6" w:rsidP="00715CFB">
      <w:pPr>
        <w:pStyle w:val="ListParagraph"/>
        <w:numPr>
          <w:ilvl w:val="0"/>
          <w:numId w:val="11"/>
        </w:numPr>
        <w:spacing w:after="160" w:line="259" w:lineRule="auto"/>
        <w:jc w:val="both"/>
      </w:pPr>
      <w:r w:rsidRPr="00FC45D6">
        <w:rPr>
          <w:rFonts w:eastAsia="Arial" w:cs="Arial"/>
          <w:lang w:eastAsia="en-GB"/>
        </w:rPr>
        <w:t>Sale and Davys School</w:t>
      </w:r>
      <w:r w:rsidR="00BF04C0" w:rsidRPr="00FC45D6">
        <w:rPr>
          <w:rFonts w:eastAsia="Arial" w:cs="Arial"/>
          <w:lang w:eastAsia="en-GB"/>
        </w:rPr>
        <w:t xml:space="preserve"> must ensure that a candidate to be employed to carry out teaching work  is not subject to a prohibition order issued by the Secretary of State </w:t>
      </w:r>
    </w:p>
    <w:p w:rsidR="0026209C" w:rsidRPr="0026209C" w:rsidRDefault="0026209C" w:rsidP="00715CFB">
      <w:pPr>
        <w:spacing w:after="0"/>
        <w:jc w:val="both"/>
        <w:rPr>
          <w:rFonts w:cs="Calibri"/>
          <w:sz w:val="12"/>
        </w:rPr>
      </w:pPr>
    </w:p>
    <w:p w:rsidR="00024B60" w:rsidRPr="00804F69" w:rsidRDefault="003A5C1C" w:rsidP="00715CFB">
      <w:pPr>
        <w:pStyle w:val="ListParagraph"/>
        <w:numPr>
          <w:ilvl w:val="0"/>
          <w:numId w:val="11"/>
        </w:numPr>
        <w:spacing w:after="0"/>
        <w:jc w:val="both"/>
        <w:rPr>
          <w:rFonts w:cs="Calibri"/>
        </w:rPr>
      </w:pPr>
      <w:r w:rsidRPr="00804F69">
        <w:rPr>
          <w:rFonts w:cs="Calibri"/>
        </w:rPr>
        <w:t>We must ensure</w:t>
      </w:r>
      <w:r w:rsidR="006D2F16" w:rsidRPr="00804F69">
        <w:rPr>
          <w:rFonts w:cs="Calibri"/>
        </w:rPr>
        <w:t xml:space="preserve"> </w:t>
      </w:r>
      <w:r w:rsidR="00170FDB" w:rsidRPr="00804F69">
        <w:rPr>
          <w:rFonts w:cs="Calibri"/>
        </w:rPr>
        <w:t>s</w:t>
      </w:r>
      <w:r w:rsidR="006D2F16" w:rsidRPr="00804F69">
        <w:rPr>
          <w:rFonts w:cs="Calibri"/>
        </w:rPr>
        <w:t xml:space="preserve">taff and </w:t>
      </w:r>
      <w:r w:rsidR="00170FDB" w:rsidRPr="00804F69">
        <w:rPr>
          <w:rFonts w:cs="Calibri"/>
        </w:rPr>
        <w:t>v</w:t>
      </w:r>
      <w:r w:rsidR="00024B60" w:rsidRPr="00804F69">
        <w:rPr>
          <w:rFonts w:cs="Calibri"/>
        </w:rPr>
        <w:t>olunteers undergo appropriate checks via the Disclosure and Barring Service (DBS) relevant to their post</w:t>
      </w:r>
      <w:r w:rsidR="00A500C6" w:rsidRPr="00804F69">
        <w:rPr>
          <w:rFonts w:cs="Calibri"/>
        </w:rPr>
        <w:t xml:space="preserve"> and this includes any Prohibition checks necessary for the post</w:t>
      </w:r>
      <w:r w:rsidR="00C277F1" w:rsidRPr="00804F69">
        <w:rPr>
          <w:rFonts w:cs="Calibri"/>
        </w:rPr>
        <w:t>;</w:t>
      </w:r>
    </w:p>
    <w:p w:rsidR="0026209C" w:rsidRPr="00A500C6" w:rsidRDefault="0026209C" w:rsidP="00715CFB">
      <w:pPr>
        <w:spacing w:after="0"/>
        <w:jc w:val="both"/>
        <w:rPr>
          <w:rFonts w:cs="Calibri"/>
          <w:color w:val="FF0000"/>
          <w:sz w:val="12"/>
        </w:rPr>
      </w:pPr>
    </w:p>
    <w:p w:rsidR="00024B60" w:rsidRDefault="003A5C1C" w:rsidP="00715CFB">
      <w:pPr>
        <w:pStyle w:val="Default"/>
        <w:numPr>
          <w:ilvl w:val="0"/>
          <w:numId w:val="11"/>
        </w:numPr>
        <w:spacing w:line="276" w:lineRule="auto"/>
        <w:jc w:val="both"/>
        <w:rPr>
          <w:rFonts w:ascii="Calibri" w:hAnsi="Calibri" w:cs="Calibri"/>
          <w:color w:val="auto"/>
        </w:rPr>
      </w:pPr>
      <w:r w:rsidRPr="008E69E6">
        <w:rPr>
          <w:rFonts w:ascii="Calibri" w:hAnsi="Calibri" w:cs="Calibri"/>
          <w:color w:val="auto"/>
        </w:rPr>
        <w:t xml:space="preserve">We must </w:t>
      </w:r>
      <w:r w:rsidR="006D2F16" w:rsidRPr="008E69E6">
        <w:rPr>
          <w:rFonts w:ascii="Calibri" w:hAnsi="Calibri" w:cs="Calibri"/>
          <w:color w:val="auto"/>
        </w:rPr>
        <w:t>be aware of the Disqualification by Association rules; having</w:t>
      </w:r>
      <w:r w:rsidR="00024B60" w:rsidRPr="008E69E6">
        <w:rPr>
          <w:rFonts w:ascii="Calibri" w:hAnsi="Calibri" w:cs="Calibri"/>
          <w:color w:val="auto"/>
        </w:rPr>
        <w:t xml:space="preserve"> a </w:t>
      </w:r>
      <w:r w:rsidR="006D2F16" w:rsidRPr="008E69E6">
        <w:rPr>
          <w:rFonts w:ascii="Calibri" w:hAnsi="Calibri" w:cs="Calibri"/>
          <w:color w:val="auto"/>
        </w:rPr>
        <w:t xml:space="preserve">relevant </w:t>
      </w:r>
      <w:r w:rsidR="00024B60" w:rsidRPr="008E69E6">
        <w:rPr>
          <w:rFonts w:ascii="Calibri" w:hAnsi="Calibri" w:cs="Calibri"/>
          <w:color w:val="auto"/>
        </w:rPr>
        <w:t xml:space="preserve">procedure </w:t>
      </w:r>
      <w:r w:rsidR="006D2F16" w:rsidRPr="008E69E6">
        <w:rPr>
          <w:rFonts w:ascii="Calibri" w:hAnsi="Calibri" w:cs="Calibri"/>
          <w:color w:val="auto"/>
        </w:rPr>
        <w:t>in place w</w:t>
      </w:r>
      <w:r w:rsidR="008873E6" w:rsidRPr="008E69E6">
        <w:rPr>
          <w:rFonts w:ascii="Calibri" w:hAnsi="Calibri" w:cs="Calibri"/>
          <w:color w:val="auto"/>
        </w:rPr>
        <w:t>hich can be applied if required;</w:t>
      </w:r>
      <w:r w:rsidR="006D2F16" w:rsidRPr="008E69E6">
        <w:rPr>
          <w:rFonts w:ascii="Calibri" w:hAnsi="Calibri" w:cs="Calibri"/>
          <w:color w:val="auto"/>
        </w:rPr>
        <w:t xml:space="preserve"> </w:t>
      </w:r>
      <w:r w:rsidR="00024B60" w:rsidRPr="008E69E6">
        <w:rPr>
          <w:rFonts w:ascii="Calibri" w:hAnsi="Calibri" w:cs="Calibri"/>
          <w:color w:val="auto"/>
        </w:rPr>
        <w:t xml:space="preserve"> </w:t>
      </w:r>
    </w:p>
    <w:p w:rsidR="0026209C" w:rsidRPr="0026209C" w:rsidRDefault="0026209C" w:rsidP="00715CFB">
      <w:pPr>
        <w:pStyle w:val="Default"/>
        <w:spacing w:line="276" w:lineRule="auto"/>
        <w:jc w:val="both"/>
        <w:rPr>
          <w:rFonts w:ascii="Calibri" w:hAnsi="Calibri" w:cs="Calibri"/>
          <w:color w:val="auto"/>
          <w:sz w:val="12"/>
        </w:rPr>
      </w:pPr>
    </w:p>
    <w:p w:rsidR="00CF7B15" w:rsidRDefault="003A5C1C" w:rsidP="00715CFB">
      <w:pPr>
        <w:pStyle w:val="Default"/>
        <w:numPr>
          <w:ilvl w:val="0"/>
          <w:numId w:val="11"/>
        </w:numPr>
        <w:spacing w:line="276" w:lineRule="auto"/>
        <w:jc w:val="both"/>
        <w:rPr>
          <w:rFonts w:ascii="Calibri" w:hAnsi="Calibri" w:cs="Calibri"/>
          <w:color w:val="auto"/>
        </w:rPr>
      </w:pPr>
      <w:r w:rsidRPr="008E69E6">
        <w:rPr>
          <w:rFonts w:ascii="Calibri" w:hAnsi="Calibri" w:cs="Calibri"/>
          <w:color w:val="auto"/>
        </w:rPr>
        <w:t xml:space="preserve">We must have </w:t>
      </w:r>
      <w:r w:rsidR="00FC6AD4" w:rsidRPr="008E69E6">
        <w:rPr>
          <w:rFonts w:ascii="Calibri" w:hAnsi="Calibri" w:cs="Calibri"/>
          <w:color w:val="auto"/>
        </w:rPr>
        <w:t>procedures in place to make a referral to the Disclosure and Barring Service (DBS)  if a person in regulated activity has be</w:t>
      </w:r>
      <w:r w:rsidR="006D2F16" w:rsidRPr="008E69E6">
        <w:rPr>
          <w:rFonts w:ascii="Calibri" w:hAnsi="Calibri" w:cs="Calibri"/>
          <w:color w:val="auto"/>
        </w:rPr>
        <w:t xml:space="preserve">en dismissed, removed due to </w:t>
      </w:r>
      <w:r w:rsidR="006D2F16" w:rsidRPr="008E69E6">
        <w:rPr>
          <w:rFonts w:ascii="Calibri" w:hAnsi="Calibri" w:cs="Calibri"/>
          <w:color w:val="auto"/>
        </w:rPr>
        <w:lastRenderedPageBreak/>
        <w:t>S</w:t>
      </w:r>
      <w:r w:rsidR="00FC6AD4" w:rsidRPr="008E69E6">
        <w:rPr>
          <w:rFonts w:ascii="Calibri" w:hAnsi="Calibri" w:cs="Calibri"/>
          <w:color w:val="auto"/>
        </w:rPr>
        <w:t>afeguarding concerns</w:t>
      </w:r>
      <w:r w:rsidR="006D2F16" w:rsidRPr="008E69E6">
        <w:rPr>
          <w:rFonts w:ascii="Calibri" w:hAnsi="Calibri" w:cs="Calibri"/>
          <w:color w:val="auto"/>
        </w:rPr>
        <w:t xml:space="preserve">, </w:t>
      </w:r>
      <w:r w:rsidR="00FC6AD4" w:rsidRPr="008E69E6">
        <w:rPr>
          <w:rFonts w:ascii="Calibri" w:hAnsi="Calibri" w:cs="Calibri"/>
          <w:color w:val="auto"/>
        </w:rPr>
        <w:t xml:space="preserve"> or would h</w:t>
      </w:r>
      <w:r w:rsidR="008873E6" w:rsidRPr="008E69E6">
        <w:rPr>
          <w:rFonts w:ascii="Calibri" w:hAnsi="Calibri" w:cs="Calibri"/>
          <w:color w:val="auto"/>
        </w:rPr>
        <w:t xml:space="preserve">ave been had they not resigned; aware </w:t>
      </w:r>
      <w:r w:rsidR="00967779" w:rsidRPr="008E69E6">
        <w:rPr>
          <w:rFonts w:ascii="Calibri" w:hAnsi="Calibri" w:cs="Calibri"/>
          <w:color w:val="auto"/>
        </w:rPr>
        <w:t xml:space="preserve">that </w:t>
      </w:r>
      <w:r w:rsidR="006D2F16" w:rsidRPr="008E69E6">
        <w:rPr>
          <w:rFonts w:ascii="Calibri" w:hAnsi="Calibri" w:cs="Calibri"/>
          <w:color w:val="auto"/>
        </w:rPr>
        <w:t>th</w:t>
      </w:r>
      <w:r w:rsidR="00FC6AD4" w:rsidRPr="008E69E6">
        <w:rPr>
          <w:rFonts w:ascii="Calibri" w:hAnsi="Calibri" w:cs="Calibri"/>
          <w:color w:val="auto"/>
        </w:rPr>
        <w:t xml:space="preserve">is </w:t>
      </w:r>
      <w:r w:rsidR="00967779" w:rsidRPr="008E69E6">
        <w:rPr>
          <w:rFonts w:ascii="Calibri" w:hAnsi="Calibri" w:cs="Calibri"/>
          <w:color w:val="auto"/>
        </w:rPr>
        <w:t>is</w:t>
      </w:r>
      <w:r w:rsidR="00FC6AD4" w:rsidRPr="008E69E6">
        <w:rPr>
          <w:rFonts w:ascii="Calibri" w:hAnsi="Calibri" w:cs="Calibri"/>
          <w:color w:val="auto"/>
        </w:rPr>
        <w:t xml:space="preserve"> a legal duty</w:t>
      </w:r>
      <w:r w:rsidR="00BF04C0">
        <w:rPr>
          <w:rFonts w:ascii="Calibri" w:hAnsi="Calibri" w:cs="Calibri"/>
          <w:color w:val="auto"/>
        </w:rPr>
        <w:t xml:space="preserve">, </w:t>
      </w:r>
      <w:r w:rsidR="00BF04C0" w:rsidRPr="00FC45D6">
        <w:rPr>
          <w:rFonts w:ascii="Calibri" w:hAnsi="Calibri" w:cs="Calibri"/>
          <w:color w:val="auto"/>
        </w:rPr>
        <w:t>this includes Teaching Disciplinary Regulations, 2012</w:t>
      </w:r>
      <w:r w:rsidR="008873E6" w:rsidRPr="008E69E6">
        <w:rPr>
          <w:rFonts w:ascii="Calibri" w:hAnsi="Calibri" w:cs="Calibri"/>
          <w:color w:val="auto"/>
        </w:rPr>
        <w:t>;</w:t>
      </w:r>
      <w:r w:rsidR="00FC6AD4" w:rsidRPr="008E69E6">
        <w:rPr>
          <w:rFonts w:ascii="Calibri" w:hAnsi="Calibri" w:cs="Calibri"/>
          <w:color w:val="auto"/>
        </w:rPr>
        <w:t xml:space="preserve">   </w:t>
      </w:r>
    </w:p>
    <w:p w:rsidR="0026209C" w:rsidRPr="0026209C" w:rsidRDefault="0026209C" w:rsidP="00715CFB">
      <w:pPr>
        <w:pStyle w:val="Default"/>
        <w:spacing w:line="276" w:lineRule="auto"/>
        <w:jc w:val="both"/>
        <w:rPr>
          <w:rFonts w:ascii="Calibri" w:hAnsi="Calibri" w:cs="Calibri"/>
          <w:color w:val="auto"/>
          <w:sz w:val="12"/>
        </w:rPr>
      </w:pPr>
    </w:p>
    <w:p w:rsidR="00FC6AD4" w:rsidRDefault="00CF7B15" w:rsidP="00715CFB">
      <w:pPr>
        <w:pStyle w:val="Default"/>
        <w:numPr>
          <w:ilvl w:val="0"/>
          <w:numId w:val="11"/>
        </w:numPr>
        <w:spacing w:line="276" w:lineRule="auto"/>
        <w:jc w:val="both"/>
        <w:rPr>
          <w:rFonts w:ascii="Calibri" w:hAnsi="Calibri" w:cs="Calibri"/>
          <w:color w:val="auto"/>
        </w:rPr>
      </w:pPr>
      <w:r w:rsidRPr="008E69E6">
        <w:rPr>
          <w:rFonts w:ascii="Calibri" w:hAnsi="Calibri" w:cs="Calibri"/>
          <w:color w:val="auto"/>
        </w:rPr>
        <w:t>That we make use of the DBS Service where appropriate;</w:t>
      </w:r>
    </w:p>
    <w:p w:rsidR="00F44DDB" w:rsidRDefault="00F44DDB" w:rsidP="00715CFB">
      <w:pPr>
        <w:pStyle w:val="Default"/>
        <w:spacing w:line="276" w:lineRule="auto"/>
        <w:ind w:left="360"/>
        <w:jc w:val="both"/>
        <w:rPr>
          <w:rFonts w:ascii="Calibri" w:hAnsi="Calibri" w:cs="Calibri"/>
          <w:color w:val="auto"/>
        </w:rPr>
      </w:pPr>
    </w:p>
    <w:p w:rsidR="00804F69" w:rsidRPr="009544FB" w:rsidRDefault="00804F69" w:rsidP="00715CFB">
      <w:pPr>
        <w:pStyle w:val="Default"/>
        <w:numPr>
          <w:ilvl w:val="0"/>
          <w:numId w:val="11"/>
        </w:numPr>
        <w:spacing w:line="276" w:lineRule="auto"/>
        <w:jc w:val="both"/>
        <w:rPr>
          <w:rFonts w:ascii="Calibri" w:hAnsi="Calibri" w:cs="Calibri"/>
          <w:color w:val="auto"/>
        </w:rPr>
      </w:pPr>
      <w:r w:rsidRPr="009544FB">
        <w:rPr>
          <w:rFonts w:ascii="Calibri" w:hAnsi="Calibri" w:cs="Calibri"/>
          <w:color w:val="auto"/>
        </w:rPr>
        <w:t xml:space="preserve">That applications are scrutinised and further enquiries </w:t>
      </w:r>
      <w:r w:rsidR="006264E3" w:rsidRPr="009544FB">
        <w:rPr>
          <w:rFonts w:ascii="Calibri" w:hAnsi="Calibri" w:cs="Calibri"/>
          <w:color w:val="auto"/>
        </w:rPr>
        <w:t xml:space="preserve">are </w:t>
      </w:r>
      <w:r w:rsidRPr="009544FB">
        <w:rPr>
          <w:rFonts w:ascii="Calibri" w:hAnsi="Calibri" w:cs="Calibri"/>
          <w:color w:val="auto"/>
        </w:rPr>
        <w:t xml:space="preserve">made </w:t>
      </w:r>
      <w:r w:rsidR="006264E3" w:rsidRPr="009544FB">
        <w:rPr>
          <w:rFonts w:ascii="Calibri" w:hAnsi="Calibri" w:cs="Calibri"/>
          <w:color w:val="auto"/>
        </w:rPr>
        <w:t xml:space="preserve">and evidenced </w:t>
      </w:r>
      <w:r w:rsidRPr="009544FB">
        <w:rPr>
          <w:rFonts w:ascii="Calibri" w:hAnsi="Calibri" w:cs="Calibri"/>
          <w:color w:val="auto"/>
        </w:rPr>
        <w:t xml:space="preserve">around any </w:t>
      </w:r>
      <w:r w:rsidR="006264E3" w:rsidRPr="009544FB">
        <w:rPr>
          <w:rFonts w:ascii="Calibri" w:hAnsi="Calibri" w:cs="Calibri"/>
          <w:color w:val="auto"/>
        </w:rPr>
        <w:t xml:space="preserve">clarification or need for further exploration;   </w:t>
      </w:r>
      <w:r w:rsidRPr="009544FB">
        <w:rPr>
          <w:rFonts w:ascii="Calibri" w:hAnsi="Calibri" w:cs="Calibri"/>
          <w:color w:val="auto"/>
        </w:rPr>
        <w:t xml:space="preserve"> </w:t>
      </w:r>
    </w:p>
    <w:p w:rsidR="0026209C" w:rsidRPr="0026209C" w:rsidRDefault="0026209C" w:rsidP="00715CFB">
      <w:pPr>
        <w:pStyle w:val="Default"/>
        <w:spacing w:line="276" w:lineRule="auto"/>
        <w:jc w:val="both"/>
        <w:rPr>
          <w:rFonts w:ascii="Calibri" w:hAnsi="Calibri" w:cs="Calibri"/>
          <w:color w:val="auto"/>
          <w:sz w:val="12"/>
        </w:rPr>
      </w:pPr>
    </w:p>
    <w:p w:rsidR="00777DAD" w:rsidRDefault="00F22197" w:rsidP="00715CFB">
      <w:pPr>
        <w:pStyle w:val="ListParagraph"/>
        <w:numPr>
          <w:ilvl w:val="0"/>
          <w:numId w:val="11"/>
        </w:numPr>
        <w:spacing w:after="0"/>
        <w:jc w:val="both"/>
        <w:rPr>
          <w:lang w:eastAsia="en-GB"/>
        </w:rPr>
      </w:pPr>
      <w:r w:rsidRPr="008E69E6">
        <w:rPr>
          <w:lang w:eastAsia="en-GB"/>
        </w:rPr>
        <w:t xml:space="preserve">We must </w:t>
      </w:r>
      <w:r w:rsidR="00777DAD" w:rsidRPr="008E69E6">
        <w:rPr>
          <w:lang w:eastAsia="en-GB"/>
        </w:rPr>
        <w:t xml:space="preserve">have at least one person on any appointment panel </w:t>
      </w:r>
      <w:r w:rsidR="00967779" w:rsidRPr="008E69E6">
        <w:rPr>
          <w:lang w:eastAsia="en-GB"/>
        </w:rPr>
        <w:t>who has undertaken Safer Recruitment Training</w:t>
      </w:r>
      <w:r w:rsidR="00CF7B15" w:rsidRPr="008E69E6">
        <w:rPr>
          <w:lang w:eastAsia="en-GB"/>
        </w:rPr>
        <w:t xml:space="preserve">, including </w:t>
      </w:r>
      <w:r w:rsidR="008873E6" w:rsidRPr="008E69E6">
        <w:rPr>
          <w:lang w:eastAsia="en-GB"/>
        </w:rPr>
        <w:t>a</w:t>
      </w:r>
      <w:r w:rsidR="00CF7B15" w:rsidRPr="008E69E6">
        <w:rPr>
          <w:lang w:eastAsia="en-GB"/>
        </w:rPr>
        <w:t xml:space="preserve"> Governor </w:t>
      </w:r>
      <w:r w:rsidR="00967779" w:rsidRPr="008E69E6">
        <w:rPr>
          <w:lang w:eastAsia="en-GB"/>
        </w:rPr>
        <w:t>(S</w:t>
      </w:r>
      <w:r w:rsidR="00777DAD" w:rsidRPr="008E69E6">
        <w:rPr>
          <w:lang w:eastAsia="en-GB"/>
        </w:rPr>
        <w:t>chool may choose their training ensur</w:t>
      </w:r>
      <w:r w:rsidR="00062F37" w:rsidRPr="008E69E6">
        <w:rPr>
          <w:lang w:eastAsia="en-GB"/>
        </w:rPr>
        <w:t>ing</w:t>
      </w:r>
      <w:r w:rsidR="00777DAD" w:rsidRPr="008E69E6">
        <w:rPr>
          <w:lang w:eastAsia="en-GB"/>
        </w:rPr>
        <w:t xml:space="preserve"> at a minimum it covers the </w:t>
      </w:r>
      <w:r w:rsidR="00967779" w:rsidRPr="008E69E6">
        <w:rPr>
          <w:lang w:eastAsia="en-GB"/>
        </w:rPr>
        <w:t>‘</w:t>
      </w:r>
      <w:r w:rsidR="00777DAD" w:rsidRPr="008E69E6">
        <w:rPr>
          <w:lang w:eastAsia="en-GB"/>
        </w:rPr>
        <w:t>Keeping Children Safe Guidance</w:t>
      </w:r>
      <w:r w:rsidR="00967779" w:rsidRPr="008E69E6">
        <w:rPr>
          <w:lang w:eastAsia="en-GB"/>
        </w:rPr>
        <w:t>’</w:t>
      </w:r>
      <w:r w:rsidR="00024B60" w:rsidRPr="008E69E6">
        <w:rPr>
          <w:lang w:eastAsia="en-GB"/>
        </w:rPr>
        <w:t xml:space="preserve">, </w:t>
      </w:r>
      <w:r w:rsidRPr="008E69E6">
        <w:rPr>
          <w:lang w:eastAsia="en-GB"/>
        </w:rPr>
        <w:t>and equips</w:t>
      </w:r>
      <w:r w:rsidR="00024B60" w:rsidRPr="008E69E6">
        <w:rPr>
          <w:lang w:eastAsia="en-GB"/>
        </w:rPr>
        <w:t xml:space="preserve"> them with the necessary knowledge and skills</w:t>
      </w:r>
      <w:r w:rsidR="00777DAD" w:rsidRPr="008E69E6">
        <w:rPr>
          <w:lang w:eastAsia="en-GB"/>
        </w:rPr>
        <w:t>)</w:t>
      </w:r>
      <w:r w:rsidR="008873E6" w:rsidRPr="008E69E6">
        <w:rPr>
          <w:lang w:eastAsia="en-GB"/>
        </w:rPr>
        <w:t>;</w:t>
      </w:r>
      <w:r w:rsidR="00777DAD" w:rsidRPr="008E69E6">
        <w:rPr>
          <w:lang w:eastAsia="en-GB"/>
        </w:rPr>
        <w:t xml:space="preserve">  </w:t>
      </w:r>
    </w:p>
    <w:p w:rsidR="00804F69" w:rsidRDefault="00804F69" w:rsidP="00715CFB">
      <w:pPr>
        <w:pStyle w:val="ListParagraph"/>
        <w:jc w:val="both"/>
        <w:rPr>
          <w:lang w:eastAsia="en-GB"/>
        </w:rPr>
      </w:pPr>
    </w:p>
    <w:p w:rsidR="006264E3" w:rsidRPr="009544FB" w:rsidRDefault="00804F69" w:rsidP="00715CFB">
      <w:pPr>
        <w:pStyle w:val="ListParagraph"/>
        <w:numPr>
          <w:ilvl w:val="0"/>
          <w:numId w:val="11"/>
        </w:numPr>
        <w:spacing w:after="0"/>
        <w:jc w:val="both"/>
        <w:rPr>
          <w:lang w:eastAsia="en-GB"/>
        </w:rPr>
      </w:pPr>
      <w:r w:rsidRPr="009544FB">
        <w:rPr>
          <w:lang w:eastAsia="en-GB"/>
        </w:rPr>
        <w:t xml:space="preserve">We must </w:t>
      </w:r>
      <w:r w:rsidR="006264E3" w:rsidRPr="009544FB">
        <w:rPr>
          <w:lang w:eastAsia="en-GB"/>
        </w:rPr>
        <w:t>pursue r</w:t>
      </w:r>
      <w:r w:rsidRPr="009544FB">
        <w:rPr>
          <w:lang w:eastAsia="en-GB"/>
        </w:rPr>
        <w:t xml:space="preserve">eferences </w:t>
      </w:r>
      <w:r w:rsidR="008C175C" w:rsidRPr="009544FB">
        <w:rPr>
          <w:lang w:eastAsia="en-GB"/>
        </w:rPr>
        <w:t xml:space="preserve">with </w:t>
      </w:r>
      <w:r w:rsidRPr="009544FB">
        <w:rPr>
          <w:lang w:eastAsia="en-GB"/>
        </w:rPr>
        <w:t xml:space="preserve">measures </w:t>
      </w:r>
      <w:r w:rsidR="008C175C" w:rsidRPr="009544FB">
        <w:rPr>
          <w:lang w:eastAsia="en-GB"/>
        </w:rPr>
        <w:t>in place to ensure scrutiny</w:t>
      </w:r>
      <w:r w:rsidRPr="009544FB">
        <w:rPr>
          <w:lang w:eastAsia="en-GB"/>
        </w:rPr>
        <w:t xml:space="preserve"> and </w:t>
      </w:r>
      <w:r w:rsidR="00627D92" w:rsidRPr="009544FB">
        <w:rPr>
          <w:lang w:eastAsia="en-GB"/>
        </w:rPr>
        <w:t xml:space="preserve">to </w:t>
      </w:r>
      <w:r w:rsidRPr="009544FB">
        <w:rPr>
          <w:lang w:eastAsia="en-GB"/>
        </w:rPr>
        <w:t xml:space="preserve">verify </w:t>
      </w:r>
      <w:r w:rsidR="008C175C" w:rsidRPr="009544FB">
        <w:rPr>
          <w:lang w:eastAsia="en-GB"/>
        </w:rPr>
        <w:t>all potential staff</w:t>
      </w:r>
      <w:r w:rsidR="006264E3" w:rsidRPr="009544FB">
        <w:rPr>
          <w:lang w:eastAsia="en-GB"/>
        </w:rPr>
        <w:t>;</w:t>
      </w:r>
    </w:p>
    <w:p w:rsidR="006264E3" w:rsidRPr="009544FB" w:rsidRDefault="006264E3" w:rsidP="00715CFB">
      <w:pPr>
        <w:pStyle w:val="ListParagraph"/>
        <w:jc w:val="both"/>
        <w:rPr>
          <w:lang w:eastAsia="en-GB"/>
        </w:rPr>
      </w:pPr>
    </w:p>
    <w:p w:rsidR="00804F69" w:rsidRDefault="006264E3" w:rsidP="00715CFB">
      <w:pPr>
        <w:pStyle w:val="ListParagraph"/>
        <w:numPr>
          <w:ilvl w:val="0"/>
          <w:numId w:val="11"/>
        </w:numPr>
        <w:spacing w:after="0"/>
        <w:jc w:val="both"/>
        <w:rPr>
          <w:lang w:eastAsia="en-GB"/>
        </w:rPr>
      </w:pPr>
      <w:r w:rsidRPr="009544FB">
        <w:rPr>
          <w:lang w:eastAsia="en-GB"/>
        </w:rPr>
        <w:t xml:space="preserve">Raise an alert with a senior member of the leadership team if there are gaps in references and </w:t>
      </w:r>
      <w:r w:rsidR="008C175C" w:rsidRPr="009544FB">
        <w:rPr>
          <w:lang w:eastAsia="en-GB"/>
        </w:rPr>
        <w:t xml:space="preserve">/ </w:t>
      </w:r>
      <w:r w:rsidRPr="009544FB">
        <w:rPr>
          <w:lang w:eastAsia="en-GB"/>
        </w:rPr>
        <w:t>or</w:t>
      </w:r>
      <w:r w:rsidR="008C175C" w:rsidRPr="009544FB">
        <w:rPr>
          <w:lang w:eastAsia="en-GB"/>
        </w:rPr>
        <w:t xml:space="preserve"> any</w:t>
      </w:r>
      <w:r w:rsidRPr="009544FB">
        <w:rPr>
          <w:lang w:eastAsia="en-GB"/>
        </w:rPr>
        <w:t xml:space="preserve"> missing references; </w:t>
      </w:r>
      <w:r w:rsidR="00804F69" w:rsidRPr="009544FB">
        <w:rPr>
          <w:lang w:eastAsia="en-GB"/>
        </w:rPr>
        <w:t xml:space="preserve">   </w:t>
      </w:r>
    </w:p>
    <w:p w:rsidR="00CF1572" w:rsidRDefault="00CF1572" w:rsidP="00715CFB">
      <w:pPr>
        <w:pStyle w:val="ListParagraph"/>
        <w:jc w:val="both"/>
        <w:rPr>
          <w:lang w:eastAsia="en-GB"/>
        </w:rPr>
      </w:pPr>
    </w:p>
    <w:p w:rsidR="00FC6AD4" w:rsidRPr="00804F69" w:rsidRDefault="003A5C1C" w:rsidP="00715CFB">
      <w:pPr>
        <w:pStyle w:val="ListParagraph"/>
        <w:numPr>
          <w:ilvl w:val="0"/>
          <w:numId w:val="11"/>
        </w:numPr>
        <w:spacing w:after="0"/>
        <w:jc w:val="both"/>
        <w:rPr>
          <w:lang w:eastAsia="en-GB"/>
        </w:rPr>
      </w:pPr>
      <w:r w:rsidRPr="00804F69">
        <w:rPr>
          <w:lang w:eastAsia="en-GB"/>
        </w:rPr>
        <w:t xml:space="preserve">That our </w:t>
      </w:r>
      <w:r w:rsidR="00967779" w:rsidRPr="00804F69">
        <w:rPr>
          <w:lang w:eastAsia="en-GB"/>
        </w:rPr>
        <w:t>V</w:t>
      </w:r>
      <w:r w:rsidR="00FC6AD4" w:rsidRPr="00804F69">
        <w:rPr>
          <w:lang w:eastAsia="en-GB"/>
        </w:rPr>
        <w:t>olunteers</w:t>
      </w:r>
      <w:r w:rsidR="00BF04C0">
        <w:rPr>
          <w:lang w:eastAsia="en-GB"/>
        </w:rPr>
        <w:t>/</w:t>
      </w:r>
      <w:r w:rsidR="00BF04C0" w:rsidRPr="00FC45D6">
        <w:rPr>
          <w:lang w:eastAsia="en-GB"/>
        </w:rPr>
        <w:t xml:space="preserve">students/supply </w:t>
      </w:r>
      <w:r w:rsidR="00FC6AD4" w:rsidRPr="00804F69">
        <w:rPr>
          <w:lang w:eastAsia="en-GB"/>
        </w:rPr>
        <w:t>are adequately supervised</w:t>
      </w:r>
      <w:r w:rsidR="00062F37" w:rsidRPr="00804F69">
        <w:rPr>
          <w:lang w:eastAsia="en-GB"/>
        </w:rPr>
        <w:t>, being</w:t>
      </w:r>
      <w:r w:rsidR="00CF7B15" w:rsidRPr="00804F69">
        <w:rPr>
          <w:lang w:eastAsia="en-GB"/>
        </w:rPr>
        <w:t xml:space="preserve"> </w:t>
      </w:r>
      <w:r w:rsidR="00062F37" w:rsidRPr="00804F69">
        <w:rPr>
          <w:lang w:eastAsia="en-GB"/>
        </w:rPr>
        <w:t xml:space="preserve">aware of the differences </w:t>
      </w:r>
      <w:r w:rsidR="00CF7B15" w:rsidRPr="00804F69">
        <w:rPr>
          <w:lang w:eastAsia="en-GB"/>
        </w:rPr>
        <w:t>between supervised and unsupervised</w:t>
      </w:r>
      <w:r w:rsidR="008873E6" w:rsidRPr="00804F69">
        <w:rPr>
          <w:lang w:eastAsia="en-GB"/>
        </w:rPr>
        <w:t xml:space="preserve"> interaction with the children</w:t>
      </w:r>
      <w:r w:rsidR="00A500C6" w:rsidRPr="00804F69">
        <w:rPr>
          <w:lang w:eastAsia="en-GB"/>
        </w:rPr>
        <w:t xml:space="preserve"> and have risk assessments  in place for volunteers in the school </w:t>
      </w:r>
      <w:r w:rsidR="00C35FE8" w:rsidRPr="00804F69">
        <w:rPr>
          <w:lang w:eastAsia="en-GB"/>
        </w:rPr>
        <w:t>undertaking a</w:t>
      </w:r>
      <w:r w:rsidR="00A500C6" w:rsidRPr="00804F69">
        <w:rPr>
          <w:lang w:eastAsia="en-GB"/>
        </w:rPr>
        <w:t>ctivit</w:t>
      </w:r>
      <w:r w:rsidR="00C35FE8" w:rsidRPr="00804F69">
        <w:rPr>
          <w:lang w:eastAsia="en-GB"/>
        </w:rPr>
        <w:t xml:space="preserve">ies with the </w:t>
      </w:r>
      <w:r w:rsidR="00A500C6" w:rsidRPr="00804F69">
        <w:rPr>
          <w:lang w:eastAsia="en-GB"/>
        </w:rPr>
        <w:t>children</w:t>
      </w:r>
      <w:r w:rsidR="008873E6" w:rsidRPr="00804F69">
        <w:rPr>
          <w:lang w:eastAsia="en-GB"/>
        </w:rPr>
        <w:t>;</w:t>
      </w:r>
    </w:p>
    <w:p w:rsidR="0026209C" w:rsidRPr="00804F69" w:rsidRDefault="0026209C" w:rsidP="00715CFB">
      <w:pPr>
        <w:pStyle w:val="ListParagraph"/>
        <w:spacing w:after="0"/>
        <w:jc w:val="both"/>
        <w:rPr>
          <w:sz w:val="12"/>
          <w:lang w:eastAsia="en-GB"/>
        </w:rPr>
      </w:pPr>
    </w:p>
    <w:p w:rsidR="00FA7099" w:rsidRPr="00715CFB" w:rsidRDefault="00FA7099" w:rsidP="00715CFB">
      <w:pPr>
        <w:pStyle w:val="ListParagraph"/>
        <w:numPr>
          <w:ilvl w:val="0"/>
          <w:numId w:val="11"/>
        </w:numPr>
        <w:spacing w:after="0"/>
        <w:jc w:val="both"/>
        <w:rPr>
          <w:color w:val="000000" w:themeColor="text1"/>
          <w:lang w:eastAsia="en-GB"/>
        </w:rPr>
      </w:pPr>
      <w:r w:rsidRPr="00715CFB">
        <w:rPr>
          <w:color w:val="000000" w:themeColor="text1"/>
          <w:lang w:eastAsia="en-GB"/>
        </w:rPr>
        <w:t>That a</w:t>
      </w:r>
      <w:r w:rsidR="006A484E" w:rsidRPr="00715CFB">
        <w:rPr>
          <w:color w:val="000000" w:themeColor="text1"/>
          <w:lang w:eastAsia="en-GB"/>
        </w:rPr>
        <w:t xml:space="preserve">ll our </w:t>
      </w:r>
      <w:r w:rsidR="00BF04C0" w:rsidRPr="00715CFB">
        <w:rPr>
          <w:color w:val="000000" w:themeColor="text1"/>
          <w:lang w:eastAsia="en-GB"/>
        </w:rPr>
        <w:t>G</w:t>
      </w:r>
      <w:r w:rsidR="006A484E" w:rsidRPr="00715CFB">
        <w:rPr>
          <w:color w:val="000000" w:themeColor="text1"/>
          <w:lang w:eastAsia="en-GB"/>
        </w:rPr>
        <w:t>overnors</w:t>
      </w:r>
      <w:r w:rsidR="003A5C1C" w:rsidRPr="00715CFB">
        <w:rPr>
          <w:color w:val="000000" w:themeColor="text1"/>
          <w:lang w:eastAsia="en-GB"/>
        </w:rPr>
        <w:t xml:space="preserve"> </w:t>
      </w:r>
      <w:r w:rsidR="0054213F" w:rsidRPr="00715CFB">
        <w:rPr>
          <w:color w:val="000000" w:themeColor="text1"/>
          <w:lang w:eastAsia="en-GB"/>
        </w:rPr>
        <w:t>ha</w:t>
      </w:r>
      <w:r w:rsidR="008873E6" w:rsidRPr="00715CFB">
        <w:rPr>
          <w:color w:val="000000" w:themeColor="text1"/>
          <w:lang w:eastAsia="en-GB"/>
        </w:rPr>
        <w:t>ve</w:t>
      </w:r>
      <w:r w:rsidR="0054213F" w:rsidRPr="00715CFB">
        <w:rPr>
          <w:color w:val="000000" w:themeColor="text1"/>
          <w:lang w:eastAsia="en-GB"/>
        </w:rPr>
        <w:t xml:space="preserve"> the </w:t>
      </w:r>
      <w:r w:rsidR="006A484E" w:rsidRPr="00715CFB">
        <w:rPr>
          <w:color w:val="000000" w:themeColor="text1"/>
          <w:lang w:eastAsia="en-GB"/>
        </w:rPr>
        <w:t>enhanced</w:t>
      </w:r>
      <w:r w:rsidR="0054213F" w:rsidRPr="00715CFB">
        <w:rPr>
          <w:color w:val="000000" w:themeColor="text1"/>
          <w:lang w:eastAsia="en-GB"/>
        </w:rPr>
        <w:t xml:space="preserve"> </w:t>
      </w:r>
      <w:r w:rsidR="00967779" w:rsidRPr="00715CFB">
        <w:rPr>
          <w:color w:val="000000" w:themeColor="text1"/>
          <w:lang w:eastAsia="en-GB"/>
        </w:rPr>
        <w:t xml:space="preserve">DBS </w:t>
      </w:r>
      <w:r w:rsidR="006A484E" w:rsidRPr="00715CFB">
        <w:rPr>
          <w:color w:val="000000" w:themeColor="text1"/>
          <w:lang w:eastAsia="en-GB"/>
        </w:rPr>
        <w:t xml:space="preserve">and </w:t>
      </w:r>
      <w:r w:rsidR="00967779" w:rsidRPr="00715CFB">
        <w:rPr>
          <w:color w:val="000000" w:themeColor="text1"/>
          <w:lang w:eastAsia="en-GB"/>
        </w:rPr>
        <w:t xml:space="preserve">other </w:t>
      </w:r>
      <w:r w:rsidR="0054213F" w:rsidRPr="00715CFB">
        <w:rPr>
          <w:color w:val="000000" w:themeColor="text1"/>
          <w:lang w:eastAsia="en-GB"/>
        </w:rPr>
        <w:t>checks</w:t>
      </w:r>
      <w:r w:rsidR="00967779" w:rsidRPr="00715CFB">
        <w:rPr>
          <w:color w:val="000000" w:themeColor="text1"/>
          <w:lang w:eastAsia="en-GB"/>
        </w:rPr>
        <w:t xml:space="preserve"> </w:t>
      </w:r>
      <w:r w:rsidR="006A484E" w:rsidRPr="00715CFB">
        <w:rPr>
          <w:color w:val="000000" w:themeColor="text1"/>
          <w:lang w:eastAsia="en-GB"/>
        </w:rPr>
        <w:t xml:space="preserve">that may be </w:t>
      </w:r>
      <w:r w:rsidR="00967779" w:rsidRPr="00715CFB">
        <w:rPr>
          <w:color w:val="000000" w:themeColor="text1"/>
          <w:lang w:eastAsia="en-GB"/>
        </w:rPr>
        <w:t>required</w:t>
      </w:r>
      <w:r w:rsidR="00BF04C0" w:rsidRPr="00715CFB">
        <w:rPr>
          <w:color w:val="000000" w:themeColor="text1"/>
          <w:lang w:eastAsia="en-GB"/>
        </w:rPr>
        <w:t xml:space="preserve"> (Section 128)</w:t>
      </w:r>
      <w:r w:rsidR="008873E6" w:rsidRPr="00715CFB">
        <w:rPr>
          <w:color w:val="000000" w:themeColor="text1"/>
          <w:lang w:eastAsia="en-GB"/>
        </w:rPr>
        <w:t>;</w:t>
      </w:r>
    </w:p>
    <w:p w:rsidR="0026209C" w:rsidRPr="0026209C" w:rsidRDefault="0026209C" w:rsidP="00715CFB">
      <w:pPr>
        <w:spacing w:after="0"/>
        <w:jc w:val="both"/>
        <w:rPr>
          <w:sz w:val="12"/>
          <w:lang w:eastAsia="en-GB"/>
        </w:rPr>
      </w:pPr>
    </w:p>
    <w:p w:rsidR="00095195" w:rsidRDefault="00397137" w:rsidP="00715CFB">
      <w:pPr>
        <w:pStyle w:val="ListParagraph"/>
        <w:numPr>
          <w:ilvl w:val="0"/>
          <w:numId w:val="11"/>
        </w:numPr>
        <w:spacing w:after="0"/>
        <w:jc w:val="both"/>
        <w:rPr>
          <w:lang w:eastAsia="en-GB"/>
        </w:rPr>
      </w:pPr>
      <w:r w:rsidRPr="008E69E6">
        <w:rPr>
          <w:lang w:eastAsia="en-GB"/>
        </w:rPr>
        <w:t xml:space="preserve">That we understand the requirements if schools are hiring out their premises or use staff from their </w:t>
      </w:r>
      <w:r w:rsidR="0073215F">
        <w:rPr>
          <w:lang w:eastAsia="en-GB"/>
        </w:rPr>
        <w:t>school</w:t>
      </w:r>
      <w:r w:rsidRPr="008E69E6">
        <w:rPr>
          <w:lang w:eastAsia="en-GB"/>
        </w:rPr>
        <w:t xml:space="preserve"> around asking the relevant questions, </w:t>
      </w:r>
      <w:r w:rsidR="00062F37" w:rsidRPr="008E69E6">
        <w:rPr>
          <w:lang w:eastAsia="en-GB"/>
        </w:rPr>
        <w:t>making sure</w:t>
      </w:r>
      <w:r w:rsidRPr="008E69E6">
        <w:rPr>
          <w:lang w:eastAsia="en-GB"/>
        </w:rPr>
        <w:t xml:space="preserve"> checks are in place </w:t>
      </w:r>
      <w:r w:rsidR="00062F37" w:rsidRPr="008E69E6">
        <w:rPr>
          <w:lang w:eastAsia="en-GB"/>
        </w:rPr>
        <w:t xml:space="preserve">to </w:t>
      </w:r>
      <w:r w:rsidRPr="008E69E6">
        <w:rPr>
          <w:lang w:eastAsia="en-GB"/>
        </w:rPr>
        <w:t>ensur</w:t>
      </w:r>
      <w:r w:rsidR="00062F37" w:rsidRPr="008E69E6">
        <w:rPr>
          <w:lang w:eastAsia="en-GB"/>
        </w:rPr>
        <w:t>e</w:t>
      </w:r>
      <w:r w:rsidR="006803BA" w:rsidRPr="008E69E6">
        <w:rPr>
          <w:lang w:eastAsia="en-GB"/>
        </w:rPr>
        <w:t xml:space="preserve"> s</w:t>
      </w:r>
      <w:r w:rsidRPr="008E69E6">
        <w:rPr>
          <w:lang w:eastAsia="en-GB"/>
        </w:rPr>
        <w:t xml:space="preserve">afeguarding the children </w:t>
      </w:r>
      <w:r w:rsidR="00062F37" w:rsidRPr="008E69E6">
        <w:rPr>
          <w:lang w:eastAsia="en-GB"/>
        </w:rPr>
        <w:t>/</w:t>
      </w:r>
      <w:r w:rsidRPr="008E69E6">
        <w:rPr>
          <w:lang w:eastAsia="en-GB"/>
        </w:rPr>
        <w:t xml:space="preserve"> young people who attend clubs, holiday schemes and othe</w:t>
      </w:r>
      <w:r w:rsidR="006803BA" w:rsidRPr="008E69E6">
        <w:rPr>
          <w:lang w:eastAsia="en-GB"/>
        </w:rPr>
        <w:t>r activities on their premises;</w:t>
      </w:r>
    </w:p>
    <w:p w:rsidR="0026209C" w:rsidRPr="0026209C" w:rsidRDefault="0026209C" w:rsidP="00715CFB">
      <w:pPr>
        <w:spacing w:after="0"/>
        <w:jc w:val="both"/>
        <w:rPr>
          <w:sz w:val="12"/>
          <w:lang w:eastAsia="en-GB"/>
        </w:rPr>
      </w:pPr>
    </w:p>
    <w:p w:rsidR="00397137" w:rsidRDefault="00095195" w:rsidP="00715CFB">
      <w:pPr>
        <w:pStyle w:val="ListParagraph"/>
        <w:numPr>
          <w:ilvl w:val="0"/>
          <w:numId w:val="11"/>
        </w:numPr>
        <w:spacing w:after="0"/>
        <w:jc w:val="both"/>
        <w:rPr>
          <w:lang w:eastAsia="en-GB"/>
        </w:rPr>
      </w:pPr>
      <w:r w:rsidRPr="008E69E6">
        <w:rPr>
          <w:lang w:eastAsia="en-GB"/>
        </w:rPr>
        <w:t xml:space="preserve">We will be mindful of who we are hiring our premises to and refuse the hiring of premises for any activity deemed not in the interests of the children/young people the school/college, the local community and or viewed to be inflammatory </w:t>
      </w:r>
      <w:r w:rsidR="00CB611B" w:rsidRPr="008E69E6">
        <w:rPr>
          <w:lang w:eastAsia="en-GB"/>
        </w:rPr>
        <w:t>e.g.</w:t>
      </w:r>
      <w:r w:rsidRPr="008E69E6">
        <w:rPr>
          <w:lang w:eastAsia="en-GB"/>
        </w:rPr>
        <w:t xml:space="preserve">- banned political groups    </w:t>
      </w:r>
    </w:p>
    <w:p w:rsidR="006264E3" w:rsidRDefault="006264E3" w:rsidP="00715CFB">
      <w:pPr>
        <w:pStyle w:val="ListParagraph"/>
        <w:spacing w:after="0"/>
        <w:jc w:val="both"/>
        <w:rPr>
          <w:lang w:eastAsia="en-GB"/>
        </w:rPr>
      </w:pPr>
    </w:p>
    <w:p w:rsidR="008F279F" w:rsidRPr="00FC45D6" w:rsidRDefault="008F279F" w:rsidP="00715CFB">
      <w:pPr>
        <w:pStyle w:val="Default"/>
        <w:spacing w:line="276" w:lineRule="auto"/>
        <w:jc w:val="both"/>
        <w:rPr>
          <w:rFonts w:ascii="Calibri" w:hAnsi="Calibri" w:cs="Calibri"/>
          <w:color w:val="auto"/>
        </w:rPr>
      </w:pPr>
      <w:r w:rsidRPr="00FC45D6">
        <w:rPr>
          <w:rFonts w:ascii="Calibri" w:hAnsi="Calibri" w:cs="Calibri"/>
          <w:color w:val="auto"/>
        </w:rPr>
        <w:lastRenderedPageBreak/>
        <w:t xml:space="preserve">We have provided a full list of staff appointed to the specific roles and responsibilities in safeguarding. </w:t>
      </w:r>
      <w:r w:rsidR="00715CFB">
        <w:rPr>
          <w:rFonts w:ascii="Calibri" w:hAnsi="Calibri" w:cs="Calibri"/>
          <w:color w:val="auto"/>
        </w:rPr>
        <w:t xml:space="preserve"> </w:t>
      </w:r>
      <w:r w:rsidRPr="00FC45D6">
        <w:rPr>
          <w:rFonts w:ascii="Calibri" w:hAnsi="Calibri" w:cs="Calibri"/>
          <w:color w:val="auto"/>
        </w:rPr>
        <w:t xml:space="preserve">These </w:t>
      </w:r>
      <w:proofErr w:type="gramStart"/>
      <w:r w:rsidRPr="00FC45D6">
        <w:rPr>
          <w:rFonts w:ascii="Calibri" w:hAnsi="Calibri" w:cs="Calibri"/>
          <w:color w:val="auto"/>
        </w:rPr>
        <w:t>are listed</w:t>
      </w:r>
      <w:proofErr w:type="gramEnd"/>
      <w:r w:rsidRPr="00FC45D6">
        <w:rPr>
          <w:rFonts w:ascii="Calibri" w:hAnsi="Calibri" w:cs="Calibri"/>
          <w:color w:val="auto"/>
        </w:rPr>
        <w:t xml:space="preserve"> in Appendices </w:t>
      </w:r>
      <w:r w:rsidR="005A13B2" w:rsidRPr="00FC45D6">
        <w:rPr>
          <w:rFonts w:ascii="Calibri" w:hAnsi="Calibri" w:cs="Calibri"/>
          <w:color w:val="auto"/>
        </w:rPr>
        <w:t>E</w:t>
      </w:r>
      <w:r w:rsidR="00D05880" w:rsidRPr="00FC45D6">
        <w:rPr>
          <w:rFonts w:ascii="Calibri" w:hAnsi="Calibri" w:cs="Calibri"/>
          <w:color w:val="auto"/>
        </w:rPr>
        <w:t>.</w:t>
      </w:r>
    </w:p>
    <w:p w:rsidR="004C66FD" w:rsidRDefault="004C66FD" w:rsidP="00715CFB">
      <w:pPr>
        <w:spacing w:after="0"/>
        <w:jc w:val="both"/>
        <w:rPr>
          <w:b/>
          <w:color w:val="FF0000"/>
          <w:lang w:eastAsia="en-GB"/>
        </w:rPr>
      </w:pPr>
    </w:p>
    <w:p w:rsidR="004C66FD" w:rsidRDefault="00DA0369" w:rsidP="00715CFB">
      <w:pPr>
        <w:spacing w:after="0"/>
        <w:jc w:val="both"/>
        <w:rPr>
          <w:b/>
          <w:sz w:val="26"/>
          <w:szCs w:val="26"/>
          <w:lang w:eastAsia="en-GB"/>
        </w:rPr>
      </w:pPr>
      <w:r w:rsidRPr="00FC45D6">
        <w:rPr>
          <w:b/>
          <w:sz w:val="26"/>
          <w:szCs w:val="26"/>
          <w:lang w:eastAsia="en-GB"/>
        </w:rPr>
        <w:t xml:space="preserve">8.1 </w:t>
      </w:r>
      <w:r w:rsidR="004C66FD" w:rsidRPr="00FC45D6">
        <w:rPr>
          <w:b/>
          <w:sz w:val="26"/>
          <w:szCs w:val="26"/>
          <w:lang w:eastAsia="en-GB"/>
        </w:rPr>
        <w:t>Supply/</w:t>
      </w:r>
      <w:r w:rsidR="002C395A" w:rsidRPr="00FC45D6">
        <w:rPr>
          <w:b/>
          <w:sz w:val="26"/>
          <w:szCs w:val="26"/>
          <w:lang w:eastAsia="en-GB"/>
        </w:rPr>
        <w:t>A</w:t>
      </w:r>
      <w:r w:rsidR="004C66FD" w:rsidRPr="00FC45D6">
        <w:rPr>
          <w:b/>
          <w:sz w:val="26"/>
          <w:szCs w:val="26"/>
          <w:lang w:eastAsia="en-GB"/>
        </w:rPr>
        <w:t>gency</w:t>
      </w:r>
      <w:r w:rsidR="00DE0902" w:rsidRPr="00FC45D6">
        <w:rPr>
          <w:b/>
          <w:sz w:val="26"/>
          <w:szCs w:val="26"/>
          <w:lang w:eastAsia="en-GB"/>
        </w:rPr>
        <w:t xml:space="preserve"> Staff</w:t>
      </w:r>
    </w:p>
    <w:p w:rsidR="00715CFB" w:rsidRPr="00715CFB" w:rsidRDefault="00715CFB" w:rsidP="00715CFB">
      <w:pPr>
        <w:spacing w:after="0"/>
        <w:jc w:val="both"/>
        <w:rPr>
          <w:b/>
          <w:sz w:val="26"/>
          <w:szCs w:val="26"/>
          <w:lang w:eastAsia="en-GB"/>
        </w:rPr>
      </w:pPr>
    </w:p>
    <w:p w:rsidR="0025760F" w:rsidRPr="00FC45D6" w:rsidRDefault="0025760F" w:rsidP="00715CFB">
      <w:pPr>
        <w:ind w:left="12"/>
        <w:jc w:val="both"/>
        <w:rPr>
          <w:rFonts w:cs="Calibri"/>
        </w:rPr>
      </w:pPr>
      <w:r w:rsidRPr="00FC45D6">
        <w:rPr>
          <w:rFonts w:cs="Calibri"/>
        </w:rPr>
        <w:t xml:space="preserve">We will induct all work experience and student teachers, and supply them with this safeguarding and child protection policy and other policies deemed relevant for them to carry out their duties, safely and consistently.    </w:t>
      </w:r>
    </w:p>
    <w:p w:rsidR="004C66FD" w:rsidRPr="00FC45D6" w:rsidRDefault="004C66FD" w:rsidP="00715CFB">
      <w:pPr>
        <w:jc w:val="both"/>
        <w:rPr>
          <w:rFonts w:cs="Calibri"/>
        </w:rPr>
      </w:pPr>
      <w:r w:rsidRPr="00FC45D6">
        <w:rPr>
          <w:rFonts w:cs="Calibri"/>
        </w:rPr>
        <w:t xml:space="preserve">The allegations against professionals, volunteers and carers will apply to supply/agency teachers. Whilst this school is not the employer of supply/agency teachers, we will ensure allegations </w:t>
      </w:r>
      <w:proofErr w:type="gramStart"/>
      <w:r w:rsidRPr="00FC45D6">
        <w:rPr>
          <w:rFonts w:cs="Calibri"/>
        </w:rPr>
        <w:t>are dealt with</w:t>
      </w:r>
      <w:proofErr w:type="gramEnd"/>
      <w:r w:rsidRPr="00FC45D6">
        <w:rPr>
          <w:rFonts w:cs="Calibri"/>
        </w:rPr>
        <w:t xml:space="preserve"> properly. </w:t>
      </w:r>
    </w:p>
    <w:p w:rsidR="004C66FD" w:rsidRPr="00FC45D6" w:rsidRDefault="00FC45D6" w:rsidP="00715CFB">
      <w:pPr>
        <w:spacing w:after="0" w:line="240" w:lineRule="auto"/>
        <w:jc w:val="both"/>
        <w:rPr>
          <w:rFonts w:cs="Calibri"/>
        </w:rPr>
      </w:pPr>
      <w:r>
        <w:rPr>
          <w:rFonts w:cs="Calibri"/>
        </w:rPr>
        <w:t>The Governing body</w:t>
      </w:r>
      <w:r w:rsidR="004C66FD" w:rsidRPr="00FC45D6">
        <w:rPr>
          <w:rFonts w:cs="Calibri"/>
        </w:rPr>
        <w:t xml:space="preserve"> will discuss with the supply agency whether it is appropriate to suspend the supply teacher, or redeploy them to another part of the school, whilst they carry out their investigation.  </w:t>
      </w:r>
    </w:p>
    <w:p w:rsidR="00715CFB" w:rsidRDefault="00715CFB" w:rsidP="00715CFB">
      <w:pPr>
        <w:jc w:val="both"/>
        <w:rPr>
          <w:rFonts w:cs="Calibri"/>
          <w:color w:val="FF0000"/>
        </w:rPr>
      </w:pPr>
    </w:p>
    <w:p w:rsidR="00DA0369" w:rsidRPr="00715CFB" w:rsidRDefault="004C66FD" w:rsidP="00715CFB">
      <w:pPr>
        <w:jc w:val="both"/>
        <w:rPr>
          <w:rFonts w:cs="Calibri"/>
        </w:rPr>
      </w:pPr>
      <w:r w:rsidRPr="00FC45D6">
        <w:rPr>
          <w:rFonts w:cs="Calibri"/>
        </w:rPr>
        <w:t xml:space="preserve">As a </w:t>
      </w:r>
      <w:proofErr w:type="gramStart"/>
      <w:r w:rsidRPr="00FC45D6">
        <w:rPr>
          <w:rFonts w:cs="Calibri"/>
        </w:rPr>
        <w:t>school</w:t>
      </w:r>
      <w:proofErr w:type="gramEnd"/>
      <w:r w:rsidRPr="00FC45D6">
        <w:rPr>
          <w:rFonts w:cs="Calibri"/>
        </w:rPr>
        <w:t xml:space="preserve"> we will be fully involved and co-operate in any enquiries from the LADO, police and/or children’s social services.</w:t>
      </w:r>
    </w:p>
    <w:p w:rsidR="00887816" w:rsidRDefault="00DA0369" w:rsidP="00715CFB">
      <w:pPr>
        <w:spacing w:after="0" w:line="240" w:lineRule="auto"/>
        <w:jc w:val="both"/>
        <w:rPr>
          <w:b/>
          <w:sz w:val="26"/>
          <w:szCs w:val="26"/>
          <w:lang w:eastAsia="en-GB"/>
        </w:rPr>
      </w:pPr>
      <w:r w:rsidRPr="00FC45D6">
        <w:rPr>
          <w:b/>
          <w:sz w:val="26"/>
          <w:szCs w:val="26"/>
          <w:lang w:eastAsia="en-GB"/>
        </w:rPr>
        <w:t xml:space="preserve">8.2 </w:t>
      </w:r>
      <w:r w:rsidR="004C66FD" w:rsidRPr="00FC45D6">
        <w:rPr>
          <w:b/>
          <w:sz w:val="26"/>
          <w:szCs w:val="26"/>
          <w:lang w:eastAsia="en-GB"/>
        </w:rPr>
        <w:t>Student</w:t>
      </w:r>
      <w:r w:rsidR="002C395A" w:rsidRPr="00FC45D6">
        <w:rPr>
          <w:b/>
          <w:sz w:val="26"/>
          <w:szCs w:val="26"/>
          <w:lang w:eastAsia="en-GB"/>
        </w:rPr>
        <w:t>s</w:t>
      </w:r>
      <w:r w:rsidR="004C66FD" w:rsidRPr="00FC45D6">
        <w:rPr>
          <w:b/>
          <w:sz w:val="26"/>
          <w:szCs w:val="26"/>
          <w:lang w:eastAsia="en-GB"/>
        </w:rPr>
        <w:t>/</w:t>
      </w:r>
      <w:r w:rsidR="002C395A" w:rsidRPr="00FC45D6">
        <w:rPr>
          <w:b/>
          <w:sz w:val="26"/>
          <w:szCs w:val="26"/>
          <w:lang w:eastAsia="en-GB"/>
        </w:rPr>
        <w:t>W</w:t>
      </w:r>
      <w:r w:rsidR="004C66FD" w:rsidRPr="00FC45D6">
        <w:rPr>
          <w:b/>
          <w:sz w:val="26"/>
          <w:szCs w:val="26"/>
          <w:lang w:eastAsia="en-GB"/>
        </w:rPr>
        <w:t xml:space="preserve">ork </w:t>
      </w:r>
      <w:r w:rsidR="002C395A" w:rsidRPr="00FC45D6">
        <w:rPr>
          <w:b/>
          <w:sz w:val="26"/>
          <w:szCs w:val="26"/>
          <w:lang w:eastAsia="en-GB"/>
        </w:rPr>
        <w:t>P</w:t>
      </w:r>
      <w:r w:rsidR="004C66FD" w:rsidRPr="00FC45D6">
        <w:rPr>
          <w:b/>
          <w:sz w:val="26"/>
          <w:szCs w:val="26"/>
          <w:lang w:eastAsia="en-GB"/>
        </w:rPr>
        <w:t>lacements</w:t>
      </w:r>
    </w:p>
    <w:p w:rsidR="00715CFB" w:rsidRPr="00715CFB" w:rsidRDefault="00715CFB" w:rsidP="00715CFB">
      <w:pPr>
        <w:spacing w:after="0" w:line="240" w:lineRule="auto"/>
        <w:jc w:val="both"/>
        <w:rPr>
          <w:b/>
          <w:sz w:val="26"/>
          <w:szCs w:val="26"/>
          <w:lang w:eastAsia="en-GB"/>
        </w:rPr>
      </w:pPr>
    </w:p>
    <w:p w:rsidR="00887816" w:rsidRPr="00FC45D6" w:rsidRDefault="00887816" w:rsidP="00715CFB">
      <w:pPr>
        <w:ind w:left="12"/>
        <w:jc w:val="both"/>
        <w:rPr>
          <w:rFonts w:cs="Calibri"/>
        </w:rPr>
      </w:pPr>
      <w:r w:rsidRPr="00FC45D6">
        <w:rPr>
          <w:rFonts w:cs="Calibri"/>
        </w:rPr>
        <w:t>We will induct all work experience and student teachers, and supply them with this safeguarding and child protection policy and other</w:t>
      </w:r>
      <w:r w:rsidR="0025760F" w:rsidRPr="00FC45D6">
        <w:rPr>
          <w:rFonts w:cs="Calibri"/>
        </w:rPr>
        <w:t xml:space="preserve"> policies </w:t>
      </w:r>
      <w:r w:rsidRPr="00FC45D6">
        <w:rPr>
          <w:rFonts w:cs="Calibri"/>
        </w:rPr>
        <w:t>deemed relevant for them to carry out their duties, safe</w:t>
      </w:r>
      <w:r w:rsidR="0025760F" w:rsidRPr="00FC45D6">
        <w:rPr>
          <w:rFonts w:cs="Calibri"/>
        </w:rPr>
        <w:t xml:space="preserve">ly </w:t>
      </w:r>
      <w:r w:rsidRPr="00FC45D6">
        <w:rPr>
          <w:rFonts w:cs="Calibri"/>
        </w:rPr>
        <w:t>and consistent</w:t>
      </w:r>
      <w:r w:rsidR="0025760F" w:rsidRPr="00FC45D6">
        <w:rPr>
          <w:rFonts w:cs="Calibri"/>
        </w:rPr>
        <w:t xml:space="preserve">ly. </w:t>
      </w:r>
      <w:r w:rsidRPr="00FC45D6">
        <w:rPr>
          <w:rFonts w:cs="Calibri"/>
        </w:rPr>
        <w:t xml:space="preserve">   </w:t>
      </w:r>
    </w:p>
    <w:p w:rsidR="00887816" w:rsidRPr="00FC45D6" w:rsidRDefault="00887816" w:rsidP="00715CFB">
      <w:pPr>
        <w:ind w:left="12"/>
        <w:jc w:val="both"/>
        <w:rPr>
          <w:rFonts w:cs="Calibri"/>
        </w:rPr>
      </w:pPr>
      <w:r w:rsidRPr="00FC45D6">
        <w:rPr>
          <w:rFonts w:cs="Calibri"/>
        </w:rPr>
        <w:t xml:space="preserve">We will use a risk assessment model </w:t>
      </w:r>
      <w:r w:rsidR="0025760F" w:rsidRPr="00FC45D6">
        <w:rPr>
          <w:rFonts w:cs="Calibri"/>
        </w:rPr>
        <w:t xml:space="preserve">with the student </w:t>
      </w:r>
      <w:r w:rsidRPr="00FC45D6">
        <w:rPr>
          <w:rFonts w:cs="Calibri"/>
        </w:rPr>
        <w:t>to determine suitability, and expectations around the placement</w:t>
      </w:r>
      <w:r w:rsidR="0025760F" w:rsidRPr="00FC45D6">
        <w:rPr>
          <w:rFonts w:cs="Calibri"/>
        </w:rPr>
        <w:t xml:space="preserve"> when commencing.</w:t>
      </w:r>
      <w:r w:rsidRPr="00FC45D6">
        <w:rPr>
          <w:rFonts w:cs="Calibri"/>
        </w:rPr>
        <w:t xml:space="preserve"> </w:t>
      </w:r>
    </w:p>
    <w:p w:rsidR="004C66FD" w:rsidRPr="00FC45D6" w:rsidRDefault="004C66FD" w:rsidP="00715CFB">
      <w:pPr>
        <w:ind w:left="12"/>
        <w:jc w:val="both"/>
        <w:rPr>
          <w:rFonts w:cs="Calibri"/>
        </w:rPr>
      </w:pPr>
      <w:r w:rsidRPr="00FC45D6">
        <w:rPr>
          <w:rFonts w:cs="Calibri"/>
        </w:rPr>
        <w:t>If the student/teacher is over 18</w:t>
      </w:r>
      <w:r w:rsidR="00887816" w:rsidRPr="00FC45D6">
        <w:rPr>
          <w:rFonts w:cs="Calibri"/>
        </w:rPr>
        <w:t xml:space="preserve"> years of age, we</w:t>
      </w:r>
      <w:r w:rsidRPr="00FC45D6">
        <w:rPr>
          <w:rFonts w:cs="Calibri"/>
        </w:rPr>
        <w:t xml:space="preserve"> will as a school apply the allegations against professionals, </w:t>
      </w:r>
      <w:r w:rsidR="00887816" w:rsidRPr="00FC45D6">
        <w:rPr>
          <w:rFonts w:cs="Calibri"/>
        </w:rPr>
        <w:t xml:space="preserve">volunteers, </w:t>
      </w:r>
      <w:r w:rsidRPr="00FC45D6">
        <w:rPr>
          <w:rFonts w:cs="Calibri"/>
        </w:rPr>
        <w:t>and carer</w:t>
      </w:r>
      <w:r w:rsidR="00887816" w:rsidRPr="00FC45D6">
        <w:rPr>
          <w:rFonts w:cs="Calibri"/>
        </w:rPr>
        <w:t>s</w:t>
      </w:r>
      <w:r w:rsidRPr="00FC45D6">
        <w:rPr>
          <w:rFonts w:cs="Calibri"/>
        </w:rPr>
        <w:t xml:space="preserve"> criteria</w:t>
      </w:r>
      <w:r w:rsidR="00887816" w:rsidRPr="00FC45D6">
        <w:rPr>
          <w:rFonts w:cs="Calibri"/>
        </w:rPr>
        <w:t xml:space="preserve"> if any concerns come to our attention</w:t>
      </w:r>
      <w:r w:rsidRPr="00FC45D6">
        <w:rPr>
          <w:rFonts w:cs="Calibri"/>
        </w:rPr>
        <w:t>.</w:t>
      </w:r>
    </w:p>
    <w:p w:rsidR="000B701E" w:rsidRPr="00715CFB" w:rsidRDefault="00887816" w:rsidP="00715CFB">
      <w:pPr>
        <w:ind w:left="12"/>
        <w:jc w:val="both"/>
        <w:rPr>
          <w:rFonts w:cs="Calibri"/>
        </w:rPr>
      </w:pPr>
      <w:r w:rsidRPr="00FC45D6">
        <w:rPr>
          <w:rFonts w:cs="Calibri"/>
        </w:rPr>
        <w:t xml:space="preserve">If the student on placement is under 18 years of </w:t>
      </w:r>
      <w:proofErr w:type="gramStart"/>
      <w:r w:rsidRPr="00FC45D6">
        <w:rPr>
          <w:rFonts w:cs="Calibri"/>
        </w:rPr>
        <w:t>age</w:t>
      </w:r>
      <w:proofErr w:type="gramEnd"/>
      <w:r w:rsidRPr="00FC45D6">
        <w:rPr>
          <w:rFonts w:cs="Calibri"/>
        </w:rPr>
        <w:t xml:space="preserve"> we will seek advice from the Designated </w:t>
      </w:r>
      <w:r w:rsidR="0025760F" w:rsidRPr="00FC45D6">
        <w:rPr>
          <w:rFonts w:cs="Calibri"/>
        </w:rPr>
        <w:t>Lead</w:t>
      </w:r>
      <w:r w:rsidRPr="00FC45D6">
        <w:rPr>
          <w:rFonts w:cs="Calibri"/>
        </w:rPr>
        <w:t xml:space="preserve"> </w:t>
      </w:r>
      <w:r w:rsidR="0025760F" w:rsidRPr="00FC45D6">
        <w:rPr>
          <w:rFonts w:cs="Calibri"/>
        </w:rPr>
        <w:t xml:space="preserve">and determine any next steps which may mean using the </w:t>
      </w:r>
      <w:r w:rsidR="00715CFB">
        <w:rPr>
          <w:rFonts w:cs="Calibri"/>
        </w:rPr>
        <w:t>local safeguarding procedures</w:t>
      </w:r>
    </w:p>
    <w:p w:rsidR="00BB3874" w:rsidRPr="004B600F" w:rsidRDefault="00FE292E" w:rsidP="004B600F">
      <w:pPr>
        <w:pStyle w:val="ListParagraph"/>
        <w:numPr>
          <w:ilvl w:val="1"/>
          <w:numId w:val="50"/>
        </w:numPr>
        <w:rPr>
          <w:b/>
          <w:sz w:val="28"/>
          <w:szCs w:val="28"/>
        </w:rPr>
      </w:pPr>
      <w:r w:rsidRPr="004B600F">
        <w:rPr>
          <w:b/>
          <w:sz w:val="28"/>
          <w:szCs w:val="28"/>
        </w:rPr>
        <w:t>Safeguarding Processes and Procedures</w:t>
      </w:r>
    </w:p>
    <w:p w:rsidR="00FE292E" w:rsidRPr="00937975" w:rsidRDefault="00527C74" w:rsidP="00715CFB">
      <w:pPr>
        <w:pStyle w:val="Default"/>
        <w:spacing w:line="276" w:lineRule="auto"/>
        <w:jc w:val="both"/>
        <w:rPr>
          <w:rFonts w:ascii="Arial" w:hAnsi="Arial" w:cs="Arial"/>
          <w:color w:val="auto"/>
          <w:sz w:val="18"/>
          <w:szCs w:val="18"/>
        </w:rPr>
      </w:pPr>
      <w:r w:rsidRPr="008E69E6">
        <w:rPr>
          <w:rFonts w:ascii="Calibri" w:hAnsi="Calibri" w:cs="Calibri"/>
          <w:color w:val="auto"/>
        </w:rPr>
        <w:lastRenderedPageBreak/>
        <w:t>The S</w:t>
      </w:r>
      <w:r w:rsidR="00FE292E" w:rsidRPr="008E69E6">
        <w:rPr>
          <w:rFonts w:ascii="Calibri" w:hAnsi="Calibri" w:cs="Calibri"/>
          <w:color w:val="auto"/>
        </w:rPr>
        <w:t>chool will deliver its responsibilities for identifying a</w:t>
      </w:r>
      <w:r w:rsidRPr="008E69E6">
        <w:rPr>
          <w:rFonts w:ascii="Calibri" w:hAnsi="Calibri" w:cs="Calibri"/>
          <w:color w:val="auto"/>
        </w:rPr>
        <w:t xml:space="preserve">nd acting on </w:t>
      </w:r>
      <w:r w:rsidR="00DF3A21" w:rsidRPr="00FC45D6">
        <w:rPr>
          <w:rFonts w:ascii="Calibri" w:hAnsi="Calibri" w:cs="Calibri"/>
          <w:color w:val="auto"/>
        </w:rPr>
        <w:t>E</w:t>
      </w:r>
      <w:r w:rsidR="00C91A04" w:rsidRPr="00FC45D6">
        <w:rPr>
          <w:rFonts w:ascii="Calibri" w:hAnsi="Calibri" w:cs="Calibri"/>
          <w:color w:val="auto"/>
        </w:rPr>
        <w:t xml:space="preserve">merging </w:t>
      </w:r>
      <w:r w:rsidR="00DF3A21" w:rsidRPr="00FC45D6">
        <w:rPr>
          <w:rFonts w:ascii="Calibri" w:hAnsi="Calibri" w:cs="Calibri"/>
          <w:color w:val="auto"/>
        </w:rPr>
        <w:t>N</w:t>
      </w:r>
      <w:r w:rsidR="00C91A04" w:rsidRPr="00FC45D6">
        <w:rPr>
          <w:rFonts w:ascii="Calibri" w:hAnsi="Calibri" w:cs="Calibri"/>
          <w:color w:val="auto"/>
        </w:rPr>
        <w:t xml:space="preserve">eeds, </w:t>
      </w:r>
      <w:r w:rsidR="00DF3A21" w:rsidRPr="00FC45D6">
        <w:rPr>
          <w:rFonts w:ascii="Calibri" w:hAnsi="Calibri" w:cs="Calibri"/>
          <w:color w:val="auto"/>
        </w:rPr>
        <w:t>E</w:t>
      </w:r>
      <w:r w:rsidRPr="00FC45D6">
        <w:rPr>
          <w:rFonts w:ascii="Calibri" w:hAnsi="Calibri" w:cs="Calibri"/>
          <w:color w:val="auto"/>
        </w:rPr>
        <w:t xml:space="preserve">arly </w:t>
      </w:r>
      <w:r w:rsidR="00DF3A21" w:rsidRPr="00FC45D6">
        <w:rPr>
          <w:rFonts w:ascii="Calibri" w:hAnsi="Calibri" w:cs="Calibri"/>
          <w:color w:val="auto"/>
        </w:rPr>
        <w:t>H</w:t>
      </w:r>
      <w:r w:rsidRPr="00FC45D6">
        <w:rPr>
          <w:rFonts w:ascii="Calibri" w:hAnsi="Calibri" w:cs="Calibri"/>
          <w:color w:val="auto"/>
        </w:rPr>
        <w:t xml:space="preserve">elp </w:t>
      </w:r>
      <w:proofErr w:type="gramStart"/>
      <w:r w:rsidRPr="00FC45D6">
        <w:rPr>
          <w:rFonts w:ascii="Calibri" w:hAnsi="Calibri" w:cs="Calibri"/>
          <w:color w:val="auto"/>
        </w:rPr>
        <w:t>needs,</w:t>
      </w:r>
      <w:proofErr w:type="gramEnd"/>
      <w:r w:rsidRPr="00FC45D6">
        <w:rPr>
          <w:rFonts w:ascii="Calibri" w:hAnsi="Calibri" w:cs="Calibri"/>
          <w:color w:val="auto"/>
        </w:rPr>
        <w:t xml:space="preserve"> Safeguarding and Child P</w:t>
      </w:r>
      <w:r w:rsidR="00FE292E" w:rsidRPr="00FC45D6">
        <w:rPr>
          <w:rFonts w:ascii="Calibri" w:hAnsi="Calibri" w:cs="Calibri"/>
          <w:color w:val="auto"/>
        </w:rPr>
        <w:t xml:space="preserve">rotection in line with the policies and </w:t>
      </w:r>
      <w:r w:rsidR="00FE292E" w:rsidRPr="008E69E6">
        <w:rPr>
          <w:rFonts w:ascii="Calibri" w:hAnsi="Calibri" w:cs="Calibri"/>
          <w:color w:val="auto"/>
        </w:rPr>
        <w:t xml:space="preserve">procedures identified in the </w:t>
      </w:r>
      <w:r w:rsidR="003D743A" w:rsidRPr="00937975">
        <w:rPr>
          <w:rFonts w:ascii="Calibri" w:hAnsi="Calibri" w:cs="Calibri"/>
          <w:color w:val="auto"/>
        </w:rPr>
        <w:t>local Safeguarding P</w:t>
      </w:r>
      <w:r w:rsidR="00BB3874" w:rsidRPr="00937975">
        <w:rPr>
          <w:rFonts w:ascii="Calibri" w:hAnsi="Calibri" w:cs="Calibri"/>
          <w:color w:val="auto"/>
        </w:rPr>
        <w:t xml:space="preserve">artnership.  </w:t>
      </w:r>
    </w:p>
    <w:p w:rsidR="007B505C" w:rsidRPr="00937975" w:rsidRDefault="007B505C" w:rsidP="00715CFB">
      <w:pPr>
        <w:pStyle w:val="Default"/>
        <w:jc w:val="both"/>
        <w:rPr>
          <w:rStyle w:val="Hyperlink"/>
          <w:rFonts w:ascii="Calibri" w:hAnsi="Calibri" w:cs="Calibri"/>
          <w:b/>
          <w:color w:val="auto"/>
        </w:rPr>
      </w:pPr>
    </w:p>
    <w:p w:rsidR="00C277F1" w:rsidRPr="00937975" w:rsidRDefault="008465B9" w:rsidP="00715CFB">
      <w:pPr>
        <w:pStyle w:val="Default"/>
        <w:spacing w:line="276" w:lineRule="auto"/>
        <w:jc w:val="both"/>
        <w:rPr>
          <w:rStyle w:val="Hyperlink"/>
          <w:rFonts w:ascii="Calibri" w:hAnsi="Calibri" w:cs="Calibri"/>
          <w:color w:val="auto"/>
          <w:u w:val="none"/>
        </w:rPr>
      </w:pPr>
      <w:r>
        <w:rPr>
          <w:rStyle w:val="Hyperlink"/>
          <w:rFonts w:ascii="Calibri" w:hAnsi="Calibri" w:cs="Calibri"/>
          <w:color w:val="auto"/>
          <w:u w:val="none"/>
        </w:rPr>
        <w:t>The T</w:t>
      </w:r>
      <w:r w:rsidR="007B505C" w:rsidRPr="008E69E6">
        <w:rPr>
          <w:rStyle w:val="Hyperlink"/>
          <w:rFonts w:ascii="Calibri" w:hAnsi="Calibri" w:cs="Calibri"/>
          <w:color w:val="auto"/>
          <w:u w:val="none"/>
        </w:rPr>
        <w:t xml:space="preserve">hreshold Document is </w:t>
      </w:r>
      <w:proofErr w:type="gramStart"/>
      <w:r w:rsidR="007B505C" w:rsidRPr="008E69E6">
        <w:rPr>
          <w:rStyle w:val="Hyperlink"/>
          <w:rFonts w:ascii="Calibri" w:hAnsi="Calibri" w:cs="Calibri"/>
          <w:color w:val="auto"/>
          <w:u w:val="none"/>
        </w:rPr>
        <w:t xml:space="preserve">available and assists with meeting a child’s needs in </w:t>
      </w:r>
      <w:r w:rsidR="0025760F" w:rsidRPr="00FC45D6">
        <w:rPr>
          <w:rStyle w:val="Hyperlink"/>
          <w:rFonts w:ascii="Calibri" w:hAnsi="Calibri" w:cs="Calibri"/>
          <w:color w:val="auto"/>
          <w:u w:val="none"/>
        </w:rPr>
        <w:t xml:space="preserve">Derby </w:t>
      </w:r>
      <w:r w:rsidR="0025760F">
        <w:rPr>
          <w:rStyle w:val="Hyperlink"/>
          <w:rFonts w:ascii="Calibri" w:hAnsi="Calibri" w:cs="Calibri"/>
          <w:color w:val="auto"/>
          <w:u w:val="none"/>
        </w:rPr>
        <w:t xml:space="preserve">and </w:t>
      </w:r>
      <w:r w:rsidR="007B505C" w:rsidRPr="008E69E6">
        <w:rPr>
          <w:rStyle w:val="Hyperlink"/>
          <w:rFonts w:ascii="Calibri" w:hAnsi="Calibri" w:cs="Calibri"/>
          <w:color w:val="auto"/>
          <w:u w:val="none"/>
        </w:rPr>
        <w:t>Derbyshire</w:t>
      </w:r>
      <w:proofErr w:type="gramEnd"/>
      <w:r w:rsidR="007B505C" w:rsidRPr="008E69E6">
        <w:rPr>
          <w:rStyle w:val="Hyperlink"/>
          <w:rFonts w:ascii="Calibri" w:hAnsi="Calibri" w:cs="Calibri"/>
          <w:color w:val="auto"/>
          <w:u w:val="none"/>
        </w:rPr>
        <w:t xml:space="preserve"> and can b</w:t>
      </w:r>
      <w:r w:rsidR="00392852" w:rsidRPr="008E69E6">
        <w:rPr>
          <w:rStyle w:val="Hyperlink"/>
          <w:rFonts w:ascii="Calibri" w:hAnsi="Calibri" w:cs="Calibri"/>
          <w:color w:val="auto"/>
          <w:u w:val="none"/>
        </w:rPr>
        <w:t>e</w:t>
      </w:r>
      <w:r w:rsidR="00F7478E">
        <w:rPr>
          <w:rStyle w:val="Hyperlink"/>
          <w:rFonts w:ascii="Calibri" w:hAnsi="Calibri" w:cs="Calibri"/>
          <w:color w:val="auto"/>
          <w:u w:val="none"/>
        </w:rPr>
        <w:t xml:space="preserve"> found in the </w:t>
      </w:r>
      <w:r w:rsidR="003D743A" w:rsidRPr="00937975">
        <w:rPr>
          <w:rFonts w:ascii="Calibri" w:hAnsi="Calibri" w:cs="Calibri"/>
          <w:color w:val="auto"/>
        </w:rPr>
        <w:t>local Safeguarding P</w:t>
      </w:r>
      <w:r w:rsidR="00BB3874" w:rsidRPr="00937975">
        <w:rPr>
          <w:rFonts w:ascii="Calibri" w:hAnsi="Calibri" w:cs="Calibri"/>
          <w:color w:val="auto"/>
        </w:rPr>
        <w:t xml:space="preserve">artnership </w:t>
      </w:r>
      <w:r w:rsidR="00F7478E" w:rsidRPr="00937975">
        <w:rPr>
          <w:rStyle w:val="Hyperlink"/>
          <w:rFonts w:ascii="Calibri" w:hAnsi="Calibri" w:cs="Calibri"/>
          <w:color w:val="auto"/>
          <w:u w:val="none"/>
        </w:rPr>
        <w:t>Procedures</w:t>
      </w:r>
      <w:r w:rsidR="00C277F1" w:rsidRPr="00937975">
        <w:rPr>
          <w:rStyle w:val="Hyperlink"/>
          <w:rFonts w:ascii="Calibri" w:hAnsi="Calibri" w:cs="Calibri"/>
          <w:color w:val="auto"/>
          <w:u w:val="none"/>
        </w:rPr>
        <w:t xml:space="preserve"> </w:t>
      </w:r>
      <w:r w:rsidRPr="00937975">
        <w:rPr>
          <w:rStyle w:val="Hyperlink"/>
          <w:rFonts w:ascii="Calibri" w:hAnsi="Calibri" w:cs="Calibri"/>
          <w:color w:val="auto"/>
          <w:u w:val="none"/>
        </w:rPr>
        <w:t>This document should be used to help identify the level of concern and next course of action.</w:t>
      </w:r>
    </w:p>
    <w:p w:rsidR="00D81E82" w:rsidRDefault="00D81E82" w:rsidP="00715CFB">
      <w:pPr>
        <w:pStyle w:val="Default"/>
        <w:jc w:val="both"/>
        <w:rPr>
          <w:rStyle w:val="Hyperlink"/>
          <w:rFonts w:ascii="Calibri" w:hAnsi="Calibri" w:cs="Calibri"/>
          <w:color w:val="auto"/>
          <w:u w:val="none"/>
        </w:rPr>
      </w:pPr>
    </w:p>
    <w:p w:rsidR="00FE292E" w:rsidRPr="000A463D" w:rsidRDefault="00CB7C5C" w:rsidP="00715CFB">
      <w:pPr>
        <w:pStyle w:val="Heading2"/>
        <w:numPr>
          <w:ilvl w:val="0"/>
          <w:numId w:val="0"/>
        </w:numPr>
        <w:spacing w:before="0"/>
        <w:jc w:val="both"/>
        <w:rPr>
          <w:color w:val="auto"/>
        </w:rPr>
      </w:pPr>
      <w:r w:rsidRPr="00FC45D6">
        <w:rPr>
          <w:color w:val="auto"/>
        </w:rPr>
        <w:t xml:space="preserve">9.1 </w:t>
      </w:r>
      <w:r w:rsidR="00F44DDB" w:rsidRPr="00FC45D6">
        <w:rPr>
          <w:color w:val="auto"/>
        </w:rPr>
        <w:t>Emerging Needs</w:t>
      </w:r>
      <w:r w:rsidR="00DF3A21" w:rsidRPr="00FC45D6">
        <w:rPr>
          <w:color w:val="auto"/>
        </w:rPr>
        <w:t xml:space="preserve"> </w:t>
      </w:r>
      <w:r w:rsidR="00F44DDB" w:rsidRPr="000A463D">
        <w:rPr>
          <w:color w:val="auto"/>
        </w:rPr>
        <w:t xml:space="preserve">/ </w:t>
      </w:r>
      <w:r w:rsidR="00FE292E" w:rsidRPr="000A463D">
        <w:rPr>
          <w:color w:val="auto"/>
        </w:rPr>
        <w:t xml:space="preserve">Early </w:t>
      </w:r>
      <w:r w:rsidR="00DF3A21" w:rsidRPr="000A463D">
        <w:rPr>
          <w:color w:val="auto"/>
        </w:rPr>
        <w:t>H</w:t>
      </w:r>
      <w:r w:rsidR="00FE292E" w:rsidRPr="000A463D">
        <w:rPr>
          <w:color w:val="auto"/>
        </w:rPr>
        <w:t>elp</w:t>
      </w:r>
    </w:p>
    <w:p w:rsidR="00FE292E" w:rsidRPr="008E69E6" w:rsidRDefault="00FE292E" w:rsidP="00715CFB">
      <w:pPr>
        <w:pStyle w:val="Default"/>
        <w:jc w:val="both"/>
        <w:rPr>
          <w:rFonts w:ascii="Arial" w:hAnsi="Arial" w:cs="Arial"/>
          <w:color w:val="auto"/>
          <w:sz w:val="18"/>
          <w:szCs w:val="18"/>
        </w:rPr>
      </w:pPr>
    </w:p>
    <w:p w:rsidR="0057288C" w:rsidRPr="008E69E6" w:rsidRDefault="00A500C6" w:rsidP="00715CFB">
      <w:pPr>
        <w:pStyle w:val="Header"/>
        <w:jc w:val="both"/>
        <w:rPr>
          <w:rFonts w:cs="Calibri"/>
        </w:rPr>
      </w:pPr>
      <w:r w:rsidRPr="00110BCA">
        <w:rPr>
          <w:rFonts w:asciiTheme="minorHAnsi" w:hAnsiTheme="minorHAnsi" w:cstheme="minorHAnsi"/>
          <w:lang w:eastAsia="en-GB"/>
        </w:rPr>
        <w:t>A</w:t>
      </w:r>
      <w:r w:rsidR="00C35FE8" w:rsidRPr="00110BCA">
        <w:rPr>
          <w:rFonts w:asciiTheme="minorHAnsi" w:hAnsiTheme="minorHAnsi" w:cstheme="minorHAnsi"/>
          <w:szCs w:val="24"/>
          <w:lang w:eastAsia="en-GB"/>
        </w:rPr>
        <w:t xml:space="preserve">ll Staff </w:t>
      </w:r>
      <w:r w:rsidRPr="00110BCA">
        <w:rPr>
          <w:rFonts w:asciiTheme="minorHAnsi" w:hAnsiTheme="minorHAnsi" w:cstheme="minorHAnsi"/>
          <w:szCs w:val="24"/>
          <w:lang w:eastAsia="en-GB"/>
        </w:rPr>
        <w:t xml:space="preserve">who has contact with a child or young person </w:t>
      </w:r>
      <w:r w:rsidR="006803BA" w:rsidRPr="008E69E6">
        <w:rPr>
          <w:rFonts w:cs="Calibri"/>
        </w:rPr>
        <w:t>are made aware of what Early H</w:t>
      </w:r>
      <w:r w:rsidR="0057288C" w:rsidRPr="008E69E6">
        <w:rPr>
          <w:rFonts w:cs="Calibri"/>
        </w:rPr>
        <w:t>elp means</w:t>
      </w:r>
      <w:r w:rsidR="006803BA" w:rsidRPr="008E69E6">
        <w:rPr>
          <w:rFonts w:cs="Calibri"/>
        </w:rPr>
        <w:t xml:space="preserve">, </w:t>
      </w:r>
      <w:r w:rsidR="0057288C" w:rsidRPr="008E69E6">
        <w:rPr>
          <w:rFonts w:cs="Calibri"/>
        </w:rPr>
        <w:t>how to identify emerging needs</w:t>
      </w:r>
      <w:r w:rsidR="006803BA" w:rsidRPr="008E69E6">
        <w:rPr>
          <w:rFonts w:cs="Calibri"/>
        </w:rPr>
        <w:t xml:space="preserve"> and </w:t>
      </w:r>
      <w:r w:rsidR="0057288C" w:rsidRPr="008E69E6">
        <w:rPr>
          <w:rFonts w:cs="Calibri"/>
        </w:rPr>
        <w:t>understand</w:t>
      </w:r>
      <w:r w:rsidR="006803BA" w:rsidRPr="008E69E6">
        <w:rPr>
          <w:rFonts w:cs="Calibri"/>
        </w:rPr>
        <w:t>ing</w:t>
      </w:r>
      <w:r w:rsidR="0057288C" w:rsidRPr="008E69E6">
        <w:rPr>
          <w:rFonts w:cs="Calibri"/>
        </w:rPr>
        <w:t xml:space="preserve"> their role </w:t>
      </w:r>
      <w:r w:rsidR="006803BA" w:rsidRPr="008E69E6">
        <w:rPr>
          <w:rFonts w:cs="Calibri"/>
        </w:rPr>
        <w:t>with</w:t>
      </w:r>
      <w:r w:rsidR="0057288C" w:rsidRPr="008E69E6">
        <w:rPr>
          <w:rFonts w:cs="Calibri"/>
        </w:rPr>
        <w:t xml:space="preserve">in it. </w:t>
      </w:r>
      <w:r w:rsidR="006803BA" w:rsidRPr="008E69E6">
        <w:rPr>
          <w:rFonts w:cs="Calibri"/>
        </w:rPr>
        <w:t xml:space="preserve"> </w:t>
      </w:r>
      <w:r w:rsidR="0057288C" w:rsidRPr="008E69E6">
        <w:rPr>
          <w:rFonts w:cs="Calibri"/>
        </w:rPr>
        <w:t xml:space="preserve">This means sharing information and having discussions with the </w:t>
      </w:r>
      <w:r w:rsidR="006803BA" w:rsidRPr="008E69E6">
        <w:rPr>
          <w:rFonts w:cs="Calibri"/>
        </w:rPr>
        <w:t>Designated S</w:t>
      </w:r>
      <w:r w:rsidR="0057288C" w:rsidRPr="008E69E6">
        <w:rPr>
          <w:rFonts w:cs="Calibri"/>
        </w:rPr>
        <w:t xml:space="preserve">afeguarding </w:t>
      </w:r>
      <w:r w:rsidR="00EE31BC" w:rsidRPr="008E69E6">
        <w:rPr>
          <w:rFonts w:cs="Calibri"/>
        </w:rPr>
        <w:t>L</w:t>
      </w:r>
      <w:r w:rsidR="0057288C" w:rsidRPr="008E69E6">
        <w:rPr>
          <w:rFonts w:cs="Calibri"/>
        </w:rPr>
        <w:t>ead, liaising with other professionals and supporting children identified in the school</w:t>
      </w:r>
      <w:r w:rsidR="00EE31BC" w:rsidRPr="008E69E6">
        <w:rPr>
          <w:rFonts w:cs="Calibri"/>
        </w:rPr>
        <w:t xml:space="preserve"> (i.e. </w:t>
      </w:r>
      <w:r w:rsidR="0057288C" w:rsidRPr="008E69E6">
        <w:rPr>
          <w:rFonts w:cs="Calibri"/>
        </w:rPr>
        <w:t xml:space="preserve">potentially vulnerable and </w:t>
      </w:r>
      <w:r w:rsidR="00EE31BC" w:rsidRPr="008E69E6">
        <w:rPr>
          <w:rFonts w:cs="Calibri"/>
        </w:rPr>
        <w:t xml:space="preserve">those </w:t>
      </w:r>
      <w:r w:rsidR="0057288C" w:rsidRPr="008E69E6">
        <w:rPr>
          <w:rFonts w:cs="Calibri"/>
        </w:rPr>
        <w:t>who are vulnerable</w:t>
      </w:r>
      <w:r w:rsidR="00EE31BC" w:rsidRPr="008E69E6">
        <w:rPr>
          <w:rFonts w:cs="Calibri"/>
        </w:rPr>
        <w:t>) who may therefore need Early H</w:t>
      </w:r>
      <w:r w:rsidR="0057288C" w:rsidRPr="008E69E6">
        <w:rPr>
          <w:rFonts w:cs="Calibri"/>
        </w:rPr>
        <w:t>elp intervention</w:t>
      </w:r>
      <w:r w:rsidR="00E5716E" w:rsidRPr="008E69E6">
        <w:rPr>
          <w:rFonts w:cs="Calibri"/>
        </w:rPr>
        <w:t>.</w:t>
      </w:r>
      <w:r w:rsidR="00CB611B" w:rsidRPr="008E69E6">
        <w:rPr>
          <w:rFonts w:cs="Calibri"/>
        </w:rPr>
        <w:t xml:space="preserve"> </w:t>
      </w:r>
    </w:p>
    <w:p w:rsidR="0057288C" w:rsidRPr="008E69E6" w:rsidRDefault="0057288C" w:rsidP="00715CFB">
      <w:pPr>
        <w:spacing w:after="0"/>
        <w:jc w:val="both"/>
        <w:rPr>
          <w:rFonts w:cs="Calibri"/>
        </w:rPr>
      </w:pPr>
    </w:p>
    <w:p w:rsidR="00622A0D" w:rsidRDefault="00F07826" w:rsidP="00715CFB">
      <w:pPr>
        <w:spacing w:after="0"/>
        <w:jc w:val="both"/>
        <w:rPr>
          <w:rStyle w:val="Hyperlink"/>
          <w:color w:val="auto"/>
          <w:szCs w:val="24"/>
          <w:u w:val="none"/>
        </w:rPr>
      </w:pPr>
      <w:r w:rsidRPr="008E69E6">
        <w:rPr>
          <w:rFonts w:cs="Calibri"/>
        </w:rPr>
        <w:t>The provision of Early Help S</w:t>
      </w:r>
      <w:r w:rsidR="00FE292E" w:rsidRPr="008E69E6">
        <w:rPr>
          <w:rFonts w:cs="Calibri"/>
        </w:rPr>
        <w:t xml:space="preserve">ervices should form part of a continuum of help and support to respond to the different levels of need of individual children and </w:t>
      </w:r>
      <w:r w:rsidR="00BB3874">
        <w:rPr>
          <w:rFonts w:cs="Calibri"/>
        </w:rPr>
        <w:t xml:space="preserve">their families. </w:t>
      </w:r>
    </w:p>
    <w:p w:rsidR="00A500C6" w:rsidRDefault="00A500C6" w:rsidP="00715CFB">
      <w:pPr>
        <w:spacing w:after="0"/>
        <w:jc w:val="both"/>
        <w:rPr>
          <w:rStyle w:val="Hyperlink"/>
          <w:color w:val="auto"/>
          <w:szCs w:val="24"/>
          <w:u w:val="none"/>
        </w:rPr>
      </w:pPr>
    </w:p>
    <w:p w:rsidR="00A500C6" w:rsidRPr="00937975" w:rsidRDefault="00BB3874" w:rsidP="00715CFB">
      <w:pPr>
        <w:spacing w:after="0"/>
        <w:jc w:val="both"/>
        <w:rPr>
          <w:rStyle w:val="Hyperlink"/>
          <w:color w:val="auto"/>
          <w:szCs w:val="24"/>
          <w:u w:val="none"/>
        </w:rPr>
      </w:pPr>
      <w:r w:rsidRPr="00937975">
        <w:rPr>
          <w:rStyle w:val="Hyperlink"/>
          <w:color w:val="auto"/>
          <w:szCs w:val="24"/>
          <w:u w:val="none"/>
        </w:rPr>
        <w:t xml:space="preserve">When </w:t>
      </w:r>
      <w:r w:rsidR="00A500C6" w:rsidRPr="00937975">
        <w:rPr>
          <w:rStyle w:val="Hyperlink"/>
          <w:color w:val="auto"/>
          <w:szCs w:val="24"/>
          <w:u w:val="none"/>
        </w:rPr>
        <w:t>providing early help provision in the school</w:t>
      </w:r>
      <w:r w:rsidRPr="00937975">
        <w:rPr>
          <w:rStyle w:val="Hyperlink"/>
          <w:color w:val="auto"/>
          <w:szCs w:val="24"/>
          <w:u w:val="none"/>
        </w:rPr>
        <w:t xml:space="preserve">, this school </w:t>
      </w:r>
      <w:r w:rsidR="00A500C6" w:rsidRPr="00937975">
        <w:rPr>
          <w:rStyle w:val="Hyperlink"/>
          <w:color w:val="auto"/>
          <w:szCs w:val="24"/>
          <w:u w:val="none"/>
        </w:rPr>
        <w:t xml:space="preserve">can demonstrate they  have a framework and structures to support the work including information sharing, procedures around step up into </w:t>
      </w:r>
      <w:proofErr w:type="spellStart"/>
      <w:r w:rsidR="00A500C6" w:rsidRPr="00937975">
        <w:rPr>
          <w:rStyle w:val="Hyperlink"/>
          <w:color w:val="auto"/>
          <w:szCs w:val="24"/>
          <w:u w:val="none"/>
        </w:rPr>
        <w:t>Childrens</w:t>
      </w:r>
      <w:proofErr w:type="spellEnd"/>
      <w:r w:rsidR="00A500C6" w:rsidRPr="00937975">
        <w:rPr>
          <w:rStyle w:val="Hyperlink"/>
          <w:color w:val="auto"/>
          <w:szCs w:val="24"/>
          <w:u w:val="none"/>
        </w:rPr>
        <w:t xml:space="preserve"> social care, robust recording </w:t>
      </w:r>
      <w:r w:rsidR="00C35FE8" w:rsidRPr="00937975">
        <w:rPr>
          <w:rStyle w:val="Hyperlink"/>
          <w:color w:val="auto"/>
          <w:szCs w:val="24"/>
          <w:u w:val="none"/>
        </w:rPr>
        <w:t xml:space="preserve">&amp; </w:t>
      </w:r>
      <w:r w:rsidR="00A500C6" w:rsidRPr="00937975">
        <w:rPr>
          <w:rStyle w:val="Hyperlink"/>
          <w:color w:val="auto"/>
          <w:szCs w:val="24"/>
          <w:u w:val="none"/>
        </w:rPr>
        <w:t>advice</w:t>
      </w:r>
      <w:r w:rsidR="00C35FE8" w:rsidRPr="00937975">
        <w:rPr>
          <w:rStyle w:val="Hyperlink"/>
          <w:color w:val="auto"/>
          <w:szCs w:val="24"/>
          <w:u w:val="none"/>
        </w:rPr>
        <w:t>,</w:t>
      </w:r>
      <w:r w:rsidR="00A500C6" w:rsidRPr="00937975">
        <w:rPr>
          <w:rStyle w:val="Hyperlink"/>
          <w:color w:val="auto"/>
          <w:szCs w:val="24"/>
          <w:u w:val="none"/>
        </w:rPr>
        <w:t xml:space="preserve"> and support to staff in early help activity</w:t>
      </w:r>
      <w:r w:rsidR="00254822" w:rsidRPr="00937975">
        <w:rPr>
          <w:rStyle w:val="Hyperlink"/>
          <w:color w:val="auto"/>
          <w:szCs w:val="24"/>
          <w:u w:val="none"/>
        </w:rPr>
        <w:t>.</w:t>
      </w:r>
      <w:r w:rsidR="00A500C6" w:rsidRPr="00937975">
        <w:rPr>
          <w:rStyle w:val="Hyperlink"/>
          <w:color w:val="auto"/>
          <w:szCs w:val="24"/>
          <w:u w:val="none"/>
        </w:rPr>
        <w:t xml:space="preserve"> </w:t>
      </w:r>
    </w:p>
    <w:p w:rsidR="00110BCA" w:rsidRDefault="00110BCA" w:rsidP="00715CFB">
      <w:pPr>
        <w:spacing w:after="0"/>
        <w:jc w:val="both"/>
        <w:rPr>
          <w:rStyle w:val="Hyperlink"/>
          <w:color w:val="auto"/>
          <w:szCs w:val="24"/>
          <w:u w:val="none"/>
        </w:rPr>
      </w:pPr>
    </w:p>
    <w:p w:rsidR="00110BCA" w:rsidRDefault="00110BCA" w:rsidP="00715CFB">
      <w:pPr>
        <w:pStyle w:val="Header"/>
        <w:jc w:val="both"/>
        <w:rPr>
          <w:rFonts w:cs="Calibri"/>
        </w:rPr>
      </w:pPr>
      <w:r w:rsidRPr="008E69E6">
        <w:rPr>
          <w:rFonts w:cs="Calibri"/>
        </w:rPr>
        <w:t>Starting Point is Derbyshire’s first point of contact and referral service for Children; including advice, support and next steps</w:t>
      </w:r>
      <w:r>
        <w:rPr>
          <w:rFonts w:cs="Calibri"/>
        </w:rPr>
        <w:t xml:space="preserve">. This includes a professional’s advice line and this is available for the Designated Safeguarding Lead to use.  </w:t>
      </w:r>
    </w:p>
    <w:p w:rsidR="00110BCA" w:rsidRDefault="00110BCA" w:rsidP="00715CFB">
      <w:pPr>
        <w:pStyle w:val="Header"/>
        <w:jc w:val="both"/>
        <w:rPr>
          <w:rFonts w:cs="Calibri"/>
        </w:rPr>
      </w:pPr>
    </w:p>
    <w:p w:rsidR="00BA1B69" w:rsidRDefault="00BA1B69" w:rsidP="00715CFB">
      <w:pPr>
        <w:spacing w:after="0" w:line="240" w:lineRule="auto"/>
        <w:jc w:val="both"/>
        <w:rPr>
          <w:rFonts w:cs="Calibri"/>
          <w:szCs w:val="24"/>
        </w:rPr>
      </w:pPr>
      <w:r w:rsidRPr="00937975">
        <w:rPr>
          <w:rFonts w:cs="Calibri"/>
          <w:bCs/>
          <w:szCs w:val="24"/>
        </w:rPr>
        <w:t>Starting Point</w:t>
      </w:r>
      <w:r w:rsidRPr="00937975">
        <w:rPr>
          <w:rFonts w:cs="Calibri"/>
          <w:szCs w:val="24"/>
        </w:rPr>
        <w:t xml:space="preserve"> will ask at point of</w:t>
      </w:r>
      <w:r w:rsidR="003D743A" w:rsidRPr="00937975">
        <w:rPr>
          <w:rFonts w:cs="Calibri"/>
          <w:szCs w:val="24"/>
        </w:rPr>
        <w:t xml:space="preserve"> referral into </w:t>
      </w:r>
      <w:proofErr w:type="spellStart"/>
      <w:r w:rsidR="003D743A" w:rsidRPr="00937975">
        <w:rPr>
          <w:rFonts w:cs="Calibri"/>
          <w:szCs w:val="24"/>
        </w:rPr>
        <w:t>Childrens</w:t>
      </w:r>
      <w:proofErr w:type="spellEnd"/>
      <w:r w:rsidR="003D743A" w:rsidRPr="00937975">
        <w:rPr>
          <w:rFonts w:cs="Calibri"/>
          <w:szCs w:val="24"/>
        </w:rPr>
        <w:t xml:space="preserve"> </w:t>
      </w:r>
      <w:proofErr w:type="gramStart"/>
      <w:r w:rsidR="003D743A" w:rsidRPr="00937975">
        <w:rPr>
          <w:rFonts w:cs="Calibri"/>
          <w:szCs w:val="24"/>
        </w:rPr>
        <w:t>S</w:t>
      </w:r>
      <w:r w:rsidRPr="00937975">
        <w:rPr>
          <w:rFonts w:cs="Calibri"/>
          <w:szCs w:val="24"/>
        </w:rPr>
        <w:t>ervices</w:t>
      </w:r>
      <w:proofErr w:type="gramEnd"/>
      <w:r w:rsidRPr="00937975">
        <w:rPr>
          <w:rFonts w:cs="Calibri"/>
          <w:szCs w:val="24"/>
        </w:rPr>
        <w:t xml:space="preserve"> </w:t>
      </w:r>
      <w:r w:rsidR="006E30F5" w:rsidRPr="00937975">
        <w:rPr>
          <w:rFonts w:cs="Calibri"/>
          <w:szCs w:val="24"/>
        </w:rPr>
        <w:t>what early</w:t>
      </w:r>
      <w:r w:rsidRPr="00937975">
        <w:rPr>
          <w:rFonts w:cs="Calibri"/>
          <w:szCs w:val="24"/>
        </w:rPr>
        <w:t xml:space="preserve"> help work has been undertaken and </w:t>
      </w:r>
      <w:r w:rsidR="006E30F5" w:rsidRPr="00937975">
        <w:rPr>
          <w:rFonts w:cs="Calibri"/>
          <w:szCs w:val="24"/>
        </w:rPr>
        <w:t xml:space="preserve">that the referral is </w:t>
      </w:r>
      <w:r w:rsidRPr="00937975">
        <w:rPr>
          <w:rFonts w:cs="Calibri"/>
          <w:szCs w:val="24"/>
        </w:rPr>
        <w:t>supported by an Early Help Assessment.</w:t>
      </w:r>
    </w:p>
    <w:p w:rsidR="004144FB" w:rsidRPr="00937975" w:rsidRDefault="004144FB" w:rsidP="00715CFB">
      <w:pPr>
        <w:spacing w:after="0" w:line="240" w:lineRule="auto"/>
        <w:jc w:val="both"/>
        <w:rPr>
          <w:rFonts w:cs="Calibri"/>
          <w:szCs w:val="24"/>
        </w:rPr>
      </w:pPr>
      <w:r>
        <w:rPr>
          <w:rFonts w:cs="Calibri"/>
          <w:szCs w:val="24"/>
        </w:rPr>
        <w:t xml:space="preserve">At Sale and Davys School some </w:t>
      </w:r>
      <w:proofErr w:type="gramStart"/>
      <w:r>
        <w:rPr>
          <w:rFonts w:cs="Calibri"/>
          <w:szCs w:val="24"/>
        </w:rPr>
        <w:t>Early</w:t>
      </w:r>
      <w:proofErr w:type="gramEnd"/>
      <w:r>
        <w:rPr>
          <w:rFonts w:cs="Calibri"/>
          <w:szCs w:val="24"/>
        </w:rPr>
        <w:t xml:space="preserve"> help is provided by Children First.</w:t>
      </w:r>
    </w:p>
    <w:p w:rsidR="00BA1B69" w:rsidRPr="00937975" w:rsidRDefault="00BA1B69" w:rsidP="00715CFB">
      <w:pPr>
        <w:pStyle w:val="NormalWeb"/>
        <w:shd w:val="clear" w:color="auto" w:fill="FFFFFF"/>
        <w:spacing w:before="0" w:beforeAutospacing="0" w:after="0" w:afterAutospacing="0" w:line="276" w:lineRule="auto"/>
        <w:ind w:hanging="720"/>
        <w:jc w:val="both"/>
        <w:rPr>
          <w:rFonts w:ascii="Calibri" w:hAnsi="Calibri" w:cs="Calibri"/>
        </w:rPr>
      </w:pPr>
    </w:p>
    <w:p w:rsidR="00D81E82" w:rsidRDefault="00D81E82" w:rsidP="00715CFB">
      <w:pPr>
        <w:spacing w:after="0" w:line="240" w:lineRule="auto"/>
        <w:jc w:val="both"/>
        <w:rPr>
          <w:rFonts w:ascii="Arial" w:hAnsi="Arial" w:cs="Arial"/>
          <w:sz w:val="18"/>
          <w:szCs w:val="18"/>
        </w:rPr>
      </w:pPr>
      <w:r>
        <w:rPr>
          <w:rFonts w:ascii="Arial" w:hAnsi="Arial" w:cs="Arial"/>
          <w:sz w:val="18"/>
          <w:szCs w:val="18"/>
        </w:rPr>
        <w:br w:type="page"/>
      </w:r>
    </w:p>
    <w:p w:rsidR="00CF1572" w:rsidRPr="00FC45D6" w:rsidRDefault="00CB7C5C" w:rsidP="00715CFB">
      <w:pPr>
        <w:pStyle w:val="Heading2"/>
        <w:numPr>
          <w:ilvl w:val="0"/>
          <w:numId w:val="0"/>
        </w:numPr>
        <w:spacing w:before="0"/>
        <w:jc w:val="both"/>
        <w:rPr>
          <w:color w:val="auto"/>
        </w:rPr>
      </w:pPr>
      <w:r w:rsidRPr="00FC45D6">
        <w:rPr>
          <w:color w:val="auto"/>
        </w:rPr>
        <w:lastRenderedPageBreak/>
        <w:t xml:space="preserve">9.2 </w:t>
      </w:r>
      <w:r w:rsidR="00CF1572" w:rsidRPr="00FC45D6">
        <w:rPr>
          <w:color w:val="auto"/>
        </w:rPr>
        <w:t xml:space="preserve">Needs of </w:t>
      </w:r>
      <w:r w:rsidR="00DF3A21" w:rsidRPr="00FC45D6">
        <w:rPr>
          <w:color w:val="auto"/>
        </w:rPr>
        <w:t>C</w:t>
      </w:r>
      <w:r w:rsidR="00CF1572" w:rsidRPr="00FC45D6">
        <w:rPr>
          <w:color w:val="auto"/>
        </w:rPr>
        <w:t xml:space="preserve">hildren with a Social </w:t>
      </w:r>
      <w:r w:rsidR="00DF3A21" w:rsidRPr="00FC45D6">
        <w:rPr>
          <w:color w:val="auto"/>
        </w:rPr>
        <w:t>W</w:t>
      </w:r>
      <w:r w:rsidR="00CF1572" w:rsidRPr="00FC45D6">
        <w:rPr>
          <w:color w:val="auto"/>
        </w:rPr>
        <w:t>orker</w:t>
      </w:r>
    </w:p>
    <w:p w:rsidR="000B701E" w:rsidRPr="00FC45D6" w:rsidRDefault="000B701E" w:rsidP="00715CFB">
      <w:pPr>
        <w:jc w:val="both"/>
      </w:pPr>
    </w:p>
    <w:p w:rsidR="00311DA9" w:rsidRPr="00FC45D6" w:rsidRDefault="00311DA9" w:rsidP="00715CFB">
      <w:pPr>
        <w:spacing w:after="160" w:line="259" w:lineRule="auto"/>
        <w:ind w:left="12"/>
        <w:jc w:val="both"/>
      </w:pPr>
      <w:r w:rsidRPr="00FC45D6">
        <w:t xml:space="preserve">We recognise that children may need a </w:t>
      </w:r>
      <w:r w:rsidR="00DF3A21" w:rsidRPr="00FC45D6">
        <w:t>S</w:t>
      </w:r>
      <w:r w:rsidRPr="00FC45D6">
        <w:t xml:space="preserve">ocial </w:t>
      </w:r>
      <w:r w:rsidR="00DF3A21" w:rsidRPr="00FC45D6">
        <w:t>W</w:t>
      </w:r>
      <w:r w:rsidRPr="00FC45D6">
        <w:t xml:space="preserve">orker due to </w:t>
      </w:r>
      <w:r w:rsidR="00DF3A21" w:rsidRPr="00FC45D6">
        <w:t>S</w:t>
      </w:r>
      <w:r w:rsidRPr="00FC45D6">
        <w:t xml:space="preserve">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w:t>
      </w:r>
    </w:p>
    <w:p w:rsidR="00311DA9" w:rsidRPr="00FC45D6" w:rsidRDefault="00311DA9" w:rsidP="00715CFB">
      <w:pPr>
        <w:ind w:left="12"/>
        <w:jc w:val="both"/>
      </w:pPr>
      <w:r w:rsidRPr="00FC45D6">
        <w:t xml:space="preserve">The Designated </w:t>
      </w:r>
      <w:r w:rsidR="006A4A8D" w:rsidRPr="00FC45D6">
        <w:t>S</w:t>
      </w:r>
      <w:r w:rsidRPr="00FC45D6">
        <w:t xml:space="preserve">afeguarding </w:t>
      </w:r>
      <w:r w:rsidR="006A4A8D" w:rsidRPr="00FC45D6">
        <w:t>L</w:t>
      </w:r>
      <w:r w:rsidRPr="00FC45D6">
        <w:t xml:space="preserve">ead should hold and use this information so that decisions </w:t>
      </w:r>
      <w:proofErr w:type="gramStart"/>
      <w:r w:rsidRPr="00FC45D6">
        <w:t>can be made</w:t>
      </w:r>
      <w:proofErr w:type="gramEnd"/>
      <w:r w:rsidRPr="00FC45D6">
        <w:t xml:space="preserve"> in the best interests of the child’s safety, welfare and educational outcomes. </w:t>
      </w:r>
    </w:p>
    <w:p w:rsidR="00311DA9" w:rsidRPr="00FC45D6" w:rsidRDefault="00311DA9" w:rsidP="00715CFB">
      <w:pPr>
        <w:spacing w:after="160" w:line="259" w:lineRule="auto"/>
        <w:ind w:left="12"/>
        <w:jc w:val="both"/>
      </w:pPr>
      <w:r w:rsidRPr="00FC45D6">
        <w:t xml:space="preserve">Where children need a social worker, we understand that this should inform decisions about safeguarding, with regard to attendance, missing, exclusions and we should work </w:t>
      </w:r>
      <w:proofErr w:type="gramStart"/>
      <w:r w:rsidRPr="00FC45D6">
        <w:t>to actively promote</w:t>
      </w:r>
      <w:proofErr w:type="gramEnd"/>
      <w:r w:rsidRPr="00FC45D6">
        <w:t xml:space="preserve"> their welfare, providing pastoral support and access to services and the Victual School. </w:t>
      </w:r>
    </w:p>
    <w:p w:rsidR="00CF1572" w:rsidRDefault="00CF1572" w:rsidP="00715CFB">
      <w:pPr>
        <w:pStyle w:val="Heading2"/>
        <w:numPr>
          <w:ilvl w:val="0"/>
          <w:numId w:val="0"/>
        </w:numPr>
        <w:spacing w:before="0"/>
        <w:ind w:left="360"/>
        <w:jc w:val="both"/>
        <w:rPr>
          <w:color w:val="auto"/>
        </w:rPr>
      </w:pPr>
    </w:p>
    <w:p w:rsidR="00D81E82" w:rsidRPr="002048AF" w:rsidRDefault="002048AF" w:rsidP="00715CFB">
      <w:pPr>
        <w:jc w:val="both"/>
        <w:rPr>
          <w:b/>
          <w:bCs/>
          <w:sz w:val="26"/>
          <w:szCs w:val="26"/>
        </w:rPr>
      </w:pPr>
      <w:r w:rsidRPr="002048AF">
        <w:rPr>
          <w:b/>
          <w:bCs/>
          <w:sz w:val="26"/>
          <w:szCs w:val="26"/>
        </w:rPr>
        <w:t>9.3 Referring to Children’s Social Care</w:t>
      </w:r>
    </w:p>
    <w:p w:rsidR="00297D13" w:rsidRPr="008E69E6" w:rsidRDefault="004144FB" w:rsidP="00715CFB">
      <w:pPr>
        <w:pStyle w:val="Header"/>
        <w:jc w:val="both"/>
        <w:rPr>
          <w:rFonts w:cs="Calibri"/>
        </w:rPr>
      </w:pPr>
      <w:r>
        <w:rPr>
          <w:rFonts w:cs="Calibri"/>
          <w:b/>
        </w:rPr>
        <w:t>Sale and Davys School</w:t>
      </w:r>
      <w:r w:rsidR="00297D13" w:rsidRPr="008E69E6">
        <w:rPr>
          <w:rFonts w:cs="Calibri"/>
          <w:b/>
        </w:rPr>
        <w:t xml:space="preserve"> </w:t>
      </w:r>
      <w:r w:rsidR="00254822" w:rsidRPr="00110BCA">
        <w:rPr>
          <w:rFonts w:cs="Calibri"/>
        </w:rPr>
        <w:t>will ensure a</w:t>
      </w:r>
      <w:r w:rsidR="00254822" w:rsidRPr="00110BCA">
        <w:rPr>
          <w:rFonts w:asciiTheme="minorHAnsi" w:hAnsiTheme="minorHAnsi" w:cstheme="minorHAnsi"/>
          <w:szCs w:val="24"/>
          <w:lang w:eastAsia="en-GB"/>
        </w:rPr>
        <w:t>ll Staff</w:t>
      </w:r>
      <w:r w:rsidR="00C35FE8" w:rsidRPr="00110BCA">
        <w:rPr>
          <w:rFonts w:asciiTheme="minorHAnsi" w:hAnsiTheme="minorHAnsi" w:cstheme="minorHAnsi"/>
          <w:szCs w:val="24"/>
          <w:lang w:eastAsia="en-GB"/>
        </w:rPr>
        <w:t xml:space="preserve"> </w:t>
      </w:r>
      <w:r w:rsidR="007A413D">
        <w:rPr>
          <w:rFonts w:asciiTheme="minorHAnsi" w:hAnsiTheme="minorHAnsi" w:cstheme="minorHAnsi"/>
          <w:szCs w:val="24"/>
          <w:lang w:eastAsia="en-GB"/>
        </w:rPr>
        <w:t>k</w:t>
      </w:r>
      <w:r w:rsidR="00411FBF">
        <w:rPr>
          <w:rFonts w:asciiTheme="minorHAnsi" w:hAnsiTheme="minorHAnsi" w:cstheme="minorHAnsi"/>
          <w:szCs w:val="24"/>
          <w:lang w:eastAsia="en-GB"/>
        </w:rPr>
        <w:t>now</w:t>
      </w:r>
      <w:r w:rsidR="00254822" w:rsidRPr="00110BCA">
        <w:rPr>
          <w:rStyle w:val="Emphasis"/>
          <w:i w:val="0"/>
        </w:rPr>
        <w:t xml:space="preserve"> </w:t>
      </w:r>
      <w:r w:rsidR="00297D13" w:rsidRPr="008E69E6">
        <w:rPr>
          <w:rFonts w:cs="Calibri"/>
        </w:rPr>
        <w:t xml:space="preserve">that if any </w:t>
      </w:r>
      <w:r w:rsidR="006A484E" w:rsidRPr="008E69E6">
        <w:rPr>
          <w:rFonts w:asciiTheme="minorHAnsi" w:hAnsiTheme="minorHAnsi" w:cstheme="minorHAnsi"/>
          <w:szCs w:val="24"/>
          <w:lang w:eastAsia="en-GB"/>
        </w:rPr>
        <w:t>h</w:t>
      </w:r>
      <w:r w:rsidR="00297D13" w:rsidRPr="008E69E6">
        <w:rPr>
          <w:rFonts w:cs="Calibri"/>
        </w:rPr>
        <w:t>ave concerns about the welfare and safety of a child</w:t>
      </w:r>
      <w:r w:rsidR="00170FDB" w:rsidRPr="008E69E6">
        <w:rPr>
          <w:rFonts w:cs="Calibri"/>
        </w:rPr>
        <w:t>,</w:t>
      </w:r>
      <w:r w:rsidR="00297D13" w:rsidRPr="008E69E6">
        <w:rPr>
          <w:rFonts w:cs="Calibri"/>
        </w:rPr>
        <w:t xml:space="preserve"> discussions take place with the Designated </w:t>
      </w:r>
      <w:r w:rsidR="00F07826" w:rsidRPr="008E69E6">
        <w:rPr>
          <w:rFonts w:cs="Calibri"/>
        </w:rPr>
        <w:t xml:space="preserve">Safeguarding </w:t>
      </w:r>
      <w:r w:rsidR="00297D13" w:rsidRPr="008E69E6">
        <w:rPr>
          <w:rFonts w:cs="Calibri"/>
        </w:rPr>
        <w:t>Lead as soon as they are aware or</w:t>
      </w:r>
      <w:r w:rsidR="00F07826" w:rsidRPr="008E69E6">
        <w:rPr>
          <w:rFonts w:cs="Calibri"/>
        </w:rPr>
        <w:t xml:space="preserve"> know about a concern</w:t>
      </w:r>
      <w:r w:rsidR="00D4250C">
        <w:rPr>
          <w:rFonts w:cs="Calibri"/>
        </w:rPr>
        <w:t xml:space="preserve"> and the </w:t>
      </w:r>
      <w:r w:rsidR="00C35FE8">
        <w:rPr>
          <w:rFonts w:cs="Calibri"/>
        </w:rPr>
        <w:t xml:space="preserve">Designated Safeguarding </w:t>
      </w:r>
      <w:r w:rsidR="00110BCA">
        <w:rPr>
          <w:rFonts w:cs="Calibri"/>
        </w:rPr>
        <w:t xml:space="preserve">Lead </w:t>
      </w:r>
      <w:r w:rsidR="00110BCA" w:rsidRPr="00110BCA">
        <w:rPr>
          <w:rFonts w:cs="Calibri"/>
        </w:rPr>
        <w:t>reports</w:t>
      </w:r>
      <w:r w:rsidR="00D4250C" w:rsidRPr="00D4250C">
        <w:rPr>
          <w:rFonts w:cs="Calibri"/>
          <w:color w:val="FF0000"/>
        </w:rPr>
        <w:t xml:space="preserve"> </w:t>
      </w:r>
      <w:r w:rsidR="00D4250C" w:rsidRPr="00110BCA">
        <w:rPr>
          <w:rFonts w:cs="Calibri"/>
        </w:rPr>
        <w:t>that concern as soon as possible</w:t>
      </w:r>
      <w:r w:rsidR="00F07826" w:rsidRPr="00110BCA">
        <w:rPr>
          <w:rFonts w:cs="Calibri"/>
        </w:rPr>
        <w:t xml:space="preserve">.  </w:t>
      </w:r>
      <w:r w:rsidR="00F07826" w:rsidRPr="008E69E6">
        <w:rPr>
          <w:rFonts w:cs="Calibri"/>
        </w:rPr>
        <w:t>The D</w:t>
      </w:r>
      <w:r w:rsidR="00297D13" w:rsidRPr="008E69E6">
        <w:rPr>
          <w:rFonts w:cs="Calibri"/>
        </w:rPr>
        <w:t xml:space="preserve">esignated </w:t>
      </w:r>
      <w:r w:rsidR="00F07826" w:rsidRPr="008E69E6">
        <w:rPr>
          <w:rFonts w:cs="Calibri"/>
        </w:rPr>
        <w:t>Safeguarding Le</w:t>
      </w:r>
      <w:r w:rsidR="00297D13" w:rsidRPr="008E69E6">
        <w:rPr>
          <w:rFonts w:cs="Calibri"/>
        </w:rPr>
        <w:t xml:space="preserve">ad </w:t>
      </w:r>
      <w:r w:rsidR="00F07826" w:rsidRPr="008E69E6">
        <w:rPr>
          <w:rFonts w:cs="Calibri"/>
        </w:rPr>
        <w:t xml:space="preserve">will </w:t>
      </w:r>
      <w:r w:rsidR="00297D13" w:rsidRPr="008E69E6">
        <w:rPr>
          <w:rFonts w:cs="Calibri"/>
        </w:rPr>
        <w:t>act</w:t>
      </w:r>
      <w:r w:rsidR="00F07826" w:rsidRPr="008E69E6">
        <w:rPr>
          <w:rFonts w:cs="Calibri"/>
        </w:rPr>
        <w:t xml:space="preserve"> upon the information received; however, </w:t>
      </w:r>
      <w:r w:rsidR="00297D13" w:rsidRPr="008E69E6">
        <w:rPr>
          <w:rFonts w:cs="Calibri"/>
        </w:rPr>
        <w:t>we also recognise any one can make a referral</w:t>
      </w:r>
      <w:r w:rsidR="006A484E" w:rsidRPr="008E69E6">
        <w:rPr>
          <w:rFonts w:cs="Calibri"/>
        </w:rPr>
        <w:t xml:space="preserve"> into </w:t>
      </w:r>
      <w:r w:rsidR="006A4A8D">
        <w:rPr>
          <w:rFonts w:cs="Calibri"/>
        </w:rPr>
        <w:t>Children’s S</w:t>
      </w:r>
      <w:r w:rsidR="006A484E" w:rsidRPr="008E69E6">
        <w:rPr>
          <w:rFonts w:cs="Calibri"/>
        </w:rPr>
        <w:t xml:space="preserve">ocial </w:t>
      </w:r>
      <w:r w:rsidR="006A4A8D">
        <w:rPr>
          <w:rFonts w:cs="Calibri"/>
        </w:rPr>
        <w:t>C</w:t>
      </w:r>
      <w:r w:rsidR="006A484E" w:rsidRPr="008E69E6">
        <w:rPr>
          <w:rFonts w:cs="Calibri"/>
        </w:rPr>
        <w:t>are</w:t>
      </w:r>
      <w:r w:rsidR="00297D13" w:rsidRPr="008E69E6">
        <w:rPr>
          <w:rFonts w:cs="Calibri"/>
        </w:rPr>
        <w:t xml:space="preserve">.   </w:t>
      </w:r>
    </w:p>
    <w:p w:rsidR="00297D13" w:rsidRPr="008E69E6" w:rsidRDefault="00297D13" w:rsidP="00715CFB">
      <w:pPr>
        <w:pStyle w:val="Header"/>
        <w:jc w:val="both"/>
        <w:rPr>
          <w:rFonts w:cs="Calibri"/>
        </w:rPr>
      </w:pPr>
    </w:p>
    <w:p w:rsidR="00E471A6" w:rsidRDefault="00E471A6" w:rsidP="00715CFB">
      <w:pPr>
        <w:pStyle w:val="Header"/>
        <w:jc w:val="both"/>
        <w:rPr>
          <w:rFonts w:cs="Calibri"/>
        </w:rPr>
      </w:pPr>
      <w:r w:rsidRPr="008E69E6">
        <w:rPr>
          <w:rFonts w:cs="Calibri"/>
        </w:rPr>
        <w:t xml:space="preserve">Where </w:t>
      </w:r>
      <w:r w:rsidR="00F7322F" w:rsidRPr="008E69E6">
        <w:rPr>
          <w:rFonts w:cs="Calibri"/>
        </w:rPr>
        <w:t xml:space="preserve">welfare and </w:t>
      </w:r>
      <w:r w:rsidRPr="008E69E6">
        <w:rPr>
          <w:rFonts w:cs="Calibri"/>
        </w:rPr>
        <w:t xml:space="preserve">safeguarding concerns are identified </w:t>
      </w:r>
      <w:r w:rsidR="00F64F45" w:rsidRPr="008E69E6">
        <w:rPr>
          <w:rFonts w:cs="Calibri"/>
        </w:rPr>
        <w:t>e.g. as</w:t>
      </w:r>
      <w:r w:rsidR="00790623" w:rsidRPr="008E69E6">
        <w:t xml:space="preserve"> a child having an injury or has made a disclosure of sexual abuse, </w:t>
      </w:r>
      <w:r w:rsidR="001443DE" w:rsidRPr="008E69E6">
        <w:t xml:space="preserve">this is </w:t>
      </w:r>
      <w:r w:rsidR="00F64F45" w:rsidRPr="008E69E6">
        <w:t xml:space="preserve">a </w:t>
      </w:r>
      <w:r w:rsidR="001443DE" w:rsidRPr="008E69E6">
        <w:t xml:space="preserve">child protection </w:t>
      </w:r>
      <w:r w:rsidR="00F64F45" w:rsidRPr="008E69E6">
        <w:t xml:space="preserve">concern </w:t>
      </w:r>
      <w:r w:rsidR="001443DE" w:rsidRPr="008E69E6">
        <w:t xml:space="preserve">and </w:t>
      </w:r>
      <w:r w:rsidRPr="008E69E6">
        <w:rPr>
          <w:rFonts w:cs="Calibri"/>
        </w:rPr>
        <w:t xml:space="preserve">safeguarding procedures </w:t>
      </w:r>
      <w:r w:rsidR="001443DE" w:rsidRPr="008E69E6">
        <w:rPr>
          <w:rFonts w:cs="Calibri"/>
        </w:rPr>
        <w:t xml:space="preserve">must </w:t>
      </w:r>
      <w:r w:rsidRPr="008E69E6">
        <w:rPr>
          <w:rFonts w:cs="Calibri"/>
        </w:rPr>
        <w:t xml:space="preserve">be followed. </w:t>
      </w:r>
      <w:r w:rsidR="00F64F45" w:rsidRPr="008E69E6">
        <w:rPr>
          <w:rFonts w:cs="Calibri"/>
        </w:rPr>
        <w:t xml:space="preserve"> </w:t>
      </w:r>
      <w:r w:rsidRPr="008E69E6">
        <w:rPr>
          <w:rFonts w:cs="Calibri"/>
        </w:rPr>
        <w:t xml:space="preserve">A </w:t>
      </w:r>
      <w:r w:rsidRPr="008E69E6">
        <w:rPr>
          <w:rFonts w:cs="Calibri"/>
          <w:b/>
        </w:rPr>
        <w:t>telephone referral</w:t>
      </w:r>
      <w:r w:rsidRPr="008E69E6">
        <w:rPr>
          <w:rFonts w:cs="Calibri"/>
        </w:rPr>
        <w:t xml:space="preserve"> </w:t>
      </w:r>
      <w:proofErr w:type="gramStart"/>
      <w:r w:rsidR="00297D13" w:rsidRPr="008E69E6">
        <w:rPr>
          <w:rFonts w:cs="Calibri"/>
        </w:rPr>
        <w:t>must be</w:t>
      </w:r>
      <w:r w:rsidRPr="008E69E6">
        <w:rPr>
          <w:rFonts w:cs="Calibri"/>
        </w:rPr>
        <w:t xml:space="preserve"> made</w:t>
      </w:r>
      <w:proofErr w:type="gramEnd"/>
      <w:r w:rsidRPr="008E69E6">
        <w:rPr>
          <w:rFonts w:cs="Calibri"/>
        </w:rPr>
        <w:t xml:space="preserve"> to Starting Point Derbyshire’s first point of contact for children and younger adults </w:t>
      </w:r>
      <w:r w:rsidR="00790623" w:rsidRPr="008E69E6">
        <w:rPr>
          <w:rFonts w:cs="Calibri"/>
        </w:rPr>
        <w:t xml:space="preserve">for </w:t>
      </w:r>
      <w:r w:rsidRPr="008E69E6">
        <w:rPr>
          <w:rFonts w:cs="Calibri"/>
        </w:rPr>
        <w:t>referr</w:t>
      </w:r>
      <w:r w:rsidR="00106413">
        <w:rPr>
          <w:rFonts w:cs="Calibri"/>
        </w:rPr>
        <w:t>al into Children’s Social Care:</w:t>
      </w:r>
    </w:p>
    <w:p w:rsidR="00106413" w:rsidRPr="00364006" w:rsidRDefault="00715CFB" w:rsidP="00715CFB">
      <w:pPr>
        <w:pStyle w:val="Header"/>
        <w:jc w:val="both"/>
        <w:rPr>
          <w:rFonts w:cs="Calibri"/>
        </w:rPr>
      </w:pPr>
      <w:hyperlink r:id="rId30" w:history="1">
        <w:r w:rsidR="00106413" w:rsidRPr="00364006">
          <w:rPr>
            <w:rStyle w:val="Hyperlink"/>
            <w:rFonts w:cs="Calibri"/>
            <w:color w:val="auto"/>
          </w:rPr>
          <w:t>https://www.derbyshire.gov.uk/social-health/children-and-families/support-for-families/starting-point-referral-form/starting-point-contact-and-referral-service.aspx</w:t>
        </w:r>
      </w:hyperlink>
    </w:p>
    <w:p w:rsidR="00106413" w:rsidRPr="00364006" w:rsidRDefault="00106413" w:rsidP="00715CFB">
      <w:pPr>
        <w:pStyle w:val="Header"/>
        <w:jc w:val="both"/>
        <w:rPr>
          <w:rFonts w:cs="Calibri"/>
        </w:rPr>
      </w:pPr>
    </w:p>
    <w:p w:rsidR="00BA1B69" w:rsidRDefault="00BA1B69" w:rsidP="00715CFB">
      <w:pPr>
        <w:pStyle w:val="Header"/>
        <w:jc w:val="both"/>
        <w:rPr>
          <w:rFonts w:cs="Calibri"/>
        </w:rPr>
      </w:pPr>
    </w:p>
    <w:p w:rsidR="00106413" w:rsidRDefault="00E471A6" w:rsidP="00715CFB">
      <w:pPr>
        <w:pStyle w:val="Header"/>
        <w:jc w:val="both"/>
        <w:rPr>
          <w:rFonts w:cs="Calibri"/>
        </w:rPr>
      </w:pPr>
      <w:r w:rsidRPr="008E69E6">
        <w:rPr>
          <w:rFonts w:cs="Calibri"/>
        </w:rPr>
        <w:t xml:space="preserve">If the child has been the subject of an Early Help Assessment </w:t>
      </w:r>
      <w:r w:rsidRPr="00110BCA">
        <w:rPr>
          <w:rFonts w:cs="Calibri"/>
        </w:rPr>
        <w:t xml:space="preserve">then a </w:t>
      </w:r>
      <w:r w:rsidR="00D4250C" w:rsidRPr="00110BCA">
        <w:rPr>
          <w:rFonts w:cs="Calibri"/>
        </w:rPr>
        <w:t xml:space="preserve">chronology, a </w:t>
      </w:r>
      <w:r w:rsidRPr="00110BCA">
        <w:rPr>
          <w:rFonts w:cs="Calibri"/>
        </w:rPr>
        <w:t>cop</w:t>
      </w:r>
      <w:r w:rsidR="005250B5" w:rsidRPr="00110BCA">
        <w:rPr>
          <w:rFonts w:cs="Calibri"/>
        </w:rPr>
        <w:t>y</w:t>
      </w:r>
      <w:r w:rsidR="00F64F45" w:rsidRPr="00110BCA">
        <w:rPr>
          <w:rFonts w:cs="Calibri"/>
        </w:rPr>
        <w:t xml:space="preserve"> of the assessment</w:t>
      </w:r>
      <w:r w:rsidR="005250B5" w:rsidRPr="00110BCA">
        <w:rPr>
          <w:rFonts w:cs="Calibri"/>
        </w:rPr>
        <w:t>, together with a copy of the Multi-Disciplinary P</w:t>
      </w:r>
      <w:r w:rsidRPr="00110BCA">
        <w:rPr>
          <w:rFonts w:cs="Calibri"/>
        </w:rPr>
        <w:t xml:space="preserve">lan, </w:t>
      </w:r>
      <w:r w:rsidR="00D4250C" w:rsidRPr="00110BCA">
        <w:rPr>
          <w:rFonts w:cs="Calibri"/>
        </w:rPr>
        <w:t xml:space="preserve">and any supporting </w:t>
      </w:r>
      <w:r w:rsidR="00C35FE8" w:rsidRPr="00110BCA">
        <w:rPr>
          <w:rFonts w:cs="Calibri"/>
        </w:rPr>
        <w:t xml:space="preserve">document </w:t>
      </w:r>
      <w:r w:rsidR="00D4250C" w:rsidRPr="00110BCA">
        <w:rPr>
          <w:rFonts w:cs="Calibri"/>
        </w:rPr>
        <w:t xml:space="preserve">evidence to support a threshold </w:t>
      </w:r>
      <w:proofErr w:type="gramStart"/>
      <w:r w:rsidRPr="00110BCA">
        <w:rPr>
          <w:rFonts w:cs="Calibri"/>
        </w:rPr>
        <w:t>should be attached</w:t>
      </w:r>
      <w:proofErr w:type="gramEnd"/>
      <w:r w:rsidRPr="00110BCA">
        <w:rPr>
          <w:rFonts w:cs="Calibri"/>
        </w:rPr>
        <w:t xml:space="preserve"> to the written </w:t>
      </w:r>
      <w:r w:rsidRPr="008E69E6">
        <w:rPr>
          <w:rFonts w:cs="Calibri"/>
        </w:rPr>
        <w:t>confirmation.</w:t>
      </w:r>
      <w:r w:rsidR="003B6DA5" w:rsidRPr="008E69E6">
        <w:rPr>
          <w:rFonts w:cs="Calibri"/>
        </w:rPr>
        <w:t xml:space="preserve"> </w:t>
      </w:r>
      <w:r w:rsidRPr="008E69E6">
        <w:rPr>
          <w:rFonts w:cs="Calibri"/>
        </w:rPr>
        <w:t xml:space="preserve"> If the professional does not have a copy, reference to the completed E</w:t>
      </w:r>
      <w:r w:rsidR="003B6DA5" w:rsidRPr="008E69E6">
        <w:rPr>
          <w:rFonts w:cs="Calibri"/>
        </w:rPr>
        <w:t xml:space="preserve">arly </w:t>
      </w:r>
      <w:r w:rsidRPr="008E69E6">
        <w:rPr>
          <w:rFonts w:cs="Calibri"/>
        </w:rPr>
        <w:t>H</w:t>
      </w:r>
      <w:r w:rsidR="003B6DA5" w:rsidRPr="008E69E6">
        <w:rPr>
          <w:rFonts w:cs="Calibri"/>
        </w:rPr>
        <w:t xml:space="preserve">elp </w:t>
      </w:r>
      <w:r w:rsidRPr="008E69E6">
        <w:rPr>
          <w:rFonts w:cs="Calibri"/>
        </w:rPr>
        <w:t>A</w:t>
      </w:r>
      <w:r w:rsidR="003B6DA5" w:rsidRPr="008E69E6">
        <w:rPr>
          <w:rFonts w:cs="Calibri"/>
        </w:rPr>
        <w:t>ssessment</w:t>
      </w:r>
      <w:r w:rsidRPr="008E69E6">
        <w:rPr>
          <w:rFonts w:cs="Calibri"/>
        </w:rPr>
        <w:t xml:space="preserve"> </w:t>
      </w:r>
      <w:proofErr w:type="gramStart"/>
      <w:r w:rsidRPr="008E69E6">
        <w:rPr>
          <w:rFonts w:cs="Calibri"/>
        </w:rPr>
        <w:lastRenderedPageBreak/>
        <w:t>should be made</w:t>
      </w:r>
      <w:proofErr w:type="gramEnd"/>
      <w:r w:rsidRPr="008E69E6">
        <w:rPr>
          <w:rFonts w:cs="Calibri"/>
        </w:rPr>
        <w:t xml:space="preserve"> in the written confirmation.</w:t>
      </w:r>
      <w:r w:rsidR="003B6DA5" w:rsidRPr="008E69E6">
        <w:rPr>
          <w:rFonts w:cs="Calibri"/>
        </w:rPr>
        <w:t xml:space="preserve">  Details within the reference should </w:t>
      </w:r>
      <w:proofErr w:type="gramStart"/>
      <w:r w:rsidR="003B6DA5" w:rsidRPr="008E69E6">
        <w:rPr>
          <w:rFonts w:cs="Calibri"/>
        </w:rPr>
        <w:t>include:</w:t>
      </w:r>
      <w:proofErr w:type="gramEnd"/>
      <w:r w:rsidR="003B6DA5" w:rsidRPr="008E69E6">
        <w:rPr>
          <w:rFonts w:cs="Calibri"/>
        </w:rPr>
        <w:t xml:space="preserve"> who undertook the Assessment, and their contact details if known</w:t>
      </w:r>
      <w:r w:rsidR="003B6DA5" w:rsidRPr="00110BCA">
        <w:rPr>
          <w:rFonts w:cs="Calibri"/>
        </w:rPr>
        <w:t>.</w:t>
      </w:r>
      <w:r w:rsidR="00D4250C" w:rsidRPr="00110BCA">
        <w:rPr>
          <w:rFonts w:cs="Calibri"/>
        </w:rPr>
        <w:t xml:space="preserve"> </w:t>
      </w:r>
    </w:p>
    <w:p w:rsidR="00106413" w:rsidRDefault="00106413" w:rsidP="00715CFB">
      <w:pPr>
        <w:pStyle w:val="Header"/>
        <w:jc w:val="both"/>
        <w:rPr>
          <w:rFonts w:cs="Calibri"/>
        </w:rPr>
      </w:pPr>
    </w:p>
    <w:p w:rsidR="00E471A6" w:rsidRPr="00110BCA" w:rsidRDefault="00D4250C" w:rsidP="00715CFB">
      <w:pPr>
        <w:pStyle w:val="Header"/>
        <w:jc w:val="both"/>
        <w:rPr>
          <w:rFonts w:cs="Calibri"/>
        </w:rPr>
      </w:pPr>
      <w:r w:rsidRPr="00110BCA">
        <w:rPr>
          <w:rFonts w:cs="Calibri"/>
        </w:rPr>
        <w:t>Starting Point</w:t>
      </w:r>
      <w:r w:rsidR="00BA1B69">
        <w:rPr>
          <w:rFonts w:cs="Calibri"/>
        </w:rPr>
        <w:t xml:space="preserve"> should</w:t>
      </w:r>
      <w:r w:rsidRPr="00110BCA">
        <w:rPr>
          <w:rFonts w:cs="Calibri"/>
        </w:rPr>
        <w:t xml:space="preserve"> provide feedback</w:t>
      </w:r>
      <w:r w:rsidR="00BA1B69">
        <w:rPr>
          <w:rFonts w:cs="Calibri"/>
        </w:rPr>
        <w:t>,</w:t>
      </w:r>
      <w:r w:rsidRPr="00110BCA">
        <w:rPr>
          <w:rFonts w:cs="Calibri"/>
        </w:rPr>
        <w:t xml:space="preserve"> an </w:t>
      </w:r>
      <w:proofErr w:type="gramStart"/>
      <w:r w:rsidRPr="00110BCA">
        <w:rPr>
          <w:rFonts w:cs="Calibri"/>
        </w:rPr>
        <w:t>e mail</w:t>
      </w:r>
      <w:proofErr w:type="gramEnd"/>
      <w:r w:rsidRPr="00110BCA">
        <w:rPr>
          <w:rFonts w:cs="Calibri"/>
        </w:rPr>
        <w:t xml:space="preserve"> contact must be provided and name of the person nominated in school to receive that feedback. </w:t>
      </w:r>
    </w:p>
    <w:p w:rsidR="00310A0C" w:rsidRPr="00110BCA" w:rsidRDefault="00310A0C" w:rsidP="00715CFB">
      <w:pPr>
        <w:spacing w:after="0"/>
        <w:jc w:val="both"/>
      </w:pPr>
    </w:p>
    <w:p w:rsidR="00310A0C" w:rsidRDefault="00010DE9" w:rsidP="00715CFB">
      <w:pPr>
        <w:spacing w:after="0"/>
        <w:jc w:val="both"/>
        <w:rPr>
          <w:rFonts w:cs="Calibri"/>
        </w:rPr>
      </w:pPr>
      <w:r w:rsidRPr="008E69E6">
        <w:rPr>
          <w:rFonts w:cs="Calibri"/>
        </w:rPr>
        <w:t>When a member of Staff</w:t>
      </w:r>
      <w:r w:rsidR="00411FBF">
        <w:rPr>
          <w:rFonts w:cs="Calibri"/>
        </w:rPr>
        <w:t xml:space="preserve"> </w:t>
      </w:r>
      <w:r w:rsidR="00FE292E" w:rsidRPr="008E69E6">
        <w:rPr>
          <w:rFonts w:cs="Calibri"/>
        </w:rPr>
        <w:t xml:space="preserve">has concerns for a child, and </w:t>
      </w:r>
      <w:r w:rsidRPr="008E69E6">
        <w:rPr>
          <w:rFonts w:cs="Calibri"/>
        </w:rPr>
        <w:t xml:space="preserve">if </w:t>
      </w:r>
      <w:r w:rsidR="00FE292E" w:rsidRPr="008E69E6">
        <w:rPr>
          <w:rFonts w:cs="Calibri"/>
        </w:rPr>
        <w:t>the school are awar</w:t>
      </w:r>
      <w:r w:rsidRPr="008E69E6">
        <w:rPr>
          <w:rFonts w:cs="Calibri"/>
        </w:rPr>
        <w:t xml:space="preserve">e that the case </w:t>
      </w:r>
      <w:r w:rsidRPr="00364006">
        <w:rPr>
          <w:rFonts w:cs="Calibri"/>
        </w:rPr>
        <w:t xml:space="preserve">is open to </w:t>
      </w:r>
      <w:r w:rsidR="00411FBF" w:rsidRPr="00364006">
        <w:rPr>
          <w:rFonts w:cs="Calibri"/>
        </w:rPr>
        <w:t xml:space="preserve">an allocated worker in locality, </w:t>
      </w:r>
      <w:r w:rsidR="00411FBF" w:rsidRPr="008E69E6">
        <w:rPr>
          <w:rFonts w:cs="Calibri"/>
        </w:rPr>
        <w:t>they</w:t>
      </w:r>
      <w:r w:rsidRPr="008E69E6">
        <w:rPr>
          <w:rFonts w:cs="Calibri"/>
        </w:rPr>
        <w:t xml:space="preserve"> should discuss with the Allocated W</w:t>
      </w:r>
      <w:r w:rsidR="00FE292E" w:rsidRPr="008E69E6">
        <w:rPr>
          <w:rFonts w:cs="Calibri"/>
        </w:rPr>
        <w:t>orker or their manager to request escalat</w:t>
      </w:r>
      <w:r w:rsidRPr="008E69E6">
        <w:rPr>
          <w:rFonts w:cs="Calibri"/>
        </w:rPr>
        <w:t>ion to Children’s Social C</w:t>
      </w:r>
      <w:r w:rsidR="00FE292E" w:rsidRPr="008E69E6">
        <w:rPr>
          <w:rFonts w:cs="Calibri"/>
        </w:rPr>
        <w:t>are</w:t>
      </w:r>
      <w:r w:rsidR="00411FBF">
        <w:rPr>
          <w:rFonts w:cs="Calibri"/>
        </w:rPr>
        <w:t>.</w:t>
      </w:r>
    </w:p>
    <w:p w:rsidR="00411FBF" w:rsidRPr="008E69E6" w:rsidRDefault="00411FBF" w:rsidP="00715CFB">
      <w:pPr>
        <w:spacing w:after="0"/>
        <w:jc w:val="both"/>
        <w:rPr>
          <w:rFonts w:cs="Calibri"/>
        </w:rPr>
      </w:pPr>
    </w:p>
    <w:p w:rsidR="00FE292E" w:rsidRDefault="0073215F" w:rsidP="00715CFB">
      <w:pPr>
        <w:spacing w:after="0"/>
        <w:jc w:val="both"/>
        <w:rPr>
          <w:rFonts w:cs="Calibri"/>
          <w:b/>
        </w:rPr>
      </w:pPr>
      <w:r>
        <w:rPr>
          <w:rFonts w:cs="Calibri"/>
        </w:rPr>
        <w:t>School</w:t>
      </w:r>
      <w:r w:rsidR="00FE292E" w:rsidRPr="00110BCA">
        <w:rPr>
          <w:rFonts w:cs="Calibri"/>
        </w:rPr>
        <w:t xml:space="preserve"> should ensure they have spoken to the family about their concerns and proposed actions unless to do so would place the child at </w:t>
      </w:r>
      <w:r w:rsidR="00D4250C" w:rsidRPr="00110BCA">
        <w:rPr>
          <w:rFonts w:cs="Calibri"/>
        </w:rPr>
        <w:t xml:space="preserve">significant </w:t>
      </w:r>
      <w:r w:rsidR="00FE292E" w:rsidRPr="00110BCA">
        <w:rPr>
          <w:rFonts w:cs="Calibri"/>
        </w:rPr>
        <w:t>risk</w:t>
      </w:r>
      <w:r w:rsidR="00D4250C" w:rsidRPr="00110BCA">
        <w:rPr>
          <w:rFonts w:cs="Calibri"/>
        </w:rPr>
        <w:t xml:space="preserve"> (imminent danger because of a disclosure made)</w:t>
      </w:r>
      <w:r w:rsidR="00310A0C" w:rsidRPr="00110BCA">
        <w:rPr>
          <w:rFonts w:cs="Calibri"/>
        </w:rPr>
        <w:t>;</w:t>
      </w:r>
      <w:r w:rsidR="00A45518" w:rsidRPr="00110BCA">
        <w:rPr>
          <w:rFonts w:cs="Calibri"/>
        </w:rPr>
        <w:t xml:space="preserve"> </w:t>
      </w:r>
      <w:r w:rsidR="00B943CD" w:rsidRPr="008E69E6">
        <w:rPr>
          <w:rFonts w:cs="Calibri"/>
        </w:rPr>
        <w:t xml:space="preserve">the decision not to inform parents/carers </w:t>
      </w:r>
      <w:r w:rsidR="00310A0C" w:rsidRPr="008E69E6">
        <w:rPr>
          <w:rFonts w:cs="Calibri"/>
        </w:rPr>
        <w:t>must be ju</w:t>
      </w:r>
      <w:r w:rsidR="00A45518" w:rsidRPr="008E69E6">
        <w:rPr>
          <w:rFonts w:cs="Calibri"/>
        </w:rPr>
        <w:t>stified</w:t>
      </w:r>
      <w:r w:rsidR="00310A0C" w:rsidRPr="008E69E6">
        <w:rPr>
          <w:rFonts w:cs="Calibri"/>
        </w:rPr>
        <w:t xml:space="preserve"> and </w:t>
      </w:r>
      <w:r w:rsidR="00062A8B" w:rsidRPr="008E69E6">
        <w:rPr>
          <w:rFonts w:cs="Calibri"/>
        </w:rPr>
        <w:t xml:space="preserve">the </w:t>
      </w:r>
      <w:r w:rsidR="00310A0C" w:rsidRPr="008E69E6">
        <w:rPr>
          <w:rFonts w:cs="Calibri"/>
        </w:rPr>
        <w:t>details recorded</w:t>
      </w:r>
      <w:r w:rsidR="00FE292E" w:rsidRPr="008E69E6">
        <w:rPr>
          <w:rFonts w:cs="Calibri"/>
        </w:rPr>
        <w:t>.</w:t>
      </w:r>
      <w:r w:rsidR="00010DE9" w:rsidRPr="008E69E6">
        <w:rPr>
          <w:rFonts w:cs="Calibri"/>
        </w:rPr>
        <w:t xml:space="preserve"> </w:t>
      </w:r>
      <w:r w:rsidR="00FE292E" w:rsidRPr="008E69E6">
        <w:rPr>
          <w:rFonts w:cs="Calibri"/>
        </w:rPr>
        <w:t xml:space="preserve"> If a child makes a disclosure or presents with an injury</w:t>
      </w:r>
      <w:r w:rsidR="00CB611B" w:rsidRPr="008E69E6">
        <w:rPr>
          <w:rFonts w:cs="Calibri"/>
        </w:rPr>
        <w:t>,</w:t>
      </w:r>
      <w:r w:rsidR="00FE292E" w:rsidRPr="008E69E6">
        <w:rPr>
          <w:rFonts w:cs="Calibri"/>
        </w:rPr>
        <w:t xml:space="preserve"> it is imperative that advice </w:t>
      </w:r>
      <w:proofErr w:type="gramStart"/>
      <w:r w:rsidR="00FE292E" w:rsidRPr="008E69E6">
        <w:rPr>
          <w:rFonts w:cs="Calibri"/>
        </w:rPr>
        <w:t xml:space="preserve">is sought immediately </w:t>
      </w:r>
      <w:r w:rsidR="00FE292E" w:rsidRPr="008E69E6">
        <w:rPr>
          <w:rFonts w:cs="Calibri"/>
          <w:b/>
        </w:rPr>
        <w:t>prior to the child returning home and as soon as the school become aware of this</w:t>
      </w:r>
      <w:proofErr w:type="gramEnd"/>
      <w:r w:rsidR="00FE292E" w:rsidRPr="008E69E6">
        <w:rPr>
          <w:rFonts w:cs="Calibri"/>
          <w:b/>
        </w:rPr>
        <w:t>.</w:t>
      </w:r>
      <w:r w:rsidR="00F7322F" w:rsidRPr="008E69E6">
        <w:rPr>
          <w:rFonts w:cs="Calibri"/>
          <w:b/>
        </w:rPr>
        <w:t xml:space="preserve"> </w:t>
      </w:r>
    </w:p>
    <w:p w:rsidR="0017623A" w:rsidRPr="008E69E6" w:rsidRDefault="0017623A" w:rsidP="00715CFB">
      <w:pPr>
        <w:spacing w:after="0"/>
        <w:jc w:val="both"/>
        <w:rPr>
          <w:rFonts w:cs="Calibri"/>
          <w:b/>
        </w:rPr>
      </w:pPr>
    </w:p>
    <w:p w:rsidR="00411FBF" w:rsidRPr="00364006" w:rsidRDefault="00411FBF" w:rsidP="00715CFB">
      <w:pPr>
        <w:pStyle w:val="NormalWeb"/>
        <w:shd w:val="clear" w:color="auto" w:fill="FFFFFF"/>
        <w:spacing w:before="0" w:beforeAutospacing="0" w:after="0" w:afterAutospacing="0" w:line="276" w:lineRule="auto"/>
        <w:jc w:val="both"/>
        <w:rPr>
          <w:rFonts w:ascii="Calibri" w:hAnsi="Calibri" w:cs="Calibri"/>
        </w:rPr>
      </w:pPr>
      <w:r w:rsidRPr="00364006">
        <w:rPr>
          <w:rFonts w:ascii="Calibri" w:hAnsi="Calibri" w:cs="Calibri"/>
        </w:rPr>
        <w:t xml:space="preserve">Making a referral </w:t>
      </w:r>
      <w:r w:rsidR="00D05880" w:rsidRPr="00364006">
        <w:rPr>
          <w:rFonts w:ascii="Calibri" w:hAnsi="Calibri" w:cs="Calibri"/>
        </w:rPr>
        <w:t xml:space="preserve">and referral pathways </w:t>
      </w:r>
      <w:proofErr w:type="gramStart"/>
      <w:r w:rsidR="00D05880" w:rsidRPr="00364006">
        <w:rPr>
          <w:rFonts w:ascii="Calibri" w:hAnsi="Calibri" w:cs="Calibri"/>
        </w:rPr>
        <w:t xml:space="preserve">are </w:t>
      </w:r>
      <w:r w:rsidRPr="00364006">
        <w:rPr>
          <w:rFonts w:ascii="Calibri" w:hAnsi="Calibri" w:cs="Calibri"/>
        </w:rPr>
        <w:t>found</w:t>
      </w:r>
      <w:proofErr w:type="gramEnd"/>
      <w:r w:rsidRPr="00364006">
        <w:rPr>
          <w:rFonts w:ascii="Calibri" w:hAnsi="Calibri" w:cs="Calibri"/>
        </w:rPr>
        <w:t xml:space="preserve"> in </w:t>
      </w:r>
      <w:r w:rsidR="0067266A" w:rsidRPr="00364006">
        <w:rPr>
          <w:rFonts w:ascii="Calibri" w:hAnsi="Calibri" w:cs="Calibri"/>
        </w:rPr>
        <w:t>A</w:t>
      </w:r>
      <w:r w:rsidRPr="00364006">
        <w:rPr>
          <w:rFonts w:ascii="Calibri" w:hAnsi="Calibri" w:cs="Calibri"/>
        </w:rPr>
        <w:t xml:space="preserve">ppendices </w:t>
      </w:r>
      <w:r w:rsidR="005A13B2" w:rsidRPr="00364006">
        <w:rPr>
          <w:rFonts w:ascii="Calibri" w:hAnsi="Calibri" w:cs="Calibri"/>
        </w:rPr>
        <w:t>F</w:t>
      </w:r>
      <w:r w:rsidR="00D05880" w:rsidRPr="00364006">
        <w:rPr>
          <w:rFonts w:ascii="Calibri" w:hAnsi="Calibri" w:cs="Calibri"/>
        </w:rPr>
        <w:t xml:space="preserve">. </w:t>
      </w:r>
      <w:r w:rsidRPr="00364006">
        <w:rPr>
          <w:rFonts w:ascii="Calibri" w:hAnsi="Calibri" w:cs="Calibri"/>
        </w:rPr>
        <w:t xml:space="preserve"> </w:t>
      </w:r>
    </w:p>
    <w:p w:rsidR="00DB0CAD" w:rsidRPr="00411FBF" w:rsidRDefault="00DB0CAD" w:rsidP="00715CFB">
      <w:pPr>
        <w:shd w:val="clear" w:color="auto" w:fill="FFFFFF"/>
        <w:spacing w:after="0"/>
        <w:jc w:val="both"/>
        <w:rPr>
          <w:rFonts w:cs="Calibri"/>
          <w:color w:val="9BBB59" w:themeColor="accent3"/>
          <w:szCs w:val="24"/>
        </w:rPr>
      </w:pPr>
    </w:p>
    <w:p w:rsidR="002048AF" w:rsidRDefault="00CB7C5C" w:rsidP="00715CFB">
      <w:pPr>
        <w:pStyle w:val="Heading2"/>
        <w:numPr>
          <w:ilvl w:val="1"/>
          <w:numId w:val="49"/>
        </w:numPr>
        <w:spacing w:before="0"/>
        <w:jc w:val="both"/>
        <w:rPr>
          <w:color w:val="auto"/>
        </w:rPr>
      </w:pPr>
      <w:r w:rsidRPr="000A463D">
        <w:rPr>
          <w:color w:val="auto"/>
        </w:rPr>
        <w:t xml:space="preserve"> </w:t>
      </w:r>
      <w:r w:rsidR="00297D13" w:rsidRPr="000A463D">
        <w:rPr>
          <w:color w:val="auto"/>
        </w:rPr>
        <w:t>Records</w:t>
      </w:r>
    </w:p>
    <w:p w:rsidR="00715CFB" w:rsidRPr="00715CFB" w:rsidRDefault="00715CFB" w:rsidP="00715CFB"/>
    <w:p w:rsidR="009F68BE" w:rsidRDefault="00297D13" w:rsidP="00715CFB">
      <w:pPr>
        <w:shd w:val="clear" w:color="auto" w:fill="FFFFFF"/>
        <w:spacing w:after="0"/>
        <w:jc w:val="both"/>
        <w:rPr>
          <w:rFonts w:cs="Calibri"/>
          <w:szCs w:val="24"/>
        </w:rPr>
      </w:pPr>
      <w:r w:rsidRPr="008E69E6">
        <w:rPr>
          <w:rFonts w:cs="Calibri"/>
          <w:szCs w:val="24"/>
        </w:rPr>
        <w:t xml:space="preserve">All concerns about a child </w:t>
      </w:r>
      <w:proofErr w:type="gramStart"/>
      <w:r w:rsidRPr="008E69E6">
        <w:rPr>
          <w:rFonts w:cs="Calibri"/>
          <w:szCs w:val="24"/>
        </w:rPr>
        <w:t>will be recorded</w:t>
      </w:r>
      <w:proofErr w:type="gramEnd"/>
      <w:r w:rsidRPr="008E69E6">
        <w:rPr>
          <w:rFonts w:cs="Calibri"/>
          <w:szCs w:val="24"/>
        </w:rPr>
        <w:t xml:space="preserve"> and records kept. </w:t>
      </w:r>
      <w:r w:rsidR="00610E3F" w:rsidRPr="008E69E6">
        <w:rPr>
          <w:rFonts w:cs="Calibri"/>
          <w:szCs w:val="24"/>
        </w:rPr>
        <w:t xml:space="preserve">This record will be a separate </w:t>
      </w:r>
      <w:r w:rsidR="00ED3672" w:rsidRPr="008E69E6">
        <w:rPr>
          <w:rFonts w:cs="Calibri"/>
          <w:szCs w:val="24"/>
        </w:rPr>
        <w:t xml:space="preserve">child protection/welfare </w:t>
      </w:r>
      <w:r w:rsidR="00610E3F" w:rsidRPr="008E69E6">
        <w:rPr>
          <w:rFonts w:cs="Calibri"/>
          <w:szCs w:val="24"/>
        </w:rPr>
        <w:t xml:space="preserve">record held on a </w:t>
      </w:r>
      <w:r w:rsidR="00ED3672" w:rsidRPr="008E69E6">
        <w:rPr>
          <w:rFonts w:cs="Calibri"/>
          <w:szCs w:val="24"/>
        </w:rPr>
        <w:t xml:space="preserve">separate </w:t>
      </w:r>
      <w:r w:rsidR="00610E3F" w:rsidRPr="008E69E6">
        <w:rPr>
          <w:rFonts w:cs="Calibri"/>
          <w:szCs w:val="24"/>
        </w:rPr>
        <w:t>child</w:t>
      </w:r>
      <w:r w:rsidR="00ED3672" w:rsidRPr="008E69E6">
        <w:rPr>
          <w:rFonts w:cs="Calibri"/>
          <w:szCs w:val="24"/>
        </w:rPr>
        <w:t xml:space="preserve"> protection</w:t>
      </w:r>
      <w:r w:rsidR="00610E3F" w:rsidRPr="008E69E6">
        <w:rPr>
          <w:rFonts w:cs="Calibri"/>
          <w:szCs w:val="24"/>
        </w:rPr>
        <w:t xml:space="preserve"> file and </w:t>
      </w:r>
      <w:r w:rsidR="00ED3672" w:rsidRPr="008E69E6">
        <w:rPr>
          <w:rFonts w:cs="Calibri"/>
          <w:szCs w:val="24"/>
        </w:rPr>
        <w:t xml:space="preserve">each concern </w:t>
      </w:r>
      <w:r w:rsidR="00610E3F" w:rsidRPr="008E69E6">
        <w:rPr>
          <w:rFonts w:cs="Calibri"/>
          <w:szCs w:val="24"/>
        </w:rPr>
        <w:t xml:space="preserve">clearly recorded </w:t>
      </w:r>
      <w:r w:rsidR="00ED3672" w:rsidRPr="008E69E6">
        <w:rPr>
          <w:rFonts w:cs="Calibri"/>
          <w:szCs w:val="24"/>
        </w:rPr>
        <w:t xml:space="preserve">with all </w:t>
      </w:r>
      <w:r w:rsidR="00170FDB" w:rsidRPr="008E69E6">
        <w:rPr>
          <w:rFonts w:cs="Calibri"/>
          <w:szCs w:val="24"/>
        </w:rPr>
        <w:t xml:space="preserve">decisions, </w:t>
      </w:r>
      <w:r w:rsidR="00ED3672" w:rsidRPr="008E69E6">
        <w:rPr>
          <w:rFonts w:cs="Calibri"/>
          <w:szCs w:val="24"/>
        </w:rPr>
        <w:t>actions taken</w:t>
      </w:r>
      <w:r w:rsidR="00170FDB" w:rsidRPr="008E69E6">
        <w:rPr>
          <w:rFonts w:cs="Calibri"/>
          <w:szCs w:val="24"/>
        </w:rPr>
        <w:t xml:space="preserve"> and </w:t>
      </w:r>
      <w:r w:rsidR="00ED3672" w:rsidRPr="008E69E6">
        <w:rPr>
          <w:rFonts w:cs="Calibri"/>
          <w:szCs w:val="24"/>
        </w:rPr>
        <w:t xml:space="preserve">with outcomes and feedback to the referrer. </w:t>
      </w:r>
      <w:r w:rsidR="00610E3F" w:rsidRPr="008E69E6">
        <w:rPr>
          <w:rFonts w:cs="Calibri"/>
          <w:szCs w:val="24"/>
        </w:rPr>
        <w:t xml:space="preserve">We will endeavour to keep centralised records, hold </w:t>
      </w:r>
      <w:r w:rsidR="00ED3672" w:rsidRPr="008E69E6">
        <w:rPr>
          <w:rFonts w:cs="Calibri"/>
          <w:szCs w:val="24"/>
        </w:rPr>
        <w:t>them as</w:t>
      </w:r>
      <w:r w:rsidR="00610E3F" w:rsidRPr="008E69E6">
        <w:rPr>
          <w:rFonts w:cs="Calibri"/>
          <w:szCs w:val="24"/>
        </w:rPr>
        <w:t xml:space="preserve"> private and confidential records but allow access to key staff </w:t>
      </w:r>
      <w:r w:rsidR="00ED3672" w:rsidRPr="008E69E6">
        <w:rPr>
          <w:rFonts w:cs="Calibri"/>
          <w:szCs w:val="24"/>
        </w:rPr>
        <w:t xml:space="preserve">that </w:t>
      </w:r>
      <w:proofErr w:type="gramStart"/>
      <w:r w:rsidR="00ED3672" w:rsidRPr="008E69E6">
        <w:rPr>
          <w:rFonts w:cs="Calibri"/>
          <w:szCs w:val="24"/>
        </w:rPr>
        <w:t>is</w:t>
      </w:r>
      <w:r w:rsidR="00F64F45" w:rsidRPr="008E69E6">
        <w:rPr>
          <w:rFonts w:cs="Calibri"/>
          <w:szCs w:val="24"/>
        </w:rPr>
        <w:t xml:space="preserve"> designated</w:t>
      </w:r>
      <w:proofErr w:type="gramEnd"/>
      <w:r w:rsidR="00F64F45" w:rsidRPr="008E69E6">
        <w:rPr>
          <w:rFonts w:cs="Calibri"/>
          <w:szCs w:val="24"/>
        </w:rPr>
        <w:t xml:space="preserve"> in a role to s</w:t>
      </w:r>
      <w:r w:rsidR="00610E3F" w:rsidRPr="008E69E6">
        <w:rPr>
          <w:rFonts w:cs="Calibri"/>
          <w:szCs w:val="24"/>
        </w:rPr>
        <w:t>afeguard children at the school/college</w:t>
      </w:r>
      <w:r w:rsidR="00ED3672" w:rsidRPr="008E69E6">
        <w:rPr>
          <w:rFonts w:cs="Calibri"/>
          <w:szCs w:val="24"/>
        </w:rPr>
        <w:t>.</w:t>
      </w:r>
    </w:p>
    <w:p w:rsidR="00F836D0" w:rsidRDefault="00F836D0" w:rsidP="00715CFB">
      <w:pPr>
        <w:shd w:val="clear" w:color="auto" w:fill="FFFFFF"/>
        <w:spacing w:after="0"/>
        <w:jc w:val="both"/>
        <w:rPr>
          <w:rFonts w:cs="Calibri"/>
          <w:szCs w:val="24"/>
        </w:rPr>
      </w:pPr>
    </w:p>
    <w:p w:rsidR="005A6ED3" w:rsidRPr="00364006" w:rsidRDefault="00F836D0" w:rsidP="00715CFB">
      <w:pPr>
        <w:spacing w:after="255" w:line="281" w:lineRule="auto"/>
        <w:ind w:left="2" w:right="675"/>
        <w:jc w:val="both"/>
      </w:pPr>
      <w:r w:rsidRPr="00364006">
        <w:rPr>
          <w:rFonts w:cs="Calibri"/>
          <w:szCs w:val="24"/>
        </w:rPr>
        <w:t>We will follow the recommended GDPR guidelines of all records ke</w:t>
      </w:r>
      <w:r w:rsidR="00B04E33" w:rsidRPr="00364006">
        <w:rPr>
          <w:rFonts w:cs="Calibri"/>
          <w:szCs w:val="24"/>
        </w:rPr>
        <w:t>pt</w:t>
      </w:r>
      <w:r w:rsidRPr="00364006">
        <w:rPr>
          <w:rFonts w:cs="Calibri"/>
          <w:szCs w:val="24"/>
        </w:rPr>
        <w:t xml:space="preserve"> on staff and children, in relation to </w:t>
      </w:r>
      <w:r w:rsidR="008414A3" w:rsidRPr="00364006">
        <w:rPr>
          <w:rFonts w:cs="Calibri"/>
          <w:szCs w:val="24"/>
        </w:rPr>
        <w:t>S</w:t>
      </w:r>
      <w:r w:rsidRPr="00364006">
        <w:rPr>
          <w:rFonts w:cs="Calibri"/>
          <w:szCs w:val="24"/>
        </w:rPr>
        <w:t xml:space="preserve">afeguarding.   </w:t>
      </w:r>
      <w:r w:rsidR="005A6ED3" w:rsidRPr="00364006">
        <w:rPr>
          <w:rFonts w:cs="Calibri"/>
          <w:szCs w:val="24"/>
        </w:rPr>
        <w:t>We know that t</w:t>
      </w:r>
      <w:r w:rsidR="005A6ED3" w:rsidRPr="00364006">
        <w:t xml:space="preserve">he Data Protection Act 2018 and GDPR do not prevent the sharing of information for the purposes of keeping children safe. Fears about sharing information </w:t>
      </w:r>
      <w:proofErr w:type="gramStart"/>
      <w:r w:rsidR="005A6ED3" w:rsidRPr="00364006">
        <w:t>must not be allowed</w:t>
      </w:r>
      <w:proofErr w:type="gramEnd"/>
      <w:r w:rsidR="005A6ED3" w:rsidRPr="00364006">
        <w:t xml:space="preserve"> to stand in the way of the need to safeguard and promote the welfare and protect the safety of children. </w:t>
      </w:r>
    </w:p>
    <w:p w:rsidR="005240A0" w:rsidRDefault="00F64F45" w:rsidP="00715CFB">
      <w:pPr>
        <w:shd w:val="clear" w:color="auto" w:fill="FFFFFF"/>
        <w:spacing w:after="0"/>
        <w:jc w:val="both"/>
        <w:rPr>
          <w:rFonts w:cs="Calibri"/>
          <w:szCs w:val="24"/>
        </w:rPr>
      </w:pPr>
      <w:r w:rsidRPr="00D375FF">
        <w:rPr>
          <w:rFonts w:cs="Calibri"/>
          <w:szCs w:val="24"/>
        </w:rPr>
        <w:lastRenderedPageBreak/>
        <w:t>We will follow the L</w:t>
      </w:r>
      <w:r w:rsidR="00E5716E" w:rsidRPr="00D375FF">
        <w:rPr>
          <w:rFonts w:cs="Calibri"/>
          <w:szCs w:val="24"/>
        </w:rPr>
        <w:t>oc</w:t>
      </w:r>
      <w:r w:rsidRPr="00D375FF">
        <w:rPr>
          <w:rFonts w:cs="Calibri"/>
          <w:szCs w:val="24"/>
        </w:rPr>
        <w:t>al A</w:t>
      </w:r>
      <w:r w:rsidR="00E5716E" w:rsidRPr="00D375FF">
        <w:rPr>
          <w:rFonts w:cs="Calibri"/>
          <w:szCs w:val="24"/>
        </w:rPr>
        <w:t xml:space="preserve">uthorities’ current guidance on the </w:t>
      </w:r>
      <w:r w:rsidR="00FB2ACD" w:rsidRPr="00D375FF">
        <w:rPr>
          <w:rFonts w:cs="Calibri"/>
          <w:szCs w:val="24"/>
        </w:rPr>
        <w:t xml:space="preserve">Child Protection Record Keeping Guidance for Schools </w:t>
      </w:r>
      <w:r w:rsidR="00E5716E" w:rsidRPr="00D375FF">
        <w:rPr>
          <w:rFonts w:cs="Calibri"/>
          <w:szCs w:val="24"/>
        </w:rPr>
        <w:t xml:space="preserve">and </w:t>
      </w:r>
      <w:r w:rsidR="00D4250C" w:rsidRPr="00D375FF">
        <w:rPr>
          <w:rFonts w:cs="Calibri"/>
          <w:szCs w:val="24"/>
        </w:rPr>
        <w:t>a</w:t>
      </w:r>
      <w:r w:rsidR="00E5716E" w:rsidRPr="00D375FF">
        <w:rPr>
          <w:rFonts w:cs="Calibri"/>
          <w:szCs w:val="24"/>
        </w:rPr>
        <w:t xml:space="preserve">wait any instruction with </w:t>
      </w:r>
      <w:r w:rsidR="00D4250C" w:rsidRPr="00D375FF">
        <w:rPr>
          <w:rFonts w:cs="Calibri"/>
          <w:szCs w:val="24"/>
        </w:rPr>
        <w:t xml:space="preserve">regard to </w:t>
      </w:r>
      <w:r w:rsidR="00E5716E" w:rsidRPr="00D375FF">
        <w:rPr>
          <w:rFonts w:cs="Calibri"/>
          <w:szCs w:val="24"/>
        </w:rPr>
        <w:t>t</w:t>
      </w:r>
      <w:r w:rsidRPr="00D375FF">
        <w:rPr>
          <w:rFonts w:cs="Calibri"/>
          <w:szCs w:val="24"/>
        </w:rPr>
        <w:t xml:space="preserve">he </w:t>
      </w:r>
      <w:r w:rsidR="000E0EA8" w:rsidRPr="00D375FF">
        <w:rPr>
          <w:rFonts w:cs="Calibri"/>
          <w:szCs w:val="24"/>
        </w:rPr>
        <w:t xml:space="preserve">National </w:t>
      </w:r>
      <w:r w:rsidR="00D4250C" w:rsidRPr="00D375FF">
        <w:rPr>
          <w:rFonts w:cs="Calibri"/>
          <w:szCs w:val="24"/>
        </w:rPr>
        <w:t>I</w:t>
      </w:r>
      <w:r w:rsidRPr="00D375FF">
        <w:rPr>
          <w:rFonts w:cs="Calibri"/>
          <w:szCs w:val="24"/>
        </w:rPr>
        <w:t>nquiry</w:t>
      </w:r>
      <w:r w:rsidR="000E0EA8" w:rsidRPr="00D375FF">
        <w:rPr>
          <w:rFonts w:cs="Calibri"/>
          <w:szCs w:val="24"/>
        </w:rPr>
        <w:t xml:space="preserve"> into Child Sexual Abuse</w:t>
      </w:r>
      <w:r w:rsidRPr="00D375FF">
        <w:rPr>
          <w:rFonts w:cs="Calibri"/>
          <w:szCs w:val="24"/>
        </w:rPr>
        <w:t xml:space="preserve"> (historical Child P</w:t>
      </w:r>
      <w:r w:rsidR="00E5716E" w:rsidRPr="00D375FF">
        <w:rPr>
          <w:rFonts w:cs="Calibri"/>
          <w:szCs w:val="24"/>
        </w:rPr>
        <w:t xml:space="preserve">rotection records on children and records on staff where there are </w:t>
      </w:r>
      <w:r w:rsidR="00A06969" w:rsidRPr="00D375FF">
        <w:rPr>
          <w:rFonts w:cs="Calibri"/>
          <w:szCs w:val="24"/>
        </w:rPr>
        <w:t>allegations).</w:t>
      </w:r>
      <w:r w:rsidR="00D4250C" w:rsidRPr="00D375FF">
        <w:rPr>
          <w:rFonts w:cs="Calibri"/>
          <w:szCs w:val="24"/>
        </w:rPr>
        <w:t xml:space="preserve"> We will therefore not destroy any child protection/welfare records including </w:t>
      </w:r>
      <w:proofErr w:type="gramStart"/>
      <w:r w:rsidR="00D4250C" w:rsidRPr="00D375FF">
        <w:rPr>
          <w:rFonts w:cs="Calibri"/>
          <w:szCs w:val="24"/>
        </w:rPr>
        <w:t>records which</w:t>
      </w:r>
      <w:proofErr w:type="gramEnd"/>
      <w:r w:rsidR="00D4250C" w:rsidRPr="00D375FF">
        <w:rPr>
          <w:rFonts w:cs="Calibri"/>
          <w:szCs w:val="24"/>
        </w:rPr>
        <w:t xml:space="preserve"> hold information on allegations against staff and any other person working in the school or </w:t>
      </w:r>
      <w:r w:rsidR="00892492" w:rsidRPr="00D375FF">
        <w:rPr>
          <w:rFonts w:cs="Calibri"/>
          <w:szCs w:val="24"/>
        </w:rPr>
        <w:t>connected to</w:t>
      </w:r>
      <w:r w:rsidR="00D4250C" w:rsidRPr="00D375FF">
        <w:rPr>
          <w:rFonts w:cs="Calibri"/>
          <w:szCs w:val="24"/>
        </w:rPr>
        <w:t xml:space="preserve"> the school. </w:t>
      </w:r>
    </w:p>
    <w:p w:rsidR="00715CFB" w:rsidRPr="008E69E6" w:rsidRDefault="00715CFB" w:rsidP="00715CFB">
      <w:pPr>
        <w:shd w:val="clear" w:color="auto" w:fill="FFFFFF"/>
        <w:spacing w:after="0"/>
        <w:jc w:val="both"/>
        <w:rPr>
          <w:rFonts w:cs="Calibri"/>
          <w:szCs w:val="24"/>
        </w:rPr>
      </w:pPr>
    </w:p>
    <w:p w:rsidR="00CB7C5C" w:rsidRPr="000A463D" w:rsidRDefault="00CB7C5C" w:rsidP="00715CFB">
      <w:pPr>
        <w:pStyle w:val="Heading2"/>
        <w:numPr>
          <w:ilvl w:val="0"/>
          <w:numId w:val="0"/>
        </w:numPr>
        <w:spacing w:before="0"/>
        <w:jc w:val="both"/>
        <w:rPr>
          <w:color w:val="auto"/>
        </w:rPr>
      </w:pPr>
      <w:r w:rsidRPr="000A463D">
        <w:rPr>
          <w:color w:val="auto"/>
        </w:rPr>
        <w:t xml:space="preserve">9.5 </w:t>
      </w:r>
      <w:r w:rsidR="00FE292E" w:rsidRPr="000A463D">
        <w:rPr>
          <w:color w:val="auto"/>
        </w:rPr>
        <w:t>Recruitment</w:t>
      </w:r>
    </w:p>
    <w:p w:rsidR="00FE292E" w:rsidRPr="008E69E6" w:rsidRDefault="00FE292E" w:rsidP="00715CFB">
      <w:pPr>
        <w:spacing w:after="0"/>
        <w:jc w:val="both"/>
      </w:pPr>
    </w:p>
    <w:p w:rsidR="00F22197" w:rsidRPr="00D375FF" w:rsidRDefault="00D375FF" w:rsidP="00715CFB">
      <w:pPr>
        <w:spacing w:after="0"/>
        <w:jc w:val="both"/>
      </w:pPr>
      <w:r w:rsidRPr="00D375FF">
        <w:t xml:space="preserve">This school </w:t>
      </w:r>
      <w:r w:rsidR="00FE292E" w:rsidRPr="00D375FF">
        <w:t xml:space="preserve">will ensure that Safer Recruitment practices </w:t>
      </w:r>
      <w:proofErr w:type="gramStart"/>
      <w:r w:rsidR="00FE292E" w:rsidRPr="00D375FF">
        <w:t>are always followed</w:t>
      </w:r>
      <w:proofErr w:type="gramEnd"/>
      <w:r w:rsidR="00A45518" w:rsidRPr="00D375FF">
        <w:t xml:space="preserve"> and that the requirements outlined in the </w:t>
      </w:r>
      <w:r w:rsidR="00D4250C" w:rsidRPr="00D375FF">
        <w:t xml:space="preserve">statutory guidance </w:t>
      </w:r>
      <w:r w:rsidR="00310A0C" w:rsidRPr="00D375FF">
        <w:t>‘</w:t>
      </w:r>
      <w:r w:rsidR="00A45518" w:rsidRPr="00D375FF">
        <w:t>Keeping Children safe in Education</w:t>
      </w:r>
      <w:r w:rsidR="00D4250C" w:rsidRPr="00D375FF">
        <w:t>”</w:t>
      </w:r>
      <w:r w:rsidR="00A45518" w:rsidRPr="00D375FF">
        <w:t xml:space="preserve"> </w:t>
      </w:r>
      <w:r w:rsidRPr="00BA1B69">
        <w:t xml:space="preserve">and any supporting DBS documentation </w:t>
      </w:r>
      <w:r w:rsidR="00A45518" w:rsidRPr="00D375FF">
        <w:t>are followed in a</w:t>
      </w:r>
      <w:r w:rsidR="00DE1C45" w:rsidRPr="00D375FF">
        <w:t>ll cases.</w:t>
      </w:r>
    </w:p>
    <w:p w:rsidR="00310A0C" w:rsidRPr="00D375FF" w:rsidRDefault="00310A0C" w:rsidP="00715CFB">
      <w:pPr>
        <w:spacing w:after="0"/>
        <w:jc w:val="both"/>
      </w:pPr>
    </w:p>
    <w:p w:rsidR="003B24B8" w:rsidRPr="008E69E6" w:rsidRDefault="00F557F0" w:rsidP="00715CFB">
      <w:pPr>
        <w:spacing w:after="0"/>
        <w:jc w:val="both"/>
      </w:pPr>
      <w:r w:rsidRPr="008E69E6">
        <w:t xml:space="preserve">All </w:t>
      </w:r>
      <w:r w:rsidR="00FE292E" w:rsidRPr="008E69E6">
        <w:t>interview panel</w:t>
      </w:r>
      <w:r w:rsidRPr="008E69E6">
        <w:t>s</w:t>
      </w:r>
      <w:r w:rsidR="00FE292E" w:rsidRPr="008E69E6">
        <w:t xml:space="preserve"> will have at least one member who has </w:t>
      </w:r>
      <w:r w:rsidRPr="008E69E6">
        <w:t>undergone</w:t>
      </w:r>
      <w:r w:rsidR="0054213F" w:rsidRPr="008E69E6">
        <w:t xml:space="preserve"> </w:t>
      </w:r>
      <w:r w:rsidR="00FE292E" w:rsidRPr="008E69E6">
        <w:t>Safer Recruitment</w:t>
      </w:r>
      <w:r w:rsidR="00010DE9" w:rsidRPr="008E69E6">
        <w:t xml:space="preserve"> T</w:t>
      </w:r>
      <w:r w:rsidR="0054213F" w:rsidRPr="008E69E6">
        <w:t xml:space="preserve">raining </w:t>
      </w:r>
      <w:r w:rsidRPr="008E69E6">
        <w:t xml:space="preserve">with the </w:t>
      </w:r>
      <w:r w:rsidR="0054213F" w:rsidRPr="008E69E6">
        <w:t>necessary</w:t>
      </w:r>
      <w:r w:rsidRPr="008E69E6">
        <w:t xml:space="preserve"> skills and </w:t>
      </w:r>
      <w:r w:rsidR="0054213F" w:rsidRPr="008E69E6">
        <w:t>knowledge</w:t>
      </w:r>
      <w:r w:rsidR="00FE292E" w:rsidRPr="008E69E6">
        <w:t>.</w:t>
      </w:r>
      <w:r w:rsidR="00010DE9" w:rsidRPr="008E69E6">
        <w:t xml:space="preserve"> </w:t>
      </w:r>
      <w:r w:rsidR="00FE292E" w:rsidRPr="008E69E6">
        <w:t xml:space="preserve"> We </w:t>
      </w:r>
      <w:proofErr w:type="gramStart"/>
      <w:r w:rsidR="00FE292E" w:rsidRPr="008E69E6">
        <w:t xml:space="preserve">will </w:t>
      </w:r>
      <w:r w:rsidR="003B24B8" w:rsidRPr="008E69E6">
        <w:t xml:space="preserve">in all cases for example </w:t>
      </w:r>
      <w:r w:rsidR="00FE292E" w:rsidRPr="008E69E6">
        <w:t>check</w:t>
      </w:r>
      <w:proofErr w:type="gramEnd"/>
      <w:r w:rsidR="00FE292E" w:rsidRPr="008E69E6">
        <w:t xml:space="preserve"> on</w:t>
      </w:r>
      <w:r w:rsidR="003B24B8" w:rsidRPr="008E69E6">
        <w:t>;</w:t>
      </w:r>
    </w:p>
    <w:p w:rsidR="003B24B8" w:rsidRPr="008E69E6" w:rsidRDefault="00FE292E" w:rsidP="00715CFB">
      <w:pPr>
        <w:pStyle w:val="ListParagraph"/>
        <w:numPr>
          <w:ilvl w:val="0"/>
          <w:numId w:val="25"/>
        </w:numPr>
        <w:spacing w:after="0"/>
        <w:jc w:val="both"/>
      </w:pPr>
      <w:r w:rsidRPr="008E69E6">
        <w:t>the identity of candi</w:t>
      </w:r>
      <w:r w:rsidR="003B24B8" w:rsidRPr="008E69E6">
        <w:t>dates;</w:t>
      </w:r>
    </w:p>
    <w:p w:rsidR="003B24B8" w:rsidRPr="008E69E6" w:rsidRDefault="003B24B8" w:rsidP="00715CFB">
      <w:pPr>
        <w:pStyle w:val="ListParagraph"/>
        <w:numPr>
          <w:ilvl w:val="0"/>
          <w:numId w:val="25"/>
        </w:numPr>
        <w:spacing w:after="0"/>
        <w:jc w:val="both"/>
      </w:pPr>
      <w:r w:rsidRPr="008E69E6">
        <w:t>a check of professional qualifications;</w:t>
      </w:r>
    </w:p>
    <w:p w:rsidR="003B24B8" w:rsidRPr="008E69E6" w:rsidRDefault="003B24B8" w:rsidP="00715CFB">
      <w:pPr>
        <w:pStyle w:val="ListParagraph"/>
        <w:numPr>
          <w:ilvl w:val="0"/>
          <w:numId w:val="25"/>
        </w:numPr>
        <w:spacing w:after="0"/>
        <w:jc w:val="both"/>
      </w:pPr>
      <w:r w:rsidRPr="008E69E6">
        <w:t>t</w:t>
      </w:r>
      <w:r w:rsidR="005A2C92" w:rsidRPr="008E69E6">
        <w:t>he right to work in the UK</w:t>
      </w:r>
      <w:r w:rsidRPr="008E69E6">
        <w:t>;</w:t>
      </w:r>
    </w:p>
    <w:p w:rsidR="003B24B8" w:rsidRPr="008E69E6" w:rsidRDefault="003B24B8" w:rsidP="00715CFB">
      <w:pPr>
        <w:pStyle w:val="ListParagraph"/>
        <w:numPr>
          <w:ilvl w:val="0"/>
          <w:numId w:val="25"/>
        </w:numPr>
        <w:spacing w:after="0"/>
        <w:jc w:val="both"/>
      </w:pPr>
      <w:r w:rsidRPr="008E69E6">
        <w:t>m</w:t>
      </w:r>
      <w:r w:rsidR="00A45518" w:rsidRPr="008E69E6">
        <w:t>ake overseas checks where relevant</w:t>
      </w:r>
      <w:r w:rsidRPr="008E69E6">
        <w:t>;</w:t>
      </w:r>
    </w:p>
    <w:p w:rsidR="003B24B8" w:rsidRPr="008E69E6" w:rsidRDefault="003B24B8" w:rsidP="00715CFB">
      <w:pPr>
        <w:pStyle w:val="ListParagraph"/>
        <w:numPr>
          <w:ilvl w:val="0"/>
          <w:numId w:val="25"/>
        </w:numPr>
        <w:spacing w:after="0"/>
        <w:jc w:val="both"/>
      </w:pPr>
      <w:r w:rsidRPr="008E69E6">
        <w:t>a</w:t>
      </w:r>
      <w:r w:rsidR="005A2C92" w:rsidRPr="008E69E6">
        <w:t xml:space="preserve">sk </w:t>
      </w:r>
      <w:r w:rsidR="00341DB9" w:rsidRPr="008E69E6">
        <w:t>for and</w:t>
      </w:r>
      <w:r w:rsidR="00A45518" w:rsidRPr="008E69E6">
        <w:t xml:space="preserve"> follow</w:t>
      </w:r>
      <w:r w:rsidR="00FE292E" w:rsidRPr="008E69E6">
        <w:t xml:space="preserve"> up </w:t>
      </w:r>
      <w:r w:rsidR="005A2C92" w:rsidRPr="008E69E6">
        <w:t>at least two references</w:t>
      </w:r>
      <w:r w:rsidRPr="008E69E6">
        <w:t>;</w:t>
      </w:r>
    </w:p>
    <w:p w:rsidR="00D375FF" w:rsidRDefault="003B24B8" w:rsidP="00715CFB">
      <w:pPr>
        <w:pStyle w:val="ListParagraph"/>
        <w:numPr>
          <w:ilvl w:val="0"/>
          <w:numId w:val="25"/>
        </w:numPr>
        <w:spacing w:after="0"/>
        <w:jc w:val="both"/>
      </w:pPr>
      <w:r w:rsidRPr="008E69E6">
        <w:t>s</w:t>
      </w:r>
      <w:r w:rsidR="00FE292E" w:rsidRPr="008E69E6">
        <w:t>crutinise applications for gaps in e</w:t>
      </w:r>
      <w:r w:rsidR="00010DE9" w:rsidRPr="008E69E6">
        <w:t>mployment</w:t>
      </w:r>
      <w:r w:rsidR="00D375FF">
        <w:t>;</w:t>
      </w:r>
    </w:p>
    <w:p w:rsidR="009F48E8" w:rsidRPr="00BA1B69" w:rsidRDefault="00D375FF" w:rsidP="00715CFB">
      <w:pPr>
        <w:pStyle w:val="ListParagraph"/>
        <w:numPr>
          <w:ilvl w:val="0"/>
          <w:numId w:val="25"/>
        </w:numPr>
        <w:spacing w:after="0"/>
        <w:jc w:val="both"/>
      </w:pPr>
      <w:r w:rsidRPr="00BA1B69">
        <w:t xml:space="preserve">Include at least two questions </w:t>
      </w:r>
      <w:r w:rsidR="0054341C" w:rsidRPr="00BA1B69">
        <w:t>regarding</w:t>
      </w:r>
      <w:r w:rsidRPr="00BA1B69">
        <w:t xml:space="preserve"> safeguarding. </w:t>
      </w:r>
      <w:r w:rsidR="00F557F0" w:rsidRPr="00BA1B69">
        <w:t xml:space="preserve"> </w:t>
      </w:r>
      <w:r w:rsidR="00010DE9" w:rsidRPr="00BA1B69">
        <w:t xml:space="preserve"> </w:t>
      </w:r>
    </w:p>
    <w:p w:rsidR="003B24B8" w:rsidRPr="008E69E6" w:rsidRDefault="003B24B8" w:rsidP="00715CFB">
      <w:pPr>
        <w:spacing w:after="0"/>
        <w:jc w:val="both"/>
      </w:pPr>
    </w:p>
    <w:p w:rsidR="009F48E8" w:rsidRPr="00D375FF" w:rsidRDefault="00FE0134" w:rsidP="00715CFB">
      <w:pPr>
        <w:spacing w:after="0"/>
        <w:jc w:val="both"/>
      </w:pPr>
      <w:r w:rsidRPr="00D375FF">
        <w:t>We will have</w:t>
      </w:r>
      <w:r w:rsidR="00D55DF7" w:rsidRPr="00D375FF">
        <w:t xml:space="preserve"> </w:t>
      </w:r>
      <w:r w:rsidR="00F64F45" w:rsidRPr="00D375FF">
        <w:t>a Single Central R</w:t>
      </w:r>
      <w:r w:rsidRPr="00D375FF">
        <w:t xml:space="preserve">ecord which will cover all Staff, including Governors, </w:t>
      </w:r>
      <w:r w:rsidR="008414A3">
        <w:t>V</w:t>
      </w:r>
      <w:r w:rsidRPr="00D375FF">
        <w:t>olunteers</w:t>
      </w:r>
      <w:r w:rsidR="00D4250C" w:rsidRPr="00D375FF">
        <w:t xml:space="preserve">, frequent </w:t>
      </w:r>
      <w:r w:rsidR="008414A3">
        <w:t>V</w:t>
      </w:r>
      <w:r w:rsidR="00D4250C" w:rsidRPr="00D375FF">
        <w:t>isitors</w:t>
      </w:r>
      <w:r w:rsidR="00D4250C" w:rsidRPr="00364006">
        <w:t xml:space="preserve">, </w:t>
      </w:r>
      <w:r w:rsidR="008414A3" w:rsidRPr="00364006">
        <w:t>S</w:t>
      </w:r>
      <w:r w:rsidR="00510EB3" w:rsidRPr="00364006">
        <w:t xml:space="preserve">tudents, </w:t>
      </w:r>
      <w:r w:rsidR="008414A3">
        <w:t>A</w:t>
      </w:r>
      <w:r w:rsidR="00D4250C" w:rsidRPr="00D375FF">
        <w:t xml:space="preserve">gency and </w:t>
      </w:r>
      <w:r w:rsidR="008414A3">
        <w:t>S</w:t>
      </w:r>
      <w:r w:rsidR="00D4250C" w:rsidRPr="00D375FF">
        <w:t xml:space="preserve">upply, </w:t>
      </w:r>
      <w:r w:rsidR="00D4250C" w:rsidRPr="00364006">
        <w:t xml:space="preserve">and </w:t>
      </w:r>
      <w:r w:rsidR="00510EB3" w:rsidRPr="00364006">
        <w:t>in some cases contractors providing a service to the school</w:t>
      </w:r>
      <w:r w:rsidR="00510EB3">
        <w:rPr>
          <w:color w:val="FF0000"/>
        </w:rPr>
        <w:t>.</w:t>
      </w:r>
      <w:r w:rsidRPr="00D375FF">
        <w:t xml:space="preserve"> We will ensure this record </w:t>
      </w:r>
      <w:proofErr w:type="gramStart"/>
      <w:r w:rsidRPr="00D375FF">
        <w:t>is regularly upd</w:t>
      </w:r>
      <w:r w:rsidR="00F64F45" w:rsidRPr="00D375FF">
        <w:t>ated and reviewed in line with National and L</w:t>
      </w:r>
      <w:r w:rsidRPr="00D375FF">
        <w:t>ocal requirements</w:t>
      </w:r>
      <w:proofErr w:type="gramEnd"/>
      <w:r w:rsidRPr="00D375FF">
        <w:t>.</w:t>
      </w:r>
      <w:r w:rsidR="00F17214" w:rsidRPr="00D375FF">
        <w:t xml:space="preserve">  </w:t>
      </w:r>
    </w:p>
    <w:p w:rsidR="009F48E8" w:rsidRPr="008E69E6" w:rsidRDefault="009F48E8" w:rsidP="00715CFB">
      <w:pPr>
        <w:spacing w:after="0"/>
        <w:jc w:val="both"/>
      </w:pPr>
      <w:bookmarkStart w:id="0" w:name="_GoBack"/>
      <w:bookmarkEnd w:id="0"/>
    </w:p>
    <w:p w:rsidR="009F48E8" w:rsidRPr="002849E8" w:rsidRDefault="00FE292E" w:rsidP="00715CFB">
      <w:pPr>
        <w:spacing w:after="0"/>
        <w:jc w:val="both"/>
      </w:pPr>
      <w:r w:rsidRPr="002849E8">
        <w:t>We will en</w:t>
      </w:r>
      <w:r w:rsidR="009F68BE" w:rsidRPr="002849E8">
        <w:t xml:space="preserve">sure that </w:t>
      </w:r>
      <w:r w:rsidR="00892492" w:rsidRPr="002849E8">
        <w:t>a</w:t>
      </w:r>
      <w:r w:rsidR="00892492" w:rsidRPr="002849E8">
        <w:rPr>
          <w:rFonts w:asciiTheme="minorHAnsi" w:hAnsiTheme="minorHAnsi" w:cstheme="minorHAnsi"/>
          <w:szCs w:val="24"/>
          <w:lang w:eastAsia="en-GB"/>
        </w:rPr>
        <w:t>ll Staff</w:t>
      </w:r>
      <w:r w:rsidR="00510EB3">
        <w:rPr>
          <w:rFonts w:asciiTheme="minorHAnsi" w:hAnsiTheme="minorHAnsi" w:cstheme="minorHAnsi"/>
          <w:szCs w:val="24"/>
          <w:lang w:eastAsia="en-GB"/>
        </w:rPr>
        <w:t xml:space="preserve"> </w:t>
      </w:r>
      <w:r w:rsidR="009F48E8" w:rsidRPr="002849E8">
        <w:t>are</w:t>
      </w:r>
      <w:r w:rsidRPr="002849E8">
        <w:t xml:space="preserve"> aware</w:t>
      </w:r>
      <w:r w:rsidR="009F68BE" w:rsidRPr="002849E8">
        <w:t xml:space="preserve"> of Government Guidance on Safer R</w:t>
      </w:r>
      <w:r w:rsidRPr="002849E8">
        <w:t xml:space="preserve">ecruitment and </w:t>
      </w:r>
      <w:r w:rsidR="009F48E8" w:rsidRPr="002849E8">
        <w:t>Safer Working P</w:t>
      </w:r>
      <w:r w:rsidR="00A45518" w:rsidRPr="002849E8">
        <w:t>ractices and that</w:t>
      </w:r>
      <w:r w:rsidRPr="002849E8">
        <w:t xml:space="preserve"> </w:t>
      </w:r>
      <w:r w:rsidR="00A45518" w:rsidRPr="002849E8">
        <w:t>the recommendations</w:t>
      </w:r>
      <w:r w:rsidRPr="002849E8">
        <w:t xml:space="preserve"> </w:t>
      </w:r>
      <w:proofErr w:type="gramStart"/>
      <w:r w:rsidRPr="002849E8">
        <w:t>are followed</w:t>
      </w:r>
      <w:proofErr w:type="gramEnd"/>
      <w:r w:rsidRPr="002849E8">
        <w:t xml:space="preserve">. </w:t>
      </w:r>
      <w:r w:rsidR="002849E8">
        <w:t>We</w:t>
      </w:r>
      <w:r w:rsidR="000E166E" w:rsidRPr="002849E8">
        <w:t xml:space="preserve"> </w:t>
      </w:r>
      <w:r w:rsidR="009F68BE" w:rsidRPr="002849E8">
        <w:t>will ensure there is a Staff Code of C</w:t>
      </w:r>
      <w:r w:rsidR="0054213F" w:rsidRPr="002849E8">
        <w:t>onduct</w:t>
      </w:r>
      <w:r w:rsidR="009F68BE" w:rsidRPr="002849E8">
        <w:t>,</w:t>
      </w:r>
      <w:r w:rsidR="00762A57" w:rsidRPr="002849E8">
        <w:t xml:space="preserve"> </w:t>
      </w:r>
      <w:r w:rsidR="00F557F0" w:rsidRPr="002849E8">
        <w:t xml:space="preserve">ensuring </w:t>
      </w:r>
      <w:r w:rsidR="00892492" w:rsidRPr="002849E8">
        <w:t>a</w:t>
      </w:r>
      <w:r w:rsidR="00892492" w:rsidRPr="002849E8">
        <w:rPr>
          <w:rFonts w:asciiTheme="minorHAnsi" w:hAnsiTheme="minorHAnsi" w:cstheme="minorHAnsi"/>
          <w:szCs w:val="24"/>
          <w:lang w:eastAsia="en-GB"/>
        </w:rPr>
        <w:t>ll Staff</w:t>
      </w:r>
      <w:r w:rsidR="007A413D">
        <w:rPr>
          <w:rFonts w:asciiTheme="minorHAnsi" w:hAnsiTheme="minorHAnsi" w:cstheme="minorHAnsi"/>
          <w:szCs w:val="24"/>
          <w:lang w:eastAsia="en-GB"/>
        </w:rPr>
        <w:t xml:space="preserve"> a</w:t>
      </w:r>
      <w:r w:rsidR="009F68BE" w:rsidRPr="002849E8">
        <w:t>re familiar with Safer Working P</w:t>
      </w:r>
      <w:r w:rsidR="00D55DF7" w:rsidRPr="002849E8">
        <w:t>ractices</w:t>
      </w:r>
      <w:r w:rsidR="00892492" w:rsidRPr="002849E8">
        <w:t>.</w:t>
      </w:r>
      <w:r w:rsidR="0054213F" w:rsidRPr="002849E8">
        <w:t xml:space="preserve"> </w:t>
      </w:r>
    </w:p>
    <w:p w:rsidR="009F48E8" w:rsidRPr="008E69E6" w:rsidRDefault="009F48E8" w:rsidP="00715CFB">
      <w:pPr>
        <w:spacing w:after="0"/>
        <w:jc w:val="both"/>
        <w:rPr>
          <w:b/>
          <w:i/>
        </w:rPr>
      </w:pPr>
    </w:p>
    <w:p w:rsidR="00D55DF7" w:rsidRPr="00364006" w:rsidRDefault="00D55DF7" w:rsidP="00715CFB">
      <w:pPr>
        <w:spacing w:after="0"/>
        <w:jc w:val="both"/>
      </w:pPr>
      <w:r w:rsidRPr="008E69E6">
        <w:lastRenderedPageBreak/>
        <w:t>This</w:t>
      </w:r>
      <w:r w:rsidR="009F48E8" w:rsidRPr="008E69E6">
        <w:t xml:space="preserve"> also</w:t>
      </w:r>
      <w:r w:rsidRPr="008E69E6">
        <w:t xml:space="preserve"> includes advice on conduct, safe use of mobile phones</w:t>
      </w:r>
      <w:r w:rsidR="00510EB3" w:rsidRPr="00364006">
        <w:t xml:space="preserve">, use of social media and media based platforms </w:t>
      </w:r>
      <w:r w:rsidRPr="00364006">
        <w:t xml:space="preserve">and guidance on personal </w:t>
      </w:r>
      <w:r w:rsidR="00F557F0" w:rsidRPr="00364006">
        <w:t xml:space="preserve">/ </w:t>
      </w:r>
      <w:r w:rsidRPr="00364006">
        <w:t>professional boundaries in emailing, messaging</w:t>
      </w:r>
      <w:r w:rsidR="00F557F0" w:rsidRPr="00364006">
        <w:t xml:space="preserve">, </w:t>
      </w:r>
      <w:r w:rsidR="00F64F45" w:rsidRPr="00364006">
        <w:t xml:space="preserve">or </w:t>
      </w:r>
      <w:r w:rsidR="00F557F0" w:rsidRPr="00364006">
        <w:t>participating in</w:t>
      </w:r>
      <w:r w:rsidRPr="00364006">
        <w:t xml:space="preserve"> social networking environments</w:t>
      </w:r>
      <w:r w:rsidR="00DE3EED" w:rsidRPr="00364006">
        <w:t xml:space="preserve"> and blended/remote learning.</w:t>
      </w:r>
    </w:p>
    <w:p w:rsidR="003B24B8" w:rsidRPr="008E69E6" w:rsidRDefault="003B24B8" w:rsidP="00715CFB">
      <w:pPr>
        <w:spacing w:after="0"/>
        <w:ind w:left="60"/>
        <w:jc w:val="both"/>
      </w:pPr>
    </w:p>
    <w:p w:rsidR="00341DB9" w:rsidRPr="00715CFB" w:rsidRDefault="003B24B8" w:rsidP="00715CFB">
      <w:pPr>
        <w:spacing w:after="0"/>
        <w:ind w:left="60"/>
        <w:jc w:val="both"/>
      </w:pPr>
      <w:r w:rsidRPr="008E69E6">
        <w:t>We will ensure that Safeguarding considerations are at the centre of each stage of the recruitment process and if in any doubt will seek further HR and or legal advice.</w:t>
      </w:r>
    </w:p>
    <w:p w:rsidR="00CF1572" w:rsidRDefault="00CF1572" w:rsidP="00715CFB">
      <w:pPr>
        <w:pStyle w:val="description"/>
        <w:spacing w:before="0" w:beforeAutospacing="0" w:after="0" w:afterAutospacing="0"/>
        <w:jc w:val="both"/>
        <w:rPr>
          <w:rFonts w:ascii="Calibri" w:hAnsi="Calibri" w:cs="Calibri"/>
          <w:b/>
        </w:rPr>
      </w:pPr>
    </w:p>
    <w:p w:rsidR="0054213F" w:rsidRPr="000A463D" w:rsidRDefault="002048AF" w:rsidP="00715CFB">
      <w:pPr>
        <w:pStyle w:val="description"/>
        <w:spacing w:before="0" w:beforeAutospacing="0" w:after="0" w:afterAutospacing="0"/>
        <w:jc w:val="both"/>
        <w:rPr>
          <w:rFonts w:ascii="Calibri" w:hAnsi="Calibri" w:cs="Calibri"/>
          <w:b/>
          <w:sz w:val="26"/>
          <w:szCs w:val="26"/>
        </w:rPr>
      </w:pPr>
      <w:r>
        <w:rPr>
          <w:rFonts w:ascii="Calibri" w:hAnsi="Calibri" w:cs="Calibri"/>
          <w:b/>
          <w:sz w:val="26"/>
          <w:szCs w:val="26"/>
        </w:rPr>
        <w:t xml:space="preserve">9.6 </w:t>
      </w:r>
      <w:r w:rsidR="00F557F0" w:rsidRPr="000A463D">
        <w:rPr>
          <w:rFonts w:ascii="Calibri" w:hAnsi="Calibri" w:cs="Calibri"/>
          <w:b/>
          <w:sz w:val="26"/>
          <w:szCs w:val="26"/>
        </w:rPr>
        <w:t>T</w:t>
      </w:r>
      <w:r w:rsidR="0054213F" w:rsidRPr="000A463D">
        <w:rPr>
          <w:rFonts w:ascii="Calibri" w:hAnsi="Calibri" w:cs="Calibri"/>
          <w:b/>
          <w:sz w:val="26"/>
          <w:szCs w:val="26"/>
        </w:rPr>
        <w:t>he Disclosure and Barring Service (DBS)</w:t>
      </w:r>
      <w:r w:rsidR="008414A3" w:rsidRPr="000A463D">
        <w:rPr>
          <w:rFonts w:ascii="Calibri" w:hAnsi="Calibri" w:cs="Calibri"/>
          <w:b/>
          <w:sz w:val="26"/>
          <w:szCs w:val="26"/>
        </w:rPr>
        <w:t>:</w:t>
      </w:r>
    </w:p>
    <w:p w:rsidR="008414A3" w:rsidRPr="008E69E6" w:rsidRDefault="008414A3" w:rsidP="00715CFB">
      <w:pPr>
        <w:pStyle w:val="description"/>
        <w:spacing w:before="0" w:beforeAutospacing="0" w:after="0" w:afterAutospacing="0"/>
        <w:jc w:val="both"/>
        <w:rPr>
          <w:rFonts w:ascii="Calibri" w:hAnsi="Calibri" w:cs="Calibri"/>
          <w:b/>
        </w:rPr>
      </w:pPr>
    </w:p>
    <w:p w:rsidR="00FE292E" w:rsidRPr="008E69E6" w:rsidRDefault="00FE292E" w:rsidP="00715CFB">
      <w:pPr>
        <w:pStyle w:val="description"/>
        <w:spacing w:before="0" w:beforeAutospacing="0" w:after="0" w:afterAutospacing="0"/>
        <w:jc w:val="both"/>
        <w:rPr>
          <w:rFonts w:ascii="Calibri" w:hAnsi="Calibri" w:cs="Calibri"/>
        </w:rPr>
      </w:pPr>
      <w:r w:rsidRPr="008E69E6">
        <w:rPr>
          <w:rFonts w:ascii="Calibri" w:hAnsi="Calibri" w:cs="Calibri"/>
        </w:rPr>
        <w:t>The Disclosure and Barring Service</w:t>
      </w:r>
      <w:r w:rsidR="005240A0" w:rsidRPr="008E69E6">
        <w:rPr>
          <w:rFonts w:ascii="Calibri" w:hAnsi="Calibri" w:cs="Calibri"/>
        </w:rPr>
        <w:t xml:space="preserve"> (DBS) helps employers make Safer R</w:t>
      </w:r>
      <w:r w:rsidRPr="008E69E6">
        <w:rPr>
          <w:rFonts w:ascii="Calibri" w:hAnsi="Calibri" w:cs="Calibri"/>
        </w:rPr>
        <w:t xml:space="preserve">ecruitment </w:t>
      </w:r>
      <w:proofErr w:type="gramStart"/>
      <w:r w:rsidRPr="008E69E6">
        <w:rPr>
          <w:rFonts w:ascii="Calibri" w:hAnsi="Calibri" w:cs="Calibri"/>
        </w:rPr>
        <w:t>decisions</w:t>
      </w:r>
      <w:proofErr w:type="gramEnd"/>
      <w:r w:rsidRPr="008E69E6">
        <w:rPr>
          <w:rFonts w:ascii="Calibri" w:hAnsi="Calibri" w:cs="Calibri"/>
        </w:rPr>
        <w:t xml:space="preserve"> </w:t>
      </w:r>
      <w:r w:rsidR="009F48E8" w:rsidRPr="008E69E6">
        <w:rPr>
          <w:rFonts w:ascii="Calibri" w:hAnsi="Calibri" w:cs="Calibri"/>
        </w:rPr>
        <w:t xml:space="preserve">which helps preventing </w:t>
      </w:r>
      <w:r w:rsidRPr="008E69E6">
        <w:rPr>
          <w:rFonts w:ascii="Calibri" w:hAnsi="Calibri" w:cs="Calibri"/>
        </w:rPr>
        <w:t xml:space="preserve">unsuitable people from working with vulnerable groups, including children.  </w:t>
      </w:r>
    </w:p>
    <w:p w:rsidR="009F68BE" w:rsidRPr="008E69E6" w:rsidRDefault="00FE292E" w:rsidP="00715CFB">
      <w:pPr>
        <w:pStyle w:val="NormalWeb"/>
        <w:spacing w:before="0" w:beforeAutospacing="0" w:after="0" w:afterAutospacing="0"/>
        <w:jc w:val="both"/>
        <w:rPr>
          <w:rFonts w:ascii="Calibri" w:hAnsi="Calibri" w:cs="Calibri"/>
        </w:rPr>
      </w:pPr>
      <w:r w:rsidRPr="008E69E6">
        <w:rPr>
          <w:rFonts w:ascii="Calibri" w:hAnsi="Calibri" w:cs="Calibri"/>
        </w:rPr>
        <w:t xml:space="preserve">The DBS are responsible </w:t>
      </w:r>
      <w:proofErr w:type="gramStart"/>
      <w:r w:rsidRPr="008E69E6">
        <w:rPr>
          <w:rFonts w:ascii="Calibri" w:hAnsi="Calibri" w:cs="Calibri"/>
        </w:rPr>
        <w:t>for</w:t>
      </w:r>
      <w:proofErr w:type="gramEnd"/>
      <w:r w:rsidRPr="008E69E6">
        <w:rPr>
          <w:rFonts w:ascii="Calibri" w:hAnsi="Calibri" w:cs="Calibri"/>
        </w:rPr>
        <w:t>:</w:t>
      </w:r>
    </w:p>
    <w:p w:rsidR="00F7156D" w:rsidRPr="008E69E6" w:rsidRDefault="009F68BE" w:rsidP="00715CFB">
      <w:pPr>
        <w:pStyle w:val="NormalWeb"/>
        <w:numPr>
          <w:ilvl w:val="0"/>
          <w:numId w:val="14"/>
        </w:numPr>
        <w:spacing w:before="0" w:beforeAutospacing="0" w:after="0" w:afterAutospacing="0" w:line="240" w:lineRule="auto"/>
        <w:jc w:val="both"/>
        <w:rPr>
          <w:rFonts w:asciiTheme="minorHAnsi" w:hAnsiTheme="minorHAnsi" w:cstheme="minorHAnsi"/>
        </w:rPr>
      </w:pPr>
      <w:r w:rsidRPr="008E69E6">
        <w:rPr>
          <w:rFonts w:asciiTheme="minorHAnsi" w:hAnsiTheme="minorHAnsi" w:cstheme="minorHAnsi"/>
        </w:rPr>
        <w:t>P</w:t>
      </w:r>
      <w:r w:rsidR="00FE292E" w:rsidRPr="008E69E6">
        <w:rPr>
          <w:rFonts w:asciiTheme="minorHAnsi" w:hAnsiTheme="minorHAnsi" w:cstheme="minorHAnsi"/>
        </w:rPr>
        <w:t>rocessing requests for criminal records checks</w:t>
      </w:r>
    </w:p>
    <w:p w:rsidR="00FE292E" w:rsidRPr="008E69E6" w:rsidRDefault="00F7156D" w:rsidP="00715CFB">
      <w:pPr>
        <w:pStyle w:val="NormalWeb"/>
        <w:numPr>
          <w:ilvl w:val="0"/>
          <w:numId w:val="14"/>
        </w:numPr>
        <w:spacing w:before="0" w:beforeAutospacing="0" w:after="0" w:afterAutospacing="0" w:line="240" w:lineRule="auto"/>
        <w:jc w:val="both"/>
        <w:rPr>
          <w:rFonts w:asciiTheme="minorHAnsi" w:hAnsiTheme="minorHAnsi" w:cstheme="minorHAnsi"/>
        </w:rPr>
      </w:pPr>
      <w:r w:rsidRPr="008E69E6">
        <w:rPr>
          <w:rFonts w:asciiTheme="minorHAnsi" w:hAnsiTheme="minorHAnsi" w:cstheme="minorHAnsi"/>
        </w:rPr>
        <w:t>D</w:t>
      </w:r>
      <w:r w:rsidR="00FE292E" w:rsidRPr="008E69E6">
        <w:rPr>
          <w:rFonts w:asciiTheme="minorHAnsi" w:hAnsiTheme="minorHAnsi" w:cstheme="minorHAnsi"/>
        </w:rPr>
        <w:t>eciding whether it is appropriate for a person to be placed on or removed from a barred list</w:t>
      </w:r>
    </w:p>
    <w:p w:rsidR="00FE292E" w:rsidRPr="008E69E6" w:rsidRDefault="00F7156D" w:rsidP="00715CFB">
      <w:pPr>
        <w:numPr>
          <w:ilvl w:val="0"/>
          <w:numId w:val="14"/>
        </w:numPr>
        <w:spacing w:after="0" w:line="240" w:lineRule="auto"/>
        <w:jc w:val="both"/>
        <w:rPr>
          <w:rFonts w:asciiTheme="minorHAnsi" w:hAnsiTheme="minorHAnsi" w:cstheme="minorHAnsi"/>
          <w:szCs w:val="24"/>
        </w:rPr>
      </w:pPr>
      <w:r w:rsidRPr="008E69E6">
        <w:rPr>
          <w:rFonts w:asciiTheme="minorHAnsi" w:hAnsiTheme="minorHAnsi" w:cstheme="minorHAnsi"/>
          <w:szCs w:val="24"/>
        </w:rPr>
        <w:t>P</w:t>
      </w:r>
      <w:r w:rsidR="00FE292E" w:rsidRPr="008E69E6">
        <w:rPr>
          <w:rFonts w:asciiTheme="minorHAnsi" w:hAnsiTheme="minorHAnsi" w:cstheme="minorHAnsi"/>
          <w:szCs w:val="24"/>
        </w:rPr>
        <w:t xml:space="preserve">lacing or removing people from the DBS </w:t>
      </w:r>
      <w:r w:rsidRPr="008E69E6">
        <w:rPr>
          <w:rFonts w:asciiTheme="minorHAnsi" w:hAnsiTheme="minorHAnsi" w:cstheme="minorHAnsi"/>
          <w:szCs w:val="24"/>
        </w:rPr>
        <w:t>Children’s B</w:t>
      </w:r>
      <w:r w:rsidR="00FE292E" w:rsidRPr="008E69E6">
        <w:rPr>
          <w:rFonts w:asciiTheme="minorHAnsi" w:hAnsiTheme="minorHAnsi" w:cstheme="minorHAnsi"/>
          <w:szCs w:val="24"/>
        </w:rPr>
        <w:t xml:space="preserve">arred list and </w:t>
      </w:r>
      <w:r w:rsidRPr="008E69E6">
        <w:rPr>
          <w:rFonts w:asciiTheme="minorHAnsi" w:hAnsiTheme="minorHAnsi" w:cstheme="minorHAnsi"/>
          <w:szCs w:val="24"/>
        </w:rPr>
        <w:t>Adults’ B</w:t>
      </w:r>
      <w:r w:rsidR="00FE292E" w:rsidRPr="008E69E6">
        <w:rPr>
          <w:rFonts w:asciiTheme="minorHAnsi" w:hAnsiTheme="minorHAnsi" w:cstheme="minorHAnsi"/>
          <w:szCs w:val="24"/>
        </w:rPr>
        <w:t>arred list for England, Wales and Northern Ireland</w:t>
      </w:r>
    </w:p>
    <w:p w:rsidR="009F48E8" w:rsidRPr="008E69E6" w:rsidRDefault="00A45518" w:rsidP="00715CFB">
      <w:pPr>
        <w:numPr>
          <w:ilvl w:val="0"/>
          <w:numId w:val="14"/>
        </w:numPr>
        <w:spacing w:after="0" w:line="240" w:lineRule="auto"/>
        <w:jc w:val="both"/>
        <w:rPr>
          <w:rFonts w:asciiTheme="minorHAnsi" w:hAnsiTheme="minorHAnsi" w:cstheme="minorHAnsi"/>
          <w:szCs w:val="24"/>
        </w:rPr>
      </w:pPr>
      <w:r w:rsidRPr="008E69E6">
        <w:rPr>
          <w:rFonts w:asciiTheme="minorHAnsi" w:hAnsiTheme="minorHAnsi" w:cstheme="minorHAnsi"/>
          <w:szCs w:val="24"/>
        </w:rPr>
        <w:t>Providing an online DBS service</w:t>
      </w:r>
    </w:p>
    <w:p w:rsidR="009F48E8" w:rsidRPr="008E69E6" w:rsidRDefault="009F48E8" w:rsidP="00715CFB">
      <w:pPr>
        <w:spacing w:after="0" w:line="240" w:lineRule="auto"/>
        <w:ind w:left="720"/>
        <w:jc w:val="both"/>
        <w:rPr>
          <w:rFonts w:asciiTheme="minorHAnsi" w:hAnsiTheme="minorHAnsi" w:cstheme="minorHAnsi"/>
          <w:szCs w:val="24"/>
        </w:rPr>
      </w:pPr>
    </w:p>
    <w:p w:rsidR="00FE292E" w:rsidRPr="008E69E6" w:rsidRDefault="00FE292E" w:rsidP="00715CFB">
      <w:pPr>
        <w:pStyle w:val="Default"/>
        <w:jc w:val="both"/>
        <w:rPr>
          <w:rFonts w:ascii="Calibri" w:hAnsi="Calibri" w:cs="Calibri"/>
          <w:color w:val="auto"/>
        </w:rPr>
      </w:pPr>
      <w:r w:rsidRPr="008E69E6">
        <w:rPr>
          <w:rFonts w:ascii="Calibri" w:hAnsi="Calibri" w:cs="Calibri"/>
          <w:color w:val="auto"/>
        </w:rPr>
        <w:t xml:space="preserve">The DBS search police records and in relevant cases, </w:t>
      </w:r>
      <w:r w:rsidR="002267AD" w:rsidRPr="008E69E6">
        <w:rPr>
          <w:rFonts w:ascii="Calibri" w:hAnsi="Calibri" w:cs="Calibri"/>
          <w:color w:val="auto"/>
        </w:rPr>
        <w:t xml:space="preserve">the </w:t>
      </w:r>
      <w:r w:rsidRPr="008E69E6">
        <w:rPr>
          <w:rFonts w:ascii="Calibri" w:hAnsi="Calibri" w:cs="Calibri"/>
          <w:color w:val="auto"/>
        </w:rPr>
        <w:t>barred list informa</w:t>
      </w:r>
      <w:r w:rsidR="009F68BE" w:rsidRPr="008E69E6">
        <w:rPr>
          <w:rFonts w:ascii="Calibri" w:hAnsi="Calibri" w:cs="Calibri"/>
          <w:color w:val="auto"/>
        </w:rPr>
        <w:t>tion, before</w:t>
      </w:r>
      <w:r w:rsidRPr="008E69E6">
        <w:rPr>
          <w:rFonts w:ascii="Calibri" w:hAnsi="Calibri" w:cs="Calibri"/>
          <w:color w:val="auto"/>
        </w:rPr>
        <w:t xml:space="preserve"> issu</w:t>
      </w:r>
      <w:r w:rsidR="009F68BE" w:rsidRPr="008E69E6">
        <w:rPr>
          <w:rFonts w:ascii="Calibri" w:hAnsi="Calibri" w:cs="Calibri"/>
          <w:color w:val="auto"/>
        </w:rPr>
        <w:t>ing</w:t>
      </w:r>
      <w:r w:rsidRPr="008E69E6">
        <w:rPr>
          <w:rFonts w:ascii="Calibri" w:hAnsi="Calibri" w:cs="Calibri"/>
          <w:color w:val="auto"/>
        </w:rPr>
        <w:t xml:space="preserve"> a DBS certificate to the applicant.   </w:t>
      </w:r>
    </w:p>
    <w:p w:rsidR="00FE292E" w:rsidRPr="008E69E6" w:rsidRDefault="00FE292E" w:rsidP="00715CFB">
      <w:pPr>
        <w:pStyle w:val="Default"/>
        <w:jc w:val="both"/>
        <w:rPr>
          <w:rFonts w:ascii="Calibri" w:hAnsi="Calibri" w:cs="Calibri"/>
          <w:color w:val="auto"/>
        </w:rPr>
      </w:pPr>
    </w:p>
    <w:p w:rsidR="00892492" w:rsidRDefault="00FE292E" w:rsidP="00715CFB">
      <w:pPr>
        <w:pStyle w:val="Default"/>
        <w:jc w:val="both"/>
        <w:rPr>
          <w:rFonts w:ascii="Calibri" w:hAnsi="Calibri" w:cs="Calibri"/>
          <w:color w:val="auto"/>
        </w:rPr>
      </w:pPr>
      <w:r w:rsidRPr="008E69E6">
        <w:rPr>
          <w:rFonts w:ascii="Calibri" w:hAnsi="Calibri" w:cs="Calibri"/>
          <w:color w:val="auto"/>
        </w:rPr>
        <w:t xml:space="preserve">A DBS check </w:t>
      </w:r>
      <w:proofErr w:type="gramStart"/>
      <w:r w:rsidRPr="008E69E6">
        <w:rPr>
          <w:rFonts w:ascii="Calibri" w:hAnsi="Calibri" w:cs="Calibri"/>
          <w:color w:val="auto"/>
        </w:rPr>
        <w:t>will be requested</w:t>
      </w:r>
      <w:proofErr w:type="gramEnd"/>
      <w:r w:rsidRPr="008E69E6">
        <w:rPr>
          <w:rFonts w:ascii="Calibri" w:hAnsi="Calibri" w:cs="Calibri"/>
          <w:color w:val="auto"/>
        </w:rPr>
        <w:t xml:space="preserve"> as part of the pre-recruitment checks following an offer of employment, including unsupervised volunteering roles, </w:t>
      </w:r>
      <w:r w:rsidR="00A45518" w:rsidRPr="008E69E6">
        <w:rPr>
          <w:rFonts w:ascii="Calibri" w:hAnsi="Calibri" w:cs="Calibri"/>
          <w:color w:val="auto"/>
        </w:rPr>
        <w:t xml:space="preserve">and staff engaging in regulated activity, </w:t>
      </w:r>
      <w:r w:rsidRPr="008E69E6">
        <w:rPr>
          <w:rFonts w:ascii="Calibri" w:hAnsi="Calibri" w:cs="Calibri"/>
          <w:color w:val="auto"/>
        </w:rPr>
        <w:t xml:space="preserve">where the definition of regulated activity is met. </w:t>
      </w:r>
      <w:r w:rsidR="009F48E8" w:rsidRPr="008E69E6">
        <w:rPr>
          <w:rFonts w:ascii="Calibri" w:hAnsi="Calibri" w:cs="Calibri"/>
          <w:color w:val="auto"/>
        </w:rPr>
        <w:t xml:space="preserve"> </w:t>
      </w:r>
    </w:p>
    <w:p w:rsidR="00892492" w:rsidRDefault="00892492" w:rsidP="00715CFB">
      <w:pPr>
        <w:pStyle w:val="Default"/>
        <w:jc w:val="both"/>
        <w:rPr>
          <w:rFonts w:ascii="Calibri" w:hAnsi="Calibri" w:cs="Calibri"/>
          <w:color w:val="auto"/>
        </w:rPr>
      </w:pPr>
    </w:p>
    <w:p w:rsidR="00FE292E" w:rsidRPr="002849E8" w:rsidRDefault="00892492" w:rsidP="00715CFB">
      <w:pPr>
        <w:pStyle w:val="Default"/>
        <w:jc w:val="both"/>
        <w:rPr>
          <w:rStyle w:val="Hyperlink"/>
          <w:rFonts w:ascii="Calibri" w:hAnsi="Calibri" w:cs="Calibri"/>
          <w:color w:val="auto"/>
        </w:rPr>
      </w:pPr>
      <w:r w:rsidRPr="002849E8">
        <w:rPr>
          <w:rFonts w:ascii="Calibri" w:hAnsi="Calibri" w:cs="Calibri"/>
          <w:color w:val="auto"/>
        </w:rPr>
        <w:t xml:space="preserve">We will have a clear understanding </w:t>
      </w:r>
      <w:proofErr w:type="gramStart"/>
      <w:r w:rsidRPr="002849E8">
        <w:rPr>
          <w:rFonts w:ascii="Calibri" w:hAnsi="Calibri" w:cs="Calibri"/>
          <w:color w:val="auto"/>
        </w:rPr>
        <w:t>of what regulated activity is and implications for volunteers</w:t>
      </w:r>
      <w:proofErr w:type="gramEnd"/>
      <w:r w:rsidRPr="002849E8">
        <w:rPr>
          <w:rFonts w:ascii="Calibri" w:hAnsi="Calibri" w:cs="Calibri"/>
          <w:color w:val="auto"/>
        </w:rPr>
        <w:t xml:space="preserve"> in the school/college. This may mean undertaking risk assessments on any activity.  </w:t>
      </w:r>
    </w:p>
    <w:p w:rsidR="00A06969" w:rsidRPr="002849E8" w:rsidRDefault="00A06969" w:rsidP="00715CFB">
      <w:pPr>
        <w:pStyle w:val="Default"/>
        <w:jc w:val="both"/>
        <w:rPr>
          <w:rFonts w:ascii="Calibri" w:hAnsi="Calibri" w:cs="Calibri"/>
          <w:color w:val="auto"/>
        </w:rPr>
      </w:pPr>
    </w:p>
    <w:p w:rsidR="00A06969" w:rsidRPr="008E69E6" w:rsidRDefault="00341DB9" w:rsidP="00715CFB">
      <w:pPr>
        <w:pStyle w:val="Default"/>
        <w:jc w:val="both"/>
        <w:rPr>
          <w:rFonts w:ascii="Calibri" w:hAnsi="Calibri" w:cs="Calibri"/>
          <w:color w:val="auto"/>
        </w:rPr>
      </w:pPr>
      <w:r w:rsidRPr="008E69E6">
        <w:rPr>
          <w:rFonts w:ascii="Calibri" w:hAnsi="Calibri" w:cs="Calibri"/>
          <w:color w:val="auto"/>
        </w:rPr>
        <w:t>We</w:t>
      </w:r>
      <w:r w:rsidR="00FE292E" w:rsidRPr="008E69E6">
        <w:rPr>
          <w:rFonts w:ascii="Calibri" w:hAnsi="Calibri" w:cs="Calibri"/>
          <w:color w:val="auto"/>
        </w:rPr>
        <w:t xml:space="preserve"> will follow advice on DBS checks as detailed </w:t>
      </w:r>
      <w:r w:rsidR="00C277F1" w:rsidRPr="008E69E6">
        <w:rPr>
          <w:rFonts w:ascii="Calibri" w:hAnsi="Calibri" w:cs="Calibri"/>
          <w:color w:val="auto"/>
        </w:rPr>
        <w:t>by</w:t>
      </w:r>
      <w:r w:rsidRPr="008E69E6">
        <w:rPr>
          <w:rFonts w:ascii="Calibri" w:hAnsi="Calibri" w:cs="Calibri"/>
          <w:color w:val="auto"/>
        </w:rPr>
        <w:t xml:space="preserve"> this guidance</w:t>
      </w:r>
      <w:r w:rsidR="00A06969" w:rsidRPr="008E69E6">
        <w:rPr>
          <w:rFonts w:ascii="Calibri" w:hAnsi="Calibri" w:cs="Calibri"/>
          <w:color w:val="auto"/>
        </w:rPr>
        <w:t xml:space="preserve"> and this will include;</w:t>
      </w:r>
    </w:p>
    <w:p w:rsidR="005240A0" w:rsidRPr="008E69E6" w:rsidRDefault="005240A0" w:rsidP="00715CFB">
      <w:pPr>
        <w:pStyle w:val="Default"/>
        <w:jc w:val="both"/>
        <w:rPr>
          <w:rFonts w:ascii="Calibri" w:hAnsi="Calibri" w:cs="Calibri"/>
          <w:color w:val="auto"/>
        </w:rPr>
      </w:pPr>
    </w:p>
    <w:p w:rsidR="00A06969" w:rsidRPr="008E69E6" w:rsidRDefault="005240A0" w:rsidP="00715CFB">
      <w:pPr>
        <w:pStyle w:val="Default"/>
        <w:numPr>
          <w:ilvl w:val="0"/>
          <w:numId w:val="24"/>
        </w:numPr>
        <w:jc w:val="both"/>
        <w:rPr>
          <w:rFonts w:ascii="Calibri" w:hAnsi="Calibri" w:cs="Calibri"/>
          <w:color w:val="auto"/>
        </w:rPr>
      </w:pPr>
      <w:r w:rsidRPr="008E69E6">
        <w:rPr>
          <w:rFonts w:ascii="Calibri" w:hAnsi="Calibri" w:cs="Calibri"/>
          <w:color w:val="auto"/>
        </w:rPr>
        <w:t>Where relevant a separate Barred Check L</w:t>
      </w:r>
      <w:r w:rsidR="00A06969" w:rsidRPr="008E69E6">
        <w:rPr>
          <w:rFonts w:ascii="Calibri" w:hAnsi="Calibri" w:cs="Calibri"/>
          <w:color w:val="auto"/>
        </w:rPr>
        <w:t>ist has been completed;</w:t>
      </w:r>
    </w:p>
    <w:p w:rsidR="00A06969" w:rsidRPr="008E69E6" w:rsidRDefault="00A06969" w:rsidP="00715CFB">
      <w:pPr>
        <w:pStyle w:val="Default"/>
        <w:numPr>
          <w:ilvl w:val="0"/>
          <w:numId w:val="24"/>
        </w:numPr>
        <w:jc w:val="both"/>
        <w:rPr>
          <w:rFonts w:ascii="Calibri" w:hAnsi="Calibri" w:cs="Calibri"/>
          <w:color w:val="auto"/>
        </w:rPr>
      </w:pPr>
      <w:r w:rsidRPr="008E69E6">
        <w:rPr>
          <w:rFonts w:ascii="Calibri" w:hAnsi="Calibri" w:cs="Calibri"/>
          <w:color w:val="auto"/>
        </w:rPr>
        <w:t>That individuals are not disqualified from working with childre</w:t>
      </w:r>
      <w:r w:rsidR="005240A0" w:rsidRPr="008E69E6">
        <w:rPr>
          <w:rFonts w:ascii="Calibri" w:hAnsi="Calibri" w:cs="Calibri"/>
          <w:color w:val="auto"/>
        </w:rPr>
        <w:t>n under the Child Care (Disqualification) R</w:t>
      </w:r>
      <w:r w:rsidRPr="008E69E6">
        <w:rPr>
          <w:rFonts w:ascii="Calibri" w:hAnsi="Calibri" w:cs="Calibri"/>
          <w:color w:val="auto"/>
        </w:rPr>
        <w:t>egulations 2009 and will adhere to any changes made to this;</w:t>
      </w:r>
    </w:p>
    <w:p w:rsidR="00084A7D" w:rsidRPr="008E69E6" w:rsidRDefault="005240A0" w:rsidP="00715CFB">
      <w:pPr>
        <w:pStyle w:val="Default"/>
        <w:numPr>
          <w:ilvl w:val="0"/>
          <w:numId w:val="24"/>
        </w:numPr>
        <w:jc w:val="both"/>
        <w:rPr>
          <w:rFonts w:ascii="Calibri" w:hAnsi="Calibri" w:cs="Calibri"/>
          <w:color w:val="auto"/>
        </w:rPr>
      </w:pPr>
      <w:r w:rsidRPr="008E69E6">
        <w:rPr>
          <w:rFonts w:ascii="Calibri" w:hAnsi="Calibri" w:cs="Calibri"/>
          <w:color w:val="auto"/>
        </w:rPr>
        <w:t>A check to include a Secretary of State Prohibition O</w:t>
      </w:r>
      <w:r w:rsidR="00A06969" w:rsidRPr="008E69E6">
        <w:rPr>
          <w:rFonts w:ascii="Calibri" w:hAnsi="Calibri" w:cs="Calibri"/>
          <w:color w:val="auto"/>
        </w:rPr>
        <w:t>rder (Teacher Prohibition Order</w:t>
      </w:r>
      <w:r w:rsidR="00084A7D" w:rsidRPr="008E69E6">
        <w:rPr>
          <w:rFonts w:ascii="Calibri" w:hAnsi="Calibri" w:cs="Calibri"/>
          <w:color w:val="auto"/>
        </w:rPr>
        <w:t>)</w:t>
      </w:r>
      <w:r w:rsidR="00892492">
        <w:rPr>
          <w:rFonts w:ascii="Calibri" w:hAnsi="Calibri" w:cs="Calibri"/>
          <w:color w:val="auto"/>
        </w:rPr>
        <w:t xml:space="preserve"> and this may mean on Teaching Assistants</w:t>
      </w:r>
      <w:r w:rsidR="00084A7D" w:rsidRPr="008E69E6">
        <w:rPr>
          <w:rFonts w:ascii="Calibri" w:hAnsi="Calibri" w:cs="Calibri"/>
          <w:color w:val="auto"/>
        </w:rPr>
        <w:t xml:space="preserve">; </w:t>
      </w:r>
      <w:r w:rsidR="00A06969" w:rsidRPr="008E69E6">
        <w:rPr>
          <w:rFonts w:ascii="Calibri" w:hAnsi="Calibri" w:cs="Calibri"/>
          <w:color w:val="auto"/>
        </w:rPr>
        <w:t xml:space="preserve"> </w:t>
      </w:r>
    </w:p>
    <w:p w:rsidR="00A06969" w:rsidRPr="008E69E6" w:rsidRDefault="00084A7D" w:rsidP="00715CFB">
      <w:pPr>
        <w:pStyle w:val="Default"/>
        <w:numPr>
          <w:ilvl w:val="0"/>
          <w:numId w:val="24"/>
        </w:numPr>
        <w:jc w:val="both"/>
        <w:rPr>
          <w:rFonts w:ascii="Calibri" w:hAnsi="Calibri" w:cs="Calibri"/>
          <w:color w:val="auto"/>
        </w:rPr>
      </w:pPr>
      <w:r w:rsidRPr="008E69E6">
        <w:rPr>
          <w:rFonts w:ascii="Calibri" w:hAnsi="Calibri" w:cs="Calibri"/>
          <w:color w:val="auto"/>
        </w:rPr>
        <w:lastRenderedPageBreak/>
        <w:t xml:space="preserve">A </w:t>
      </w:r>
      <w:r w:rsidR="005240A0" w:rsidRPr="008E69E6">
        <w:rPr>
          <w:rFonts w:ascii="Calibri" w:hAnsi="Calibri" w:cs="Calibri"/>
          <w:color w:val="auto"/>
        </w:rPr>
        <w:t>Section 28 D</w:t>
      </w:r>
      <w:r w:rsidR="00A06969" w:rsidRPr="008E69E6">
        <w:rPr>
          <w:rFonts w:ascii="Calibri" w:hAnsi="Calibri" w:cs="Calibri"/>
          <w:color w:val="auto"/>
        </w:rPr>
        <w:t>irection</w:t>
      </w:r>
      <w:r w:rsidR="005240A0" w:rsidRPr="008E69E6">
        <w:rPr>
          <w:rFonts w:ascii="Calibri" w:hAnsi="Calibri" w:cs="Calibri"/>
          <w:color w:val="auto"/>
        </w:rPr>
        <w:t xml:space="preserve"> C</w:t>
      </w:r>
      <w:r w:rsidRPr="008E69E6">
        <w:rPr>
          <w:rFonts w:ascii="Calibri" w:hAnsi="Calibri" w:cs="Calibri"/>
          <w:color w:val="auto"/>
        </w:rPr>
        <w:t xml:space="preserve">heck where </w:t>
      </w:r>
      <w:r w:rsidR="003B24B8" w:rsidRPr="008E69E6">
        <w:rPr>
          <w:rFonts w:ascii="Calibri" w:hAnsi="Calibri" w:cs="Calibri"/>
          <w:color w:val="auto"/>
        </w:rPr>
        <w:t>relevant</w:t>
      </w:r>
      <w:r w:rsidR="00DE3EED">
        <w:rPr>
          <w:rFonts w:ascii="Calibri" w:hAnsi="Calibri" w:cs="Calibri"/>
          <w:color w:val="auto"/>
        </w:rPr>
        <w:t xml:space="preserve"> </w:t>
      </w:r>
      <w:r w:rsidR="00DE3EED" w:rsidRPr="00364006">
        <w:rPr>
          <w:rFonts w:ascii="Calibri" w:hAnsi="Calibri" w:cs="Calibri"/>
          <w:color w:val="auto"/>
        </w:rPr>
        <w:t>and on all Governors</w:t>
      </w:r>
      <w:r w:rsidR="005240A0" w:rsidRPr="008E69E6">
        <w:rPr>
          <w:rFonts w:ascii="Calibri" w:hAnsi="Calibri" w:cs="Calibri"/>
          <w:color w:val="auto"/>
        </w:rPr>
        <w:t>,</w:t>
      </w:r>
      <w:r w:rsidR="003B24B8" w:rsidRPr="008E69E6">
        <w:rPr>
          <w:rFonts w:ascii="Calibri" w:hAnsi="Calibri" w:cs="Calibri"/>
          <w:color w:val="auto"/>
        </w:rPr>
        <w:t xml:space="preserve"> which</w:t>
      </w:r>
      <w:r w:rsidRPr="008E69E6">
        <w:rPr>
          <w:rFonts w:ascii="Calibri" w:hAnsi="Calibri" w:cs="Calibri"/>
          <w:color w:val="auto"/>
        </w:rPr>
        <w:t xml:space="preserve"> prohibits or restricts a person from taking part in a</w:t>
      </w:r>
      <w:r w:rsidR="00FD290C" w:rsidRPr="008E69E6">
        <w:rPr>
          <w:rFonts w:ascii="Calibri" w:hAnsi="Calibri" w:cs="Calibri"/>
          <w:color w:val="auto"/>
        </w:rPr>
        <w:t>n</w:t>
      </w:r>
      <w:r w:rsidR="005240A0" w:rsidRPr="008E69E6">
        <w:rPr>
          <w:rFonts w:ascii="Calibri" w:hAnsi="Calibri" w:cs="Calibri"/>
          <w:color w:val="auto"/>
        </w:rPr>
        <w:t>y management of an Independent school, including Academy or F</w:t>
      </w:r>
      <w:r w:rsidRPr="008E69E6">
        <w:rPr>
          <w:rFonts w:ascii="Calibri" w:hAnsi="Calibri" w:cs="Calibri"/>
          <w:color w:val="auto"/>
        </w:rPr>
        <w:t xml:space="preserve">ree school. </w:t>
      </w:r>
      <w:r w:rsidR="00A06969" w:rsidRPr="008E69E6">
        <w:rPr>
          <w:rFonts w:ascii="Calibri" w:hAnsi="Calibri" w:cs="Calibri"/>
          <w:color w:val="auto"/>
        </w:rPr>
        <w:t xml:space="preserve">  </w:t>
      </w:r>
    </w:p>
    <w:p w:rsidR="0054213F" w:rsidRPr="008E69E6" w:rsidRDefault="00A06969" w:rsidP="00715CFB">
      <w:pPr>
        <w:pStyle w:val="Default"/>
        <w:jc w:val="both"/>
        <w:rPr>
          <w:rFonts w:cs="Calibri"/>
          <w:color w:val="auto"/>
        </w:rPr>
      </w:pPr>
      <w:r w:rsidRPr="008E69E6">
        <w:rPr>
          <w:rFonts w:ascii="Calibri" w:hAnsi="Calibri" w:cs="Calibri"/>
          <w:color w:val="auto"/>
        </w:rPr>
        <w:t xml:space="preserve"> </w:t>
      </w:r>
      <w:r w:rsidR="00341DB9" w:rsidRPr="008E69E6">
        <w:rPr>
          <w:rFonts w:ascii="Calibri" w:hAnsi="Calibri" w:cs="Calibri"/>
          <w:color w:val="auto"/>
        </w:rPr>
        <w:t xml:space="preserve"> </w:t>
      </w:r>
      <w:r w:rsidR="00FE292E" w:rsidRPr="008E69E6">
        <w:rPr>
          <w:rFonts w:ascii="Calibri" w:hAnsi="Calibri" w:cs="Calibri"/>
          <w:color w:val="auto"/>
        </w:rPr>
        <w:t xml:space="preserve"> </w:t>
      </w:r>
    </w:p>
    <w:p w:rsidR="0054213F" w:rsidRPr="008E69E6" w:rsidRDefault="0054213F" w:rsidP="00715CFB">
      <w:pPr>
        <w:pStyle w:val="Default"/>
        <w:jc w:val="both"/>
        <w:rPr>
          <w:rFonts w:ascii="Calibri" w:hAnsi="Calibri" w:cs="Calibri"/>
          <w:color w:val="auto"/>
        </w:rPr>
      </w:pPr>
    </w:p>
    <w:p w:rsidR="00FE292E" w:rsidRPr="00992FCB" w:rsidRDefault="00CB7C5C" w:rsidP="00992FCB">
      <w:pPr>
        <w:spacing w:after="0" w:line="240" w:lineRule="auto"/>
        <w:jc w:val="both"/>
        <w:rPr>
          <w:rFonts w:eastAsia="Times New Roman"/>
          <w:b/>
          <w:bCs/>
          <w:color w:val="4F81BD" w:themeColor="accent1"/>
          <w:sz w:val="26"/>
          <w:szCs w:val="26"/>
        </w:rPr>
      </w:pPr>
      <w:r>
        <w:t>9.</w:t>
      </w:r>
      <w:r w:rsidR="002048AF">
        <w:t>7</w:t>
      </w:r>
      <w:r>
        <w:t xml:space="preserve"> </w:t>
      </w:r>
      <w:r w:rsidR="00FE292E" w:rsidRPr="00795245">
        <w:t>Dealing with allegations against staff and volunteers who work with children</w:t>
      </w:r>
    </w:p>
    <w:p w:rsidR="00F0478A" w:rsidRPr="00DE4762" w:rsidRDefault="00F0478A" w:rsidP="00715CFB">
      <w:pPr>
        <w:spacing w:after="0"/>
        <w:jc w:val="both"/>
        <w:rPr>
          <w:color w:val="4F81BD" w:themeColor="accent1"/>
        </w:rPr>
      </w:pPr>
    </w:p>
    <w:p w:rsidR="00A42345" w:rsidRPr="00937975" w:rsidRDefault="00364006" w:rsidP="00715CFB">
      <w:pPr>
        <w:spacing w:after="0"/>
        <w:jc w:val="both"/>
      </w:pPr>
      <w:r>
        <w:t>Sale and Davys School</w:t>
      </w:r>
      <w:r w:rsidR="00C255D2" w:rsidRPr="008E69E6">
        <w:t xml:space="preserve"> </w:t>
      </w:r>
      <w:r w:rsidR="00F0478A" w:rsidRPr="008E69E6">
        <w:t xml:space="preserve">will adhere to the procedures set out under </w:t>
      </w:r>
      <w:r w:rsidR="00F7156D" w:rsidRPr="008E69E6">
        <w:t>‘Allegations Made A</w:t>
      </w:r>
      <w:r w:rsidR="00622A88" w:rsidRPr="008E69E6">
        <w:t>g</w:t>
      </w:r>
      <w:r w:rsidR="00F7156D" w:rsidRPr="008E69E6">
        <w:t>ainst P</w:t>
      </w:r>
      <w:r w:rsidR="00622A88" w:rsidRPr="008E69E6">
        <w:t>rofessionals</w:t>
      </w:r>
      <w:r w:rsidR="00F7156D" w:rsidRPr="008E69E6">
        <w:t>’</w:t>
      </w:r>
      <w:r w:rsidR="00622A88" w:rsidRPr="008E69E6">
        <w:t xml:space="preserve"> (</w:t>
      </w:r>
      <w:r w:rsidR="00795245">
        <w:t>A</w:t>
      </w:r>
      <w:r w:rsidR="00622A88" w:rsidRPr="008E69E6">
        <w:t xml:space="preserve">llegations of </w:t>
      </w:r>
      <w:r w:rsidR="00795245">
        <w:t>A</w:t>
      </w:r>
      <w:r w:rsidR="00622A88" w:rsidRPr="008E69E6">
        <w:t xml:space="preserve">buse by </w:t>
      </w:r>
      <w:r w:rsidR="00795245">
        <w:t>T</w:t>
      </w:r>
      <w:r w:rsidR="00622A88" w:rsidRPr="008E69E6">
        <w:t>eachers and other</w:t>
      </w:r>
      <w:r w:rsidR="00F7156D" w:rsidRPr="008E69E6">
        <w:t xml:space="preserve"> </w:t>
      </w:r>
      <w:r w:rsidR="00795245">
        <w:t>S</w:t>
      </w:r>
      <w:r w:rsidR="00F7156D" w:rsidRPr="008E69E6">
        <w:t xml:space="preserve">taff), </w:t>
      </w:r>
      <w:r w:rsidR="00622A88" w:rsidRPr="00937975">
        <w:t xml:space="preserve">this </w:t>
      </w:r>
      <w:r w:rsidR="003D743A" w:rsidRPr="00937975">
        <w:t xml:space="preserve">document </w:t>
      </w:r>
      <w:r w:rsidR="00622A88" w:rsidRPr="00937975">
        <w:t xml:space="preserve">can be found </w:t>
      </w:r>
      <w:r w:rsidR="00F7478E" w:rsidRPr="00937975">
        <w:t>on the</w:t>
      </w:r>
      <w:r w:rsidR="003D743A" w:rsidRPr="00937975">
        <w:t xml:space="preserve"> </w:t>
      </w:r>
      <w:r w:rsidR="00A42345" w:rsidRPr="00937975">
        <w:t>Local Safeguarding</w:t>
      </w:r>
      <w:r w:rsidR="005F6C39">
        <w:t xml:space="preserve"> </w:t>
      </w:r>
      <w:proofErr w:type="spellStart"/>
      <w:r w:rsidR="005F6C39">
        <w:t>Childrens</w:t>
      </w:r>
      <w:proofErr w:type="spellEnd"/>
      <w:r w:rsidR="005F6C39">
        <w:t xml:space="preserve"> </w:t>
      </w:r>
      <w:r w:rsidR="00A42345" w:rsidRPr="00937975">
        <w:t>Partnership website</w:t>
      </w:r>
      <w:r w:rsidR="005F6C39">
        <w:t>.</w:t>
      </w:r>
      <w:r w:rsidR="00A42345" w:rsidRPr="00937975">
        <w:t xml:space="preserve">   </w:t>
      </w:r>
    </w:p>
    <w:p w:rsidR="00A42345" w:rsidRPr="008E69E6" w:rsidRDefault="00A42345" w:rsidP="00715CFB">
      <w:pPr>
        <w:spacing w:after="0"/>
        <w:jc w:val="both"/>
      </w:pPr>
    </w:p>
    <w:p w:rsidR="005F6C39" w:rsidRPr="00364006" w:rsidRDefault="00093447" w:rsidP="00715CFB">
      <w:pPr>
        <w:spacing w:after="0"/>
        <w:jc w:val="both"/>
        <w:rPr>
          <w:rFonts w:cs="Calibri"/>
        </w:rPr>
      </w:pPr>
      <w:r w:rsidRPr="00364006">
        <w:rPr>
          <w:rFonts w:cs="Calibri"/>
        </w:rPr>
        <w:t xml:space="preserve">If a member of </w:t>
      </w:r>
      <w:r w:rsidR="00795245" w:rsidRPr="00364006">
        <w:rPr>
          <w:rFonts w:cs="Calibri"/>
        </w:rPr>
        <w:t>S</w:t>
      </w:r>
      <w:r w:rsidRPr="00364006">
        <w:rPr>
          <w:rFonts w:cs="Calibri"/>
        </w:rPr>
        <w:t xml:space="preserve">taff has concerns about another member of </w:t>
      </w:r>
      <w:r w:rsidR="00795245" w:rsidRPr="00364006">
        <w:rPr>
          <w:rFonts w:cs="Calibri"/>
        </w:rPr>
        <w:t>S</w:t>
      </w:r>
      <w:r w:rsidRPr="00364006">
        <w:rPr>
          <w:rFonts w:cs="Calibri"/>
        </w:rPr>
        <w:t>taff</w:t>
      </w:r>
      <w:r w:rsidR="00DE1C45" w:rsidRPr="00364006">
        <w:rPr>
          <w:rFonts w:cs="Calibri"/>
        </w:rPr>
        <w:t>,</w:t>
      </w:r>
      <w:r w:rsidR="00913DD2" w:rsidRPr="00364006">
        <w:rPr>
          <w:rFonts w:cs="Calibri"/>
        </w:rPr>
        <w:t xml:space="preserve"> </w:t>
      </w:r>
      <w:r w:rsidR="00795245" w:rsidRPr="00364006">
        <w:rPr>
          <w:rFonts w:cs="Calibri"/>
        </w:rPr>
        <w:t>V</w:t>
      </w:r>
      <w:r w:rsidR="00913DD2" w:rsidRPr="00364006">
        <w:rPr>
          <w:rFonts w:cs="Calibri"/>
        </w:rPr>
        <w:t xml:space="preserve">olunteer, </w:t>
      </w:r>
      <w:r w:rsidR="00795245" w:rsidRPr="00364006">
        <w:rPr>
          <w:rFonts w:cs="Calibri"/>
        </w:rPr>
        <w:t>C</w:t>
      </w:r>
      <w:r w:rsidR="005F6C39" w:rsidRPr="00364006">
        <w:rPr>
          <w:rFonts w:cs="Calibri"/>
        </w:rPr>
        <w:t>arer</w:t>
      </w:r>
      <w:r w:rsidR="00913DD2" w:rsidRPr="00364006">
        <w:rPr>
          <w:rFonts w:cs="Calibri"/>
        </w:rPr>
        <w:t xml:space="preserve">, </w:t>
      </w:r>
      <w:r w:rsidR="00795245" w:rsidRPr="00364006">
        <w:rPr>
          <w:rFonts w:cs="Calibri"/>
        </w:rPr>
        <w:t>S</w:t>
      </w:r>
      <w:r w:rsidR="00913DD2" w:rsidRPr="00364006">
        <w:rPr>
          <w:rFonts w:cs="Calibri"/>
        </w:rPr>
        <w:t xml:space="preserve">tudent, </w:t>
      </w:r>
      <w:r w:rsidR="00795245" w:rsidRPr="00364006">
        <w:rPr>
          <w:rFonts w:cs="Calibri"/>
        </w:rPr>
        <w:t>S</w:t>
      </w:r>
      <w:r w:rsidR="00913DD2" w:rsidRPr="00364006">
        <w:rPr>
          <w:rFonts w:cs="Calibri"/>
        </w:rPr>
        <w:t xml:space="preserve">upply and </w:t>
      </w:r>
      <w:r w:rsidR="00795245" w:rsidRPr="00364006">
        <w:rPr>
          <w:rFonts w:cs="Calibri"/>
        </w:rPr>
        <w:t>A</w:t>
      </w:r>
      <w:r w:rsidR="00913DD2" w:rsidRPr="00364006">
        <w:rPr>
          <w:rFonts w:cs="Calibri"/>
        </w:rPr>
        <w:t>gency</w:t>
      </w:r>
      <w:r w:rsidR="00795245" w:rsidRPr="00364006">
        <w:rPr>
          <w:rFonts w:cs="Calibri"/>
        </w:rPr>
        <w:t xml:space="preserve"> Staff</w:t>
      </w:r>
      <w:r w:rsidR="00913DD2" w:rsidRPr="00364006">
        <w:rPr>
          <w:rFonts w:cs="Calibri"/>
        </w:rPr>
        <w:t>, then</w:t>
      </w:r>
      <w:r w:rsidRPr="00364006">
        <w:rPr>
          <w:rFonts w:cs="Calibri"/>
        </w:rPr>
        <w:t xml:space="preserve"> this </w:t>
      </w:r>
      <w:proofErr w:type="gramStart"/>
      <w:r w:rsidRPr="00364006">
        <w:rPr>
          <w:rFonts w:cs="Calibri"/>
        </w:rPr>
        <w:t>will be referred</w:t>
      </w:r>
      <w:proofErr w:type="gramEnd"/>
      <w:r w:rsidRPr="00364006">
        <w:rPr>
          <w:rFonts w:cs="Calibri"/>
        </w:rPr>
        <w:t xml:space="preserve"> to the </w:t>
      </w:r>
      <w:r w:rsidR="008465B9" w:rsidRPr="00364006">
        <w:rPr>
          <w:rFonts w:cs="Calibri"/>
        </w:rPr>
        <w:t xml:space="preserve">Head </w:t>
      </w:r>
      <w:r w:rsidR="00795245" w:rsidRPr="00364006">
        <w:rPr>
          <w:rFonts w:cs="Calibri"/>
        </w:rPr>
        <w:t>T</w:t>
      </w:r>
      <w:r w:rsidR="008465B9" w:rsidRPr="00364006">
        <w:rPr>
          <w:rFonts w:cs="Calibri"/>
        </w:rPr>
        <w:t>eacher</w:t>
      </w:r>
      <w:r w:rsidR="00913DD2" w:rsidRPr="00364006">
        <w:rPr>
          <w:rFonts w:cs="Calibri"/>
        </w:rPr>
        <w:t xml:space="preserve">. </w:t>
      </w:r>
      <w:r w:rsidRPr="00364006">
        <w:rPr>
          <w:rFonts w:cs="Calibri"/>
        </w:rPr>
        <w:t xml:space="preserve"> Where there are concerns about the </w:t>
      </w:r>
      <w:r w:rsidR="008465B9" w:rsidRPr="00364006">
        <w:rPr>
          <w:rFonts w:cs="Calibri"/>
        </w:rPr>
        <w:t xml:space="preserve">Head </w:t>
      </w:r>
      <w:r w:rsidR="00795245" w:rsidRPr="00364006">
        <w:rPr>
          <w:rFonts w:cs="Calibri"/>
        </w:rPr>
        <w:t>T</w:t>
      </w:r>
      <w:r w:rsidR="008465B9" w:rsidRPr="00364006">
        <w:rPr>
          <w:rFonts w:cs="Calibri"/>
        </w:rPr>
        <w:t>eacher</w:t>
      </w:r>
      <w:r w:rsidRPr="00364006">
        <w:rPr>
          <w:rFonts w:cs="Calibri"/>
        </w:rPr>
        <w:t xml:space="preserve"> this </w:t>
      </w:r>
      <w:proofErr w:type="gramStart"/>
      <w:r w:rsidRPr="00364006">
        <w:rPr>
          <w:rFonts w:cs="Calibri"/>
        </w:rPr>
        <w:t>wi</w:t>
      </w:r>
      <w:r w:rsidR="00381C7C" w:rsidRPr="00364006">
        <w:rPr>
          <w:rFonts w:cs="Calibri"/>
        </w:rPr>
        <w:t>ll be referred</w:t>
      </w:r>
      <w:proofErr w:type="gramEnd"/>
      <w:r w:rsidR="00381C7C" w:rsidRPr="00364006">
        <w:rPr>
          <w:rFonts w:cs="Calibri"/>
        </w:rPr>
        <w:t xml:space="preserve"> to the Chair of G</w:t>
      </w:r>
      <w:r w:rsidRPr="00364006">
        <w:rPr>
          <w:rFonts w:cs="Calibri"/>
        </w:rPr>
        <w:t xml:space="preserve">overnors.   </w:t>
      </w:r>
    </w:p>
    <w:p w:rsidR="00913DD2" w:rsidRPr="00364006" w:rsidRDefault="00913DD2" w:rsidP="00715CFB">
      <w:pPr>
        <w:spacing w:after="0"/>
        <w:jc w:val="both"/>
      </w:pPr>
    </w:p>
    <w:p w:rsidR="00913DD2" w:rsidRPr="00364006" w:rsidRDefault="00093447" w:rsidP="00715CFB">
      <w:pPr>
        <w:spacing w:after="0"/>
        <w:jc w:val="both"/>
        <w:rPr>
          <w:rFonts w:cs="Calibri"/>
          <w:szCs w:val="24"/>
        </w:rPr>
      </w:pPr>
      <w:r w:rsidRPr="00364006">
        <w:t>We will ensure that</w:t>
      </w:r>
      <w:r w:rsidR="005F6C39" w:rsidRPr="00364006">
        <w:t xml:space="preserve"> the allegations threshold </w:t>
      </w:r>
      <w:proofErr w:type="gramStart"/>
      <w:r w:rsidR="005F6C39" w:rsidRPr="00364006">
        <w:t>is considered</w:t>
      </w:r>
      <w:proofErr w:type="gramEnd"/>
      <w:r w:rsidR="00913DD2" w:rsidRPr="00364006">
        <w:t xml:space="preserve">, where </w:t>
      </w:r>
      <w:r w:rsidR="00913DD2" w:rsidRPr="00364006">
        <w:rPr>
          <w:rFonts w:cs="Calibri"/>
          <w:szCs w:val="24"/>
        </w:rPr>
        <w:t xml:space="preserve">it is alleged that anyone working in the school or college that provides education for children under 18 years of age, including supply teachers and volunteers has:  </w:t>
      </w:r>
    </w:p>
    <w:p w:rsidR="00913DD2" w:rsidRPr="00364006" w:rsidRDefault="00913DD2" w:rsidP="00715CFB">
      <w:pPr>
        <w:pStyle w:val="ListParagraph"/>
        <w:numPr>
          <w:ilvl w:val="0"/>
          <w:numId w:val="42"/>
        </w:numPr>
        <w:spacing w:after="0" w:line="240" w:lineRule="auto"/>
        <w:jc w:val="both"/>
        <w:rPr>
          <w:rFonts w:cs="Calibri"/>
          <w:szCs w:val="24"/>
        </w:rPr>
      </w:pPr>
      <w:r w:rsidRPr="00364006">
        <w:rPr>
          <w:rFonts w:cs="Calibri"/>
          <w:szCs w:val="24"/>
        </w:rPr>
        <w:t xml:space="preserve">behaved in a way that has harmed a child, or may have harmed a child; </w:t>
      </w:r>
    </w:p>
    <w:p w:rsidR="00913DD2" w:rsidRPr="00364006" w:rsidRDefault="00913DD2" w:rsidP="00715CFB">
      <w:pPr>
        <w:pStyle w:val="ListParagraph"/>
        <w:numPr>
          <w:ilvl w:val="0"/>
          <w:numId w:val="42"/>
        </w:numPr>
        <w:spacing w:after="0" w:line="240" w:lineRule="auto"/>
        <w:jc w:val="both"/>
        <w:rPr>
          <w:rFonts w:cs="Calibri"/>
          <w:szCs w:val="24"/>
        </w:rPr>
      </w:pPr>
      <w:r w:rsidRPr="00364006">
        <w:rPr>
          <w:rFonts w:cs="Calibri"/>
          <w:szCs w:val="24"/>
        </w:rPr>
        <w:t xml:space="preserve">possibly committed a criminal offence against or related to a child;  </w:t>
      </w:r>
    </w:p>
    <w:p w:rsidR="00913DD2" w:rsidRPr="00364006" w:rsidRDefault="00913DD2" w:rsidP="00715CFB">
      <w:pPr>
        <w:pStyle w:val="ListParagraph"/>
        <w:numPr>
          <w:ilvl w:val="0"/>
          <w:numId w:val="42"/>
        </w:numPr>
        <w:spacing w:after="0" w:line="240" w:lineRule="auto"/>
        <w:jc w:val="both"/>
        <w:rPr>
          <w:rFonts w:cs="Calibri"/>
          <w:szCs w:val="24"/>
        </w:rPr>
      </w:pPr>
      <w:r w:rsidRPr="00364006">
        <w:rPr>
          <w:rFonts w:cs="Calibri"/>
          <w:szCs w:val="24"/>
        </w:rPr>
        <w:t xml:space="preserve">behaved towards a child or children in a way that indicates he or she may pose a risk of harm to children; or </w:t>
      </w:r>
    </w:p>
    <w:p w:rsidR="00913DD2" w:rsidRPr="00364006" w:rsidRDefault="00913DD2" w:rsidP="00715CFB">
      <w:pPr>
        <w:pStyle w:val="ListParagraph"/>
        <w:numPr>
          <w:ilvl w:val="0"/>
          <w:numId w:val="42"/>
        </w:numPr>
        <w:spacing w:after="0" w:line="240" w:lineRule="auto"/>
        <w:jc w:val="both"/>
        <w:rPr>
          <w:rFonts w:cs="Calibri"/>
          <w:szCs w:val="24"/>
        </w:rPr>
      </w:pPr>
      <w:proofErr w:type="gramStart"/>
      <w:r w:rsidRPr="00364006">
        <w:rPr>
          <w:rFonts w:cs="Calibri"/>
          <w:szCs w:val="24"/>
        </w:rPr>
        <w:t>behaved</w:t>
      </w:r>
      <w:proofErr w:type="gramEnd"/>
      <w:r w:rsidRPr="00364006">
        <w:rPr>
          <w:rFonts w:cs="Calibri"/>
          <w:szCs w:val="24"/>
        </w:rPr>
        <w:t xml:space="preserve"> or may have behaved in a way that indicates they may not be suitable to work with children. </w:t>
      </w:r>
    </w:p>
    <w:p w:rsidR="00913DD2" w:rsidRPr="00364006" w:rsidRDefault="00913DD2" w:rsidP="00715CFB">
      <w:pPr>
        <w:jc w:val="both"/>
        <w:rPr>
          <w:rFonts w:cs="Calibri"/>
        </w:rPr>
      </w:pPr>
    </w:p>
    <w:p w:rsidR="00913DD2" w:rsidRPr="00364006" w:rsidRDefault="00913DD2" w:rsidP="00715CFB">
      <w:pPr>
        <w:jc w:val="both"/>
        <w:rPr>
          <w:rFonts w:eastAsia="Arial" w:cs="Calibri"/>
        </w:rPr>
      </w:pPr>
      <w:r w:rsidRPr="00364006">
        <w:rPr>
          <w:rFonts w:cs="Calibri"/>
        </w:rPr>
        <w:t xml:space="preserve">This may also mean a referral to the </w:t>
      </w:r>
      <w:r w:rsidR="00795245" w:rsidRPr="00364006">
        <w:rPr>
          <w:rFonts w:cs="Calibri"/>
        </w:rPr>
        <w:t>P</w:t>
      </w:r>
      <w:r w:rsidRPr="00364006">
        <w:rPr>
          <w:rFonts w:cs="Calibri"/>
        </w:rPr>
        <w:t xml:space="preserve">olice. A referral to the </w:t>
      </w:r>
      <w:r w:rsidR="00795245" w:rsidRPr="00364006">
        <w:rPr>
          <w:rFonts w:cs="Calibri"/>
        </w:rPr>
        <w:t>P</w:t>
      </w:r>
      <w:r w:rsidRPr="00364006">
        <w:rPr>
          <w:rFonts w:cs="Calibri"/>
        </w:rPr>
        <w:t xml:space="preserve">olice </w:t>
      </w:r>
      <w:r w:rsidRPr="00364006">
        <w:rPr>
          <w:rFonts w:eastAsia="Arial" w:cs="Calibri"/>
        </w:rPr>
        <w:t xml:space="preserve">will also apply </w:t>
      </w:r>
      <w:proofErr w:type="gramStart"/>
      <w:r w:rsidRPr="00364006">
        <w:rPr>
          <w:rFonts w:eastAsia="Arial" w:cs="Calibri"/>
        </w:rPr>
        <w:t>to</w:t>
      </w:r>
      <w:proofErr w:type="gramEnd"/>
      <w:r w:rsidRPr="00364006">
        <w:rPr>
          <w:rFonts w:eastAsia="Arial" w:cs="Calibri"/>
        </w:rPr>
        <w:t>:</w:t>
      </w:r>
    </w:p>
    <w:p w:rsidR="00913DD2" w:rsidRPr="00364006" w:rsidRDefault="00913DD2" w:rsidP="00715CFB">
      <w:pPr>
        <w:pStyle w:val="ListParagraph"/>
        <w:numPr>
          <w:ilvl w:val="0"/>
          <w:numId w:val="43"/>
        </w:numPr>
        <w:jc w:val="both"/>
        <w:rPr>
          <w:rFonts w:cs="Calibri"/>
          <w:szCs w:val="24"/>
        </w:rPr>
      </w:pPr>
      <w:r w:rsidRPr="00364006">
        <w:rPr>
          <w:rFonts w:eastAsia="Arial" w:cs="Calibri"/>
        </w:rPr>
        <w:t>R</w:t>
      </w:r>
      <w:r w:rsidRPr="00364006">
        <w:rPr>
          <w:rFonts w:eastAsia="Arial" w:cs="Calibri"/>
          <w:szCs w:val="24"/>
        </w:rPr>
        <w:t>egardless of whether the school or college is where the alleged abuse took place.</w:t>
      </w:r>
    </w:p>
    <w:p w:rsidR="00913DD2" w:rsidRPr="00364006" w:rsidRDefault="00913DD2" w:rsidP="00715CFB">
      <w:pPr>
        <w:pStyle w:val="ListParagraph"/>
        <w:numPr>
          <w:ilvl w:val="0"/>
          <w:numId w:val="43"/>
        </w:numPr>
        <w:spacing w:after="249" w:line="284" w:lineRule="auto"/>
        <w:ind w:right="675"/>
        <w:jc w:val="both"/>
        <w:rPr>
          <w:rFonts w:eastAsia="Arial" w:cs="Calibri"/>
        </w:rPr>
      </w:pPr>
      <w:r w:rsidRPr="00364006">
        <w:rPr>
          <w:rFonts w:eastAsia="Arial" w:cs="Calibri"/>
          <w:szCs w:val="24"/>
        </w:rPr>
        <w:t xml:space="preserve">Allegations against a </w:t>
      </w:r>
      <w:r w:rsidR="00795245" w:rsidRPr="00364006">
        <w:rPr>
          <w:rFonts w:eastAsia="Arial" w:cs="Calibri"/>
          <w:szCs w:val="24"/>
        </w:rPr>
        <w:t>T</w:t>
      </w:r>
      <w:r w:rsidRPr="00364006">
        <w:rPr>
          <w:rFonts w:eastAsia="Arial" w:cs="Calibri"/>
          <w:szCs w:val="24"/>
        </w:rPr>
        <w:t xml:space="preserve">eacher who is no longer teaching </w:t>
      </w:r>
    </w:p>
    <w:p w:rsidR="00913DD2" w:rsidRPr="00364006" w:rsidRDefault="00913DD2" w:rsidP="00715CFB">
      <w:pPr>
        <w:pStyle w:val="ListParagraph"/>
        <w:numPr>
          <w:ilvl w:val="0"/>
          <w:numId w:val="43"/>
        </w:numPr>
        <w:spacing w:after="249" w:line="284" w:lineRule="auto"/>
        <w:ind w:right="675"/>
        <w:jc w:val="both"/>
        <w:rPr>
          <w:rFonts w:eastAsia="Arial" w:cs="Calibri"/>
          <w:szCs w:val="24"/>
        </w:rPr>
      </w:pPr>
      <w:r w:rsidRPr="00364006">
        <w:rPr>
          <w:rFonts w:eastAsia="Arial" w:cs="Calibri"/>
          <w:szCs w:val="24"/>
        </w:rPr>
        <w:t xml:space="preserve">Historical </w:t>
      </w:r>
      <w:r w:rsidR="00795245" w:rsidRPr="00364006">
        <w:rPr>
          <w:rFonts w:eastAsia="Arial" w:cs="Calibri"/>
          <w:szCs w:val="24"/>
        </w:rPr>
        <w:t>A</w:t>
      </w:r>
      <w:r w:rsidRPr="00364006">
        <w:rPr>
          <w:rFonts w:eastAsia="Arial" w:cs="Calibri"/>
          <w:szCs w:val="24"/>
        </w:rPr>
        <w:t xml:space="preserve">llegations of </w:t>
      </w:r>
      <w:r w:rsidR="00795245" w:rsidRPr="00364006">
        <w:rPr>
          <w:rFonts w:eastAsia="Arial" w:cs="Calibri"/>
          <w:szCs w:val="24"/>
        </w:rPr>
        <w:t>A</w:t>
      </w:r>
      <w:r w:rsidRPr="00364006">
        <w:rPr>
          <w:rFonts w:eastAsia="Arial" w:cs="Calibri"/>
          <w:szCs w:val="24"/>
        </w:rPr>
        <w:t xml:space="preserve">buse </w:t>
      </w:r>
      <w:proofErr w:type="gramStart"/>
      <w:r w:rsidRPr="00364006">
        <w:rPr>
          <w:rFonts w:eastAsia="Arial" w:cs="Calibri"/>
          <w:szCs w:val="24"/>
        </w:rPr>
        <w:t>should also be referred</w:t>
      </w:r>
      <w:proofErr w:type="gramEnd"/>
      <w:r w:rsidRPr="00364006">
        <w:rPr>
          <w:rFonts w:eastAsia="Arial" w:cs="Calibri"/>
          <w:szCs w:val="24"/>
        </w:rPr>
        <w:t xml:space="preserve"> to the </w:t>
      </w:r>
      <w:r w:rsidR="00795245" w:rsidRPr="00364006">
        <w:rPr>
          <w:rFonts w:eastAsia="Arial" w:cs="Calibri"/>
          <w:szCs w:val="24"/>
        </w:rPr>
        <w:t>P</w:t>
      </w:r>
      <w:r w:rsidRPr="00364006">
        <w:rPr>
          <w:rFonts w:eastAsia="Arial" w:cs="Calibri"/>
          <w:szCs w:val="24"/>
        </w:rPr>
        <w:t xml:space="preserve">olice.  </w:t>
      </w:r>
    </w:p>
    <w:p w:rsidR="002764B3" w:rsidRPr="00364006" w:rsidRDefault="00E664DD" w:rsidP="00715CFB">
      <w:pPr>
        <w:spacing w:after="0"/>
        <w:ind w:left="142"/>
        <w:jc w:val="both"/>
        <w:rPr>
          <w:rFonts w:cs="Calibri"/>
        </w:rPr>
      </w:pPr>
      <w:r w:rsidRPr="00364006">
        <w:rPr>
          <w:rFonts w:cs="Calibri"/>
        </w:rPr>
        <w:t xml:space="preserve">In our considerations </w:t>
      </w:r>
      <w:r w:rsidR="00913DD2" w:rsidRPr="00364006">
        <w:rPr>
          <w:rFonts w:cs="Calibri"/>
        </w:rPr>
        <w:t>w</w:t>
      </w:r>
      <w:r w:rsidR="00913DD2" w:rsidRPr="00364006">
        <w:t xml:space="preserve">here it is </w:t>
      </w:r>
      <w:proofErr w:type="gramStart"/>
      <w:r w:rsidR="00913DD2" w:rsidRPr="00364006">
        <w:t>felt</w:t>
      </w:r>
      <w:proofErr w:type="gramEnd"/>
      <w:r w:rsidR="00913DD2" w:rsidRPr="00364006">
        <w:t xml:space="preserve"> it meets the criteria, or you require advice, </w:t>
      </w:r>
      <w:r w:rsidR="002764B3" w:rsidRPr="00364006">
        <w:rPr>
          <w:rFonts w:cs="Calibri"/>
        </w:rPr>
        <w:t xml:space="preserve">we will </w:t>
      </w:r>
      <w:r w:rsidR="00913DD2" w:rsidRPr="00364006">
        <w:rPr>
          <w:rFonts w:cs="Calibri"/>
        </w:rPr>
        <w:t>make a re</w:t>
      </w:r>
      <w:r w:rsidR="002764B3" w:rsidRPr="00364006">
        <w:t>ferral</w:t>
      </w:r>
      <w:r w:rsidR="00913DD2" w:rsidRPr="00364006">
        <w:t xml:space="preserve"> in every case to</w:t>
      </w:r>
      <w:r w:rsidR="002764B3" w:rsidRPr="00364006">
        <w:t xml:space="preserve"> the </w:t>
      </w:r>
      <w:r w:rsidR="002764B3" w:rsidRPr="00364006">
        <w:rPr>
          <w:rFonts w:cs="Calibri"/>
        </w:rPr>
        <w:t>Local Authority Designated Lead (LADO)</w:t>
      </w:r>
      <w:r w:rsidR="00913DD2" w:rsidRPr="00364006">
        <w:rPr>
          <w:rFonts w:cs="Calibri"/>
        </w:rPr>
        <w:t xml:space="preserve">, </w:t>
      </w:r>
      <w:r w:rsidR="002764B3" w:rsidRPr="00364006">
        <w:rPr>
          <w:rFonts w:cs="Calibri"/>
        </w:rPr>
        <w:t xml:space="preserve">using the </w:t>
      </w:r>
      <w:hyperlink r:id="rId31" w:history="1">
        <w:r w:rsidR="002764B3" w:rsidRPr="00364006">
          <w:rPr>
            <w:rStyle w:val="Hyperlink"/>
            <w:rFonts w:cs="Calibri"/>
            <w:color w:val="auto"/>
          </w:rPr>
          <w:t xml:space="preserve">Derby and Derbyshire LADO </w:t>
        </w:r>
        <w:r w:rsidR="00795245" w:rsidRPr="00364006">
          <w:rPr>
            <w:rStyle w:val="Hyperlink"/>
            <w:rFonts w:cs="Calibri"/>
            <w:color w:val="auto"/>
          </w:rPr>
          <w:t>R</w:t>
        </w:r>
        <w:r w:rsidR="002764B3" w:rsidRPr="00364006">
          <w:rPr>
            <w:rStyle w:val="Hyperlink"/>
            <w:rFonts w:cs="Calibri"/>
            <w:color w:val="auto"/>
          </w:rPr>
          <w:t xml:space="preserve">eferral </w:t>
        </w:r>
        <w:r w:rsidR="00795245" w:rsidRPr="00364006">
          <w:rPr>
            <w:rStyle w:val="Hyperlink"/>
            <w:rFonts w:cs="Calibri"/>
            <w:color w:val="auto"/>
          </w:rPr>
          <w:t>F</w:t>
        </w:r>
        <w:r w:rsidR="002764B3" w:rsidRPr="00364006">
          <w:rPr>
            <w:rStyle w:val="Hyperlink"/>
            <w:rFonts w:cs="Calibri"/>
            <w:color w:val="auto"/>
          </w:rPr>
          <w:t>orm</w:t>
        </w:r>
      </w:hyperlink>
      <w:r w:rsidR="002764B3" w:rsidRPr="00364006">
        <w:rPr>
          <w:rFonts w:cs="Calibri"/>
        </w:rPr>
        <w:t xml:space="preserve"> and </w:t>
      </w:r>
      <w:r w:rsidR="00913DD2" w:rsidRPr="00364006">
        <w:rPr>
          <w:rFonts w:cs="Calibri"/>
        </w:rPr>
        <w:t xml:space="preserve">that </w:t>
      </w:r>
      <w:r w:rsidR="002764B3" w:rsidRPr="00364006">
        <w:rPr>
          <w:rFonts w:cs="Calibri"/>
        </w:rPr>
        <w:t xml:space="preserve">this is done by an appropriate member of the Senior Management Team. </w:t>
      </w:r>
    </w:p>
    <w:p w:rsidR="00400FB6" w:rsidRPr="00364006" w:rsidRDefault="00622A88" w:rsidP="00715CFB">
      <w:pPr>
        <w:pStyle w:val="Default"/>
        <w:spacing w:line="276" w:lineRule="auto"/>
        <w:ind w:left="360"/>
        <w:jc w:val="both"/>
        <w:rPr>
          <w:rFonts w:ascii="Calibri" w:hAnsi="Calibri" w:cs="Calibri"/>
          <w:color w:val="auto"/>
          <w:sz w:val="16"/>
          <w:szCs w:val="16"/>
        </w:rPr>
      </w:pPr>
      <w:r w:rsidRPr="00364006">
        <w:rPr>
          <w:rFonts w:ascii="Calibri" w:hAnsi="Calibri" w:cs="Calibri"/>
          <w:color w:val="auto"/>
        </w:rPr>
        <w:t xml:space="preserve">  </w:t>
      </w:r>
    </w:p>
    <w:p w:rsidR="00E249FE" w:rsidRPr="00795245" w:rsidRDefault="00E249FE" w:rsidP="00715CFB">
      <w:pPr>
        <w:spacing w:after="0"/>
        <w:jc w:val="both"/>
        <w:rPr>
          <w:iCs/>
          <w:color w:val="B2A1C7" w:themeColor="accent4" w:themeTint="99"/>
          <w:sz w:val="18"/>
          <w:szCs w:val="16"/>
          <w:lang w:eastAsia="en-GB"/>
        </w:rPr>
      </w:pPr>
    </w:p>
    <w:p w:rsidR="00FE292E" w:rsidRPr="008E69E6" w:rsidRDefault="00C255D2" w:rsidP="00715CFB">
      <w:pPr>
        <w:pStyle w:val="Default"/>
        <w:spacing w:line="276" w:lineRule="auto"/>
        <w:jc w:val="both"/>
        <w:rPr>
          <w:rFonts w:asciiTheme="minorHAnsi" w:hAnsiTheme="minorHAnsi" w:cstheme="minorHAnsi"/>
          <w:color w:val="auto"/>
        </w:rPr>
      </w:pPr>
      <w:r w:rsidRPr="008E69E6">
        <w:rPr>
          <w:rFonts w:ascii="Calibri" w:hAnsi="Calibri" w:cs="Calibri"/>
          <w:color w:val="auto"/>
        </w:rPr>
        <w:lastRenderedPageBreak/>
        <w:t xml:space="preserve">The school </w:t>
      </w:r>
      <w:r w:rsidR="00C44C5B" w:rsidRPr="008E69E6">
        <w:rPr>
          <w:rFonts w:ascii="Calibri" w:hAnsi="Calibri" w:cs="Calibri"/>
          <w:color w:val="auto"/>
        </w:rPr>
        <w:t>will ensure we have followed all the necessary duties and processes under</w:t>
      </w:r>
      <w:r w:rsidR="00D55DF7" w:rsidRPr="008E69E6">
        <w:rPr>
          <w:rFonts w:ascii="Calibri" w:hAnsi="Calibri" w:cs="Calibri"/>
          <w:color w:val="auto"/>
        </w:rPr>
        <w:t xml:space="preserve"> </w:t>
      </w:r>
      <w:r w:rsidR="00E633FB" w:rsidRPr="008E69E6">
        <w:rPr>
          <w:rFonts w:ascii="Calibri" w:hAnsi="Calibri" w:cs="Calibri"/>
          <w:color w:val="auto"/>
        </w:rPr>
        <w:t xml:space="preserve">this process and </w:t>
      </w:r>
      <w:r w:rsidR="00093447" w:rsidRPr="008E69E6">
        <w:rPr>
          <w:rFonts w:ascii="Calibri" w:hAnsi="Calibri" w:cs="Calibri"/>
          <w:color w:val="auto"/>
        </w:rPr>
        <w:t xml:space="preserve">under Whistle Blowing and </w:t>
      </w:r>
      <w:r w:rsidR="00E633FB" w:rsidRPr="008E69E6">
        <w:rPr>
          <w:rFonts w:ascii="Calibri" w:hAnsi="Calibri" w:cs="Calibri"/>
          <w:color w:val="auto"/>
        </w:rPr>
        <w:t xml:space="preserve">this </w:t>
      </w:r>
      <w:proofErr w:type="gramStart"/>
      <w:r w:rsidR="00E633FB" w:rsidRPr="008E69E6">
        <w:rPr>
          <w:rFonts w:asciiTheme="minorHAnsi" w:hAnsiTheme="minorHAnsi" w:cstheme="minorHAnsi"/>
          <w:color w:val="auto"/>
        </w:rPr>
        <w:t>w</w:t>
      </w:r>
      <w:r w:rsidR="00FE292E" w:rsidRPr="008E69E6">
        <w:rPr>
          <w:rFonts w:asciiTheme="minorHAnsi" w:hAnsiTheme="minorHAnsi" w:cstheme="minorHAnsi"/>
          <w:color w:val="auto"/>
        </w:rPr>
        <w:t>ill be</w:t>
      </w:r>
      <w:r w:rsidR="00381C7C" w:rsidRPr="008E69E6">
        <w:rPr>
          <w:rFonts w:asciiTheme="minorHAnsi" w:hAnsiTheme="minorHAnsi" w:cstheme="minorHAnsi"/>
          <w:color w:val="auto"/>
        </w:rPr>
        <w:t xml:space="preserve"> undertaken</w:t>
      </w:r>
      <w:proofErr w:type="gramEnd"/>
      <w:r w:rsidR="001F29C0" w:rsidRPr="008E69E6">
        <w:rPr>
          <w:rFonts w:asciiTheme="minorHAnsi" w:hAnsiTheme="minorHAnsi" w:cstheme="minorHAnsi"/>
          <w:color w:val="auto"/>
        </w:rPr>
        <w:t xml:space="preserve"> in accordance with </w:t>
      </w:r>
      <w:r w:rsidR="00381C7C" w:rsidRPr="008E69E6">
        <w:rPr>
          <w:rFonts w:asciiTheme="minorHAnsi" w:hAnsiTheme="minorHAnsi" w:cstheme="minorHAnsi"/>
          <w:color w:val="auto"/>
        </w:rPr>
        <w:t>guidance’s</w:t>
      </w:r>
      <w:r w:rsidR="00FE292E" w:rsidRPr="008E69E6">
        <w:rPr>
          <w:rFonts w:asciiTheme="minorHAnsi" w:hAnsiTheme="minorHAnsi" w:cstheme="minorHAnsi"/>
          <w:color w:val="auto"/>
        </w:rPr>
        <w:t xml:space="preserve">: </w:t>
      </w:r>
    </w:p>
    <w:p w:rsidR="001F29C0" w:rsidRDefault="001F29C0" w:rsidP="00715CFB">
      <w:pPr>
        <w:pStyle w:val="Default"/>
        <w:spacing w:line="276" w:lineRule="auto"/>
        <w:jc w:val="both"/>
        <w:rPr>
          <w:rFonts w:asciiTheme="minorHAnsi" w:hAnsiTheme="minorHAnsi" w:cstheme="minorHAnsi"/>
          <w:color w:val="auto"/>
          <w:sz w:val="22"/>
          <w:szCs w:val="22"/>
        </w:rPr>
      </w:pPr>
    </w:p>
    <w:p w:rsidR="0060269B" w:rsidRDefault="00341DB9" w:rsidP="00715CFB">
      <w:pPr>
        <w:pStyle w:val="Default"/>
        <w:spacing w:line="276" w:lineRule="auto"/>
        <w:jc w:val="both"/>
        <w:rPr>
          <w:rFonts w:ascii="Calibri" w:hAnsi="Calibri" w:cs="Calibri"/>
          <w:color w:val="auto"/>
        </w:rPr>
      </w:pPr>
      <w:r w:rsidRPr="008E69E6">
        <w:rPr>
          <w:rFonts w:ascii="Calibri" w:hAnsi="Calibri" w:cs="Calibri"/>
          <w:color w:val="auto"/>
        </w:rPr>
        <w:t>Where there are allegations that are substantiated</w:t>
      </w:r>
      <w:r w:rsidR="00381C7C" w:rsidRPr="008E69E6">
        <w:rPr>
          <w:rFonts w:ascii="Calibri" w:hAnsi="Calibri" w:cs="Calibri"/>
          <w:color w:val="auto"/>
        </w:rPr>
        <w:t>,</w:t>
      </w:r>
      <w:r w:rsidRPr="008E69E6">
        <w:rPr>
          <w:rFonts w:ascii="Calibri" w:hAnsi="Calibri" w:cs="Calibri"/>
          <w:color w:val="auto"/>
        </w:rPr>
        <w:t xml:space="preserve"> t</w:t>
      </w:r>
      <w:r w:rsidR="00C255D2" w:rsidRPr="008E69E6">
        <w:rPr>
          <w:rFonts w:ascii="Calibri" w:hAnsi="Calibri" w:cs="Calibri"/>
          <w:color w:val="auto"/>
        </w:rPr>
        <w:t xml:space="preserve">he School </w:t>
      </w:r>
      <w:r w:rsidR="00E633FB" w:rsidRPr="008E69E6">
        <w:rPr>
          <w:rFonts w:ascii="Calibri" w:hAnsi="Calibri" w:cs="Calibri"/>
          <w:color w:val="auto"/>
        </w:rPr>
        <w:t xml:space="preserve">will fully ensure any </w:t>
      </w:r>
      <w:r w:rsidRPr="008E69E6">
        <w:rPr>
          <w:rFonts w:ascii="Calibri" w:hAnsi="Calibri" w:cs="Calibri"/>
          <w:color w:val="auto"/>
        </w:rPr>
        <w:t xml:space="preserve">specific actions are undertaken </w:t>
      </w:r>
      <w:r w:rsidR="00E633FB" w:rsidRPr="008E69E6">
        <w:rPr>
          <w:rFonts w:ascii="Calibri" w:hAnsi="Calibri" w:cs="Calibri"/>
          <w:color w:val="auto"/>
        </w:rPr>
        <w:t xml:space="preserve">on management and exit </w:t>
      </w:r>
      <w:r w:rsidR="00ED3672" w:rsidRPr="008E69E6">
        <w:rPr>
          <w:rFonts w:ascii="Calibri" w:hAnsi="Calibri" w:cs="Calibri"/>
          <w:color w:val="auto"/>
        </w:rPr>
        <w:t>arrangements</w:t>
      </w:r>
      <w:r w:rsidRPr="008E69E6">
        <w:rPr>
          <w:rFonts w:ascii="Calibri" w:hAnsi="Calibri" w:cs="Calibri"/>
          <w:color w:val="auto"/>
        </w:rPr>
        <w:t xml:space="preserve"> as </w:t>
      </w:r>
      <w:r w:rsidR="00E633FB" w:rsidRPr="008E69E6">
        <w:rPr>
          <w:rFonts w:ascii="Calibri" w:hAnsi="Calibri" w:cs="Calibri"/>
          <w:color w:val="auto"/>
        </w:rPr>
        <w:t xml:space="preserve">outlined in the </w:t>
      </w:r>
    </w:p>
    <w:p w:rsidR="0060269B" w:rsidRPr="00795245" w:rsidRDefault="0060269B" w:rsidP="00715CFB">
      <w:pPr>
        <w:pStyle w:val="Default"/>
        <w:spacing w:line="276" w:lineRule="auto"/>
        <w:jc w:val="both"/>
        <w:rPr>
          <w:rFonts w:ascii="Calibri" w:hAnsi="Calibri" w:cs="Calibri"/>
          <w:color w:val="auto"/>
          <w:sz w:val="18"/>
          <w:szCs w:val="18"/>
        </w:rPr>
      </w:pPr>
    </w:p>
    <w:p w:rsidR="0060269B" w:rsidRDefault="00715CFB" w:rsidP="00715CFB">
      <w:pPr>
        <w:pStyle w:val="Default"/>
        <w:spacing w:line="276" w:lineRule="auto"/>
        <w:jc w:val="both"/>
        <w:rPr>
          <w:rFonts w:ascii="Calibri" w:hAnsi="Calibri" w:cs="Calibri"/>
          <w:color w:val="auto"/>
        </w:rPr>
      </w:pPr>
      <w:hyperlink r:id="rId32" w:history="1">
        <w:r w:rsidR="00E633FB" w:rsidRPr="0060269B">
          <w:rPr>
            <w:rStyle w:val="Hyperlink"/>
            <w:rFonts w:ascii="Calibri" w:hAnsi="Calibri" w:cs="Calibri"/>
          </w:rPr>
          <w:t>Keeping Children Safe in Education</w:t>
        </w:r>
        <w:r w:rsidR="00C214B6" w:rsidRPr="0060269B">
          <w:rPr>
            <w:rStyle w:val="Hyperlink"/>
            <w:rFonts w:ascii="Calibri" w:hAnsi="Calibri" w:cs="Calibri"/>
          </w:rPr>
          <w:t xml:space="preserve"> </w:t>
        </w:r>
        <w:r w:rsidR="00400FB6" w:rsidRPr="0060269B">
          <w:rPr>
            <w:rStyle w:val="Hyperlink"/>
            <w:rFonts w:ascii="Calibri" w:hAnsi="Calibri" w:cs="Calibri"/>
          </w:rPr>
          <w:t>statutory Guidance for schools/colleges</w:t>
        </w:r>
      </w:hyperlink>
      <w:r w:rsidR="00913DD2">
        <w:rPr>
          <w:rStyle w:val="Hyperlink"/>
          <w:rFonts w:ascii="Calibri" w:hAnsi="Calibri" w:cs="Calibri"/>
        </w:rPr>
        <w:t xml:space="preserve"> </w:t>
      </w:r>
    </w:p>
    <w:p w:rsidR="0060269B" w:rsidRDefault="00400FB6" w:rsidP="00715CFB">
      <w:pPr>
        <w:pStyle w:val="Default"/>
        <w:spacing w:line="276" w:lineRule="auto"/>
        <w:jc w:val="both"/>
        <w:rPr>
          <w:rFonts w:ascii="Calibri" w:hAnsi="Calibri" w:cs="Calibri"/>
          <w:color w:val="auto"/>
        </w:rPr>
      </w:pPr>
      <w:r>
        <w:rPr>
          <w:rFonts w:ascii="Calibri" w:hAnsi="Calibri" w:cs="Calibri"/>
          <w:color w:val="auto"/>
        </w:rPr>
        <w:t xml:space="preserve"> </w:t>
      </w:r>
      <w:r w:rsidR="00341DB9" w:rsidRPr="008E69E6">
        <w:rPr>
          <w:rFonts w:ascii="Calibri" w:hAnsi="Calibri" w:cs="Calibri"/>
          <w:color w:val="auto"/>
        </w:rPr>
        <w:t xml:space="preserve"> </w:t>
      </w:r>
      <w:r w:rsidR="00E633FB" w:rsidRPr="008E69E6">
        <w:rPr>
          <w:rFonts w:ascii="Calibri" w:hAnsi="Calibri" w:cs="Calibri"/>
          <w:color w:val="auto"/>
        </w:rPr>
        <w:t xml:space="preserve"> </w:t>
      </w:r>
      <w:r w:rsidR="0060269B">
        <w:rPr>
          <w:rFonts w:ascii="Calibri" w:hAnsi="Calibri" w:cs="Calibri"/>
          <w:color w:val="auto"/>
        </w:rPr>
        <w:t xml:space="preserve"> </w:t>
      </w:r>
    </w:p>
    <w:p w:rsidR="00B66B3C" w:rsidRDefault="00913DD2" w:rsidP="00715CFB">
      <w:pPr>
        <w:pStyle w:val="Default"/>
        <w:spacing w:line="276" w:lineRule="auto"/>
        <w:jc w:val="both"/>
        <w:rPr>
          <w:rStyle w:val="Hyperlink"/>
          <w:rFonts w:ascii="Calibri" w:hAnsi="Calibri" w:cs="Calibri"/>
          <w:color w:val="auto"/>
          <w:u w:val="none"/>
        </w:rPr>
      </w:pPr>
      <w:r w:rsidRPr="00364006">
        <w:rPr>
          <w:rStyle w:val="Hyperlink"/>
          <w:rFonts w:ascii="Calibri" w:hAnsi="Calibri" w:cs="Calibri"/>
          <w:color w:val="auto"/>
          <w:u w:val="none"/>
        </w:rPr>
        <w:t xml:space="preserve">The </w:t>
      </w:r>
      <w:r w:rsidR="003D743A" w:rsidRPr="00364006">
        <w:rPr>
          <w:rStyle w:val="Hyperlink"/>
          <w:rFonts w:ascii="Calibri" w:hAnsi="Calibri" w:cs="Calibri"/>
          <w:color w:val="auto"/>
        </w:rPr>
        <w:t xml:space="preserve">Local Safeguarding Partnership </w:t>
      </w:r>
      <w:proofErr w:type="gramStart"/>
      <w:r w:rsidR="003D743A" w:rsidRPr="00364006">
        <w:rPr>
          <w:rStyle w:val="Hyperlink"/>
          <w:rFonts w:ascii="Calibri" w:hAnsi="Calibri" w:cs="Calibri"/>
          <w:color w:val="auto"/>
        </w:rPr>
        <w:t>P</w:t>
      </w:r>
      <w:r w:rsidR="00A42345" w:rsidRPr="00364006">
        <w:rPr>
          <w:rStyle w:val="Hyperlink"/>
          <w:rFonts w:ascii="Calibri" w:hAnsi="Calibri" w:cs="Calibri"/>
          <w:color w:val="auto"/>
        </w:rPr>
        <w:t>rocedures</w:t>
      </w:r>
      <w:r w:rsidRPr="00364006">
        <w:rPr>
          <w:rStyle w:val="Hyperlink"/>
          <w:rFonts w:ascii="Calibri" w:hAnsi="Calibri" w:cs="Calibri"/>
          <w:color w:val="auto"/>
          <w:u w:val="none"/>
        </w:rPr>
        <w:t>,</w:t>
      </w:r>
      <w:proofErr w:type="gramEnd"/>
      <w:r w:rsidRPr="00364006">
        <w:rPr>
          <w:rStyle w:val="Hyperlink"/>
          <w:rFonts w:ascii="Calibri" w:hAnsi="Calibri" w:cs="Calibri"/>
          <w:color w:val="auto"/>
          <w:u w:val="none"/>
        </w:rPr>
        <w:t xml:space="preserve"> and the schools HR procedures. </w:t>
      </w:r>
    </w:p>
    <w:p w:rsidR="004B600F" w:rsidRPr="00364006" w:rsidRDefault="004B600F" w:rsidP="00715CFB">
      <w:pPr>
        <w:pStyle w:val="Default"/>
        <w:spacing w:line="276" w:lineRule="auto"/>
        <w:jc w:val="both"/>
        <w:rPr>
          <w:rFonts w:ascii="Calibri" w:hAnsi="Calibri" w:cs="Calibri"/>
          <w:color w:val="auto"/>
        </w:rPr>
      </w:pPr>
    </w:p>
    <w:p w:rsidR="00913DD2" w:rsidRPr="004B600F" w:rsidRDefault="00913DD2" w:rsidP="004B600F">
      <w:pPr>
        <w:pStyle w:val="ListParagraph"/>
        <w:numPr>
          <w:ilvl w:val="1"/>
          <w:numId w:val="50"/>
        </w:numPr>
        <w:rPr>
          <w:b/>
          <w:sz w:val="28"/>
          <w:szCs w:val="28"/>
        </w:rPr>
      </w:pPr>
      <w:r w:rsidRPr="004B600F">
        <w:rPr>
          <w:b/>
          <w:sz w:val="28"/>
          <w:szCs w:val="28"/>
        </w:rPr>
        <w:t>Important Contacts</w:t>
      </w:r>
    </w:p>
    <w:p w:rsidR="002048AF" w:rsidRPr="004B600F" w:rsidRDefault="00510EB3" w:rsidP="00715CFB">
      <w:pPr>
        <w:spacing w:after="0" w:line="240" w:lineRule="auto"/>
        <w:jc w:val="both"/>
        <w:rPr>
          <w:rFonts w:cs="Calibri"/>
        </w:rPr>
      </w:pPr>
      <w:r w:rsidRPr="00364006">
        <w:rPr>
          <w:rFonts w:cs="Calibri"/>
        </w:rPr>
        <w:t xml:space="preserve">A list of important contacts </w:t>
      </w:r>
      <w:proofErr w:type="gramStart"/>
      <w:r w:rsidRPr="00364006">
        <w:rPr>
          <w:rFonts w:cs="Calibri"/>
        </w:rPr>
        <w:t>are explained</w:t>
      </w:r>
      <w:proofErr w:type="gramEnd"/>
      <w:r w:rsidRPr="00364006">
        <w:rPr>
          <w:rFonts w:cs="Calibri"/>
        </w:rPr>
        <w:t xml:space="preserve"> in </w:t>
      </w:r>
      <w:r w:rsidR="0020714D" w:rsidRPr="00364006">
        <w:rPr>
          <w:rFonts w:cs="Calibri"/>
        </w:rPr>
        <w:t>A</w:t>
      </w:r>
      <w:r w:rsidRPr="00364006">
        <w:rPr>
          <w:rFonts w:cs="Calibri"/>
        </w:rPr>
        <w:t>ppendices</w:t>
      </w:r>
      <w:r w:rsidR="0020714D" w:rsidRPr="00364006">
        <w:rPr>
          <w:rFonts w:cs="Calibri"/>
        </w:rPr>
        <w:t xml:space="preserve"> </w:t>
      </w:r>
      <w:r w:rsidR="005A13B2" w:rsidRPr="00364006">
        <w:rPr>
          <w:rFonts w:cs="Calibri"/>
        </w:rPr>
        <w:t>G</w:t>
      </w:r>
      <w:r w:rsidR="00D05880" w:rsidRPr="00364006">
        <w:rPr>
          <w:rFonts w:cs="Calibri"/>
        </w:rPr>
        <w:t xml:space="preserve">. </w:t>
      </w:r>
      <w:r w:rsidRPr="00364006">
        <w:rPr>
          <w:rFonts w:cs="Calibri"/>
        </w:rPr>
        <w:t xml:space="preserve">   </w:t>
      </w:r>
    </w:p>
    <w:p w:rsidR="002048AF" w:rsidRDefault="002048AF" w:rsidP="00715CFB">
      <w:pPr>
        <w:spacing w:after="0" w:line="240" w:lineRule="auto"/>
        <w:jc w:val="both"/>
        <w:rPr>
          <w:rFonts w:cs="Calibri"/>
          <w:color w:val="FF0000"/>
        </w:rPr>
      </w:pPr>
    </w:p>
    <w:p w:rsidR="00FE292E" w:rsidRPr="004B600F" w:rsidRDefault="004B600F" w:rsidP="004B600F">
      <w:pPr>
        <w:pStyle w:val="ListParagraph"/>
        <w:numPr>
          <w:ilvl w:val="1"/>
          <w:numId w:val="50"/>
        </w:numPr>
        <w:rPr>
          <w:b/>
          <w:sz w:val="28"/>
          <w:szCs w:val="28"/>
        </w:rPr>
      </w:pPr>
      <w:r>
        <w:rPr>
          <w:b/>
          <w:sz w:val="28"/>
          <w:szCs w:val="28"/>
        </w:rPr>
        <w:t xml:space="preserve"> </w:t>
      </w:r>
      <w:r w:rsidR="00E249FE" w:rsidRPr="004B600F">
        <w:rPr>
          <w:b/>
          <w:sz w:val="28"/>
          <w:szCs w:val="28"/>
        </w:rPr>
        <w:t>M</w:t>
      </w:r>
      <w:r w:rsidR="00FE292E" w:rsidRPr="004B600F">
        <w:rPr>
          <w:b/>
          <w:sz w:val="28"/>
          <w:szCs w:val="28"/>
        </w:rPr>
        <w:t>anagement of the Policy</w:t>
      </w:r>
    </w:p>
    <w:p w:rsidR="00FE292E" w:rsidRPr="00CB7C5C" w:rsidRDefault="00FE292E" w:rsidP="00715CFB">
      <w:pPr>
        <w:pStyle w:val="Default"/>
        <w:jc w:val="both"/>
        <w:rPr>
          <w:rFonts w:ascii="Calibri" w:hAnsi="Calibri" w:cs="Calibri"/>
          <w:color w:val="auto"/>
          <w:sz w:val="12"/>
          <w:szCs w:val="12"/>
          <w:lang w:eastAsia="en-GB"/>
        </w:rPr>
      </w:pPr>
    </w:p>
    <w:p w:rsidR="00093447" w:rsidRPr="008E69E6" w:rsidRDefault="00FE292E" w:rsidP="00715CFB">
      <w:pPr>
        <w:pStyle w:val="Default"/>
        <w:jc w:val="both"/>
        <w:rPr>
          <w:rFonts w:ascii="Calibri" w:hAnsi="Calibri" w:cs="Calibri"/>
          <w:color w:val="auto"/>
          <w:lang w:eastAsia="en-GB"/>
        </w:rPr>
      </w:pPr>
      <w:r w:rsidRPr="008E69E6">
        <w:rPr>
          <w:rFonts w:ascii="Calibri" w:hAnsi="Calibri" w:cs="Calibri"/>
          <w:color w:val="auto"/>
          <w:lang w:eastAsia="en-GB"/>
        </w:rPr>
        <w:t>The Governing Body</w:t>
      </w:r>
      <w:r w:rsidR="004B4823" w:rsidRPr="008E69E6">
        <w:rPr>
          <w:rFonts w:ascii="Calibri" w:hAnsi="Calibri" w:cs="Calibri"/>
          <w:color w:val="auto"/>
          <w:lang w:eastAsia="en-GB"/>
        </w:rPr>
        <w:t>/Proprietor</w:t>
      </w:r>
      <w:r w:rsidR="006544E8" w:rsidRPr="008E69E6">
        <w:rPr>
          <w:rFonts w:ascii="Calibri" w:hAnsi="Calibri" w:cs="Calibri"/>
          <w:color w:val="auto"/>
          <w:lang w:eastAsia="en-GB"/>
        </w:rPr>
        <w:t>/</w:t>
      </w:r>
      <w:r w:rsidR="00C255D2" w:rsidRPr="008E69E6">
        <w:rPr>
          <w:rFonts w:ascii="Calibri" w:hAnsi="Calibri" w:cs="Calibri"/>
          <w:color w:val="auto"/>
          <w:lang w:eastAsia="en-GB"/>
        </w:rPr>
        <w:t>Trustee</w:t>
      </w:r>
      <w:r w:rsidRPr="008E69E6">
        <w:rPr>
          <w:rFonts w:ascii="Calibri" w:hAnsi="Calibri" w:cs="Calibri"/>
          <w:color w:val="auto"/>
          <w:lang w:eastAsia="en-GB"/>
        </w:rPr>
        <w:t xml:space="preserve"> will</w:t>
      </w:r>
      <w:proofErr w:type="gramStart"/>
      <w:r w:rsidR="00093447" w:rsidRPr="008E69E6">
        <w:rPr>
          <w:rFonts w:ascii="Calibri" w:hAnsi="Calibri" w:cs="Calibri"/>
          <w:color w:val="auto"/>
          <w:lang w:eastAsia="en-GB"/>
        </w:rPr>
        <w:t>;</w:t>
      </w:r>
      <w:proofErr w:type="gramEnd"/>
    </w:p>
    <w:p w:rsidR="003D20AF" w:rsidRPr="008E69E6" w:rsidRDefault="003D20AF" w:rsidP="00715CFB">
      <w:pPr>
        <w:pStyle w:val="Default"/>
        <w:numPr>
          <w:ilvl w:val="0"/>
          <w:numId w:val="22"/>
        </w:numPr>
        <w:jc w:val="both"/>
        <w:rPr>
          <w:rFonts w:ascii="Calibri" w:hAnsi="Calibri" w:cs="Calibri"/>
          <w:color w:val="auto"/>
          <w:lang w:eastAsia="en-GB"/>
        </w:rPr>
      </w:pPr>
      <w:r w:rsidRPr="008E69E6">
        <w:rPr>
          <w:rFonts w:ascii="Calibri" w:hAnsi="Calibri" w:cs="Calibri"/>
          <w:color w:val="auto"/>
          <w:lang w:eastAsia="en-GB"/>
        </w:rPr>
        <w:t>Ensure all governors are effective in the management of safeguarding;</w:t>
      </w:r>
    </w:p>
    <w:p w:rsidR="007A7159" w:rsidRPr="008E69E6" w:rsidRDefault="00E249FE" w:rsidP="00715CFB">
      <w:pPr>
        <w:pStyle w:val="Default"/>
        <w:numPr>
          <w:ilvl w:val="0"/>
          <w:numId w:val="22"/>
        </w:numPr>
        <w:jc w:val="both"/>
        <w:rPr>
          <w:rFonts w:ascii="Calibri" w:hAnsi="Calibri" w:cs="Calibri"/>
          <w:b/>
          <w:color w:val="auto"/>
          <w:lang w:eastAsia="en-GB"/>
        </w:rPr>
      </w:pPr>
      <w:r w:rsidRPr="008E69E6">
        <w:rPr>
          <w:rFonts w:ascii="Calibri" w:hAnsi="Calibri" w:cs="Calibri"/>
          <w:color w:val="auto"/>
          <w:lang w:eastAsia="en-GB"/>
        </w:rPr>
        <w:t>Ensure all S</w:t>
      </w:r>
      <w:r w:rsidR="00093447" w:rsidRPr="008E69E6">
        <w:rPr>
          <w:rFonts w:ascii="Calibri" w:hAnsi="Calibri" w:cs="Calibri"/>
          <w:color w:val="auto"/>
          <w:lang w:eastAsia="en-GB"/>
        </w:rPr>
        <w:t xml:space="preserve">taff </w:t>
      </w:r>
      <w:r w:rsidR="007A7159" w:rsidRPr="008E69E6">
        <w:rPr>
          <w:rFonts w:ascii="Calibri" w:hAnsi="Calibri" w:cs="Calibri"/>
          <w:color w:val="auto"/>
          <w:lang w:eastAsia="en-GB"/>
        </w:rPr>
        <w:t xml:space="preserve">including </w:t>
      </w:r>
      <w:r w:rsidRPr="008E69E6">
        <w:rPr>
          <w:rFonts w:ascii="Calibri" w:hAnsi="Calibri" w:cs="Calibri"/>
          <w:color w:val="auto"/>
          <w:lang w:eastAsia="en-GB"/>
        </w:rPr>
        <w:t xml:space="preserve">all other </w:t>
      </w:r>
      <w:r w:rsidR="003D20AF" w:rsidRPr="008E69E6">
        <w:rPr>
          <w:rFonts w:ascii="Calibri" w:hAnsi="Calibri" w:cs="Calibri"/>
          <w:color w:val="auto"/>
          <w:lang w:eastAsia="en-GB"/>
        </w:rPr>
        <w:t>g</w:t>
      </w:r>
      <w:r w:rsidR="001443DE" w:rsidRPr="008E69E6">
        <w:rPr>
          <w:rFonts w:ascii="Calibri" w:hAnsi="Calibri" w:cs="Calibri"/>
          <w:color w:val="auto"/>
          <w:lang w:eastAsia="en-GB"/>
        </w:rPr>
        <w:t xml:space="preserve">overnors and </w:t>
      </w:r>
      <w:r w:rsidR="003D20AF" w:rsidRPr="008E69E6">
        <w:rPr>
          <w:rFonts w:ascii="Calibri" w:hAnsi="Calibri" w:cs="Calibri"/>
          <w:color w:val="auto"/>
          <w:lang w:eastAsia="en-GB"/>
        </w:rPr>
        <w:t>v</w:t>
      </w:r>
      <w:r w:rsidR="007A7159" w:rsidRPr="008E69E6">
        <w:rPr>
          <w:rFonts w:ascii="Calibri" w:hAnsi="Calibri" w:cs="Calibri"/>
          <w:color w:val="auto"/>
          <w:lang w:eastAsia="en-GB"/>
        </w:rPr>
        <w:t xml:space="preserve">olunteers </w:t>
      </w:r>
      <w:r w:rsidR="00093447" w:rsidRPr="008E69E6">
        <w:rPr>
          <w:rFonts w:ascii="Calibri" w:hAnsi="Calibri" w:cs="Calibri"/>
          <w:color w:val="auto"/>
          <w:lang w:eastAsia="en-GB"/>
        </w:rPr>
        <w:t xml:space="preserve">read and </w:t>
      </w:r>
      <w:r w:rsidR="007A7159" w:rsidRPr="008E69E6">
        <w:rPr>
          <w:rFonts w:ascii="Calibri" w:hAnsi="Calibri" w:cs="Calibri"/>
          <w:color w:val="auto"/>
          <w:lang w:eastAsia="en-GB"/>
        </w:rPr>
        <w:t>have access to the policy</w:t>
      </w:r>
    </w:p>
    <w:p w:rsidR="007A7159" w:rsidRPr="008E69E6" w:rsidRDefault="007A7159" w:rsidP="00715CFB">
      <w:pPr>
        <w:pStyle w:val="Default"/>
        <w:numPr>
          <w:ilvl w:val="0"/>
          <w:numId w:val="22"/>
        </w:numPr>
        <w:jc w:val="both"/>
        <w:rPr>
          <w:rFonts w:ascii="Calibri" w:hAnsi="Calibri" w:cs="Calibri"/>
          <w:b/>
          <w:color w:val="auto"/>
          <w:lang w:eastAsia="en-GB"/>
        </w:rPr>
      </w:pPr>
      <w:r w:rsidRPr="008E69E6">
        <w:rPr>
          <w:rFonts w:ascii="Calibri" w:hAnsi="Calibri" w:cs="Calibri"/>
          <w:color w:val="auto"/>
          <w:lang w:eastAsia="en-GB"/>
        </w:rPr>
        <w:t>That it is displayed on the school</w:t>
      </w:r>
      <w:r w:rsidR="00DE1C45" w:rsidRPr="008E69E6">
        <w:rPr>
          <w:rFonts w:ascii="Calibri" w:hAnsi="Calibri" w:cs="Calibri"/>
          <w:color w:val="auto"/>
          <w:lang w:eastAsia="en-GB"/>
        </w:rPr>
        <w:t>’</w:t>
      </w:r>
      <w:r w:rsidRPr="008E69E6">
        <w:rPr>
          <w:rFonts w:ascii="Calibri" w:hAnsi="Calibri" w:cs="Calibri"/>
          <w:color w:val="auto"/>
          <w:lang w:eastAsia="en-GB"/>
        </w:rPr>
        <w:t>s/college</w:t>
      </w:r>
      <w:r w:rsidR="00DE1C45" w:rsidRPr="008E69E6">
        <w:rPr>
          <w:rFonts w:ascii="Calibri" w:hAnsi="Calibri" w:cs="Calibri"/>
          <w:color w:val="auto"/>
          <w:lang w:eastAsia="en-GB"/>
        </w:rPr>
        <w:t>’s</w:t>
      </w:r>
      <w:r w:rsidRPr="008E69E6">
        <w:rPr>
          <w:rFonts w:ascii="Calibri" w:hAnsi="Calibri" w:cs="Calibri"/>
          <w:color w:val="auto"/>
          <w:lang w:eastAsia="en-GB"/>
        </w:rPr>
        <w:t xml:space="preserve"> website</w:t>
      </w:r>
    </w:p>
    <w:p w:rsidR="007A7159" w:rsidRPr="008E69E6" w:rsidRDefault="007A7159" w:rsidP="00715CFB">
      <w:pPr>
        <w:pStyle w:val="Default"/>
        <w:numPr>
          <w:ilvl w:val="0"/>
          <w:numId w:val="22"/>
        </w:numPr>
        <w:jc w:val="both"/>
        <w:rPr>
          <w:rFonts w:ascii="Calibri" w:hAnsi="Calibri" w:cs="Calibri"/>
          <w:b/>
          <w:color w:val="auto"/>
          <w:lang w:eastAsia="en-GB"/>
        </w:rPr>
      </w:pPr>
      <w:r w:rsidRPr="008E69E6">
        <w:rPr>
          <w:rFonts w:ascii="Calibri" w:hAnsi="Calibri" w:cs="Calibri"/>
          <w:color w:val="auto"/>
          <w:lang w:eastAsia="en-GB"/>
        </w:rPr>
        <w:t>That is o</w:t>
      </w:r>
      <w:r w:rsidR="00FE292E" w:rsidRPr="008E69E6">
        <w:rPr>
          <w:rFonts w:ascii="Calibri" w:hAnsi="Calibri" w:cs="Calibri"/>
          <w:color w:val="auto"/>
          <w:lang w:eastAsia="en-GB"/>
        </w:rPr>
        <w:t>versee</w:t>
      </w:r>
      <w:r w:rsidRPr="008E69E6">
        <w:rPr>
          <w:rFonts w:ascii="Calibri" w:hAnsi="Calibri" w:cs="Calibri"/>
          <w:color w:val="auto"/>
          <w:lang w:eastAsia="en-GB"/>
        </w:rPr>
        <w:t xml:space="preserve">n to </w:t>
      </w:r>
      <w:r w:rsidR="00FE292E" w:rsidRPr="008E69E6">
        <w:rPr>
          <w:rFonts w:ascii="Calibri" w:hAnsi="Calibri" w:cs="Calibri"/>
          <w:color w:val="auto"/>
          <w:lang w:eastAsia="en-GB"/>
        </w:rPr>
        <w:t>ensure its implementation</w:t>
      </w:r>
    </w:p>
    <w:p w:rsidR="00FE292E" w:rsidRPr="008E69E6" w:rsidRDefault="007A7159" w:rsidP="00715CFB">
      <w:pPr>
        <w:pStyle w:val="Default"/>
        <w:numPr>
          <w:ilvl w:val="0"/>
          <w:numId w:val="22"/>
        </w:numPr>
        <w:jc w:val="both"/>
        <w:rPr>
          <w:rFonts w:ascii="Calibri" w:hAnsi="Calibri" w:cs="Calibri"/>
          <w:color w:val="auto"/>
          <w:lang w:eastAsia="en-GB"/>
        </w:rPr>
      </w:pPr>
      <w:r w:rsidRPr="008E69E6">
        <w:rPr>
          <w:rFonts w:ascii="Calibri" w:hAnsi="Calibri" w:cs="Calibri"/>
          <w:color w:val="auto"/>
          <w:lang w:eastAsia="en-GB"/>
        </w:rPr>
        <w:t>R</w:t>
      </w:r>
      <w:r w:rsidR="00FE292E" w:rsidRPr="008E69E6">
        <w:rPr>
          <w:rFonts w:ascii="Calibri" w:hAnsi="Calibri" w:cs="Calibri"/>
          <w:color w:val="auto"/>
          <w:lang w:eastAsia="en-GB"/>
        </w:rPr>
        <w:t>eview its content on an annual basis.</w:t>
      </w:r>
    </w:p>
    <w:p w:rsidR="00FE292E" w:rsidRPr="008E69E6" w:rsidRDefault="00FE292E" w:rsidP="00715CFB">
      <w:pPr>
        <w:pStyle w:val="Default"/>
        <w:jc w:val="both"/>
        <w:rPr>
          <w:rFonts w:ascii="Calibri" w:hAnsi="Calibri" w:cs="Calibri"/>
          <w:color w:val="auto"/>
          <w:lang w:eastAsia="en-GB"/>
        </w:rPr>
      </w:pPr>
    </w:p>
    <w:p w:rsidR="00FE292E" w:rsidRPr="008E69E6" w:rsidRDefault="006E1ABC" w:rsidP="00715CFB">
      <w:pPr>
        <w:pStyle w:val="Default"/>
        <w:jc w:val="both"/>
        <w:rPr>
          <w:rFonts w:ascii="Calibri" w:hAnsi="Calibri" w:cs="Calibri"/>
          <w:color w:val="auto"/>
          <w:lang w:eastAsia="en-GB"/>
        </w:rPr>
      </w:pPr>
      <w:r w:rsidRPr="008E69E6">
        <w:rPr>
          <w:rFonts w:ascii="Calibri" w:hAnsi="Calibri" w:cs="Calibri"/>
          <w:color w:val="auto"/>
          <w:lang w:eastAsia="en-GB"/>
        </w:rPr>
        <w:t>The Head T</w:t>
      </w:r>
      <w:r w:rsidR="00FE292E" w:rsidRPr="008E69E6">
        <w:rPr>
          <w:rFonts w:ascii="Calibri" w:hAnsi="Calibri" w:cs="Calibri"/>
          <w:color w:val="auto"/>
          <w:lang w:eastAsia="en-GB"/>
        </w:rPr>
        <w:t>eacher</w:t>
      </w:r>
      <w:r w:rsidR="004B4823" w:rsidRPr="008E69E6">
        <w:rPr>
          <w:rFonts w:ascii="Calibri" w:hAnsi="Calibri" w:cs="Calibri"/>
          <w:color w:val="auto"/>
          <w:lang w:eastAsia="en-GB"/>
        </w:rPr>
        <w:t xml:space="preserve"> </w:t>
      </w:r>
      <w:r w:rsidRPr="008E69E6">
        <w:rPr>
          <w:rFonts w:ascii="Calibri" w:hAnsi="Calibri" w:cs="Calibri"/>
          <w:color w:val="auto"/>
          <w:lang w:eastAsia="en-GB"/>
        </w:rPr>
        <w:t xml:space="preserve">will report </w:t>
      </w:r>
      <w:r w:rsidR="00E249FE" w:rsidRPr="008E69E6">
        <w:rPr>
          <w:rFonts w:ascii="Calibri" w:hAnsi="Calibri" w:cs="Calibri"/>
          <w:color w:val="auto"/>
          <w:lang w:eastAsia="en-GB"/>
        </w:rPr>
        <w:t xml:space="preserve">annually </w:t>
      </w:r>
      <w:r w:rsidRPr="008E69E6">
        <w:rPr>
          <w:rFonts w:ascii="Calibri" w:hAnsi="Calibri" w:cs="Calibri"/>
          <w:color w:val="auto"/>
          <w:lang w:eastAsia="en-GB"/>
        </w:rPr>
        <w:t>on S</w:t>
      </w:r>
      <w:r w:rsidR="00FE292E" w:rsidRPr="008E69E6">
        <w:rPr>
          <w:rFonts w:ascii="Calibri" w:hAnsi="Calibri" w:cs="Calibri"/>
          <w:color w:val="auto"/>
          <w:lang w:eastAsia="en-GB"/>
        </w:rPr>
        <w:t>afeguarding ac</w:t>
      </w:r>
      <w:r w:rsidRPr="008E69E6">
        <w:rPr>
          <w:rFonts w:ascii="Calibri" w:hAnsi="Calibri" w:cs="Calibri"/>
          <w:color w:val="auto"/>
          <w:lang w:eastAsia="en-GB"/>
        </w:rPr>
        <w:t>tivity and progress within the S</w:t>
      </w:r>
      <w:r w:rsidR="00FE292E" w:rsidRPr="008E69E6">
        <w:rPr>
          <w:rFonts w:ascii="Calibri" w:hAnsi="Calibri" w:cs="Calibri"/>
          <w:color w:val="auto"/>
          <w:lang w:eastAsia="en-GB"/>
        </w:rPr>
        <w:t>chool</w:t>
      </w:r>
      <w:r w:rsidR="0073215F">
        <w:rPr>
          <w:rFonts w:ascii="Calibri" w:hAnsi="Calibri" w:cs="Calibri"/>
          <w:color w:val="auto"/>
          <w:lang w:eastAsia="en-GB"/>
        </w:rPr>
        <w:t xml:space="preserve"> </w:t>
      </w:r>
      <w:r w:rsidR="004B4823" w:rsidRPr="008E69E6">
        <w:rPr>
          <w:rFonts w:ascii="Calibri" w:hAnsi="Calibri" w:cs="Calibri"/>
          <w:color w:val="auto"/>
          <w:lang w:eastAsia="en-GB"/>
        </w:rPr>
        <w:t>to</w:t>
      </w:r>
      <w:r w:rsidR="00FE292E" w:rsidRPr="008E69E6">
        <w:rPr>
          <w:rFonts w:ascii="Calibri" w:hAnsi="Calibri" w:cs="Calibri"/>
          <w:color w:val="auto"/>
          <w:lang w:eastAsia="en-GB"/>
        </w:rPr>
        <w:t xml:space="preserve"> the </w:t>
      </w:r>
      <w:r w:rsidR="00D55DF7" w:rsidRPr="008E69E6">
        <w:rPr>
          <w:rFonts w:ascii="Calibri" w:hAnsi="Calibri" w:cs="Calibri"/>
          <w:color w:val="auto"/>
          <w:lang w:eastAsia="en-GB"/>
        </w:rPr>
        <w:t>G</w:t>
      </w:r>
      <w:r w:rsidR="00FE292E" w:rsidRPr="008E69E6">
        <w:rPr>
          <w:rFonts w:ascii="Calibri" w:hAnsi="Calibri" w:cs="Calibri"/>
          <w:color w:val="auto"/>
          <w:lang w:eastAsia="en-GB"/>
        </w:rPr>
        <w:t xml:space="preserve">overning </w:t>
      </w:r>
      <w:r w:rsidR="00D55DF7" w:rsidRPr="008E69E6">
        <w:rPr>
          <w:rFonts w:ascii="Calibri" w:hAnsi="Calibri" w:cs="Calibri"/>
          <w:color w:val="auto"/>
          <w:lang w:eastAsia="en-GB"/>
        </w:rPr>
        <w:t>B</w:t>
      </w:r>
      <w:r w:rsidR="00E249FE" w:rsidRPr="008E69E6">
        <w:rPr>
          <w:rFonts w:ascii="Calibri" w:hAnsi="Calibri" w:cs="Calibri"/>
          <w:color w:val="auto"/>
          <w:lang w:eastAsia="en-GB"/>
        </w:rPr>
        <w:t>ody</w:t>
      </w:r>
      <w:r w:rsidR="00FE292E" w:rsidRPr="008E69E6">
        <w:rPr>
          <w:rFonts w:ascii="Calibri" w:hAnsi="Calibri" w:cs="Calibri"/>
          <w:color w:val="auto"/>
          <w:lang w:eastAsia="en-GB"/>
        </w:rPr>
        <w:t>.</w:t>
      </w:r>
    </w:p>
    <w:p w:rsidR="00FE292E" w:rsidRPr="008E69E6" w:rsidRDefault="00FE292E" w:rsidP="00715CFB">
      <w:pPr>
        <w:pStyle w:val="Default"/>
        <w:jc w:val="both"/>
        <w:rPr>
          <w:rFonts w:ascii="Calibri" w:hAnsi="Calibri" w:cs="Calibri"/>
          <w:color w:val="auto"/>
          <w:lang w:eastAsia="en-GB"/>
        </w:rPr>
      </w:pPr>
    </w:p>
    <w:p w:rsidR="007A4F1B" w:rsidRPr="00364006" w:rsidRDefault="00706BD7" w:rsidP="00715CFB">
      <w:pPr>
        <w:pStyle w:val="Default"/>
        <w:jc w:val="both"/>
        <w:rPr>
          <w:rFonts w:ascii="Calibri" w:hAnsi="Calibri" w:cs="Calibri"/>
          <w:color w:val="auto"/>
          <w:lang w:eastAsia="en-GB"/>
        </w:rPr>
      </w:pPr>
      <w:r>
        <w:rPr>
          <w:rFonts w:ascii="Calibri" w:hAnsi="Calibri" w:cs="Calibri"/>
          <w:color w:val="auto"/>
          <w:lang w:eastAsia="en-GB"/>
        </w:rPr>
        <w:t xml:space="preserve">An appointed </w:t>
      </w:r>
      <w:r w:rsidR="00E249FE" w:rsidRPr="008E69E6">
        <w:rPr>
          <w:rFonts w:ascii="Calibri" w:hAnsi="Calibri" w:cs="Calibri"/>
          <w:color w:val="auto"/>
          <w:lang w:eastAsia="en-GB"/>
        </w:rPr>
        <w:t xml:space="preserve">Designated </w:t>
      </w:r>
      <w:r w:rsidR="004B4823" w:rsidRPr="008E69E6">
        <w:rPr>
          <w:rFonts w:ascii="Calibri" w:hAnsi="Calibri" w:cs="Calibri"/>
          <w:color w:val="auto"/>
          <w:lang w:eastAsia="en-GB"/>
        </w:rPr>
        <w:t>S</w:t>
      </w:r>
      <w:r w:rsidR="006E1ABC" w:rsidRPr="008E69E6">
        <w:rPr>
          <w:rFonts w:ascii="Calibri" w:hAnsi="Calibri" w:cs="Calibri"/>
          <w:color w:val="auto"/>
          <w:lang w:eastAsia="en-GB"/>
        </w:rPr>
        <w:t xml:space="preserve">afeguarding </w:t>
      </w:r>
      <w:r w:rsidR="004B4823" w:rsidRPr="008E69E6">
        <w:rPr>
          <w:rFonts w:ascii="Calibri" w:hAnsi="Calibri" w:cs="Calibri"/>
          <w:color w:val="auto"/>
          <w:lang w:eastAsia="en-GB"/>
        </w:rPr>
        <w:t>L</w:t>
      </w:r>
      <w:r w:rsidR="006E1ABC" w:rsidRPr="008E69E6">
        <w:rPr>
          <w:rFonts w:ascii="Calibri" w:hAnsi="Calibri" w:cs="Calibri"/>
          <w:color w:val="auto"/>
          <w:lang w:eastAsia="en-GB"/>
        </w:rPr>
        <w:t>ead</w:t>
      </w:r>
      <w:r w:rsidR="004B4823" w:rsidRPr="008E69E6">
        <w:rPr>
          <w:rFonts w:ascii="Calibri" w:hAnsi="Calibri" w:cs="Calibri"/>
          <w:color w:val="auto"/>
          <w:lang w:eastAsia="en-GB"/>
        </w:rPr>
        <w:t xml:space="preserve"> will complete the S175 Safeguarding </w:t>
      </w:r>
      <w:r w:rsidR="00D55DF7" w:rsidRPr="008E69E6">
        <w:rPr>
          <w:rFonts w:ascii="Calibri" w:hAnsi="Calibri" w:cs="Calibri"/>
          <w:color w:val="auto"/>
          <w:lang w:eastAsia="en-GB"/>
        </w:rPr>
        <w:t>A</w:t>
      </w:r>
      <w:r w:rsidR="006E1ABC" w:rsidRPr="008E69E6">
        <w:rPr>
          <w:rFonts w:ascii="Calibri" w:hAnsi="Calibri" w:cs="Calibri"/>
          <w:color w:val="auto"/>
          <w:lang w:eastAsia="en-GB"/>
        </w:rPr>
        <w:t xml:space="preserve">udit </w:t>
      </w:r>
      <w:r w:rsidR="003D20AF" w:rsidRPr="008E69E6">
        <w:rPr>
          <w:rFonts w:ascii="Calibri" w:hAnsi="Calibri" w:cs="Calibri"/>
          <w:color w:val="auto"/>
          <w:lang w:eastAsia="en-GB"/>
        </w:rPr>
        <w:t xml:space="preserve">and </w:t>
      </w:r>
      <w:r w:rsidR="006E1ABC" w:rsidRPr="008E69E6">
        <w:rPr>
          <w:rFonts w:ascii="Calibri" w:hAnsi="Calibri" w:cs="Calibri"/>
          <w:color w:val="auto"/>
          <w:lang w:eastAsia="en-GB"/>
        </w:rPr>
        <w:t>with an A</w:t>
      </w:r>
      <w:r w:rsidR="004B4823" w:rsidRPr="008E69E6">
        <w:rPr>
          <w:rFonts w:ascii="Calibri" w:hAnsi="Calibri" w:cs="Calibri"/>
          <w:color w:val="auto"/>
          <w:lang w:eastAsia="en-GB"/>
        </w:rPr>
        <w:t xml:space="preserve">ction </w:t>
      </w:r>
      <w:r w:rsidR="006E1ABC" w:rsidRPr="008E69E6">
        <w:rPr>
          <w:rFonts w:ascii="Calibri" w:hAnsi="Calibri" w:cs="Calibri"/>
          <w:color w:val="auto"/>
          <w:lang w:eastAsia="en-GB"/>
        </w:rPr>
        <w:t>P</w:t>
      </w:r>
      <w:r w:rsidR="004B4823" w:rsidRPr="008E69E6">
        <w:rPr>
          <w:rFonts w:ascii="Calibri" w:hAnsi="Calibri" w:cs="Calibri"/>
          <w:color w:val="auto"/>
          <w:lang w:eastAsia="en-GB"/>
        </w:rPr>
        <w:t xml:space="preserve">lan </w:t>
      </w:r>
      <w:r w:rsidR="006E1ABC" w:rsidRPr="008E69E6">
        <w:rPr>
          <w:rFonts w:ascii="Calibri" w:hAnsi="Calibri" w:cs="Calibri"/>
          <w:color w:val="auto"/>
          <w:lang w:eastAsia="en-GB"/>
        </w:rPr>
        <w:t xml:space="preserve">which will be </w:t>
      </w:r>
      <w:r w:rsidR="004B4823" w:rsidRPr="008E69E6">
        <w:rPr>
          <w:rFonts w:ascii="Calibri" w:hAnsi="Calibri" w:cs="Calibri"/>
          <w:color w:val="auto"/>
          <w:lang w:eastAsia="en-GB"/>
        </w:rPr>
        <w:t>use</w:t>
      </w:r>
      <w:r w:rsidR="006E1ABC" w:rsidRPr="008E69E6">
        <w:rPr>
          <w:rFonts w:ascii="Calibri" w:hAnsi="Calibri" w:cs="Calibri"/>
          <w:color w:val="auto"/>
          <w:lang w:eastAsia="en-GB"/>
        </w:rPr>
        <w:t>d to report on S</w:t>
      </w:r>
      <w:r w:rsidR="004B4823" w:rsidRPr="008E69E6">
        <w:rPr>
          <w:rFonts w:ascii="Calibri" w:hAnsi="Calibri" w:cs="Calibri"/>
          <w:color w:val="auto"/>
          <w:lang w:eastAsia="en-GB"/>
        </w:rPr>
        <w:t>afeguarding activity and progress</w:t>
      </w:r>
      <w:r w:rsidR="00910AAA" w:rsidRPr="008E69E6">
        <w:rPr>
          <w:rFonts w:ascii="Calibri" w:hAnsi="Calibri" w:cs="Calibri"/>
          <w:color w:val="auto"/>
          <w:lang w:eastAsia="en-GB"/>
        </w:rPr>
        <w:t xml:space="preserve">.  </w:t>
      </w:r>
      <w:r w:rsidR="007A4F1B" w:rsidRPr="00364006">
        <w:rPr>
          <w:rFonts w:ascii="Calibri" w:hAnsi="Calibri" w:cs="Calibri"/>
          <w:color w:val="auto"/>
          <w:lang w:eastAsia="en-GB"/>
        </w:rPr>
        <w:t xml:space="preserve">We will include our safeguarding Link Governor in this activity. </w:t>
      </w:r>
    </w:p>
    <w:p w:rsidR="007A4F1B" w:rsidRPr="00364006" w:rsidRDefault="007A4F1B" w:rsidP="00715CFB">
      <w:pPr>
        <w:pStyle w:val="Default"/>
        <w:jc w:val="both"/>
        <w:rPr>
          <w:rFonts w:ascii="Calibri" w:hAnsi="Calibri" w:cs="Calibri"/>
          <w:color w:val="auto"/>
          <w:lang w:eastAsia="en-GB"/>
        </w:rPr>
      </w:pPr>
    </w:p>
    <w:p w:rsidR="00910AAA" w:rsidRPr="00364006" w:rsidRDefault="007A4F1B" w:rsidP="00715CFB">
      <w:pPr>
        <w:pStyle w:val="Default"/>
        <w:jc w:val="both"/>
        <w:rPr>
          <w:rFonts w:ascii="Calibri" w:hAnsi="Calibri" w:cs="Calibri"/>
          <w:color w:val="auto"/>
          <w:lang w:eastAsia="en-GB"/>
        </w:rPr>
      </w:pPr>
      <w:r w:rsidRPr="00364006">
        <w:rPr>
          <w:rFonts w:ascii="Calibri" w:hAnsi="Calibri" w:cs="Calibri"/>
          <w:color w:val="auto"/>
          <w:lang w:eastAsia="en-GB"/>
        </w:rPr>
        <w:t xml:space="preserve"> </w:t>
      </w:r>
      <w:r w:rsidR="00E249FE" w:rsidRPr="00364006">
        <w:rPr>
          <w:rFonts w:ascii="Calibri" w:hAnsi="Calibri" w:cs="Calibri"/>
          <w:color w:val="auto"/>
          <w:lang w:eastAsia="en-GB"/>
        </w:rPr>
        <w:t xml:space="preserve">A copy of which will be submitted to </w:t>
      </w:r>
      <w:r w:rsidR="0073215F">
        <w:rPr>
          <w:rFonts w:ascii="Calibri" w:hAnsi="Calibri" w:cs="Calibri"/>
          <w:color w:val="auto"/>
          <w:lang w:eastAsia="en-GB"/>
        </w:rPr>
        <w:t>the CPM for Schools</w:t>
      </w:r>
      <w:r w:rsidR="00E249FE" w:rsidRPr="00364006">
        <w:rPr>
          <w:rFonts w:ascii="Calibri" w:hAnsi="Calibri" w:cs="Calibri"/>
          <w:color w:val="auto"/>
          <w:lang w:eastAsia="en-GB"/>
        </w:rPr>
        <w:t xml:space="preserve"> at Derbyshire County Council.  This </w:t>
      </w:r>
      <w:proofErr w:type="gramStart"/>
      <w:r w:rsidR="00E249FE" w:rsidRPr="00364006">
        <w:rPr>
          <w:rFonts w:ascii="Calibri" w:hAnsi="Calibri" w:cs="Calibri"/>
          <w:color w:val="auto"/>
          <w:lang w:eastAsia="en-GB"/>
        </w:rPr>
        <w:t>will be held o</w:t>
      </w:r>
      <w:r w:rsidR="003D20AF" w:rsidRPr="00364006">
        <w:rPr>
          <w:rFonts w:ascii="Calibri" w:hAnsi="Calibri" w:cs="Calibri"/>
          <w:color w:val="auto"/>
          <w:lang w:eastAsia="en-GB"/>
        </w:rPr>
        <w:t>n</w:t>
      </w:r>
      <w:r w:rsidR="00E249FE" w:rsidRPr="00364006">
        <w:rPr>
          <w:rFonts w:ascii="Calibri" w:hAnsi="Calibri" w:cs="Calibri"/>
          <w:color w:val="auto"/>
          <w:lang w:eastAsia="en-GB"/>
        </w:rPr>
        <w:t xml:space="preserve"> file &amp; reported to the</w:t>
      </w:r>
      <w:r w:rsidRPr="00364006">
        <w:rPr>
          <w:rFonts w:ascii="Calibri" w:hAnsi="Calibri" w:cs="Calibri"/>
          <w:color w:val="auto"/>
          <w:lang w:eastAsia="en-GB"/>
        </w:rPr>
        <w:t xml:space="preserve"> Derby City and </w:t>
      </w:r>
      <w:r w:rsidR="00E249FE" w:rsidRPr="00364006">
        <w:rPr>
          <w:rFonts w:ascii="Calibri" w:hAnsi="Calibri" w:cs="Calibri"/>
          <w:color w:val="auto"/>
          <w:lang w:eastAsia="en-GB"/>
        </w:rPr>
        <w:t xml:space="preserve">Derbyshire Safeguarding </w:t>
      </w:r>
      <w:r w:rsidR="003D20AF" w:rsidRPr="00364006">
        <w:rPr>
          <w:rFonts w:ascii="Calibri" w:hAnsi="Calibri" w:cs="Calibri"/>
          <w:color w:val="auto"/>
          <w:lang w:eastAsia="en-GB"/>
        </w:rPr>
        <w:t>Children’s</w:t>
      </w:r>
      <w:r w:rsidRPr="00364006">
        <w:rPr>
          <w:rFonts w:ascii="Calibri" w:hAnsi="Calibri" w:cs="Calibri"/>
          <w:color w:val="auto"/>
          <w:lang w:eastAsia="en-GB"/>
        </w:rPr>
        <w:t xml:space="preserve"> partnership</w:t>
      </w:r>
      <w:proofErr w:type="gramEnd"/>
      <w:r w:rsidRPr="00364006">
        <w:rPr>
          <w:rFonts w:ascii="Calibri" w:hAnsi="Calibri" w:cs="Calibri"/>
          <w:color w:val="auto"/>
          <w:lang w:eastAsia="en-GB"/>
        </w:rPr>
        <w:t xml:space="preserve">. </w:t>
      </w:r>
      <w:r w:rsidR="00E249FE" w:rsidRPr="00364006">
        <w:rPr>
          <w:rFonts w:ascii="Calibri" w:hAnsi="Calibri" w:cs="Calibri"/>
          <w:color w:val="auto"/>
          <w:lang w:eastAsia="en-GB"/>
        </w:rPr>
        <w:t xml:space="preserve">   </w:t>
      </w:r>
    </w:p>
    <w:p w:rsidR="00910AAA" w:rsidRPr="008E69E6" w:rsidRDefault="00910AAA" w:rsidP="00715CFB">
      <w:pPr>
        <w:pStyle w:val="Default"/>
        <w:jc w:val="both"/>
        <w:rPr>
          <w:rFonts w:ascii="Calibri" w:hAnsi="Calibri" w:cs="Calibri"/>
          <w:color w:val="auto"/>
          <w:lang w:eastAsia="en-GB"/>
        </w:rPr>
      </w:pPr>
    </w:p>
    <w:p w:rsidR="004B4823" w:rsidRPr="008E69E6" w:rsidRDefault="004B4823" w:rsidP="00715CFB">
      <w:pPr>
        <w:pStyle w:val="Default"/>
        <w:jc w:val="both"/>
        <w:rPr>
          <w:rFonts w:ascii="Calibri" w:hAnsi="Calibri" w:cs="Calibri"/>
          <w:color w:val="auto"/>
          <w:lang w:eastAsia="en-GB"/>
        </w:rPr>
      </w:pPr>
      <w:r w:rsidRPr="008E69E6">
        <w:rPr>
          <w:rFonts w:ascii="Calibri" w:hAnsi="Calibri" w:cs="Calibri"/>
          <w:color w:val="auto"/>
          <w:lang w:eastAsia="en-GB"/>
        </w:rPr>
        <w:t>The Head Teache</w:t>
      </w:r>
      <w:r w:rsidR="0020714D">
        <w:rPr>
          <w:rFonts w:ascii="Calibri" w:hAnsi="Calibri" w:cs="Calibri"/>
          <w:color w:val="auto"/>
          <w:lang w:eastAsia="en-GB"/>
        </w:rPr>
        <w:t>r</w:t>
      </w:r>
      <w:r w:rsidRPr="008E69E6">
        <w:rPr>
          <w:rFonts w:ascii="Calibri" w:hAnsi="Calibri" w:cs="Calibri"/>
          <w:color w:val="auto"/>
          <w:lang w:eastAsia="en-GB"/>
        </w:rPr>
        <w:t xml:space="preserve"> should report any significant issues to the Chair of the Governing Body that may have an impact on </w:t>
      </w:r>
      <w:r w:rsidR="006E1ABC" w:rsidRPr="008E69E6">
        <w:rPr>
          <w:rFonts w:ascii="Calibri" w:hAnsi="Calibri" w:cs="Calibri"/>
          <w:color w:val="auto"/>
          <w:lang w:eastAsia="en-GB"/>
        </w:rPr>
        <w:t>Safeguarding in the S</w:t>
      </w:r>
      <w:r w:rsidR="0073215F">
        <w:rPr>
          <w:rFonts w:ascii="Calibri" w:hAnsi="Calibri" w:cs="Calibri"/>
          <w:color w:val="auto"/>
          <w:lang w:eastAsia="en-GB"/>
        </w:rPr>
        <w:t xml:space="preserve">chool </w:t>
      </w:r>
      <w:r w:rsidR="00D6687E" w:rsidRPr="008E69E6">
        <w:rPr>
          <w:rFonts w:ascii="Calibri" w:hAnsi="Calibri" w:cs="Calibri"/>
          <w:color w:val="auto"/>
          <w:lang w:eastAsia="en-GB"/>
        </w:rPr>
        <w:t>and using the processes with the Local A</w:t>
      </w:r>
      <w:r w:rsidR="00912028" w:rsidRPr="008E69E6">
        <w:rPr>
          <w:rFonts w:ascii="Calibri" w:hAnsi="Calibri" w:cs="Calibri"/>
          <w:color w:val="auto"/>
          <w:lang w:eastAsia="en-GB"/>
        </w:rPr>
        <w:t>uthority to report</w:t>
      </w:r>
      <w:r w:rsidR="00D6687E" w:rsidRPr="008E69E6">
        <w:rPr>
          <w:rFonts w:ascii="Calibri" w:hAnsi="Calibri" w:cs="Calibri"/>
          <w:color w:val="auto"/>
          <w:lang w:eastAsia="en-GB"/>
        </w:rPr>
        <w:t xml:space="preserve">. </w:t>
      </w:r>
      <w:r w:rsidR="00912028" w:rsidRPr="008E69E6">
        <w:rPr>
          <w:rFonts w:ascii="Calibri" w:hAnsi="Calibri" w:cs="Calibri"/>
          <w:color w:val="auto"/>
          <w:lang w:eastAsia="en-GB"/>
        </w:rPr>
        <w:t xml:space="preserve"> </w:t>
      </w:r>
    </w:p>
    <w:p w:rsidR="007F4D38" w:rsidRPr="00CB7C5C" w:rsidRDefault="007F4D38" w:rsidP="00715CFB">
      <w:pPr>
        <w:spacing w:after="0"/>
        <w:jc w:val="both"/>
        <w:rPr>
          <w:b/>
          <w:sz w:val="8"/>
          <w:szCs w:val="8"/>
        </w:rPr>
      </w:pPr>
    </w:p>
    <w:p w:rsidR="005132A1" w:rsidRPr="008E69E6" w:rsidRDefault="005132A1" w:rsidP="00715CFB">
      <w:pPr>
        <w:spacing w:after="0"/>
        <w:jc w:val="both"/>
        <w:rPr>
          <w:b/>
          <w:sz w:val="28"/>
          <w:szCs w:val="28"/>
        </w:rPr>
      </w:pPr>
    </w:p>
    <w:p w:rsidR="00FE292E" w:rsidRPr="008E69E6" w:rsidRDefault="00FE292E" w:rsidP="00715CFB">
      <w:pPr>
        <w:spacing w:after="0"/>
        <w:jc w:val="both"/>
        <w:rPr>
          <w:b/>
          <w:sz w:val="28"/>
          <w:szCs w:val="28"/>
        </w:rPr>
      </w:pPr>
      <w:r w:rsidRPr="008E69E6">
        <w:rPr>
          <w:b/>
          <w:sz w:val="28"/>
          <w:szCs w:val="28"/>
        </w:rPr>
        <w:t>Signed by:</w:t>
      </w:r>
      <w:r w:rsidR="006E1ABC" w:rsidRPr="008E69E6">
        <w:rPr>
          <w:b/>
          <w:sz w:val="28"/>
          <w:szCs w:val="28"/>
        </w:rPr>
        <w:t xml:space="preserve"> </w:t>
      </w:r>
    </w:p>
    <w:p w:rsidR="00FE292E" w:rsidRPr="008E69E6" w:rsidRDefault="005B18E3" w:rsidP="00715CFB">
      <w:pPr>
        <w:spacing w:after="0"/>
        <w:jc w:val="both"/>
        <w:rPr>
          <w:szCs w:val="24"/>
        </w:rPr>
      </w:pPr>
      <w:r w:rsidRPr="008E69E6">
        <w:rPr>
          <w:szCs w:val="24"/>
        </w:rPr>
        <w:t xml:space="preserve">Proprietor/ </w:t>
      </w:r>
      <w:r w:rsidR="00FE292E" w:rsidRPr="008E69E6">
        <w:rPr>
          <w:szCs w:val="24"/>
        </w:rPr>
        <w:t>Chair of Governors</w:t>
      </w:r>
      <w:r w:rsidR="006E1ABC" w:rsidRPr="008E69E6">
        <w:rPr>
          <w:szCs w:val="24"/>
        </w:rPr>
        <w:tab/>
      </w:r>
      <w:r w:rsidR="006E1ABC" w:rsidRPr="008E69E6">
        <w:rPr>
          <w:szCs w:val="24"/>
        </w:rPr>
        <w:tab/>
      </w:r>
      <w:r w:rsidR="006E1ABC" w:rsidRPr="008E69E6">
        <w:rPr>
          <w:szCs w:val="24"/>
        </w:rPr>
        <w:tab/>
      </w:r>
      <w:r w:rsidR="006E1ABC" w:rsidRPr="008E69E6">
        <w:rPr>
          <w:szCs w:val="24"/>
        </w:rPr>
        <w:tab/>
        <w:t>H</w:t>
      </w:r>
      <w:r w:rsidR="00FE292E" w:rsidRPr="008E69E6">
        <w:rPr>
          <w:szCs w:val="24"/>
        </w:rPr>
        <w:t>ead</w:t>
      </w:r>
      <w:r w:rsidR="006E1ABC" w:rsidRPr="008E69E6">
        <w:rPr>
          <w:szCs w:val="24"/>
        </w:rPr>
        <w:t xml:space="preserve"> T</w:t>
      </w:r>
      <w:r w:rsidR="00FE292E" w:rsidRPr="008E69E6">
        <w:rPr>
          <w:szCs w:val="24"/>
        </w:rPr>
        <w:t>eacher</w:t>
      </w:r>
      <w:r w:rsidRPr="008E69E6">
        <w:rPr>
          <w:szCs w:val="24"/>
        </w:rPr>
        <w:t xml:space="preserve">/Principal </w:t>
      </w:r>
    </w:p>
    <w:p w:rsidR="005132A1" w:rsidRPr="008E69E6" w:rsidRDefault="005132A1" w:rsidP="00715CFB">
      <w:pPr>
        <w:spacing w:after="0"/>
        <w:jc w:val="both"/>
        <w:rPr>
          <w:szCs w:val="24"/>
        </w:rPr>
      </w:pPr>
    </w:p>
    <w:p w:rsidR="006E1ABC" w:rsidRPr="008E69E6" w:rsidRDefault="006E1ABC" w:rsidP="00715CFB">
      <w:pPr>
        <w:spacing w:after="0"/>
        <w:jc w:val="both"/>
        <w:rPr>
          <w:szCs w:val="24"/>
        </w:rPr>
      </w:pPr>
    </w:p>
    <w:p w:rsidR="00FE292E" w:rsidRDefault="00FE292E" w:rsidP="00715CFB">
      <w:pPr>
        <w:spacing w:after="0"/>
        <w:jc w:val="both"/>
        <w:rPr>
          <w:szCs w:val="24"/>
        </w:rPr>
      </w:pPr>
      <w:r w:rsidRPr="008E69E6">
        <w:rPr>
          <w:szCs w:val="24"/>
        </w:rPr>
        <w:t>Date:</w:t>
      </w:r>
      <w:r w:rsidR="006E1ABC" w:rsidRPr="008E69E6">
        <w:rPr>
          <w:szCs w:val="24"/>
        </w:rPr>
        <w:tab/>
      </w:r>
      <w:r w:rsidR="006E1ABC" w:rsidRPr="008E69E6">
        <w:rPr>
          <w:szCs w:val="24"/>
        </w:rPr>
        <w:tab/>
      </w:r>
      <w:r w:rsidR="006E1ABC" w:rsidRPr="008E69E6">
        <w:rPr>
          <w:szCs w:val="24"/>
        </w:rPr>
        <w:tab/>
      </w:r>
      <w:r w:rsidR="006E1ABC" w:rsidRPr="008E69E6">
        <w:rPr>
          <w:szCs w:val="24"/>
        </w:rPr>
        <w:tab/>
      </w:r>
      <w:r w:rsidR="006E1ABC" w:rsidRPr="008E69E6">
        <w:rPr>
          <w:szCs w:val="24"/>
        </w:rPr>
        <w:tab/>
      </w:r>
      <w:r w:rsidR="006E1ABC" w:rsidRPr="008E69E6">
        <w:rPr>
          <w:szCs w:val="24"/>
        </w:rPr>
        <w:tab/>
      </w:r>
      <w:r w:rsidR="006E1ABC" w:rsidRPr="008E69E6">
        <w:rPr>
          <w:szCs w:val="24"/>
        </w:rPr>
        <w:tab/>
      </w:r>
      <w:r w:rsidR="006E1ABC" w:rsidRPr="008E69E6">
        <w:rPr>
          <w:szCs w:val="24"/>
        </w:rPr>
        <w:tab/>
        <w:t>Date:</w:t>
      </w:r>
    </w:p>
    <w:p w:rsidR="005C0FAE" w:rsidRDefault="005C0FAE" w:rsidP="00715CFB">
      <w:pPr>
        <w:spacing w:after="0"/>
        <w:jc w:val="both"/>
        <w:rPr>
          <w:szCs w:val="24"/>
        </w:rPr>
      </w:pPr>
    </w:p>
    <w:p w:rsidR="00B04E33" w:rsidRDefault="00B04E33" w:rsidP="00715CFB">
      <w:pPr>
        <w:spacing w:after="0" w:line="240" w:lineRule="auto"/>
        <w:jc w:val="both"/>
        <w:rPr>
          <w:color w:val="FF0000"/>
          <w:szCs w:val="24"/>
        </w:rPr>
      </w:pPr>
      <w:r w:rsidRPr="00B04E33">
        <w:rPr>
          <w:color w:val="FF0000"/>
          <w:szCs w:val="24"/>
        </w:rPr>
        <w:t xml:space="preserve">Safeguarding link Governor </w:t>
      </w:r>
    </w:p>
    <w:p w:rsidR="00B04E33" w:rsidRDefault="00B04E33" w:rsidP="00715CFB">
      <w:pPr>
        <w:spacing w:after="0" w:line="240" w:lineRule="auto"/>
        <w:jc w:val="both"/>
        <w:rPr>
          <w:color w:val="FF0000"/>
          <w:szCs w:val="24"/>
        </w:rPr>
      </w:pPr>
    </w:p>
    <w:p w:rsidR="00B04E33" w:rsidRDefault="00B04E33" w:rsidP="00715CFB">
      <w:pPr>
        <w:spacing w:after="0" w:line="240" w:lineRule="auto"/>
        <w:jc w:val="both"/>
        <w:rPr>
          <w:color w:val="FF0000"/>
          <w:szCs w:val="24"/>
        </w:rPr>
      </w:pPr>
    </w:p>
    <w:p w:rsidR="00194257" w:rsidRDefault="00B04E33" w:rsidP="00715CFB">
      <w:pPr>
        <w:spacing w:after="0" w:line="240" w:lineRule="auto"/>
        <w:jc w:val="both"/>
        <w:rPr>
          <w:rFonts w:cs="Calibri"/>
          <w:b/>
          <w:bCs/>
          <w:sz w:val="28"/>
          <w:szCs w:val="28"/>
        </w:rPr>
      </w:pPr>
      <w:r>
        <w:rPr>
          <w:color w:val="FF0000"/>
          <w:szCs w:val="24"/>
        </w:rPr>
        <w:t>Date:</w:t>
      </w:r>
      <w:r w:rsidR="005C0FAE" w:rsidRPr="00B04E33">
        <w:rPr>
          <w:color w:val="FF0000"/>
          <w:szCs w:val="24"/>
        </w:rPr>
        <w:br w:type="page"/>
      </w:r>
    </w:p>
    <w:p w:rsidR="00194257" w:rsidRPr="00992FCB" w:rsidRDefault="00194257" w:rsidP="00992FCB">
      <w:pPr>
        <w:rPr>
          <w:b/>
          <w:sz w:val="28"/>
          <w:szCs w:val="28"/>
        </w:rPr>
      </w:pPr>
      <w:r w:rsidRPr="00992FCB">
        <w:rPr>
          <w:b/>
          <w:sz w:val="28"/>
          <w:szCs w:val="28"/>
        </w:rPr>
        <w:lastRenderedPageBreak/>
        <w:t>Appendi</w:t>
      </w:r>
      <w:r w:rsidR="005A13B2" w:rsidRPr="00992FCB">
        <w:rPr>
          <w:b/>
          <w:sz w:val="28"/>
          <w:szCs w:val="28"/>
        </w:rPr>
        <w:t xml:space="preserve">x A. </w:t>
      </w:r>
      <w:r w:rsidRPr="00992FCB">
        <w:rPr>
          <w:b/>
          <w:sz w:val="28"/>
          <w:szCs w:val="28"/>
        </w:rPr>
        <w:t xml:space="preserve"> Types of Child Abuse</w:t>
      </w:r>
    </w:p>
    <w:p w:rsidR="00194257" w:rsidRPr="00CB7C5C" w:rsidRDefault="00194257" w:rsidP="00715CFB">
      <w:pPr>
        <w:pStyle w:val="Default"/>
        <w:spacing w:line="276" w:lineRule="auto"/>
        <w:jc w:val="both"/>
        <w:rPr>
          <w:rFonts w:ascii="Calibri" w:hAnsi="Calibri" w:cs="Calibri"/>
          <w:color w:val="00B050"/>
          <w:sz w:val="22"/>
          <w:szCs w:val="22"/>
        </w:rPr>
      </w:pPr>
    </w:p>
    <w:p w:rsidR="00194257" w:rsidRPr="00CB7C5C" w:rsidRDefault="00194257" w:rsidP="00715CFB">
      <w:pPr>
        <w:pStyle w:val="Default"/>
        <w:numPr>
          <w:ilvl w:val="0"/>
          <w:numId w:val="3"/>
        </w:numPr>
        <w:spacing w:line="276" w:lineRule="auto"/>
        <w:jc w:val="both"/>
        <w:rPr>
          <w:rFonts w:ascii="Calibri" w:hAnsi="Calibri" w:cs="Calibri"/>
          <w:color w:val="auto"/>
          <w:sz w:val="22"/>
          <w:szCs w:val="22"/>
        </w:rPr>
      </w:pPr>
      <w:r w:rsidRPr="00CB7C5C">
        <w:rPr>
          <w:rFonts w:ascii="Calibri" w:hAnsi="Calibri" w:cs="Calibri"/>
          <w:b/>
          <w:color w:val="auto"/>
          <w:sz w:val="22"/>
          <w:szCs w:val="22"/>
        </w:rPr>
        <w:t>Physical Abuse -</w:t>
      </w:r>
      <w:r w:rsidRPr="00CB7C5C">
        <w:rPr>
          <w:rFonts w:ascii="Calibri" w:hAnsi="Calibri" w:cs="Calibri"/>
          <w:color w:val="auto"/>
          <w:sz w:val="22"/>
          <w:szCs w:val="22"/>
        </w:rPr>
        <w:t xml:space="preserve"> may involve hitting, shaking, throwing, poisoning, burning/scalding, drowning, suffocating, or otherwise causing physical harm to a child.  Physical harm </w:t>
      </w:r>
      <w:proofErr w:type="gramStart"/>
      <w:r w:rsidRPr="00CB7C5C">
        <w:rPr>
          <w:rFonts w:ascii="Calibri" w:hAnsi="Calibri" w:cs="Calibri"/>
          <w:color w:val="auto"/>
          <w:sz w:val="22"/>
          <w:szCs w:val="22"/>
        </w:rPr>
        <w:t>may also be caused</w:t>
      </w:r>
      <w:proofErr w:type="gramEnd"/>
      <w:r w:rsidRPr="00CB7C5C">
        <w:rPr>
          <w:rFonts w:ascii="Calibri" w:hAnsi="Calibri" w:cs="Calibri"/>
          <w:color w:val="auto"/>
          <w:sz w:val="22"/>
          <w:szCs w:val="22"/>
        </w:rPr>
        <w:t xml:space="preserve"> when a parent or carer fabricates the symptoms of, or deliberately induces, illness in a child.</w:t>
      </w:r>
    </w:p>
    <w:p w:rsidR="00194257" w:rsidRPr="00CB7C5C" w:rsidRDefault="00194257" w:rsidP="00715CFB">
      <w:pPr>
        <w:pStyle w:val="Default"/>
        <w:spacing w:line="276" w:lineRule="auto"/>
        <w:ind w:left="360"/>
        <w:jc w:val="both"/>
        <w:rPr>
          <w:rFonts w:ascii="Calibri" w:hAnsi="Calibri" w:cs="Calibri"/>
          <w:color w:val="auto"/>
          <w:sz w:val="20"/>
          <w:szCs w:val="20"/>
        </w:rPr>
      </w:pPr>
    </w:p>
    <w:p w:rsidR="00194257" w:rsidRPr="00CB7C5C" w:rsidRDefault="00194257" w:rsidP="00715CFB">
      <w:pPr>
        <w:pStyle w:val="Normal3"/>
        <w:numPr>
          <w:ilvl w:val="0"/>
          <w:numId w:val="3"/>
        </w:numPr>
        <w:spacing w:line="276" w:lineRule="auto"/>
        <w:jc w:val="both"/>
        <w:rPr>
          <w:rFonts w:ascii="Calibri" w:hAnsi="Calibri" w:cs="Calibri"/>
          <w:sz w:val="22"/>
          <w:szCs w:val="22"/>
        </w:rPr>
      </w:pPr>
      <w:r w:rsidRPr="00CB7C5C">
        <w:rPr>
          <w:rFonts w:ascii="Calibri" w:hAnsi="Calibri" w:cs="Calibri"/>
          <w:b/>
          <w:sz w:val="22"/>
          <w:szCs w:val="22"/>
        </w:rPr>
        <w:t>Emotional Abuse -</w:t>
      </w:r>
      <w:r w:rsidRPr="00CB7C5C">
        <w:rPr>
          <w:rFonts w:ascii="Calibri" w:hAnsi="Calibri" w:cs="Calibri"/>
          <w:sz w:val="22"/>
          <w:szCs w:val="22"/>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w:t>
      </w:r>
      <w:proofErr w:type="gramStart"/>
      <w:r w:rsidRPr="00CB7C5C">
        <w:rPr>
          <w:rFonts w:ascii="Calibri" w:hAnsi="Calibri" w:cs="Calibri"/>
          <w:sz w:val="22"/>
          <w:szCs w:val="22"/>
        </w:rPr>
        <w:t>being imposed</w:t>
      </w:r>
      <w:proofErr w:type="gramEnd"/>
      <w:r w:rsidRPr="00CB7C5C">
        <w:rPr>
          <w:rFonts w:ascii="Calibri" w:hAnsi="Calibri" w:cs="Calibri"/>
          <w:sz w:val="22"/>
          <w:szCs w:val="22"/>
        </w:rPr>
        <w:t xml:space="preserve">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194257" w:rsidRPr="00CB7C5C" w:rsidRDefault="00194257" w:rsidP="00715CFB">
      <w:pPr>
        <w:pStyle w:val="Default"/>
        <w:jc w:val="both"/>
        <w:rPr>
          <w:color w:val="auto"/>
          <w:sz w:val="22"/>
          <w:szCs w:val="22"/>
        </w:rPr>
      </w:pPr>
    </w:p>
    <w:p w:rsidR="00194257" w:rsidRPr="00CB7C5C" w:rsidRDefault="00194257" w:rsidP="00715CFB">
      <w:pPr>
        <w:pStyle w:val="Default"/>
        <w:numPr>
          <w:ilvl w:val="0"/>
          <w:numId w:val="3"/>
        </w:numPr>
        <w:spacing w:line="276" w:lineRule="auto"/>
        <w:jc w:val="both"/>
        <w:rPr>
          <w:rFonts w:ascii="Calibri" w:hAnsi="Calibri" w:cs="Calibri"/>
          <w:color w:val="auto"/>
          <w:sz w:val="22"/>
          <w:szCs w:val="22"/>
        </w:rPr>
      </w:pPr>
      <w:r w:rsidRPr="00CB7C5C">
        <w:rPr>
          <w:rFonts w:ascii="Calibri" w:hAnsi="Calibri" w:cs="Calibri"/>
          <w:b/>
          <w:color w:val="auto"/>
          <w:sz w:val="22"/>
          <w:szCs w:val="22"/>
        </w:rPr>
        <w:t>Sexual Abuse</w:t>
      </w:r>
      <w:r w:rsidRPr="00CB7C5C">
        <w:rPr>
          <w:rFonts w:ascii="Calibri" w:hAnsi="Calibri" w:cs="Calibri"/>
          <w:color w:val="auto"/>
          <w:sz w:val="22"/>
          <w:szCs w:val="22"/>
        </w:rPr>
        <w:t xml:space="preserve"> and child sexual abuse within the family (CSIF) involves forcing or enticing a child or young person to take part in sexual activities, not necessarily involving a high level of violence, whether or not the child is aware of what is happening.  The activities may involve physical contact or non-contact activities, such as involving children in looking at, or in the production of, sexual images, watching sexual activities, encouraging children to behave in sexually inappropriate ways, or grooming a child in preparation for abuse (including via the internet).  </w:t>
      </w:r>
      <w:proofErr w:type="gramStart"/>
      <w:r w:rsidRPr="00CB7C5C">
        <w:rPr>
          <w:rFonts w:ascii="Calibri" w:hAnsi="Calibri" w:cs="Calibri"/>
          <w:color w:val="auto"/>
          <w:sz w:val="22"/>
          <w:szCs w:val="22"/>
        </w:rPr>
        <w:t>Sexual abuse is not solely perpetrated by adult males</w:t>
      </w:r>
      <w:proofErr w:type="gramEnd"/>
      <w:r w:rsidRPr="00CB7C5C">
        <w:rPr>
          <w:rFonts w:ascii="Calibri" w:hAnsi="Calibri" w:cs="Calibri"/>
          <w:color w:val="auto"/>
          <w:sz w:val="22"/>
          <w:szCs w:val="22"/>
        </w:rPr>
        <w:t xml:space="preserve">; women can also commit acts of sexual abuse, as can other children. </w:t>
      </w:r>
    </w:p>
    <w:p w:rsidR="00194257" w:rsidRPr="00CB7C5C" w:rsidRDefault="00194257" w:rsidP="00715CFB">
      <w:pPr>
        <w:pStyle w:val="Default"/>
        <w:spacing w:line="276" w:lineRule="auto"/>
        <w:jc w:val="both"/>
        <w:rPr>
          <w:rFonts w:ascii="Calibri" w:hAnsi="Calibri" w:cs="Calibri"/>
          <w:color w:val="auto"/>
          <w:sz w:val="22"/>
          <w:szCs w:val="22"/>
        </w:rPr>
      </w:pPr>
    </w:p>
    <w:p w:rsidR="00194257" w:rsidRPr="00CB7C5C" w:rsidRDefault="00194257" w:rsidP="00715CFB">
      <w:pPr>
        <w:pStyle w:val="Default"/>
        <w:numPr>
          <w:ilvl w:val="0"/>
          <w:numId w:val="3"/>
        </w:numPr>
        <w:spacing w:line="276" w:lineRule="auto"/>
        <w:jc w:val="both"/>
        <w:rPr>
          <w:rFonts w:ascii="Calibri" w:hAnsi="Calibri" w:cs="Calibri"/>
          <w:color w:val="auto"/>
          <w:sz w:val="22"/>
          <w:szCs w:val="22"/>
        </w:rPr>
      </w:pPr>
      <w:r w:rsidRPr="00CB7C5C">
        <w:rPr>
          <w:rFonts w:ascii="Calibri" w:hAnsi="Calibri" w:cs="Calibri"/>
          <w:b/>
          <w:color w:val="auto"/>
          <w:sz w:val="22"/>
          <w:szCs w:val="22"/>
        </w:rPr>
        <w:t>Neglect</w:t>
      </w:r>
      <w:r w:rsidRPr="00CB7C5C">
        <w:rPr>
          <w:rFonts w:ascii="Calibri" w:hAnsi="Calibri" w:cs="Calibri"/>
          <w:color w:val="auto"/>
          <w:sz w:val="22"/>
          <w:szCs w:val="22"/>
        </w:rPr>
        <w:t xml:space="preserve"> is the persistent failure to meet a child’s basic physical and/or psychological needs, likely to result in the serious impairment of the child’s health or development. It may include a failure to:</w:t>
      </w:r>
    </w:p>
    <w:p w:rsidR="00194257" w:rsidRPr="00CB7C5C" w:rsidRDefault="00194257" w:rsidP="00715CFB">
      <w:pPr>
        <w:pStyle w:val="Default"/>
        <w:numPr>
          <w:ilvl w:val="0"/>
          <w:numId w:val="3"/>
        </w:numPr>
        <w:spacing w:line="276" w:lineRule="auto"/>
        <w:jc w:val="both"/>
        <w:rPr>
          <w:rFonts w:ascii="Calibri" w:hAnsi="Calibri" w:cs="Calibri"/>
          <w:color w:val="auto"/>
          <w:sz w:val="22"/>
          <w:szCs w:val="22"/>
        </w:rPr>
      </w:pPr>
      <w:r w:rsidRPr="00CB7C5C">
        <w:rPr>
          <w:rFonts w:ascii="Calibri" w:hAnsi="Calibri" w:cs="Calibri"/>
          <w:color w:val="auto"/>
          <w:sz w:val="22"/>
          <w:szCs w:val="22"/>
        </w:rPr>
        <w:t xml:space="preserve">Provide adequate food, clothing and shelter. </w:t>
      </w:r>
    </w:p>
    <w:p w:rsidR="00194257" w:rsidRPr="00CB7C5C" w:rsidRDefault="00194257" w:rsidP="00715CFB">
      <w:pPr>
        <w:pStyle w:val="Default"/>
        <w:numPr>
          <w:ilvl w:val="0"/>
          <w:numId w:val="3"/>
        </w:numPr>
        <w:spacing w:line="276" w:lineRule="auto"/>
        <w:ind w:left="1134" w:hanging="774"/>
        <w:jc w:val="both"/>
        <w:rPr>
          <w:rFonts w:ascii="Calibri" w:hAnsi="Calibri" w:cs="Calibri"/>
          <w:color w:val="auto"/>
          <w:sz w:val="22"/>
          <w:szCs w:val="22"/>
        </w:rPr>
      </w:pPr>
      <w:r w:rsidRPr="00CB7C5C">
        <w:rPr>
          <w:rFonts w:ascii="Calibri" w:hAnsi="Calibri" w:cs="Calibri"/>
          <w:color w:val="auto"/>
          <w:sz w:val="22"/>
          <w:szCs w:val="22"/>
        </w:rPr>
        <w:t xml:space="preserve">Protect a child from physical and emotional harm or danger. </w:t>
      </w:r>
    </w:p>
    <w:p w:rsidR="00194257" w:rsidRPr="00CB7C5C" w:rsidRDefault="00194257" w:rsidP="00715CFB">
      <w:pPr>
        <w:pStyle w:val="Default"/>
        <w:numPr>
          <w:ilvl w:val="0"/>
          <w:numId w:val="3"/>
        </w:numPr>
        <w:spacing w:line="276" w:lineRule="auto"/>
        <w:ind w:left="1134" w:hanging="774"/>
        <w:jc w:val="both"/>
        <w:rPr>
          <w:rFonts w:ascii="Calibri" w:hAnsi="Calibri" w:cs="Calibri"/>
          <w:color w:val="auto"/>
          <w:sz w:val="22"/>
          <w:szCs w:val="22"/>
        </w:rPr>
      </w:pPr>
      <w:r w:rsidRPr="00CB7C5C">
        <w:rPr>
          <w:rFonts w:ascii="Calibri" w:hAnsi="Calibri" w:cs="Calibri"/>
          <w:color w:val="auto"/>
          <w:sz w:val="22"/>
          <w:szCs w:val="22"/>
        </w:rPr>
        <w:t xml:space="preserve">Ensure adequate supervision (including the use of inadequate care-givers); or </w:t>
      </w:r>
    </w:p>
    <w:p w:rsidR="00194257" w:rsidRPr="00CB7C5C" w:rsidRDefault="00194257" w:rsidP="00715CFB">
      <w:pPr>
        <w:pStyle w:val="Default"/>
        <w:numPr>
          <w:ilvl w:val="0"/>
          <w:numId w:val="3"/>
        </w:numPr>
        <w:spacing w:line="276" w:lineRule="auto"/>
        <w:ind w:left="1134" w:hanging="774"/>
        <w:jc w:val="both"/>
        <w:rPr>
          <w:rFonts w:ascii="Calibri" w:hAnsi="Calibri" w:cs="Calibri"/>
          <w:color w:val="auto"/>
          <w:sz w:val="22"/>
          <w:szCs w:val="22"/>
        </w:rPr>
      </w:pPr>
      <w:r w:rsidRPr="00CB7C5C">
        <w:rPr>
          <w:rFonts w:ascii="Calibri" w:hAnsi="Calibri" w:cs="Calibri"/>
          <w:color w:val="auto"/>
          <w:sz w:val="22"/>
          <w:szCs w:val="22"/>
        </w:rPr>
        <w:t xml:space="preserve">Ensure access to appropriate medical care or treatment. </w:t>
      </w:r>
    </w:p>
    <w:p w:rsidR="00194257" w:rsidRPr="00CB7C5C" w:rsidRDefault="00194257" w:rsidP="00715CFB">
      <w:pPr>
        <w:pStyle w:val="Default"/>
        <w:numPr>
          <w:ilvl w:val="0"/>
          <w:numId w:val="3"/>
        </w:numPr>
        <w:tabs>
          <w:tab w:val="left" w:pos="5835"/>
        </w:tabs>
        <w:spacing w:line="276" w:lineRule="auto"/>
        <w:ind w:left="1134" w:hanging="774"/>
        <w:jc w:val="both"/>
        <w:rPr>
          <w:rFonts w:ascii="Calibri" w:hAnsi="Calibri" w:cs="Calibri"/>
          <w:color w:val="auto"/>
          <w:sz w:val="22"/>
          <w:szCs w:val="22"/>
        </w:rPr>
      </w:pPr>
      <w:r w:rsidRPr="00CB7C5C">
        <w:rPr>
          <w:rFonts w:ascii="Calibri" w:hAnsi="Calibri" w:cs="Calibri"/>
          <w:color w:val="auto"/>
          <w:sz w:val="22"/>
          <w:szCs w:val="22"/>
        </w:rPr>
        <w:lastRenderedPageBreak/>
        <w:t>Respond to a child’s basic emotional needs</w:t>
      </w:r>
    </w:p>
    <w:p w:rsidR="00194257" w:rsidRPr="00CB7C5C" w:rsidRDefault="00194257" w:rsidP="00715CFB">
      <w:pPr>
        <w:pStyle w:val="Default"/>
        <w:tabs>
          <w:tab w:val="left" w:pos="5835"/>
        </w:tabs>
        <w:spacing w:line="276" w:lineRule="auto"/>
        <w:ind w:left="1440"/>
        <w:jc w:val="both"/>
        <w:rPr>
          <w:rFonts w:ascii="Calibri" w:hAnsi="Calibri" w:cs="Calibri"/>
          <w:color w:val="auto"/>
          <w:sz w:val="22"/>
          <w:szCs w:val="22"/>
        </w:rPr>
      </w:pPr>
    </w:p>
    <w:p w:rsidR="00194257" w:rsidRPr="00CB7C5C" w:rsidRDefault="00194257" w:rsidP="00715CFB">
      <w:pPr>
        <w:pStyle w:val="Normal3"/>
        <w:ind w:left="720"/>
        <w:jc w:val="both"/>
        <w:rPr>
          <w:sz w:val="20"/>
          <w:szCs w:val="20"/>
        </w:rPr>
      </w:pPr>
    </w:p>
    <w:p w:rsidR="00194257" w:rsidRPr="00CB7C5C" w:rsidRDefault="00194257" w:rsidP="00715CFB">
      <w:pPr>
        <w:pStyle w:val="ListParagraph"/>
        <w:numPr>
          <w:ilvl w:val="0"/>
          <w:numId w:val="3"/>
        </w:numPr>
        <w:spacing w:after="0" w:line="336" w:lineRule="auto"/>
        <w:jc w:val="both"/>
        <w:rPr>
          <w:b/>
          <w:sz w:val="22"/>
          <w:szCs w:val="20"/>
        </w:rPr>
      </w:pPr>
      <w:r w:rsidRPr="00CB7C5C">
        <w:rPr>
          <w:b/>
          <w:sz w:val="22"/>
          <w:szCs w:val="20"/>
        </w:rPr>
        <w:t>Bullying</w:t>
      </w:r>
      <w:r w:rsidRPr="00CB7C5C">
        <w:rPr>
          <w:sz w:val="22"/>
          <w:szCs w:val="20"/>
        </w:rPr>
        <w:t xml:space="preserve"> and forms of bullying on and off line  including prejudice based and Cyber Bullying is also abusive which will include at least one, if not two, three or all four, of the defined categories of abuse </w:t>
      </w:r>
      <w:r w:rsidRPr="00CB7C5C">
        <w:rPr>
          <w:b/>
          <w:sz w:val="22"/>
          <w:szCs w:val="20"/>
        </w:rPr>
        <w:t>[cross reference /refer to School Bullying Policy and similar other policies].</w:t>
      </w:r>
    </w:p>
    <w:p w:rsidR="00194257" w:rsidRPr="00CB7C5C" w:rsidRDefault="00194257" w:rsidP="00715CFB">
      <w:pPr>
        <w:spacing w:after="0" w:line="336" w:lineRule="auto"/>
        <w:jc w:val="both"/>
        <w:rPr>
          <w:b/>
          <w:sz w:val="22"/>
          <w:szCs w:val="20"/>
        </w:rPr>
      </w:pPr>
    </w:p>
    <w:p w:rsidR="00194257" w:rsidRPr="00992FCB" w:rsidRDefault="00194257" w:rsidP="00992FCB">
      <w:pPr>
        <w:rPr>
          <w:b/>
          <w:sz w:val="28"/>
          <w:szCs w:val="28"/>
        </w:rPr>
      </w:pPr>
      <w:r w:rsidRPr="00992FCB">
        <w:rPr>
          <w:b/>
          <w:sz w:val="28"/>
          <w:szCs w:val="28"/>
        </w:rPr>
        <w:t xml:space="preserve">Appendices </w:t>
      </w:r>
      <w:r w:rsidR="005A13B2" w:rsidRPr="00992FCB">
        <w:rPr>
          <w:b/>
          <w:sz w:val="28"/>
          <w:szCs w:val="28"/>
        </w:rPr>
        <w:t>B</w:t>
      </w:r>
      <w:r w:rsidRPr="00992FCB">
        <w:rPr>
          <w:b/>
          <w:sz w:val="28"/>
          <w:szCs w:val="28"/>
        </w:rPr>
        <w:t>. Indicators of Child Abuse</w:t>
      </w:r>
    </w:p>
    <w:p w:rsidR="00194257" w:rsidRDefault="00194257" w:rsidP="00715CFB">
      <w:pPr>
        <w:pStyle w:val="Heading2"/>
        <w:numPr>
          <w:ilvl w:val="0"/>
          <w:numId w:val="0"/>
        </w:numPr>
        <w:spacing w:before="0"/>
        <w:ind w:left="360"/>
        <w:jc w:val="both"/>
        <w:rPr>
          <w:color w:val="00B050"/>
        </w:rPr>
      </w:pPr>
    </w:p>
    <w:p w:rsidR="00194257" w:rsidRPr="00062DF4" w:rsidRDefault="00194257" w:rsidP="00715CFB">
      <w:pPr>
        <w:pStyle w:val="Heading2"/>
        <w:numPr>
          <w:ilvl w:val="0"/>
          <w:numId w:val="0"/>
        </w:numPr>
        <w:spacing w:before="0"/>
        <w:ind w:left="576" w:hanging="576"/>
        <w:jc w:val="both"/>
        <w:rPr>
          <w:color w:val="auto"/>
          <w:sz w:val="24"/>
          <w:szCs w:val="24"/>
        </w:rPr>
      </w:pPr>
      <w:r w:rsidRPr="00062DF4">
        <w:rPr>
          <w:color w:val="auto"/>
          <w:sz w:val="24"/>
          <w:szCs w:val="24"/>
        </w:rPr>
        <w:t>Physical Abuse</w:t>
      </w:r>
    </w:p>
    <w:p w:rsidR="00194257" w:rsidRPr="00062DF4" w:rsidRDefault="00194257" w:rsidP="00715CFB">
      <w:pPr>
        <w:spacing w:after="0"/>
        <w:jc w:val="both"/>
        <w:rPr>
          <w:szCs w:val="24"/>
        </w:rPr>
      </w:pPr>
    </w:p>
    <w:p w:rsidR="00194257" w:rsidRPr="00062DF4" w:rsidRDefault="00194257" w:rsidP="00715CFB">
      <w:pPr>
        <w:spacing w:after="0"/>
        <w:jc w:val="both"/>
        <w:rPr>
          <w:rFonts w:cs="Calibri"/>
          <w:szCs w:val="24"/>
        </w:rPr>
      </w:pPr>
      <w:r w:rsidRPr="00062DF4">
        <w:rPr>
          <w:rFonts w:cs="Calibri"/>
          <w:szCs w:val="24"/>
        </w:rPr>
        <w:t xml:space="preserve">Most children will collect </w:t>
      </w:r>
      <w:proofErr w:type="gramStart"/>
      <w:r w:rsidRPr="00062DF4">
        <w:rPr>
          <w:rFonts w:cs="Calibri"/>
          <w:szCs w:val="24"/>
        </w:rPr>
        <w:t>cuts and bruises</w:t>
      </w:r>
      <w:proofErr w:type="gramEnd"/>
      <w:r w:rsidRPr="00062DF4">
        <w:rPr>
          <w:rFonts w:cs="Calibri"/>
          <w:szCs w:val="24"/>
        </w:rPr>
        <w:t xml:space="preserve"> and injuries, and these should always be interpreted in the context of the child’s medical / social history, developmental stage and the explanation given.  Most accidental bruises </w:t>
      </w:r>
      <w:proofErr w:type="gramStart"/>
      <w:r w:rsidRPr="00062DF4">
        <w:rPr>
          <w:rFonts w:cs="Calibri"/>
          <w:szCs w:val="24"/>
        </w:rPr>
        <w:t>are seen</w:t>
      </w:r>
      <w:proofErr w:type="gramEnd"/>
      <w:r w:rsidRPr="00062DF4">
        <w:rPr>
          <w:rFonts w:cs="Calibri"/>
          <w:szCs w:val="24"/>
        </w:rPr>
        <w:t xml:space="preserve"> over bony parts of the body, e.g. elbows, knees, shins, and are often on the front of the body.  Some children, however, will have bruising that </w:t>
      </w:r>
      <w:proofErr w:type="gramStart"/>
      <w:r w:rsidRPr="00062DF4">
        <w:rPr>
          <w:rFonts w:cs="Calibri"/>
          <w:szCs w:val="24"/>
        </w:rPr>
        <w:t>is more than likely inflicted</w:t>
      </w:r>
      <w:proofErr w:type="gramEnd"/>
      <w:r w:rsidRPr="00062DF4">
        <w:rPr>
          <w:rFonts w:cs="Calibri"/>
          <w:szCs w:val="24"/>
        </w:rPr>
        <w:t xml:space="preserve"> rather than accidental.</w:t>
      </w:r>
    </w:p>
    <w:p w:rsidR="00194257" w:rsidRPr="00062DF4" w:rsidRDefault="00194257" w:rsidP="00715CFB">
      <w:pPr>
        <w:spacing w:after="0"/>
        <w:jc w:val="both"/>
        <w:rPr>
          <w:rFonts w:cs="Calibri"/>
          <w:szCs w:val="24"/>
        </w:rPr>
      </w:pPr>
    </w:p>
    <w:p w:rsidR="00194257" w:rsidRPr="00062DF4" w:rsidRDefault="00194257" w:rsidP="00715CFB">
      <w:pPr>
        <w:pStyle w:val="Normal3"/>
        <w:spacing w:line="276" w:lineRule="auto"/>
        <w:jc w:val="both"/>
        <w:rPr>
          <w:rFonts w:ascii="Calibri" w:hAnsi="Calibri" w:cs="Calibri"/>
        </w:rPr>
      </w:pPr>
      <w:r w:rsidRPr="00062DF4">
        <w:rPr>
          <w:rFonts w:ascii="Calibri" w:hAnsi="Calibri" w:cs="Calibri"/>
        </w:rPr>
        <w:t xml:space="preserve">Important indicators of physical abuse are bruises or injuries that are either unexplained or inconsistent with the explanation given; these can often be visible on the ‘soft’ parts of the body where accidental injuries are unlikely, e g, cheeks, abdomen, back and buttocks.  A delay in seeking medical treatment when it is obviously necessary is also a cause for concern. </w:t>
      </w:r>
    </w:p>
    <w:p w:rsidR="00194257" w:rsidRPr="00062DF4" w:rsidRDefault="00194257" w:rsidP="00715CFB">
      <w:pPr>
        <w:pStyle w:val="Normal3"/>
        <w:spacing w:line="276" w:lineRule="auto"/>
        <w:jc w:val="both"/>
        <w:rPr>
          <w:rFonts w:ascii="Calibri" w:hAnsi="Calibri" w:cs="Calibri"/>
          <w:bCs/>
        </w:rPr>
      </w:pPr>
      <w:r w:rsidRPr="00062DF4">
        <w:rPr>
          <w:rFonts w:ascii="Calibri" w:hAnsi="Calibri" w:cs="Calibri"/>
          <w:bCs/>
        </w:rPr>
        <w:t xml:space="preserve">The physical signs of abuse may include: </w:t>
      </w:r>
    </w:p>
    <w:p w:rsidR="00194257" w:rsidRPr="00062DF4" w:rsidRDefault="00194257" w:rsidP="00715CFB">
      <w:pPr>
        <w:pStyle w:val="Default"/>
        <w:jc w:val="both"/>
        <w:rPr>
          <w:color w:val="auto"/>
        </w:rPr>
      </w:pPr>
    </w:p>
    <w:p w:rsidR="00194257" w:rsidRPr="00062DF4" w:rsidRDefault="00194257" w:rsidP="00715CFB">
      <w:pPr>
        <w:pStyle w:val="Default"/>
        <w:numPr>
          <w:ilvl w:val="0"/>
          <w:numId w:val="4"/>
        </w:numPr>
        <w:spacing w:line="276" w:lineRule="auto"/>
        <w:ind w:left="720" w:hanging="360"/>
        <w:jc w:val="both"/>
        <w:rPr>
          <w:rFonts w:ascii="Calibri" w:hAnsi="Calibri" w:cs="Calibri"/>
          <w:color w:val="auto"/>
        </w:rPr>
      </w:pPr>
      <w:r w:rsidRPr="00062DF4">
        <w:rPr>
          <w:rFonts w:ascii="Calibri" w:hAnsi="Calibri" w:cs="Calibri"/>
          <w:color w:val="auto"/>
        </w:rPr>
        <w:t>Unexplained bruising, marks or injuries on any part of the body</w:t>
      </w:r>
    </w:p>
    <w:p w:rsidR="00194257" w:rsidRPr="00062DF4" w:rsidRDefault="00194257" w:rsidP="00715CFB">
      <w:pPr>
        <w:pStyle w:val="Default"/>
        <w:numPr>
          <w:ilvl w:val="0"/>
          <w:numId w:val="4"/>
        </w:numPr>
        <w:spacing w:line="276" w:lineRule="auto"/>
        <w:ind w:left="720" w:hanging="360"/>
        <w:jc w:val="both"/>
        <w:rPr>
          <w:rFonts w:ascii="Calibri" w:hAnsi="Calibri" w:cs="Calibri"/>
          <w:color w:val="auto"/>
        </w:rPr>
      </w:pPr>
      <w:r w:rsidRPr="00062DF4">
        <w:rPr>
          <w:rFonts w:ascii="Calibri" w:hAnsi="Calibri" w:cs="Calibri"/>
          <w:color w:val="auto"/>
        </w:rPr>
        <w:t>Multiple bruises- in clusters, often on the upper arm, outside of the thigh</w:t>
      </w:r>
    </w:p>
    <w:p w:rsidR="00194257" w:rsidRPr="00062DF4" w:rsidRDefault="00194257" w:rsidP="00715CFB">
      <w:pPr>
        <w:pStyle w:val="Default"/>
        <w:numPr>
          <w:ilvl w:val="0"/>
          <w:numId w:val="4"/>
        </w:numPr>
        <w:spacing w:line="276" w:lineRule="auto"/>
        <w:ind w:left="720" w:hanging="360"/>
        <w:jc w:val="both"/>
        <w:rPr>
          <w:rFonts w:ascii="Calibri" w:hAnsi="Calibri" w:cs="Calibri"/>
          <w:color w:val="auto"/>
        </w:rPr>
      </w:pPr>
      <w:r w:rsidRPr="00062DF4">
        <w:rPr>
          <w:rFonts w:ascii="Calibri" w:hAnsi="Calibri" w:cs="Calibri"/>
          <w:color w:val="auto"/>
        </w:rPr>
        <w:t xml:space="preserve">Cigarette burns </w:t>
      </w:r>
    </w:p>
    <w:p w:rsidR="00194257" w:rsidRPr="00062DF4" w:rsidRDefault="00194257" w:rsidP="00715CFB">
      <w:pPr>
        <w:pStyle w:val="Default"/>
        <w:numPr>
          <w:ilvl w:val="0"/>
          <w:numId w:val="4"/>
        </w:numPr>
        <w:spacing w:line="276" w:lineRule="auto"/>
        <w:ind w:left="720" w:hanging="360"/>
        <w:jc w:val="both"/>
        <w:rPr>
          <w:rFonts w:ascii="Calibri" w:hAnsi="Calibri" w:cs="Calibri"/>
          <w:color w:val="auto"/>
        </w:rPr>
      </w:pPr>
      <w:r w:rsidRPr="00062DF4">
        <w:rPr>
          <w:rFonts w:ascii="Calibri" w:hAnsi="Calibri" w:cs="Calibri"/>
          <w:color w:val="auto"/>
        </w:rPr>
        <w:t>Human bite marks</w:t>
      </w:r>
    </w:p>
    <w:p w:rsidR="00194257" w:rsidRPr="00062DF4" w:rsidRDefault="00194257" w:rsidP="00715CFB">
      <w:pPr>
        <w:pStyle w:val="Default"/>
        <w:numPr>
          <w:ilvl w:val="0"/>
          <w:numId w:val="4"/>
        </w:numPr>
        <w:spacing w:line="276" w:lineRule="auto"/>
        <w:ind w:left="720" w:hanging="360"/>
        <w:jc w:val="both"/>
        <w:rPr>
          <w:rFonts w:ascii="Calibri" w:hAnsi="Calibri" w:cs="Calibri"/>
          <w:color w:val="auto"/>
        </w:rPr>
      </w:pPr>
      <w:r w:rsidRPr="00062DF4">
        <w:rPr>
          <w:rFonts w:ascii="Calibri" w:hAnsi="Calibri" w:cs="Calibri"/>
          <w:color w:val="auto"/>
        </w:rPr>
        <w:t>Broken bones</w:t>
      </w:r>
    </w:p>
    <w:p w:rsidR="00194257" w:rsidRPr="00062DF4" w:rsidRDefault="00194257" w:rsidP="00715CFB">
      <w:pPr>
        <w:pStyle w:val="Default"/>
        <w:numPr>
          <w:ilvl w:val="0"/>
          <w:numId w:val="4"/>
        </w:numPr>
        <w:spacing w:line="276" w:lineRule="auto"/>
        <w:ind w:left="720" w:hanging="360"/>
        <w:jc w:val="both"/>
        <w:rPr>
          <w:rFonts w:ascii="Calibri" w:hAnsi="Calibri" w:cs="Calibri"/>
          <w:color w:val="auto"/>
        </w:rPr>
      </w:pPr>
      <w:r w:rsidRPr="00062DF4">
        <w:rPr>
          <w:rFonts w:ascii="Calibri" w:hAnsi="Calibri" w:cs="Calibri"/>
          <w:color w:val="auto"/>
        </w:rPr>
        <w:t>Scalds, with upward splash marks.</w:t>
      </w:r>
    </w:p>
    <w:p w:rsidR="00194257" w:rsidRPr="00062DF4" w:rsidRDefault="00194257" w:rsidP="00715CFB">
      <w:pPr>
        <w:pStyle w:val="Default"/>
        <w:numPr>
          <w:ilvl w:val="0"/>
          <w:numId w:val="4"/>
        </w:numPr>
        <w:spacing w:line="276" w:lineRule="auto"/>
        <w:ind w:left="720" w:hanging="360"/>
        <w:jc w:val="both"/>
        <w:rPr>
          <w:rFonts w:ascii="Calibri" w:hAnsi="Calibri" w:cs="Calibri"/>
          <w:color w:val="auto"/>
        </w:rPr>
      </w:pPr>
      <w:r w:rsidRPr="00062DF4">
        <w:rPr>
          <w:rFonts w:ascii="Calibri" w:hAnsi="Calibri" w:cs="Calibri"/>
          <w:color w:val="auto"/>
        </w:rPr>
        <w:t xml:space="preserve">Multiple burns with a clearly demarcated edge. </w:t>
      </w:r>
    </w:p>
    <w:p w:rsidR="00194257" w:rsidRPr="00062DF4" w:rsidRDefault="00194257" w:rsidP="00715CFB">
      <w:pPr>
        <w:pStyle w:val="Default"/>
        <w:spacing w:line="276" w:lineRule="auto"/>
        <w:jc w:val="both"/>
        <w:rPr>
          <w:rFonts w:ascii="Calibri" w:hAnsi="Calibri" w:cs="Calibri"/>
          <w:color w:val="auto"/>
        </w:rPr>
      </w:pPr>
    </w:p>
    <w:p w:rsidR="00194257" w:rsidRPr="00062DF4" w:rsidRDefault="00194257" w:rsidP="00715CFB">
      <w:pPr>
        <w:pStyle w:val="Normal3"/>
        <w:spacing w:line="276" w:lineRule="auto"/>
        <w:jc w:val="both"/>
        <w:rPr>
          <w:rFonts w:ascii="Calibri" w:hAnsi="Calibri" w:cs="Calibri"/>
          <w:bCs/>
        </w:rPr>
      </w:pPr>
      <w:r w:rsidRPr="00062DF4">
        <w:rPr>
          <w:rFonts w:ascii="Calibri" w:hAnsi="Calibri" w:cs="Calibri"/>
          <w:bCs/>
        </w:rPr>
        <w:t xml:space="preserve">Changes in behaviour that can also indicate physical abuse: </w:t>
      </w:r>
    </w:p>
    <w:p w:rsidR="00194257" w:rsidRPr="00062DF4" w:rsidRDefault="00194257" w:rsidP="00715CFB">
      <w:pPr>
        <w:pStyle w:val="Default"/>
        <w:jc w:val="both"/>
        <w:rPr>
          <w:color w:val="auto"/>
        </w:rPr>
      </w:pPr>
    </w:p>
    <w:p w:rsidR="00194257" w:rsidRPr="00062DF4" w:rsidRDefault="00194257" w:rsidP="00715CFB">
      <w:pPr>
        <w:pStyle w:val="Default"/>
        <w:numPr>
          <w:ilvl w:val="0"/>
          <w:numId w:val="5"/>
        </w:numPr>
        <w:spacing w:line="276" w:lineRule="auto"/>
        <w:ind w:left="720" w:hanging="360"/>
        <w:jc w:val="both"/>
        <w:rPr>
          <w:rFonts w:ascii="Calibri" w:hAnsi="Calibri" w:cs="Calibri"/>
          <w:color w:val="auto"/>
        </w:rPr>
      </w:pPr>
      <w:r w:rsidRPr="00062DF4">
        <w:rPr>
          <w:rFonts w:ascii="Calibri" w:hAnsi="Calibri" w:cs="Calibri"/>
          <w:color w:val="auto"/>
        </w:rPr>
        <w:lastRenderedPageBreak/>
        <w:t>Fear of parents being approached for an explanation</w:t>
      </w:r>
    </w:p>
    <w:p w:rsidR="00194257" w:rsidRPr="00062DF4" w:rsidRDefault="00194257" w:rsidP="00715CFB">
      <w:pPr>
        <w:pStyle w:val="Default"/>
        <w:numPr>
          <w:ilvl w:val="0"/>
          <w:numId w:val="5"/>
        </w:numPr>
        <w:spacing w:line="276" w:lineRule="auto"/>
        <w:ind w:left="720" w:hanging="360"/>
        <w:jc w:val="both"/>
        <w:rPr>
          <w:rFonts w:ascii="Calibri" w:hAnsi="Calibri" w:cs="Calibri"/>
          <w:color w:val="auto"/>
        </w:rPr>
      </w:pPr>
      <w:r w:rsidRPr="00062DF4">
        <w:rPr>
          <w:rFonts w:ascii="Calibri" w:hAnsi="Calibri" w:cs="Calibri"/>
          <w:color w:val="auto"/>
        </w:rPr>
        <w:t>Aggressive behaviour or severe temper outbursts</w:t>
      </w:r>
    </w:p>
    <w:p w:rsidR="00194257" w:rsidRPr="00062DF4" w:rsidRDefault="00194257" w:rsidP="00715CFB">
      <w:pPr>
        <w:pStyle w:val="Default"/>
        <w:numPr>
          <w:ilvl w:val="0"/>
          <w:numId w:val="5"/>
        </w:numPr>
        <w:spacing w:line="276" w:lineRule="auto"/>
        <w:ind w:left="720" w:hanging="360"/>
        <w:jc w:val="both"/>
        <w:rPr>
          <w:rFonts w:ascii="Calibri" w:hAnsi="Calibri" w:cs="Calibri"/>
          <w:color w:val="auto"/>
        </w:rPr>
      </w:pPr>
      <w:r w:rsidRPr="00062DF4">
        <w:rPr>
          <w:rFonts w:ascii="Calibri" w:hAnsi="Calibri" w:cs="Calibri"/>
          <w:color w:val="auto"/>
        </w:rPr>
        <w:t>Flinching when approached or touched</w:t>
      </w:r>
    </w:p>
    <w:p w:rsidR="00194257" w:rsidRPr="00062DF4" w:rsidRDefault="00194257" w:rsidP="00715CFB">
      <w:pPr>
        <w:pStyle w:val="Default"/>
        <w:numPr>
          <w:ilvl w:val="0"/>
          <w:numId w:val="5"/>
        </w:numPr>
        <w:spacing w:line="276" w:lineRule="auto"/>
        <w:ind w:left="720" w:hanging="360"/>
        <w:jc w:val="both"/>
        <w:rPr>
          <w:rFonts w:ascii="Calibri" w:hAnsi="Calibri" w:cs="Calibri"/>
          <w:color w:val="auto"/>
        </w:rPr>
      </w:pPr>
      <w:r w:rsidRPr="00062DF4">
        <w:rPr>
          <w:rFonts w:ascii="Calibri" w:hAnsi="Calibri" w:cs="Calibri"/>
          <w:color w:val="auto"/>
        </w:rPr>
        <w:t>Reluctance to get changed, for example in hot weather</w:t>
      </w:r>
    </w:p>
    <w:p w:rsidR="00194257" w:rsidRPr="00062DF4" w:rsidRDefault="00194257" w:rsidP="00715CFB">
      <w:pPr>
        <w:pStyle w:val="Default"/>
        <w:numPr>
          <w:ilvl w:val="0"/>
          <w:numId w:val="5"/>
        </w:numPr>
        <w:spacing w:line="276" w:lineRule="auto"/>
        <w:ind w:left="720" w:hanging="360"/>
        <w:jc w:val="both"/>
        <w:rPr>
          <w:rFonts w:ascii="Calibri" w:hAnsi="Calibri" w:cs="Calibri"/>
          <w:color w:val="auto"/>
        </w:rPr>
      </w:pPr>
      <w:r w:rsidRPr="00062DF4">
        <w:rPr>
          <w:rFonts w:ascii="Calibri" w:hAnsi="Calibri" w:cs="Calibri"/>
          <w:color w:val="auto"/>
        </w:rPr>
        <w:t>Depression</w:t>
      </w:r>
    </w:p>
    <w:p w:rsidR="00194257" w:rsidRPr="00062DF4" w:rsidRDefault="00194257" w:rsidP="00715CFB">
      <w:pPr>
        <w:pStyle w:val="Default"/>
        <w:numPr>
          <w:ilvl w:val="0"/>
          <w:numId w:val="5"/>
        </w:numPr>
        <w:spacing w:line="276" w:lineRule="auto"/>
        <w:ind w:left="720" w:hanging="360"/>
        <w:jc w:val="both"/>
        <w:rPr>
          <w:rFonts w:ascii="Calibri" w:hAnsi="Calibri" w:cs="Calibri"/>
          <w:color w:val="auto"/>
        </w:rPr>
      </w:pPr>
      <w:r w:rsidRPr="00062DF4">
        <w:rPr>
          <w:rFonts w:ascii="Calibri" w:hAnsi="Calibri" w:cs="Calibri"/>
          <w:color w:val="auto"/>
        </w:rPr>
        <w:t>Withdrawn behaviour</w:t>
      </w:r>
    </w:p>
    <w:p w:rsidR="00194257" w:rsidRPr="00062DF4" w:rsidRDefault="00194257" w:rsidP="00715CFB">
      <w:pPr>
        <w:pStyle w:val="Default"/>
        <w:numPr>
          <w:ilvl w:val="0"/>
          <w:numId w:val="5"/>
        </w:numPr>
        <w:spacing w:line="276" w:lineRule="auto"/>
        <w:ind w:left="720" w:hanging="360"/>
        <w:jc w:val="both"/>
        <w:rPr>
          <w:rFonts w:ascii="Calibri" w:hAnsi="Calibri" w:cs="Calibri"/>
          <w:color w:val="auto"/>
        </w:rPr>
      </w:pPr>
      <w:r w:rsidRPr="00062DF4">
        <w:rPr>
          <w:rFonts w:ascii="Calibri" w:hAnsi="Calibri" w:cs="Calibri"/>
          <w:color w:val="auto"/>
        </w:rPr>
        <w:t xml:space="preserve">Running away from home.  </w:t>
      </w:r>
    </w:p>
    <w:p w:rsidR="00194257" w:rsidRPr="00062DF4" w:rsidRDefault="00194257" w:rsidP="00715CFB">
      <w:pPr>
        <w:spacing w:after="0"/>
        <w:jc w:val="both"/>
        <w:rPr>
          <w:szCs w:val="24"/>
        </w:rPr>
      </w:pPr>
    </w:p>
    <w:p w:rsidR="00194257" w:rsidRPr="00062DF4" w:rsidRDefault="00194257" w:rsidP="00715CFB">
      <w:pPr>
        <w:spacing w:after="0"/>
        <w:jc w:val="both"/>
        <w:rPr>
          <w:szCs w:val="24"/>
        </w:rPr>
      </w:pPr>
    </w:p>
    <w:p w:rsidR="00194257" w:rsidRPr="00062DF4" w:rsidRDefault="00194257" w:rsidP="00715CFB">
      <w:pPr>
        <w:pStyle w:val="Heading2"/>
        <w:numPr>
          <w:ilvl w:val="0"/>
          <w:numId w:val="0"/>
        </w:numPr>
        <w:spacing w:before="0"/>
        <w:ind w:left="576" w:hanging="576"/>
        <w:jc w:val="both"/>
        <w:rPr>
          <w:color w:val="auto"/>
          <w:sz w:val="24"/>
          <w:szCs w:val="24"/>
          <w:lang w:eastAsia="en-GB"/>
        </w:rPr>
      </w:pPr>
      <w:r w:rsidRPr="00062DF4">
        <w:rPr>
          <w:color w:val="auto"/>
          <w:sz w:val="24"/>
          <w:szCs w:val="24"/>
          <w:lang w:eastAsia="en-GB"/>
        </w:rPr>
        <w:t>Emotional Abuse</w:t>
      </w:r>
    </w:p>
    <w:p w:rsidR="00194257" w:rsidRPr="00062DF4" w:rsidRDefault="00194257" w:rsidP="00715CFB">
      <w:pPr>
        <w:spacing w:after="0"/>
        <w:jc w:val="both"/>
        <w:rPr>
          <w:rFonts w:cs="Calibri"/>
          <w:szCs w:val="24"/>
        </w:rPr>
      </w:pPr>
      <w:r w:rsidRPr="00062DF4">
        <w:rPr>
          <w:szCs w:val="24"/>
        </w:rPr>
        <w:t xml:space="preserve">Emotional abuse can be difficult to </w:t>
      </w:r>
      <w:proofErr w:type="gramStart"/>
      <w:r w:rsidRPr="00062DF4">
        <w:rPr>
          <w:szCs w:val="24"/>
        </w:rPr>
        <w:t>identify</w:t>
      </w:r>
      <w:proofErr w:type="gramEnd"/>
      <w:r w:rsidRPr="00062DF4">
        <w:rPr>
          <w:szCs w:val="24"/>
        </w:rPr>
        <w:t xml:space="preserve"> as there are often no outward physical signs. Indications may be a developmental delay due to a failure to thrive and grow, however</w:t>
      </w:r>
      <w:r w:rsidRPr="00062DF4">
        <w:rPr>
          <w:rFonts w:cs="Calibri"/>
          <w:szCs w:val="24"/>
        </w:rPr>
        <w:t xml:space="preserve">, children who appear </w:t>
      </w:r>
      <w:proofErr w:type="gramStart"/>
      <w:r w:rsidRPr="00062DF4">
        <w:rPr>
          <w:rFonts w:cs="Calibri"/>
          <w:szCs w:val="24"/>
        </w:rPr>
        <w:t>well-cared</w:t>
      </w:r>
      <w:proofErr w:type="gramEnd"/>
      <w:r w:rsidRPr="00062DF4">
        <w:rPr>
          <w:rFonts w:cs="Calibri"/>
          <w:szCs w:val="24"/>
        </w:rPr>
        <w:t xml:space="preserve"> for may nevertheless be emotionally abused by being taunted, put down or belittled.  They may receive little or no love, affection or attention from their parents or carers.  Emotional abuse can also take the form of children not </w:t>
      </w:r>
      <w:proofErr w:type="gramStart"/>
      <w:r w:rsidRPr="00062DF4">
        <w:rPr>
          <w:rFonts w:cs="Calibri"/>
          <w:szCs w:val="24"/>
        </w:rPr>
        <w:t>being allowed</w:t>
      </w:r>
      <w:proofErr w:type="gramEnd"/>
      <w:r w:rsidRPr="00062DF4">
        <w:rPr>
          <w:rFonts w:cs="Calibri"/>
          <w:szCs w:val="24"/>
        </w:rPr>
        <w:t xml:space="preserve"> to mix or play with other children.</w:t>
      </w:r>
    </w:p>
    <w:p w:rsidR="00194257" w:rsidRPr="00062DF4" w:rsidRDefault="00194257" w:rsidP="00715CFB">
      <w:pPr>
        <w:spacing w:after="0"/>
        <w:jc w:val="both"/>
        <w:rPr>
          <w:rFonts w:cs="Calibri"/>
          <w:szCs w:val="24"/>
        </w:rPr>
      </w:pPr>
    </w:p>
    <w:p w:rsidR="00194257" w:rsidRPr="00062DF4" w:rsidRDefault="00194257" w:rsidP="00715CFB">
      <w:pPr>
        <w:pStyle w:val="Normal3"/>
        <w:spacing w:line="276" w:lineRule="auto"/>
        <w:jc w:val="both"/>
        <w:rPr>
          <w:rFonts w:ascii="Calibri" w:hAnsi="Calibri" w:cs="Calibri"/>
          <w:bCs/>
        </w:rPr>
      </w:pPr>
      <w:r w:rsidRPr="00062DF4">
        <w:rPr>
          <w:rFonts w:ascii="Calibri" w:hAnsi="Calibri" w:cs="Calibri"/>
          <w:bCs/>
        </w:rPr>
        <w:t xml:space="preserve">Changes in </w:t>
      </w:r>
      <w:proofErr w:type="gramStart"/>
      <w:r w:rsidRPr="00062DF4">
        <w:rPr>
          <w:rFonts w:ascii="Calibri" w:hAnsi="Calibri" w:cs="Calibri"/>
          <w:bCs/>
        </w:rPr>
        <w:t>behaviour which can indicate emotional abuse</w:t>
      </w:r>
      <w:proofErr w:type="gramEnd"/>
      <w:r w:rsidRPr="00062DF4">
        <w:rPr>
          <w:rFonts w:ascii="Calibri" w:hAnsi="Calibri" w:cs="Calibri"/>
          <w:bCs/>
        </w:rPr>
        <w:t xml:space="preserve"> include: </w:t>
      </w:r>
    </w:p>
    <w:p w:rsidR="00194257" w:rsidRPr="00062DF4" w:rsidRDefault="00194257" w:rsidP="00715CFB">
      <w:pPr>
        <w:pStyle w:val="Default"/>
        <w:jc w:val="both"/>
        <w:rPr>
          <w:color w:val="auto"/>
        </w:rPr>
      </w:pPr>
    </w:p>
    <w:p w:rsidR="00194257" w:rsidRPr="00062DF4" w:rsidRDefault="00194257" w:rsidP="00715CFB">
      <w:pPr>
        <w:pStyle w:val="Default"/>
        <w:numPr>
          <w:ilvl w:val="0"/>
          <w:numId w:val="6"/>
        </w:numPr>
        <w:spacing w:line="276" w:lineRule="auto"/>
        <w:ind w:left="720" w:hanging="360"/>
        <w:jc w:val="both"/>
        <w:rPr>
          <w:rFonts w:ascii="Calibri" w:hAnsi="Calibri" w:cs="Calibri"/>
          <w:color w:val="auto"/>
        </w:rPr>
      </w:pPr>
      <w:r w:rsidRPr="00062DF4">
        <w:rPr>
          <w:rFonts w:ascii="Calibri" w:hAnsi="Calibri" w:cs="Calibri"/>
          <w:color w:val="auto"/>
        </w:rPr>
        <w:t>Neurotic behaviour e.g. sulking, hair twisting, rocking</w:t>
      </w:r>
    </w:p>
    <w:p w:rsidR="00194257" w:rsidRPr="00062DF4" w:rsidRDefault="00194257" w:rsidP="00715CFB">
      <w:pPr>
        <w:pStyle w:val="Default"/>
        <w:numPr>
          <w:ilvl w:val="0"/>
          <w:numId w:val="6"/>
        </w:numPr>
        <w:spacing w:line="276" w:lineRule="auto"/>
        <w:ind w:left="720" w:hanging="360"/>
        <w:jc w:val="both"/>
        <w:rPr>
          <w:rFonts w:ascii="Calibri" w:hAnsi="Calibri" w:cs="Calibri"/>
          <w:color w:val="auto"/>
        </w:rPr>
      </w:pPr>
      <w:r w:rsidRPr="00062DF4">
        <w:rPr>
          <w:rFonts w:ascii="Calibri" w:hAnsi="Calibri" w:cs="Calibri"/>
          <w:color w:val="auto"/>
        </w:rPr>
        <w:t>Being unable to play</w:t>
      </w:r>
    </w:p>
    <w:p w:rsidR="00194257" w:rsidRPr="00062DF4" w:rsidRDefault="00194257" w:rsidP="00715CFB">
      <w:pPr>
        <w:pStyle w:val="Default"/>
        <w:numPr>
          <w:ilvl w:val="0"/>
          <w:numId w:val="6"/>
        </w:numPr>
        <w:spacing w:line="276" w:lineRule="auto"/>
        <w:ind w:left="720" w:hanging="360"/>
        <w:jc w:val="both"/>
        <w:rPr>
          <w:rFonts w:ascii="Calibri" w:hAnsi="Calibri" w:cs="Calibri"/>
          <w:color w:val="auto"/>
        </w:rPr>
      </w:pPr>
      <w:r w:rsidRPr="00062DF4">
        <w:rPr>
          <w:rFonts w:ascii="Calibri" w:hAnsi="Calibri" w:cs="Calibri"/>
          <w:color w:val="auto"/>
        </w:rPr>
        <w:t>Fear of making mistakes</w:t>
      </w:r>
    </w:p>
    <w:p w:rsidR="00194257" w:rsidRPr="00062DF4" w:rsidRDefault="00194257" w:rsidP="00715CFB">
      <w:pPr>
        <w:pStyle w:val="Default"/>
        <w:numPr>
          <w:ilvl w:val="0"/>
          <w:numId w:val="6"/>
        </w:numPr>
        <w:spacing w:line="276" w:lineRule="auto"/>
        <w:ind w:left="720" w:hanging="360"/>
        <w:jc w:val="both"/>
        <w:rPr>
          <w:rFonts w:ascii="Calibri" w:hAnsi="Calibri" w:cs="Calibri"/>
          <w:color w:val="auto"/>
        </w:rPr>
      </w:pPr>
      <w:r w:rsidRPr="00062DF4">
        <w:rPr>
          <w:rFonts w:ascii="Calibri" w:hAnsi="Calibri" w:cs="Calibri"/>
          <w:color w:val="auto"/>
        </w:rPr>
        <w:t>Sudden speech disorders</w:t>
      </w:r>
    </w:p>
    <w:p w:rsidR="00194257" w:rsidRPr="00062DF4" w:rsidRDefault="00194257" w:rsidP="00715CFB">
      <w:pPr>
        <w:pStyle w:val="Default"/>
        <w:numPr>
          <w:ilvl w:val="0"/>
          <w:numId w:val="6"/>
        </w:numPr>
        <w:spacing w:line="276" w:lineRule="auto"/>
        <w:ind w:left="720" w:hanging="360"/>
        <w:jc w:val="both"/>
        <w:rPr>
          <w:rFonts w:ascii="Calibri" w:hAnsi="Calibri" w:cs="Calibri"/>
          <w:color w:val="auto"/>
        </w:rPr>
      </w:pPr>
      <w:r w:rsidRPr="00062DF4">
        <w:rPr>
          <w:rFonts w:ascii="Calibri" w:hAnsi="Calibri" w:cs="Calibri"/>
          <w:color w:val="auto"/>
        </w:rPr>
        <w:t>Self-harm</w:t>
      </w:r>
    </w:p>
    <w:p w:rsidR="00194257" w:rsidRPr="00062DF4" w:rsidRDefault="00194257" w:rsidP="00715CFB">
      <w:pPr>
        <w:pStyle w:val="Default"/>
        <w:numPr>
          <w:ilvl w:val="0"/>
          <w:numId w:val="6"/>
        </w:numPr>
        <w:spacing w:line="276" w:lineRule="auto"/>
        <w:ind w:left="720" w:hanging="360"/>
        <w:jc w:val="both"/>
        <w:rPr>
          <w:rFonts w:ascii="Calibri" w:hAnsi="Calibri" w:cs="Calibri"/>
          <w:color w:val="auto"/>
        </w:rPr>
      </w:pPr>
      <w:r w:rsidRPr="00062DF4">
        <w:rPr>
          <w:rFonts w:ascii="Calibri" w:hAnsi="Calibri" w:cs="Calibri"/>
          <w:color w:val="auto"/>
        </w:rPr>
        <w:t>Fear of parent being approached regarding their behaviour</w:t>
      </w:r>
    </w:p>
    <w:p w:rsidR="00194257" w:rsidRPr="00062DF4" w:rsidRDefault="00194257" w:rsidP="00715CFB">
      <w:pPr>
        <w:pStyle w:val="Default"/>
        <w:numPr>
          <w:ilvl w:val="0"/>
          <w:numId w:val="6"/>
        </w:numPr>
        <w:spacing w:line="276" w:lineRule="auto"/>
        <w:ind w:left="720" w:hanging="360"/>
        <w:jc w:val="both"/>
        <w:rPr>
          <w:rFonts w:ascii="Calibri" w:hAnsi="Calibri" w:cs="Calibri"/>
          <w:color w:val="auto"/>
        </w:rPr>
      </w:pPr>
      <w:r w:rsidRPr="00062DF4">
        <w:rPr>
          <w:rFonts w:ascii="Calibri" w:hAnsi="Calibri" w:cs="Calibri"/>
          <w:color w:val="auto"/>
        </w:rPr>
        <w:t xml:space="preserve">Developmental delay in terms of emotional progress. </w:t>
      </w:r>
    </w:p>
    <w:p w:rsidR="00194257" w:rsidRPr="00062DF4" w:rsidRDefault="00194257" w:rsidP="00715CFB">
      <w:pPr>
        <w:pStyle w:val="Default"/>
        <w:jc w:val="both"/>
        <w:rPr>
          <w:rFonts w:ascii="Calibri" w:hAnsi="Calibri" w:cs="Calibri"/>
          <w:color w:val="auto"/>
        </w:rPr>
      </w:pPr>
    </w:p>
    <w:p w:rsidR="00194257" w:rsidRPr="00062DF4" w:rsidRDefault="00194257" w:rsidP="00715CFB">
      <w:pPr>
        <w:pStyle w:val="Default"/>
        <w:jc w:val="both"/>
        <w:rPr>
          <w:rFonts w:ascii="Calibri" w:hAnsi="Calibri" w:cs="Calibri"/>
          <w:color w:val="auto"/>
        </w:rPr>
      </w:pPr>
    </w:p>
    <w:p w:rsidR="00194257" w:rsidRPr="00062DF4" w:rsidRDefault="00194257" w:rsidP="00715CFB">
      <w:pPr>
        <w:pStyle w:val="Heading2"/>
        <w:numPr>
          <w:ilvl w:val="0"/>
          <w:numId w:val="0"/>
        </w:numPr>
        <w:spacing w:before="0"/>
        <w:ind w:left="576" w:hanging="576"/>
        <w:jc w:val="both"/>
        <w:rPr>
          <w:color w:val="auto"/>
          <w:sz w:val="24"/>
          <w:szCs w:val="24"/>
          <w:lang w:eastAsia="en-GB"/>
        </w:rPr>
      </w:pPr>
      <w:r w:rsidRPr="00062DF4">
        <w:rPr>
          <w:color w:val="auto"/>
          <w:sz w:val="24"/>
          <w:szCs w:val="24"/>
          <w:lang w:eastAsia="en-GB"/>
        </w:rPr>
        <w:t>Sexual Abuse</w:t>
      </w:r>
    </w:p>
    <w:p w:rsidR="00194257" w:rsidRPr="00062DF4" w:rsidRDefault="00194257" w:rsidP="00715CFB">
      <w:pPr>
        <w:spacing w:after="0"/>
        <w:jc w:val="both"/>
        <w:rPr>
          <w:szCs w:val="24"/>
          <w:lang w:eastAsia="en-GB"/>
        </w:rPr>
      </w:pPr>
    </w:p>
    <w:p w:rsidR="00194257" w:rsidRPr="00062DF4" w:rsidRDefault="00194257" w:rsidP="00715CFB">
      <w:pPr>
        <w:spacing w:after="0"/>
        <w:jc w:val="both"/>
        <w:rPr>
          <w:szCs w:val="24"/>
          <w:lang w:eastAsia="en-GB"/>
        </w:rPr>
      </w:pPr>
      <w:r w:rsidRPr="00062DF4">
        <w:rPr>
          <w:szCs w:val="24"/>
          <w:lang w:eastAsia="en-GB"/>
        </w:rPr>
        <w:t xml:space="preserve">It </w:t>
      </w:r>
      <w:proofErr w:type="gramStart"/>
      <w:r w:rsidRPr="00062DF4">
        <w:rPr>
          <w:szCs w:val="24"/>
          <w:lang w:eastAsia="en-GB"/>
        </w:rPr>
        <w:t>is recognised</w:t>
      </w:r>
      <w:proofErr w:type="gramEnd"/>
      <w:r w:rsidRPr="00062DF4">
        <w:rPr>
          <w:szCs w:val="24"/>
          <w:lang w:eastAsia="en-GB"/>
        </w:rPr>
        <w:t xml:space="preserve"> that there is underreporting of sexual abuse with in the family.  School / College all staff and volunteers should play a crucial role in identifying / reporting any concerns that they may have through, for example, the observation and play of younger children and understanding the indicators of behaviour in older children which may be underlining of such abuse. </w:t>
      </w:r>
    </w:p>
    <w:p w:rsidR="00194257" w:rsidRPr="00062DF4" w:rsidRDefault="00194257" w:rsidP="00715CFB">
      <w:pPr>
        <w:pStyle w:val="Normal3"/>
        <w:spacing w:line="276" w:lineRule="auto"/>
        <w:jc w:val="both"/>
        <w:rPr>
          <w:rFonts w:ascii="Calibri" w:hAnsi="Calibri" w:cs="Calibri"/>
        </w:rPr>
      </w:pPr>
    </w:p>
    <w:p w:rsidR="00194257" w:rsidRPr="00062DF4" w:rsidRDefault="00194257" w:rsidP="00715CFB">
      <w:pPr>
        <w:pStyle w:val="Normal3"/>
        <w:spacing w:line="276" w:lineRule="auto"/>
        <w:jc w:val="both"/>
        <w:rPr>
          <w:rFonts w:ascii="Calibri" w:hAnsi="Calibri" w:cs="Calibri"/>
        </w:rPr>
      </w:pPr>
      <w:r w:rsidRPr="00062DF4">
        <w:rPr>
          <w:rFonts w:asciiTheme="minorHAnsi" w:hAnsiTheme="minorHAnsi" w:cstheme="minorHAnsi"/>
          <w:lang w:eastAsia="en-GB"/>
        </w:rPr>
        <w:t xml:space="preserve">All Staff and volunteers </w:t>
      </w:r>
      <w:r w:rsidRPr="00062DF4">
        <w:rPr>
          <w:rFonts w:ascii="Calibri" w:hAnsi="Calibri" w:cs="Calibri"/>
        </w:rPr>
        <w:t xml:space="preserve">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w:t>
      </w:r>
      <w:proofErr w:type="gramStart"/>
      <w:r w:rsidRPr="00062DF4">
        <w:rPr>
          <w:rFonts w:ascii="Calibri" w:hAnsi="Calibri" w:cs="Calibri"/>
        </w:rPr>
        <w:t>are listened to and taken seriously</w:t>
      </w:r>
      <w:proofErr w:type="gramEnd"/>
      <w:r w:rsidRPr="00062DF4">
        <w:rPr>
          <w:rFonts w:ascii="Calibri" w:hAnsi="Calibri" w:cs="Calibri"/>
        </w:rPr>
        <w:t xml:space="preserve">. </w:t>
      </w:r>
    </w:p>
    <w:p w:rsidR="00194257" w:rsidRPr="00062DF4" w:rsidRDefault="00194257" w:rsidP="00715CFB">
      <w:pPr>
        <w:pStyle w:val="Normal3"/>
        <w:spacing w:line="276" w:lineRule="auto"/>
        <w:jc w:val="both"/>
        <w:rPr>
          <w:rFonts w:ascii="Calibri" w:hAnsi="Calibri" w:cs="Calibri"/>
          <w:bCs/>
        </w:rPr>
      </w:pPr>
    </w:p>
    <w:p w:rsidR="00194257" w:rsidRPr="00062DF4" w:rsidRDefault="00194257" w:rsidP="00715CFB">
      <w:pPr>
        <w:pStyle w:val="Normal3"/>
        <w:spacing w:line="276" w:lineRule="auto"/>
        <w:jc w:val="both"/>
        <w:rPr>
          <w:rFonts w:ascii="Calibri" w:hAnsi="Calibri" w:cs="Calibri"/>
          <w:bCs/>
        </w:rPr>
      </w:pPr>
      <w:r w:rsidRPr="00062DF4">
        <w:rPr>
          <w:rFonts w:ascii="Calibri" w:hAnsi="Calibri" w:cs="Calibri"/>
          <w:bCs/>
        </w:rPr>
        <w:t xml:space="preserve">The physical signs of sexual abuse may include: </w:t>
      </w:r>
    </w:p>
    <w:p w:rsidR="00194257" w:rsidRPr="00062DF4" w:rsidRDefault="00194257" w:rsidP="00715CFB">
      <w:pPr>
        <w:pStyle w:val="Default"/>
        <w:jc w:val="both"/>
        <w:rPr>
          <w:color w:val="auto"/>
        </w:rPr>
      </w:pPr>
    </w:p>
    <w:p w:rsidR="00194257" w:rsidRPr="00062DF4" w:rsidRDefault="00194257" w:rsidP="00715CFB">
      <w:pPr>
        <w:pStyle w:val="Default"/>
        <w:numPr>
          <w:ilvl w:val="0"/>
          <w:numId w:val="7"/>
        </w:numPr>
        <w:spacing w:line="276" w:lineRule="auto"/>
        <w:ind w:left="720" w:hanging="360"/>
        <w:jc w:val="both"/>
        <w:rPr>
          <w:rFonts w:ascii="Calibri" w:hAnsi="Calibri" w:cs="Calibri"/>
          <w:color w:val="auto"/>
        </w:rPr>
      </w:pPr>
      <w:r w:rsidRPr="00062DF4">
        <w:rPr>
          <w:rFonts w:ascii="Calibri" w:hAnsi="Calibri" w:cs="Calibri"/>
          <w:color w:val="auto"/>
        </w:rPr>
        <w:t>Pain or itching in the genital area</w:t>
      </w:r>
    </w:p>
    <w:p w:rsidR="00194257" w:rsidRPr="00062DF4" w:rsidRDefault="00194257" w:rsidP="00715CFB">
      <w:pPr>
        <w:pStyle w:val="Default"/>
        <w:numPr>
          <w:ilvl w:val="0"/>
          <w:numId w:val="7"/>
        </w:numPr>
        <w:spacing w:line="276" w:lineRule="auto"/>
        <w:ind w:left="720" w:hanging="360"/>
        <w:jc w:val="both"/>
        <w:rPr>
          <w:rFonts w:ascii="Calibri" w:hAnsi="Calibri" w:cs="Calibri"/>
          <w:color w:val="auto"/>
        </w:rPr>
      </w:pPr>
      <w:r w:rsidRPr="00062DF4">
        <w:rPr>
          <w:rFonts w:ascii="Calibri" w:hAnsi="Calibri" w:cs="Calibri"/>
          <w:color w:val="auto"/>
        </w:rPr>
        <w:t>Bruising or bleeding near genital area</w:t>
      </w:r>
    </w:p>
    <w:p w:rsidR="00194257" w:rsidRPr="00062DF4" w:rsidRDefault="00194257" w:rsidP="00715CFB">
      <w:pPr>
        <w:pStyle w:val="Default"/>
        <w:numPr>
          <w:ilvl w:val="0"/>
          <w:numId w:val="7"/>
        </w:numPr>
        <w:spacing w:line="276" w:lineRule="auto"/>
        <w:ind w:left="720" w:hanging="360"/>
        <w:jc w:val="both"/>
        <w:rPr>
          <w:rFonts w:ascii="Calibri" w:hAnsi="Calibri" w:cs="Calibri"/>
          <w:color w:val="auto"/>
        </w:rPr>
      </w:pPr>
      <w:r w:rsidRPr="00062DF4">
        <w:rPr>
          <w:rFonts w:ascii="Calibri" w:hAnsi="Calibri" w:cs="Calibri"/>
          <w:color w:val="auto"/>
        </w:rPr>
        <w:t>Sexually transmitted disease</w:t>
      </w:r>
    </w:p>
    <w:p w:rsidR="00194257" w:rsidRPr="00062DF4" w:rsidRDefault="00194257" w:rsidP="00715CFB">
      <w:pPr>
        <w:pStyle w:val="Default"/>
        <w:numPr>
          <w:ilvl w:val="0"/>
          <w:numId w:val="7"/>
        </w:numPr>
        <w:spacing w:line="276" w:lineRule="auto"/>
        <w:ind w:left="720" w:hanging="360"/>
        <w:jc w:val="both"/>
        <w:rPr>
          <w:rFonts w:ascii="Calibri" w:hAnsi="Calibri" w:cs="Calibri"/>
          <w:color w:val="auto"/>
        </w:rPr>
      </w:pPr>
      <w:r w:rsidRPr="00062DF4">
        <w:rPr>
          <w:rFonts w:ascii="Calibri" w:hAnsi="Calibri" w:cs="Calibri"/>
          <w:color w:val="auto"/>
        </w:rPr>
        <w:t>Vaginal discharge or infection</w:t>
      </w:r>
    </w:p>
    <w:p w:rsidR="00194257" w:rsidRPr="00062DF4" w:rsidRDefault="00194257" w:rsidP="00715CFB">
      <w:pPr>
        <w:pStyle w:val="Default"/>
        <w:numPr>
          <w:ilvl w:val="0"/>
          <w:numId w:val="7"/>
        </w:numPr>
        <w:spacing w:line="276" w:lineRule="auto"/>
        <w:ind w:left="720" w:hanging="360"/>
        <w:jc w:val="both"/>
        <w:rPr>
          <w:rFonts w:ascii="Calibri" w:hAnsi="Calibri" w:cs="Calibri"/>
          <w:color w:val="auto"/>
        </w:rPr>
      </w:pPr>
      <w:r w:rsidRPr="00062DF4">
        <w:rPr>
          <w:rFonts w:ascii="Calibri" w:hAnsi="Calibri" w:cs="Calibri"/>
          <w:color w:val="auto"/>
        </w:rPr>
        <w:t>Stomach pains</w:t>
      </w:r>
    </w:p>
    <w:p w:rsidR="00194257" w:rsidRPr="00062DF4" w:rsidRDefault="00194257" w:rsidP="00715CFB">
      <w:pPr>
        <w:pStyle w:val="Default"/>
        <w:numPr>
          <w:ilvl w:val="0"/>
          <w:numId w:val="7"/>
        </w:numPr>
        <w:spacing w:line="276" w:lineRule="auto"/>
        <w:ind w:left="720" w:hanging="360"/>
        <w:jc w:val="both"/>
        <w:rPr>
          <w:rFonts w:ascii="Calibri" w:hAnsi="Calibri" w:cs="Calibri"/>
          <w:color w:val="auto"/>
        </w:rPr>
      </w:pPr>
      <w:r w:rsidRPr="00062DF4">
        <w:rPr>
          <w:rFonts w:ascii="Calibri" w:hAnsi="Calibri" w:cs="Calibri"/>
          <w:color w:val="auto"/>
        </w:rPr>
        <w:t>Discomfort when walking or sitting down</w:t>
      </w:r>
    </w:p>
    <w:p w:rsidR="00194257" w:rsidRPr="00062DF4" w:rsidRDefault="00194257" w:rsidP="00715CFB">
      <w:pPr>
        <w:pStyle w:val="Default"/>
        <w:numPr>
          <w:ilvl w:val="0"/>
          <w:numId w:val="7"/>
        </w:numPr>
        <w:spacing w:line="276" w:lineRule="auto"/>
        <w:ind w:left="720" w:hanging="360"/>
        <w:jc w:val="both"/>
        <w:rPr>
          <w:rFonts w:ascii="Calibri" w:hAnsi="Calibri" w:cs="Calibri"/>
          <w:color w:val="auto"/>
        </w:rPr>
      </w:pPr>
      <w:r w:rsidRPr="00062DF4">
        <w:rPr>
          <w:rFonts w:ascii="Calibri" w:hAnsi="Calibri" w:cs="Calibri"/>
          <w:color w:val="auto"/>
        </w:rPr>
        <w:t xml:space="preserve">Pregnancy. </w:t>
      </w:r>
    </w:p>
    <w:p w:rsidR="00194257" w:rsidRPr="00062DF4" w:rsidRDefault="00194257" w:rsidP="00715CFB">
      <w:pPr>
        <w:pStyle w:val="Default"/>
        <w:spacing w:line="276" w:lineRule="auto"/>
        <w:jc w:val="both"/>
        <w:rPr>
          <w:rFonts w:ascii="Calibri" w:hAnsi="Calibri" w:cs="Calibri"/>
          <w:color w:val="auto"/>
        </w:rPr>
      </w:pPr>
    </w:p>
    <w:p w:rsidR="00194257" w:rsidRPr="00062DF4" w:rsidRDefault="00194257" w:rsidP="00715CFB">
      <w:pPr>
        <w:pStyle w:val="Normal3"/>
        <w:spacing w:line="276" w:lineRule="auto"/>
        <w:jc w:val="both"/>
        <w:rPr>
          <w:rFonts w:ascii="Calibri" w:hAnsi="Calibri" w:cs="Calibri"/>
          <w:bCs/>
        </w:rPr>
      </w:pPr>
      <w:r w:rsidRPr="00062DF4">
        <w:rPr>
          <w:rFonts w:ascii="Calibri" w:hAnsi="Calibri" w:cs="Calibri"/>
          <w:bCs/>
        </w:rPr>
        <w:t xml:space="preserve">Changes in </w:t>
      </w:r>
      <w:proofErr w:type="gramStart"/>
      <w:r w:rsidRPr="00062DF4">
        <w:rPr>
          <w:rFonts w:ascii="Calibri" w:hAnsi="Calibri" w:cs="Calibri"/>
          <w:bCs/>
        </w:rPr>
        <w:t>behaviour which can also indicate sexual abuse</w:t>
      </w:r>
      <w:proofErr w:type="gramEnd"/>
      <w:r w:rsidRPr="00062DF4">
        <w:rPr>
          <w:rFonts w:ascii="Calibri" w:hAnsi="Calibri" w:cs="Calibri"/>
          <w:bCs/>
        </w:rPr>
        <w:t xml:space="preserve"> include: </w:t>
      </w:r>
    </w:p>
    <w:p w:rsidR="00194257" w:rsidRPr="00062DF4" w:rsidRDefault="00194257" w:rsidP="00715CFB">
      <w:pPr>
        <w:pStyle w:val="Default"/>
        <w:jc w:val="both"/>
        <w:rPr>
          <w:color w:val="auto"/>
        </w:rPr>
      </w:pP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Sudden or unexplained changes in behaviour e.g. becoming aggressive or withdrawn</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Fear of being left with a specific person or group of people</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Having nightmares</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Running away from home</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Sexual knowledge which is beyond their age, or developmental level</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Sexual drawings or language</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Bedwetting</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Eating problems such as overeating or anorexia</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Self-harm or mutilation, sometimes leading to suicide attempts</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Saying they have secrets they cannot tell anyone about</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Substance or drug abuse</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Suddenly having unexplained sources of money</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Not allowed to have friends (particularly in adolescence)</w:t>
      </w:r>
    </w:p>
    <w:p w:rsidR="00194257" w:rsidRPr="00062DF4" w:rsidRDefault="00194257" w:rsidP="00715CFB">
      <w:pPr>
        <w:pStyle w:val="Default"/>
        <w:numPr>
          <w:ilvl w:val="0"/>
          <w:numId w:val="8"/>
        </w:numPr>
        <w:spacing w:line="276" w:lineRule="auto"/>
        <w:jc w:val="both"/>
        <w:rPr>
          <w:rFonts w:ascii="Calibri" w:hAnsi="Calibri" w:cs="Calibri"/>
          <w:color w:val="auto"/>
        </w:rPr>
      </w:pPr>
      <w:r w:rsidRPr="00062DF4">
        <w:rPr>
          <w:rFonts w:ascii="Calibri" w:hAnsi="Calibri" w:cs="Calibri"/>
          <w:color w:val="auto"/>
        </w:rPr>
        <w:t xml:space="preserve">Acting in a sexually explicit way towards adults. </w:t>
      </w:r>
    </w:p>
    <w:p w:rsidR="00194257" w:rsidRPr="00062DF4" w:rsidRDefault="00194257" w:rsidP="00715CFB">
      <w:pPr>
        <w:pStyle w:val="Default"/>
        <w:spacing w:line="276" w:lineRule="auto"/>
        <w:jc w:val="both"/>
        <w:rPr>
          <w:rFonts w:ascii="Calibri" w:hAnsi="Calibri" w:cs="Calibri"/>
          <w:color w:val="auto"/>
        </w:rPr>
      </w:pPr>
    </w:p>
    <w:p w:rsidR="00194257" w:rsidRPr="00062DF4" w:rsidRDefault="00194257" w:rsidP="00715CFB">
      <w:pPr>
        <w:pStyle w:val="Default"/>
        <w:spacing w:line="276" w:lineRule="auto"/>
        <w:jc w:val="both"/>
        <w:rPr>
          <w:rFonts w:ascii="Calibri" w:hAnsi="Calibri" w:cs="Calibri"/>
          <w:color w:val="auto"/>
        </w:rPr>
      </w:pPr>
    </w:p>
    <w:p w:rsidR="00194257" w:rsidRPr="00062DF4" w:rsidRDefault="00194257" w:rsidP="00715CFB">
      <w:pPr>
        <w:pStyle w:val="Heading2"/>
        <w:numPr>
          <w:ilvl w:val="0"/>
          <w:numId w:val="0"/>
        </w:numPr>
        <w:spacing w:before="0"/>
        <w:ind w:left="576" w:hanging="576"/>
        <w:jc w:val="both"/>
        <w:rPr>
          <w:color w:val="auto"/>
          <w:sz w:val="24"/>
          <w:szCs w:val="24"/>
          <w:lang w:eastAsia="en-GB"/>
        </w:rPr>
      </w:pPr>
      <w:r w:rsidRPr="00062DF4">
        <w:rPr>
          <w:color w:val="auto"/>
          <w:sz w:val="24"/>
          <w:szCs w:val="24"/>
          <w:lang w:eastAsia="en-GB"/>
        </w:rPr>
        <w:t>Neglect</w:t>
      </w:r>
    </w:p>
    <w:p w:rsidR="00194257" w:rsidRPr="00062DF4" w:rsidRDefault="00194257" w:rsidP="00715CFB">
      <w:pPr>
        <w:pStyle w:val="Normal3"/>
        <w:jc w:val="both"/>
      </w:pPr>
    </w:p>
    <w:p w:rsidR="00194257" w:rsidRPr="00062DF4" w:rsidRDefault="00194257" w:rsidP="00715CFB">
      <w:pPr>
        <w:pStyle w:val="Normal3"/>
        <w:jc w:val="both"/>
        <w:rPr>
          <w:rFonts w:ascii="Calibri" w:hAnsi="Calibri" w:cs="Calibri"/>
        </w:rPr>
      </w:pPr>
      <w:r w:rsidRPr="00062DF4">
        <w:rPr>
          <w:rFonts w:ascii="Calibri" w:hAnsi="Calibri" w:cs="Calibri"/>
        </w:rPr>
        <w:t xml:space="preserve">It can be difficult to recognise Neglect, however its effects can be long term and damaging for children. </w:t>
      </w:r>
    </w:p>
    <w:p w:rsidR="00194257" w:rsidRPr="00062DF4" w:rsidRDefault="00194257" w:rsidP="00715CFB">
      <w:pPr>
        <w:pStyle w:val="Default"/>
        <w:jc w:val="both"/>
        <w:rPr>
          <w:color w:val="auto"/>
        </w:rPr>
      </w:pPr>
    </w:p>
    <w:p w:rsidR="00194257" w:rsidRPr="00062DF4" w:rsidRDefault="00194257" w:rsidP="00715CFB">
      <w:pPr>
        <w:pStyle w:val="Normal3"/>
        <w:jc w:val="both"/>
        <w:rPr>
          <w:rFonts w:ascii="Calibri" w:hAnsi="Calibri" w:cs="Calibri"/>
          <w:bCs/>
        </w:rPr>
      </w:pPr>
      <w:r w:rsidRPr="00062DF4">
        <w:rPr>
          <w:rFonts w:ascii="Calibri" w:hAnsi="Calibri" w:cs="Calibri"/>
          <w:bCs/>
        </w:rPr>
        <w:t xml:space="preserve">The physical signs of neglect may include: </w:t>
      </w:r>
    </w:p>
    <w:p w:rsidR="00194257" w:rsidRPr="00062DF4" w:rsidRDefault="00194257" w:rsidP="00715CFB">
      <w:pPr>
        <w:pStyle w:val="Default"/>
        <w:jc w:val="both"/>
        <w:rPr>
          <w:color w:val="auto"/>
        </w:rPr>
      </w:pPr>
    </w:p>
    <w:p w:rsidR="00194257" w:rsidRPr="00062DF4" w:rsidRDefault="00194257" w:rsidP="00715CFB">
      <w:pPr>
        <w:pStyle w:val="Default"/>
        <w:numPr>
          <w:ilvl w:val="0"/>
          <w:numId w:val="9"/>
        </w:numPr>
        <w:ind w:left="426"/>
        <w:jc w:val="both"/>
        <w:rPr>
          <w:rFonts w:ascii="Calibri" w:hAnsi="Calibri" w:cs="Calibri"/>
          <w:color w:val="auto"/>
        </w:rPr>
      </w:pPr>
      <w:r w:rsidRPr="00062DF4">
        <w:rPr>
          <w:rFonts w:ascii="Calibri" w:hAnsi="Calibri" w:cs="Calibri"/>
          <w:color w:val="auto"/>
        </w:rPr>
        <w:t>Being constantly dirty or ‘smelly’.</w:t>
      </w:r>
    </w:p>
    <w:p w:rsidR="00194257" w:rsidRPr="00062DF4" w:rsidRDefault="00194257" w:rsidP="00715CFB">
      <w:pPr>
        <w:pStyle w:val="Default"/>
        <w:numPr>
          <w:ilvl w:val="0"/>
          <w:numId w:val="9"/>
        </w:numPr>
        <w:ind w:left="426"/>
        <w:jc w:val="both"/>
        <w:rPr>
          <w:rFonts w:ascii="Calibri" w:hAnsi="Calibri" w:cs="Calibri"/>
          <w:color w:val="auto"/>
        </w:rPr>
      </w:pPr>
      <w:r w:rsidRPr="00062DF4">
        <w:rPr>
          <w:rFonts w:ascii="Calibri" w:hAnsi="Calibri" w:cs="Calibri"/>
          <w:color w:val="auto"/>
        </w:rPr>
        <w:t>Constant hunger, sometimes stealing food from other children.</w:t>
      </w:r>
    </w:p>
    <w:p w:rsidR="00194257" w:rsidRPr="00062DF4" w:rsidRDefault="00194257" w:rsidP="00715CFB">
      <w:pPr>
        <w:pStyle w:val="Default"/>
        <w:numPr>
          <w:ilvl w:val="0"/>
          <w:numId w:val="9"/>
        </w:numPr>
        <w:ind w:left="426"/>
        <w:jc w:val="both"/>
        <w:rPr>
          <w:rFonts w:ascii="Calibri" w:hAnsi="Calibri" w:cs="Calibri"/>
          <w:color w:val="auto"/>
        </w:rPr>
      </w:pPr>
      <w:r w:rsidRPr="00062DF4">
        <w:rPr>
          <w:rFonts w:ascii="Calibri" w:hAnsi="Calibri" w:cs="Calibri"/>
          <w:color w:val="auto"/>
        </w:rPr>
        <w:t>Losing weight, or being constantly underweight.</w:t>
      </w:r>
    </w:p>
    <w:p w:rsidR="00194257" w:rsidRPr="00062DF4" w:rsidRDefault="00194257" w:rsidP="00715CFB">
      <w:pPr>
        <w:pStyle w:val="Default"/>
        <w:numPr>
          <w:ilvl w:val="0"/>
          <w:numId w:val="9"/>
        </w:numPr>
        <w:ind w:left="426"/>
        <w:jc w:val="both"/>
        <w:rPr>
          <w:rFonts w:ascii="Calibri" w:hAnsi="Calibri" w:cs="Calibri"/>
          <w:color w:val="auto"/>
        </w:rPr>
      </w:pPr>
      <w:r w:rsidRPr="00062DF4">
        <w:rPr>
          <w:rFonts w:ascii="Calibri" w:hAnsi="Calibri" w:cs="Calibri"/>
          <w:color w:val="auto"/>
        </w:rPr>
        <w:t xml:space="preserve">Inappropriate or dirty clothing. </w:t>
      </w:r>
    </w:p>
    <w:p w:rsidR="00194257" w:rsidRPr="00062DF4" w:rsidRDefault="00194257" w:rsidP="00715CFB">
      <w:pPr>
        <w:pStyle w:val="Default"/>
        <w:jc w:val="both"/>
        <w:rPr>
          <w:rFonts w:ascii="Calibri" w:hAnsi="Calibri" w:cs="Calibri"/>
          <w:color w:val="auto"/>
        </w:rPr>
      </w:pPr>
    </w:p>
    <w:p w:rsidR="00194257" w:rsidRPr="00062DF4" w:rsidRDefault="00194257" w:rsidP="00715CFB">
      <w:pPr>
        <w:pStyle w:val="Normal3"/>
        <w:jc w:val="both"/>
        <w:rPr>
          <w:rFonts w:ascii="Calibri" w:hAnsi="Calibri" w:cs="Calibri"/>
          <w:bCs/>
        </w:rPr>
      </w:pPr>
      <w:r w:rsidRPr="00062DF4">
        <w:rPr>
          <w:rFonts w:ascii="Calibri" w:hAnsi="Calibri" w:cs="Calibri"/>
          <w:bCs/>
        </w:rPr>
        <w:t xml:space="preserve">Neglect may be indicated by changes in </w:t>
      </w:r>
      <w:proofErr w:type="gramStart"/>
      <w:r w:rsidRPr="00062DF4">
        <w:rPr>
          <w:rFonts w:ascii="Calibri" w:hAnsi="Calibri" w:cs="Calibri"/>
          <w:bCs/>
        </w:rPr>
        <w:t>behaviour which</w:t>
      </w:r>
      <w:proofErr w:type="gramEnd"/>
      <w:r w:rsidRPr="00062DF4">
        <w:rPr>
          <w:rFonts w:ascii="Calibri" w:hAnsi="Calibri" w:cs="Calibri"/>
          <w:bCs/>
        </w:rPr>
        <w:t xml:space="preserve"> may include: </w:t>
      </w:r>
    </w:p>
    <w:p w:rsidR="00194257" w:rsidRPr="00062DF4" w:rsidRDefault="00194257" w:rsidP="00715CFB">
      <w:pPr>
        <w:pStyle w:val="Default"/>
        <w:jc w:val="both"/>
        <w:rPr>
          <w:color w:val="auto"/>
        </w:rPr>
      </w:pPr>
    </w:p>
    <w:p w:rsidR="00194257" w:rsidRPr="00062DF4" w:rsidRDefault="00194257" w:rsidP="00715CFB">
      <w:pPr>
        <w:pStyle w:val="Default"/>
        <w:numPr>
          <w:ilvl w:val="0"/>
          <w:numId w:val="10"/>
        </w:numPr>
        <w:ind w:firstLine="426"/>
        <w:jc w:val="both"/>
        <w:rPr>
          <w:rFonts w:ascii="Calibri" w:hAnsi="Calibri" w:cs="Calibri"/>
          <w:color w:val="auto"/>
        </w:rPr>
      </w:pPr>
      <w:r w:rsidRPr="00062DF4">
        <w:rPr>
          <w:rFonts w:ascii="Calibri" w:hAnsi="Calibri" w:cs="Calibri"/>
          <w:color w:val="auto"/>
        </w:rPr>
        <w:t xml:space="preserve">Mentioning being left alone or unsupervised. </w:t>
      </w:r>
    </w:p>
    <w:p w:rsidR="00194257" w:rsidRPr="00062DF4" w:rsidRDefault="00194257" w:rsidP="00715CFB">
      <w:pPr>
        <w:pStyle w:val="Default"/>
        <w:numPr>
          <w:ilvl w:val="0"/>
          <w:numId w:val="10"/>
        </w:numPr>
        <w:ind w:firstLine="426"/>
        <w:jc w:val="both"/>
        <w:rPr>
          <w:rFonts w:ascii="Calibri" w:hAnsi="Calibri" w:cs="Calibri"/>
          <w:color w:val="auto"/>
        </w:rPr>
      </w:pPr>
      <w:r w:rsidRPr="00062DF4">
        <w:rPr>
          <w:rFonts w:ascii="Calibri" w:hAnsi="Calibri" w:cs="Calibri"/>
          <w:color w:val="auto"/>
        </w:rPr>
        <w:t>Not having many friends.</w:t>
      </w:r>
    </w:p>
    <w:p w:rsidR="00194257" w:rsidRPr="00062DF4" w:rsidRDefault="00194257" w:rsidP="00715CFB">
      <w:pPr>
        <w:pStyle w:val="Default"/>
        <w:numPr>
          <w:ilvl w:val="0"/>
          <w:numId w:val="10"/>
        </w:numPr>
        <w:ind w:firstLine="426"/>
        <w:jc w:val="both"/>
        <w:rPr>
          <w:rFonts w:ascii="Calibri" w:hAnsi="Calibri" w:cs="Calibri"/>
          <w:color w:val="auto"/>
        </w:rPr>
      </w:pPr>
      <w:r w:rsidRPr="00062DF4">
        <w:rPr>
          <w:rFonts w:ascii="Calibri" w:hAnsi="Calibri" w:cs="Calibri"/>
          <w:color w:val="auto"/>
        </w:rPr>
        <w:t>Complaining of being tired all the time.</w:t>
      </w:r>
    </w:p>
    <w:p w:rsidR="00194257" w:rsidRPr="00062DF4" w:rsidRDefault="00194257" w:rsidP="00715CFB">
      <w:pPr>
        <w:pStyle w:val="Default"/>
        <w:numPr>
          <w:ilvl w:val="0"/>
          <w:numId w:val="10"/>
        </w:numPr>
        <w:ind w:firstLine="426"/>
        <w:jc w:val="both"/>
        <w:rPr>
          <w:rFonts w:ascii="Calibri" w:hAnsi="Calibri" w:cs="Calibri"/>
          <w:color w:val="auto"/>
        </w:rPr>
      </w:pPr>
      <w:r w:rsidRPr="00062DF4">
        <w:rPr>
          <w:rFonts w:ascii="Calibri" w:hAnsi="Calibri" w:cs="Calibri"/>
          <w:color w:val="auto"/>
        </w:rPr>
        <w:t xml:space="preserve">Not requesting medical assistance and/or failing to attend appointments. </w:t>
      </w:r>
    </w:p>
    <w:p w:rsidR="00194257" w:rsidRPr="00062DF4" w:rsidRDefault="00194257" w:rsidP="00715CFB">
      <w:pPr>
        <w:spacing w:after="0" w:line="336" w:lineRule="auto"/>
        <w:jc w:val="both"/>
        <w:rPr>
          <w:b/>
        </w:rPr>
      </w:pPr>
    </w:p>
    <w:p w:rsidR="00194257" w:rsidRPr="00062DF4" w:rsidRDefault="00194257" w:rsidP="00715CFB">
      <w:pPr>
        <w:spacing w:after="0" w:line="240" w:lineRule="auto"/>
        <w:jc w:val="both"/>
      </w:pPr>
      <w:r w:rsidRPr="00062DF4">
        <w:br w:type="page"/>
      </w:r>
    </w:p>
    <w:p w:rsidR="008A4F35" w:rsidRPr="00992FCB" w:rsidRDefault="00C91A04" w:rsidP="00992FCB">
      <w:pPr>
        <w:rPr>
          <w:b/>
          <w:sz w:val="28"/>
          <w:szCs w:val="28"/>
        </w:rPr>
      </w:pPr>
      <w:r w:rsidRPr="00992FCB">
        <w:rPr>
          <w:b/>
          <w:sz w:val="28"/>
          <w:szCs w:val="28"/>
        </w:rPr>
        <w:lastRenderedPageBreak/>
        <w:t>Appendices</w:t>
      </w:r>
      <w:r w:rsidR="005A13B2" w:rsidRPr="00992FCB">
        <w:rPr>
          <w:b/>
          <w:sz w:val="28"/>
          <w:szCs w:val="28"/>
        </w:rPr>
        <w:t xml:space="preserve"> C. </w:t>
      </w:r>
      <w:r w:rsidR="001C7219" w:rsidRPr="00992FCB">
        <w:rPr>
          <w:b/>
          <w:sz w:val="28"/>
          <w:szCs w:val="28"/>
        </w:rPr>
        <w:t xml:space="preserve">Remote/Offsite </w:t>
      </w:r>
      <w:r w:rsidR="00175479" w:rsidRPr="00992FCB">
        <w:rPr>
          <w:b/>
          <w:sz w:val="28"/>
          <w:szCs w:val="28"/>
        </w:rPr>
        <w:t xml:space="preserve">Working </w:t>
      </w:r>
      <w:r w:rsidRPr="00992FCB">
        <w:rPr>
          <w:b/>
          <w:sz w:val="28"/>
          <w:szCs w:val="28"/>
        </w:rPr>
        <w:t>and safeguarding</w:t>
      </w:r>
    </w:p>
    <w:p w:rsidR="00992FCB" w:rsidRDefault="00992FCB" w:rsidP="00715CFB">
      <w:pPr>
        <w:spacing w:after="0"/>
        <w:jc w:val="both"/>
        <w:rPr>
          <w:rFonts w:cs="Calibri"/>
          <w:b/>
          <w:sz w:val="28"/>
          <w:szCs w:val="28"/>
        </w:rPr>
      </w:pPr>
      <w:r>
        <w:rPr>
          <w:rFonts w:cs="Calibri"/>
          <w:b/>
          <w:sz w:val="28"/>
          <w:szCs w:val="28"/>
        </w:rPr>
        <w:object w:dxaOrig="8925" w:dyaOrig="12631">
          <v:shape id="_x0000_i1026" type="#_x0000_t75" style="width:442.5pt;height:560.25pt" o:ole="">
            <v:imagedata r:id="rId33" o:title=""/>
          </v:shape>
          <o:OLEObject Type="Embed" ProgID="AcroExch.Document.DC" ShapeID="_x0000_i1026" DrawAspect="Content" ObjectID="_1664699703" r:id="rId34"/>
        </w:object>
      </w:r>
    </w:p>
    <w:p w:rsidR="008A4F35" w:rsidRDefault="008A4F35" w:rsidP="00715CFB">
      <w:pPr>
        <w:spacing w:after="0"/>
        <w:jc w:val="both"/>
        <w:rPr>
          <w:rFonts w:cs="Calibri"/>
          <w:b/>
          <w:sz w:val="28"/>
          <w:szCs w:val="28"/>
        </w:rPr>
      </w:pPr>
    </w:p>
    <w:p w:rsidR="00FE292E" w:rsidRPr="00992FCB" w:rsidRDefault="008A4F35" w:rsidP="00992FCB">
      <w:pPr>
        <w:rPr>
          <w:b/>
          <w:sz w:val="28"/>
          <w:szCs w:val="28"/>
        </w:rPr>
      </w:pPr>
      <w:r w:rsidRPr="00992FCB">
        <w:rPr>
          <w:b/>
          <w:sz w:val="28"/>
          <w:szCs w:val="28"/>
        </w:rPr>
        <w:t>Appendices</w:t>
      </w:r>
      <w:r w:rsidR="005A13B2" w:rsidRPr="00992FCB">
        <w:rPr>
          <w:b/>
          <w:sz w:val="28"/>
          <w:szCs w:val="28"/>
        </w:rPr>
        <w:t xml:space="preserve"> D. </w:t>
      </w:r>
      <w:r w:rsidR="00FE292E" w:rsidRPr="00992FCB">
        <w:rPr>
          <w:b/>
          <w:sz w:val="28"/>
          <w:szCs w:val="28"/>
        </w:rPr>
        <w:t>Learning from Serious Case Reviews (SCRs) and Serious Incident Learning Reviews (SILRs)</w:t>
      </w:r>
      <w:r w:rsidR="002764B3" w:rsidRPr="00992FCB">
        <w:rPr>
          <w:b/>
          <w:sz w:val="28"/>
          <w:szCs w:val="28"/>
        </w:rPr>
        <w:t xml:space="preserve"> 2016-2019</w:t>
      </w:r>
    </w:p>
    <w:p w:rsidR="00156543" w:rsidRPr="008E69E6" w:rsidRDefault="00156543" w:rsidP="00715CFB">
      <w:pPr>
        <w:spacing w:after="0"/>
        <w:jc w:val="both"/>
        <w:rPr>
          <w:rFonts w:cs="Calibri"/>
          <w:sz w:val="22"/>
        </w:rPr>
      </w:pPr>
    </w:p>
    <w:p w:rsidR="00FE292E" w:rsidRPr="008E69E6" w:rsidRDefault="002764B3" w:rsidP="00715CFB">
      <w:pPr>
        <w:spacing w:after="0"/>
        <w:jc w:val="both"/>
        <w:rPr>
          <w:rFonts w:cs="Calibri"/>
        </w:rPr>
      </w:pPr>
      <w:r>
        <w:rPr>
          <w:rFonts w:cs="Calibri"/>
        </w:rPr>
        <w:t xml:space="preserve">The Derby City and </w:t>
      </w:r>
      <w:r w:rsidR="00FE292E" w:rsidRPr="008E69E6">
        <w:rPr>
          <w:rFonts w:cs="Calibri"/>
        </w:rPr>
        <w:t xml:space="preserve">Derbyshire Safeguarding Children </w:t>
      </w:r>
      <w:r>
        <w:rPr>
          <w:rFonts w:cs="Calibri"/>
        </w:rPr>
        <w:t xml:space="preserve">partnership </w:t>
      </w:r>
      <w:r w:rsidR="00FE292E" w:rsidRPr="008E69E6">
        <w:rPr>
          <w:rFonts w:cs="Calibri"/>
        </w:rPr>
        <w:t xml:space="preserve">recognises the importance of learning and improving from our experiences in this area. </w:t>
      </w:r>
      <w:r w:rsidR="006E1ABC" w:rsidRPr="008E69E6">
        <w:rPr>
          <w:rFonts w:cs="Calibri"/>
        </w:rPr>
        <w:t xml:space="preserve"> </w:t>
      </w:r>
      <w:r w:rsidR="00FE292E" w:rsidRPr="008E69E6">
        <w:rPr>
          <w:rFonts w:cs="Calibri"/>
        </w:rPr>
        <w:t>A range of learning</w:t>
      </w:r>
      <w:r>
        <w:rPr>
          <w:rFonts w:cs="Calibri"/>
        </w:rPr>
        <w:t xml:space="preserve"> briefings are available to schools </w:t>
      </w:r>
      <w:r w:rsidR="00FE292E" w:rsidRPr="008E69E6">
        <w:rPr>
          <w:rFonts w:cs="Calibri"/>
        </w:rPr>
        <w:t>from SCRs and SILR</w:t>
      </w:r>
      <w:r>
        <w:rPr>
          <w:rFonts w:cs="Calibri"/>
        </w:rPr>
        <w:t xml:space="preserve">S (Serious Incident Learning Reviews). </w:t>
      </w:r>
    </w:p>
    <w:p w:rsidR="00FE292E" w:rsidRPr="008E69E6" w:rsidRDefault="00FE292E" w:rsidP="00715CFB">
      <w:pPr>
        <w:spacing w:after="0"/>
        <w:jc w:val="both"/>
        <w:rPr>
          <w:rFonts w:cs="Calibri"/>
          <w:sz w:val="22"/>
        </w:rPr>
      </w:pPr>
    </w:p>
    <w:p w:rsidR="002849E8" w:rsidRPr="00937975" w:rsidRDefault="002849E8" w:rsidP="00715CFB">
      <w:pPr>
        <w:spacing w:after="0"/>
        <w:jc w:val="both"/>
        <w:rPr>
          <w:rFonts w:cs="Calibri"/>
        </w:rPr>
      </w:pPr>
      <w:r w:rsidRPr="00937975">
        <w:rPr>
          <w:rFonts w:cs="Calibri"/>
        </w:rPr>
        <w:t xml:space="preserve">In 2016/17 in summary </w:t>
      </w:r>
      <w:proofErr w:type="gramStart"/>
      <w:r w:rsidRPr="00937975">
        <w:rPr>
          <w:rFonts w:cs="Calibri"/>
        </w:rPr>
        <w:t>form</w:t>
      </w:r>
      <w:proofErr w:type="gramEnd"/>
      <w:r w:rsidRPr="00937975">
        <w:rPr>
          <w:rFonts w:cs="Calibri"/>
        </w:rPr>
        <w:t xml:space="preserve"> we learnt that:</w:t>
      </w:r>
    </w:p>
    <w:p w:rsidR="002849E8" w:rsidRPr="00937975" w:rsidRDefault="00B306B5" w:rsidP="00715CFB">
      <w:pPr>
        <w:pStyle w:val="ListParagraph"/>
        <w:numPr>
          <w:ilvl w:val="0"/>
          <w:numId w:val="33"/>
        </w:numPr>
        <w:spacing w:after="0"/>
        <w:jc w:val="both"/>
        <w:rPr>
          <w:rFonts w:cs="Calibri"/>
        </w:rPr>
      </w:pPr>
      <w:r w:rsidRPr="00937975">
        <w:rPr>
          <w:rFonts w:cs="Calibri"/>
        </w:rPr>
        <w:t>The importance of authoritative practice;</w:t>
      </w:r>
    </w:p>
    <w:p w:rsidR="00B306B5" w:rsidRPr="00937975" w:rsidRDefault="00B306B5" w:rsidP="00715CFB">
      <w:pPr>
        <w:pStyle w:val="ListParagraph"/>
        <w:numPr>
          <w:ilvl w:val="0"/>
          <w:numId w:val="33"/>
        </w:numPr>
        <w:spacing w:after="0"/>
        <w:jc w:val="both"/>
        <w:rPr>
          <w:rFonts w:cs="Calibri"/>
        </w:rPr>
      </w:pPr>
      <w:r w:rsidRPr="00937975">
        <w:rPr>
          <w:rFonts w:cs="Calibri"/>
        </w:rPr>
        <w:t>To be alert to disguised compliance;</w:t>
      </w:r>
    </w:p>
    <w:p w:rsidR="00B306B5" w:rsidRPr="00937975" w:rsidRDefault="00B306B5" w:rsidP="00715CFB">
      <w:pPr>
        <w:pStyle w:val="ListParagraph"/>
        <w:numPr>
          <w:ilvl w:val="0"/>
          <w:numId w:val="33"/>
        </w:numPr>
        <w:spacing w:after="0"/>
        <w:jc w:val="both"/>
        <w:rPr>
          <w:rFonts w:cs="Calibri"/>
        </w:rPr>
      </w:pPr>
      <w:r w:rsidRPr="00937975">
        <w:rPr>
          <w:rFonts w:cs="Calibri"/>
        </w:rPr>
        <w:t>The importance pf professional curiosity;</w:t>
      </w:r>
    </w:p>
    <w:p w:rsidR="00B306B5" w:rsidRPr="00937975" w:rsidRDefault="00B306B5" w:rsidP="00715CFB">
      <w:pPr>
        <w:pStyle w:val="ListParagraph"/>
        <w:numPr>
          <w:ilvl w:val="0"/>
          <w:numId w:val="33"/>
        </w:numPr>
        <w:spacing w:after="0"/>
        <w:jc w:val="both"/>
        <w:rPr>
          <w:rFonts w:cs="Calibri"/>
        </w:rPr>
      </w:pPr>
      <w:r w:rsidRPr="00937975">
        <w:rPr>
          <w:rFonts w:cs="Calibri"/>
        </w:rPr>
        <w:t xml:space="preserve">To be alert to the possibility of abuse; </w:t>
      </w:r>
    </w:p>
    <w:p w:rsidR="00B306B5" w:rsidRPr="00937975" w:rsidRDefault="00B306B5" w:rsidP="00715CFB">
      <w:pPr>
        <w:pStyle w:val="ListParagraph"/>
        <w:numPr>
          <w:ilvl w:val="0"/>
          <w:numId w:val="33"/>
        </w:numPr>
        <w:spacing w:after="0"/>
        <w:jc w:val="both"/>
        <w:rPr>
          <w:rFonts w:cs="Calibri"/>
        </w:rPr>
      </w:pPr>
      <w:r w:rsidRPr="00937975">
        <w:rPr>
          <w:rFonts w:cs="Calibri"/>
        </w:rPr>
        <w:t>That all professionals to consider the need for an Early Help Assessment;</w:t>
      </w:r>
    </w:p>
    <w:p w:rsidR="00B306B5" w:rsidRPr="00937975" w:rsidRDefault="00B306B5" w:rsidP="00715CFB">
      <w:pPr>
        <w:pStyle w:val="ListParagraph"/>
        <w:numPr>
          <w:ilvl w:val="0"/>
          <w:numId w:val="33"/>
        </w:numPr>
        <w:spacing w:after="0"/>
        <w:jc w:val="both"/>
        <w:rPr>
          <w:rFonts w:cs="Calibri"/>
        </w:rPr>
      </w:pPr>
      <w:r w:rsidRPr="00937975">
        <w:rPr>
          <w:rFonts w:cs="Calibri"/>
        </w:rPr>
        <w:t>Hear the voice of the child;</w:t>
      </w:r>
    </w:p>
    <w:p w:rsidR="00B306B5" w:rsidRDefault="00B306B5" w:rsidP="00715CFB">
      <w:pPr>
        <w:pStyle w:val="ListParagraph"/>
        <w:numPr>
          <w:ilvl w:val="0"/>
          <w:numId w:val="33"/>
        </w:numPr>
        <w:spacing w:after="0"/>
        <w:jc w:val="both"/>
        <w:rPr>
          <w:rFonts w:cs="Calibri"/>
        </w:rPr>
      </w:pPr>
      <w:r w:rsidRPr="00937975">
        <w:rPr>
          <w:rFonts w:cs="Calibri"/>
        </w:rPr>
        <w:t xml:space="preserve">Understand and record the </w:t>
      </w:r>
      <w:proofErr w:type="gramStart"/>
      <w:r w:rsidRPr="00937975">
        <w:rPr>
          <w:rFonts w:cs="Calibri"/>
        </w:rPr>
        <w:t>child’s</w:t>
      </w:r>
      <w:proofErr w:type="gramEnd"/>
      <w:r w:rsidRPr="00937975">
        <w:rPr>
          <w:rFonts w:cs="Calibri"/>
        </w:rPr>
        <w:t xml:space="preserve"> lived experience</w:t>
      </w:r>
      <w:r w:rsidR="006526AE" w:rsidRPr="00937975">
        <w:rPr>
          <w:rFonts w:cs="Calibri"/>
        </w:rPr>
        <w:t>.</w:t>
      </w:r>
    </w:p>
    <w:p w:rsidR="00937975" w:rsidRDefault="00937975" w:rsidP="00715CFB">
      <w:pPr>
        <w:spacing w:after="0"/>
        <w:jc w:val="both"/>
        <w:rPr>
          <w:rFonts w:cs="Calibri"/>
        </w:rPr>
      </w:pPr>
    </w:p>
    <w:p w:rsidR="00937975" w:rsidRPr="00937975" w:rsidRDefault="00937975" w:rsidP="00715CFB">
      <w:pPr>
        <w:spacing w:after="0"/>
        <w:jc w:val="both"/>
        <w:rPr>
          <w:rFonts w:cs="Calibri"/>
        </w:rPr>
      </w:pPr>
      <w:r>
        <w:rPr>
          <w:rFonts w:cs="Calibri"/>
        </w:rPr>
        <w:t xml:space="preserve">In </w:t>
      </w:r>
      <w:proofErr w:type="gramStart"/>
      <w:r>
        <w:rPr>
          <w:rFonts w:cs="Calibri"/>
        </w:rPr>
        <w:t>2018/19</w:t>
      </w:r>
      <w:proofErr w:type="gramEnd"/>
      <w:r>
        <w:rPr>
          <w:rFonts w:cs="Calibri"/>
        </w:rPr>
        <w:t xml:space="preserve"> we learnt that:  </w:t>
      </w:r>
    </w:p>
    <w:p w:rsidR="00AE0EBB" w:rsidRPr="008E69E6" w:rsidRDefault="00AE0EBB" w:rsidP="00715CFB">
      <w:pPr>
        <w:pStyle w:val="ListParagraph"/>
        <w:numPr>
          <w:ilvl w:val="0"/>
          <w:numId w:val="16"/>
        </w:numPr>
        <w:spacing w:after="0"/>
        <w:jc w:val="both"/>
        <w:rPr>
          <w:rFonts w:cs="Calibri"/>
        </w:rPr>
      </w:pPr>
      <w:r w:rsidRPr="008E69E6">
        <w:rPr>
          <w:rFonts w:cs="Calibri"/>
        </w:rPr>
        <w:t>Appropriate representation is needed at key meetings- Child Protection Case Conferences</w:t>
      </w:r>
    </w:p>
    <w:p w:rsidR="00AE0EBB" w:rsidRPr="008E69E6" w:rsidRDefault="00AE0EBB" w:rsidP="00715CFB">
      <w:pPr>
        <w:pStyle w:val="ListParagraph"/>
        <w:numPr>
          <w:ilvl w:val="0"/>
          <w:numId w:val="16"/>
        </w:numPr>
        <w:spacing w:after="0"/>
        <w:jc w:val="both"/>
        <w:rPr>
          <w:rFonts w:cs="Calibri"/>
        </w:rPr>
      </w:pPr>
      <w:r w:rsidRPr="008E69E6">
        <w:rPr>
          <w:rFonts w:cs="Calibri"/>
        </w:rPr>
        <w:t>Effective multi-agency working</w:t>
      </w:r>
    </w:p>
    <w:p w:rsidR="00AE0EBB" w:rsidRPr="008E69E6" w:rsidRDefault="00AE0EBB" w:rsidP="00715CFB">
      <w:pPr>
        <w:pStyle w:val="ListParagraph"/>
        <w:numPr>
          <w:ilvl w:val="0"/>
          <w:numId w:val="16"/>
        </w:numPr>
        <w:spacing w:after="0"/>
        <w:jc w:val="both"/>
        <w:rPr>
          <w:rFonts w:cs="Calibri"/>
        </w:rPr>
      </w:pPr>
      <w:r w:rsidRPr="008E69E6">
        <w:rPr>
          <w:rFonts w:cs="Calibri"/>
        </w:rPr>
        <w:t>Working more SMART (</w:t>
      </w:r>
      <w:proofErr w:type="spellStart"/>
      <w:r w:rsidRPr="008E69E6">
        <w:rPr>
          <w:rFonts w:cs="Calibri"/>
        </w:rPr>
        <w:t>ly</w:t>
      </w:r>
      <w:proofErr w:type="spellEnd"/>
      <w:r w:rsidRPr="008E69E6">
        <w:rPr>
          <w:rFonts w:cs="Calibri"/>
        </w:rPr>
        <w:t xml:space="preserve">) with children and Young people </w:t>
      </w:r>
    </w:p>
    <w:p w:rsidR="00AE0EBB" w:rsidRPr="008E69E6" w:rsidRDefault="00AE0EBB" w:rsidP="00715CFB">
      <w:pPr>
        <w:pStyle w:val="ListParagraph"/>
        <w:numPr>
          <w:ilvl w:val="0"/>
          <w:numId w:val="16"/>
        </w:numPr>
        <w:spacing w:after="0"/>
        <w:jc w:val="both"/>
        <w:rPr>
          <w:rFonts w:cs="Calibri"/>
        </w:rPr>
      </w:pPr>
      <w:r w:rsidRPr="008E69E6">
        <w:rPr>
          <w:rFonts w:cs="Calibri"/>
        </w:rPr>
        <w:t>Effective information sharing to inform assessments</w:t>
      </w:r>
    </w:p>
    <w:p w:rsidR="00AE0EBB" w:rsidRPr="008E69E6" w:rsidRDefault="00AE0EBB" w:rsidP="00715CFB">
      <w:pPr>
        <w:pStyle w:val="ListParagraph"/>
        <w:numPr>
          <w:ilvl w:val="0"/>
          <w:numId w:val="16"/>
        </w:numPr>
        <w:spacing w:after="0"/>
        <w:jc w:val="both"/>
        <w:rPr>
          <w:rFonts w:cs="Calibri"/>
        </w:rPr>
      </w:pPr>
      <w:r w:rsidRPr="008E69E6">
        <w:rPr>
          <w:rFonts w:cs="Calibri"/>
        </w:rPr>
        <w:t>Staff to be curious, inquisitive and ask more questions</w:t>
      </w:r>
    </w:p>
    <w:p w:rsidR="00AE0EBB" w:rsidRPr="008E69E6" w:rsidRDefault="00AE0EBB" w:rsidP="00715CFB">
      <w:pPr>
        <w:pStyle w:val="ListParagraph"/>
        <w:numPr>
          <w:ilvl w:val="0"/>
          <w:numId w:val="16"/>
        </w:numPr>
        <w:spacing w:after="0"/>
        <w:jc w:val="both"/>
        <w:rPr>
          <w:rFonts w:cs="Calibri"/>
        </w:rPr>
      </w:pPr>
      <w:r w:rsidRPr="008E69E6">
        <w:rPr>
          <w:rFonts w:cs="Calibri"/>
        </w:rPr>
        <w:t>Reflection and constructive challenge for staff when working with vulnerable children and young people</w:t>
      </w:r>
    </w:p>
    <w:p w:rsidR="00AE0EBB" w:rsidRPr="008E69E6" w:rsidRDefault="00AE0EBB" w:rsidP="00715CFB">
      <w:pPr>
        <w:pStyle w:val="ListParagraph"/>
        <w:numPr>
          <w:ilvl w:val="0"/>
          <w:numId w:val="16"/>
        </w:numPr>
        <w:spacing w:after="0"/>
        <w:jc w:val="both"/>
        <w:rPr>
          <w:rFonts w:cs="Calibri"/>
        </w:rPr>
      </w:pPr>
      <w:r w:rsidRPr="008E69E6">
        <w:rPr>
          <w:rFonts w:cs="Calibri"/>
        </w:rPr>
        <w:t xml:space="preserve">Staff to observe safer working practices </w:t>
      </w:r>
    </w:p>
    <w:p w:rsidR="00AE0EBB" w:rsidRPr="008E69E6" w:rsidRDefault="00AE0EBB" w:rsidP="00715CFB">
      <w:pPr>
        <w:pStyle w:val="ListParagraph"/>
        <w:numPr>
          <w:ilvl w:val="0"/>
          <w:numId w:val="16"/>
        </w:numPr>
        <w:spacing w:after="0"/>
        <w:jc w:val="both"/>
        <w:rPr>
          <w:rFonts w:cs="Calibri"/>
        </w:rPr>
      </w:pPr>
      <w:r w:rsidRPr="008E69E6">
        <w:rPr>
          <w:rFonts w:cs="Calibri"/>
        </w:rPr>
        <w:t>Staff to be reminded of a code of conduct and staff to operate by one</w:t>
      </w:r>
    </w:p>
    <w:p w:rsidR="00910AAA" w:rsidRPr="008E69E6" w:rsidRDefault="00910AAA" w:rsidP="00715CFB">
      <w:pPr>
        <w:spacing w:after="0"/>
        <w:ind w:left="169"/>
        <w:jc w:val="both"/>
        <w:rPr>
          <w:rFonts w:cs="Calibri"/>
        </w:rPr>
      </w:pPr>
    </w:p>
    <w:p w:rsidR="005A4B39" w:rsidRPr="002849E8" w:rsidRDefault="00702630" w:rsidP="00715CFB">
      <w:pPr>
        <w:spacing w:after="0"/>
        <w:jc w:val="both"/>
        <w:rPr>
          <w:rFonts w:cs="Calibri"/>
        </w:rPr>
      </w:pPr>
      <w:r w:rsidRPr="002849E8">
        <w:rPr>
          <w:rFonts w:cs="Calibri"/>
          <w:szCs w:val="24"/>
        </w:rPr>
        <w:t xml:space="preserve"> </w:t>
      </w:r>
      <w:r w:rsidR="005A4B39" w:rsidRPr="002849E8">
        <w:rPr>
          <w:rFonts w:cs="Calibri"/>
        </w:rPr>
        <w:t xml:space="preserve">From SCR’s (East </w:t>
      </w:r>
      <w:r w:rsidR="00C07A3C" w:rsidRPr="002849E8">
        <w:rPr>
          <w:rFonts w:cs="Calibri"/>
        </w:rPr>
        <w:t>M</w:t>
      </w:r>
      <w:r w:rsidR="005A4B39" w:rsidRPr="002849E8">
        <w:rPr>
          <w:rFonts w:cs="Calibri"/>
        </w:rPr>
        <w:t xml:space="preserve">idlands &amp; wider) in </w:t>
      </w:r>
      <w:proofErr w:type="gramStart"/>
      <w:r w:rsidR="005A4B39" w:rsidRPr="002849E8">
        <w:rPr>
          <w:rFonts w:cs="Calibri"/>
        </w:rPr>
        <w:t>2015</w:t>
      </w:r>
      <w:proofErr w:type="gramEnd"/>
      <w:r w:rsidR="005A4B39" w:rsidRPr="002849E8">
        <w:rPr>
          <w:rFonts w:cs="Calibri"/>
        </w:rPr>
        <w:t xml:space="preserve"> we need:</w:t>
      </w:r>
    </w:p>
    <w:p w:rsidR="005A4B39" w:rsidRPr="002849E8" w:rsidRDefault="005A4B39" w:rsidP="00715CFB">
      <w:pPr>
        <w:spacing w:after="0"/>
        <w:jc w:val="both"/>
        <w:rPr>
          <w:rFonts w:cs="Calibri"/>
        </w:rPr>
      </w:pP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t>A requirement for holistic &amp; family based approach to ante-natal care and the importance of recording a full history of parents</w:t>
      </w: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lastRenderedPageBreak/>
        <w:t>A need for professional curiosity into parental capacity &amp; the mental health of parents</w:t>
      </w: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t>To find out about the role of fathers/male partners/boyfriends in families</w:t>
      </w: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t>To understand how mental health issues impact on the welfare &amp; development of young children</w:t>
      </w: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t>To act u</w:t>
      </w:r>
      <w:r w:rsidR="00C07A3C" w:rsidRPr="002849E8">
        <w:rPr>
          <w:rFonts w:cs="Calibri"/>
          <w:szCs w:val="24"/>
        </w:rPr>
        <w:t>pon disrupted education, going m</w:t>
      </w:r>
      <w:r w:rsidRPr="002849E8">
        <w:rPr>
          <w:rFonts w:cs="Calibri"/>
          <w:szCs w:val="24"/>
        </w:rPr>
        <w:t xml:space="preserve">issing, school refusal </w:t>
      </w: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t>To know about the need to distinguish between sexual abuse, sexual exploitation , and or/underage sexual activity</w:t>
      </w: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t>To identify neglect in disabled children</w:t>
      </w: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t>A requirement to know about and use escalation &amp; challenge processes provided by a safeguarding board where there are professional disagreements</w:t>
      </w: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t>To know that when safeguarding teenagers understanding a tension between respecting their autonomy and keeping them safe</w:t>
      </w:r>
    </w:p>
    <w:p w:rsidR="005A4B39" w:rsidRPr="002849E8" w:rsidRDefault="005A4B39" w:rsidP="00715CFB">
      <w:pPr>
        <w:pStyle w:val="ListParagraph"/>
        <w:numPr>
          <w:ilvl w:val="0"/>
          <w:numId w:val="26"/>
        </w:numPr>
        <w:spacing w:after="0"/>
        <w:jc w:val="both"/>
        <w:rPr>
          <w:rFonts w:cs="Calibri"/>
          <w:szCs w:val="24"/>
        </w:rPr>
      </w:pPr>
      <w:r w:rsidRPr="002849E8">
        <w:rPr>
          <w:rFonts w:cs="Calibri"/>
          <w:szCs w:val="24"/>
        </w:rPr>
        <w:t xml:space="preserve">To understand the impact of bereavement, loss and transition for children and especially young people </w:t>
      </w:r>
    </w:p>
    <w:p w:rsidR="005A4B39" w:rsidRDefault="005A4B39" w:rsidP="00715CFB">
      <w:pPr>
        <w:pStyle w:val="ListParagraph"/>
        <w:numPr>
          <w:ilvl w:val="0"/>
          <w:numId w:val="26"/>
        </w:numPr>
        <w:spacing w:after="0"/>
        <w:jc w:val="both"/>
        <w:rPr>
          <w:rFonts w:cs="Calibri"/>
          <w:szCs w:val="24"/>
        </w:rPr>
      </w:pPr>
      <w:r w:rsidRPr="002849E8">
        <w:rPr>
          <w:rFonts w:cs="Calibri"/>
          <w:szCs w:val="24"/>
        </w:rPr>
        <w:t xml:space="preserve">Realise and respond to parents who dominate and manipulate TAF meetings (early help/CIN) by disputing points, creating diversions &amp; feigned compliances with recommendations.    </w:t>
      </w:r>
    </w:p>
    <w:p w:rsidR="00B306B5" w:rsidRDefault="00B306B5" w:rsidP="00715CFB">
      <w:pPr>
        <w:spacing w:after="0"/>
        <w:jc w:val="both"/>
        <w:rPr>
          <w:rFonts w:cs="Calibri"/>
          <w:szCs w:val="24"/>
        </w:rPr>
      </w:pPr>
    </w:p>
    <w:p w:rsidR="00706BD7" w:rsidRPr="000F3FA0" w:rsidRDefault="00706BD7" w:rsidP="00715CFB">
      <w:pPr>
        <w:spacing w:after="0"/>
        <w:jc w:val="both"/>
        <w:rPr>
          <w:rFonts w:cs="Calibri"/>
          <w:b/>
          <w:sz w:val="22"/>
        </w:rPr>
      </w:pPr>
    </w:p>
    <w:p w:rsidR="007B5DF0" w:rsidRDefault="00E2558B" w:rsidP="00715CFB">
      <w:pPr>
        <w:spacing w:after="0"/>
        <w:jc w:val="both"/>
        <w:rPr>
          <w:rFonts w:cs="Calibri"/>
          <w:b/>
          <w:sz w:val="26"/>
          <w:szCs w:val="26"/>
        </w:rPr>
      </w:pPr>
      <w:r>
        <w:rPr>
          <w:rFonts w:cs="Calibri"/>
          <w:b/>
          <w:sz w:val="26"/>
          <w:szCs w:val="26"/>
        </w:rPr>
        <w:t>F</w:t>
      </w:r>
      <w:r w:rsidR="007B5DF0">
        <w:rPr>
          <w:rFonts w:cs="Calibri"/>
          <w:b/>
          <w:sz w:val="26"/>
          <w:szCs w:val="26"/>
        </w:rPr>
        <w:t xml:space="preserve">rom </w:t>
      </w:r>
      <w:r>
        <w:rPr>
          <w:rFonts w:cs="Calibri"/>
          <w:b/>
          <w:sz w:val="26"/>
          <w:szCs w:val="26"/>
        </w:rPr>
        <w:t>Recently P</w:t>
      </w:r>
      <w:r w:rsidR="007B5DF0">
        <w:rPr>
          <w:rFonts w:cs="Calibri"/>
          <w:b/>
          <w:sz w:val="26"/>
          <w:szCs w:val="26"/>
        </w:rPr>
        <w:t xml:space="preserve">ublished </w:t>
      </w:r>
      <w:r w:rsidR="008A4F35">
        <w:rPr>
          <w:rFonts w:cs="Calibri"/>
          <w:b/>
          <w:sz w:val="26"/>
          <w:szCs w:val="26"/>
        </w:rPr>
        <w:t>findings Derby</w:t>
      </w:r>
      <w:r w:rsidR="007B5DF0">
        <w:rPr>
          <w:rFonts w:cs="Calibri"/>
          <w:b/>
          <w:sz w:val="26"/>
          <w:szCs w:val="26"/>
        </w:rPr>
        <w:t xml:space="preserve"> City and Derbyshire </w:t>
      </w:r>
      <w:proofErr w:type="gramStart"/>
      <w:r w:rsidR="007B5DF0">
        <w:rPr>
          <w:rFonts w:cs="Calibri"/>
          <w:b/>
          <w:sz w:val="26"/>
          <w:szCs w:val="26"/>
        </w:rPr>
        <w:t>20</w:t>
      </w:r>
      <w:r>
        <w:rPr>
          <w:rFonts w:cs="Calibri"/>
          <w:b/>
          <w:sz w:val="26"/>
          <w:szCs w:val="26"/>
        </w:rPr>
        <w:t>20</w:t>
      </w:r>
      <w:proofErr w:type="gramEnd"/>
      <w:r w:rsidR="008A4F35">
        <w:rPr>
          <w:rFonts w:cs="Calibri"/>
          <w:b/>
          <w:sz w:val="26"/>
          <w:szCs w:val="26"/>
        </w:rPr>
        <w:t xml:space="preserve"> (</w:t>
      </w:r>
      <w:r>
        <w:rPr>
          <w:rFonts w:cs="Calibri"/>
          <w:b/>
          <w:sz w:val="26"/>
          <w:szCs w:val="26"/>
        </w:rPr>
        <w:t>school aged children</w:t>
      </w:r>
      <w:r w:rsidR="008A4F35">
        <w:rPr>
          <w:rFonts w:cs="Calibri"/>
          <w:b/>
          <w:sz w:val="26"/>
          <w:szCs w:val="26"/>
        </w:rPr>
        <w:t>).</w:t>
      </w:r>
    </w:p>
    <w:p w:rsidR="008A4F35" w:rsidRDefault="008A4F35" w:rsidP="00715CFB">
      <w:pPr>
        <w:spacing w:after="0"/>
        <w:jc w:val="both"/>
        <w:rPr>
          <w:rFonts w:ascii="Arial" w:hAnsi="Arial" w:cs="Arial"/>
          <w:szCs w:val="24"/>
        </w:rPr>
      </w:pPr>
    </w:p>
    <w:p w:rsidR="007B5DF0" w:rsidRPr="00364006" w:rsidRDefault="008A4F35" w:rsidP="00715CFB">
      <w:pPr>
        <w:spacing w:after="0"/>
        <w:jc w:val="both"/>
        <w:rPr>
          <w:rFonts w:asciiTheme="minorHAnsi" w:hAnsiTheme="minorHAnsi" w:cstheme="minorHAnsi"/>
          <w:szCs w:val="24"/>
        </w:rPr>
      </w:pPr>
      <w:r w:rsidRPr="00364006">
        <w:rPr>
          <w:rFonts w:asciiTheme="minorHAnsi" w:hAnsiTheme="minorHAnsi" w:cstheme="minorHAnsi"/>
          <w:szCs w:val="24"/>
        </w:rPr>
        <w:t xml:space="preserve">From </w:t>
      </w:r>
      <w:r w:rsidR="00E2558B" w:rsidRPr="00364006">
        <w:rPr>
          <w:rFonts w:asciiTheme="minorHAnsi" w:hAnsiTheme="minorHAnsi" w:cstheme="minorHAnsi"/>
          <w:szCs w:val="24"/>
        </w:rPr>
        <w:t>2015 analysing 10 cases</w:t>
      </w:r>
      <w:r w:rsidRPr="00364006">
        <w:rPr>
          <w:rFonts w:asciiTheme="minorHAnsi" w:hAnsiTheme="minorHAnsi" w:cstheme="minorHAnsi"/>
          <w:szCs w:val="24"/>
        </w:rPr>
        <w:t>, themes:</w:t>
      </w:r>
    </w:p>
    <w:p w:rsidR="008A4F35" w:rsidRPr="00364006" w:rsidRDefault="008A4F35" w:rsidP="00715CFB">
      <w:pPr>
        <w:pStyle w:val="ListParagraph"/>
        <w:numPr>
          <w:ilvl w:val="0"/>
          <w:numId w:val="35"/>
        </w:numPr>
        <w:jc w:val="both"/>
        <w:rPr>
          <w:rFonts w:asciiTheme="minorHAnsi" w:eastAsia="Times New Roman" w:hAnsiTheme="minorHAnsi" w:cstheme="minorHAnsi"/>
          <w:szCs w:val="24"/>
        </w:rPr>
      </w:pPr>
      <w:r w:rsidRPr="00364006">
        <w:rPr>
          <w:rFonts w:asciiTheme="minorHAnsi" w:eastAsiaTheme="minorEastAsia" w:hAnsiTheme="minorHAnsi" w:cstheme="minorHAnsi"/>
          <w:kern w:val="24"/>
          <w:szCs w:val="24"/>
        </w:rPr>
        <w:t xml:space="preserve">Parental mental ill health 5 cases </w:t>
      </w:r>
    </w:p>
    <w:p w:rsidR="008A4F35" w:rsidRPr="00364006" w:rsidRDefault="008A4F35" w:rsidP="00715CFB">
      <w:pPr>
        <w:pStyle w:val="ListParagraph"/>
        <w:numPr>
          <w:ilvl w:val="0"/>
          <w:numId w:val="35"/>
        </w:numPr>
        <w:jc w:val="both"/>
        <w:rPr>
          <w:rFonts w:asciiTheme="minorHAnsi" w:hAnsiTheme="minorHAnsi" w:cstheme="minorHAnsi"/>
          <w:szCs w:val="24"/>
        </w:rPr>
      </w:pPr>
      <w:r w:rsidRPr="00364006">
        <w:rPr>
          <w:rFonts w:asciiTheme="minorHAnsi" w:eastAsiaTheme="minorEastAsia" w:hAnsiTheme="minorHAnsi" w:cstheme="minorHAnsi"/>
          <w:kern w:val="24"/>
          <w:szCs w:val="24"/>
        </w:rPr>
        <w:t xml:space="preserve">Domestic abuse 4 cases </w:t>
      </w:r>
    </w:p>
    <w:p w:rsidR="008A4F35" w:rsidRPr="00364006" w:rsidRDefault="008A4F35" w:rsidP="00715CFB">
      <w:pPr>
        <w:pStyle w:val="ListParagraph"/>
        <w:numPr>
          <w:ilvl w:val="0"/>
          <w:numId w:val="35"/>
        </w:numPr>
        <w:jc w:val="both"/>
        <w:rPr>
          <w:rFonts w:asciiTheme="minorHAnsi" w:hAnsiTheme="minorHAnsi" w:cstheme="minorHAnsi"/>
          <w:szCs w:val="24"/>
        </w:rPr>
      </w:pPr>
      <w:r w:rsidRPr="00364006">
        <w:rPr>
          <w:rFonts w:asciiTheme="minorHAnsi" w:eastAsiaTheme="minorEastAsia" w:hAnsiTheme="minorHAnsi" w:cstheme="minorHAnsi"/>
          <w:kern w:val="24"/>
          <w:szCs w:val="24"/>
        </w:rPr>
        <w:t xml:space="preserve">Parental substance misuse 3 cases Parental vulnerabilities 4 cases </w:t>
      </w:r>
    </w:p>
    <w:p w:rsidR="008A4F35" w:rsidRPr="00364006" w:rsidRDefault="008A4F35" w:rsidP="00715CFB">
      <w:pPr>
        <w:pStyle w:val="ListParagraph"/>
        <w:numPr>
          <w:ilvl w:val="0"/>
          <w:numId w:val="35"/>
        </w:numPr>
        <w:jc w:val="both"/>
        <w:rPr>
          <w:rFonts w:asciiTheme="minorHAnsi" w:hAnsiTheme="minorHAnsi" w:cstheme="minorHAnsi"/>
          <w:szCs w:val="24"/>
        </w:rPr>
      </w:pPr>
      <w:r w:rsidRPr="00364006">
        <w:rPr>
          <w:rFonts w:asciiTheme="minorHAnsi" w:eastAsiaTheme="minorEastAsia" w:hAnsiTheme="minorHAnsi" w:cstheme="minorHAnsi"/>
          <w:kern w:val="24"/>
          <w:szCs w:val="24"/>
        </w:rPr>
        <w:t xml:space="preserve">Think Family 3 cases </w:t>
      </w:r>
    </w:p>
    <w:p w:rsidR="008A4F35" w:rsidRPr="00364006" w:rsidRDefault="008A4F35" w:rsidP="00715CFB">
      <w:pPr>
        <w:pStyle w:val="ListParagraph"/>
        <w:numPr>
          <w:ilvl w:val="0"/>
          <w:numId w:val="35"/>
        </w:numPr>
        <w:jc w:val="both"/>
        <w:rPr>
          <w:rFonts w:asciiTheme="minorHAnsi" w:hAnsiTheme="minorHAnsi" w:cstheme="minorHAnsi"/>
          <w:szCs w:val="24"/>
        </w:rPr>
      </w:pPr>
      <w:r w:rsidRPr="00364006">
        <w:rPr>
          <w:rFonts w:asciiTheme="minorHAnsi" w:eastAsiaTheme="minorEastAsia" w:hAnsiTheme="minorHAnsi" w:cstheme="minorHAnsi"/>
          <w:kern w:val="24"/>
          <w:szCs w:val="24"/>
        </w:rPr>
        <w:t>Failure to identify abuse 5 cases</w:t>
      </w:r>
    </w:p>
    <w:p w:rsidR="008A4F35" w:rsidRPr="00364006" w:rsidRDefault="008A4F35" w:rsidP="00715CFB">
      <w:pPr>
        <w:pStyle w:val="ListParagraph"/>
        <w:numPr>
          <w:ilvl w:val="0"/>
          <w:numId w:val="35"/>
        </w:numPr>
        <w:jc w:val="both"/>
        <w:rPr>
          <w:rFonts w:asciiTheme="minorHAnsi" w:eastAsiaTheme="minorEastAsia" w:hAnsiTheme="minorHAnsi" w:cstheme="minorHAnsi"/>
          <w:kern w:val="24"/>
          <w:szCs w:val="24"/>
        </w:rPr>
      </w:pPr>
      <w:r w:rsidRPr="00364006">
        <w:rPr>
          <w:rFonts w:asciiTheme="minorHAnsi" w:eastAsiaTheme="minorEastAsia" w:hAnsiTheme="minorHAnsi" w:cstheme="minorHAnsi"/>
          <w:kern w:val="24"/>
          <w:szCs w:val="24"/>
        </w:rPr>
        <w:t>Improving risk assessment 7 cases</w:t>
      </w:r>
    </w:p>
    <w:p w:rsidR="008A4F35" w:rsidRPr="00364006" w:rsidRDefault="008A4F35" w:rsidP="00715CFB">
      <w:pPr>
        <w:pStyle w:val="ListParagraph"/>
        <w:numPr>
          <w:ilvl w:val="0"/>
          <w:numId w:val="35"/>
        </w:numPr>
        <w:jc w:val="both"/>
        <w:rPr>
          <w:rFonts w:asciiTheme="minorHAnsi" w:hAnsiTheme="minorHAnsi" w:cstheme="minorHAnsi"/>
          <w:szCs w:val="24"/>
        </w:rPr>
      </w:pPr>
      <w:r w:rsidRPr="00364006">
        <w:rPr>
          <w:rFonts w:asciiTheme="minorHAnsi" w:eastAsiaTheme="minorEastAsia" w:hAnsiTheme="minorHAnsi" w:cstheme="minorHAnsi"/>
          <w:kern w:val="24"/>
          <w:szCs w:val="24"/>
        </w:rPr>
        <w:t xml:space="preserve">Information sharing 9 cases </w:t>
      </w:r>
    </w:p>
    <w:p w:rsidR="007B5DF0" w:rsidRPr="00364006" w:rsidRDefault="008A4F35" w:rsidP="00715CFB">
      <w:pPr>
        <w:spacing w:after="0"/>
        <w:jc w:val="both"/>
        <w:rPr>
          <w:rFonts w:asciiTheme="minorHAnsi" w:hAnsiTheme="minorHAnsi" w:cstheme="minorHAnsi"/>
          <w:szCs w:val="24"/>
        </w:rPr>
      </w:pPr>
      <w:r w:rsidRPr="00364006">
        <w:rPr>
          <w:rFonts w:asciiTheme="minorHAnsi" w:hAnsiTheme="minorHAnsi" w:cstheme="minorHAnsi"/>
          <w:szCs w:val="24"/>
        </w:rPr>
        <w:t>Theme Neglect:</w:t>
      </w:r>
    </w:p>
    <w:p w:rsidR="008A4F35" w:rsidRPr="00364006" w:rsidRDefault="008A4F35" w:rsidP="00715CFB">
      <w:pPr>
        <w:pStyle w:val="ListParagraph"/>
        <w:numPr>
          <w:ilvl w:val="0"/>
          <w:numId w:val="36"/>
        </w:numPr>
        <w:spacing w:before="240" w:after="0" w:line="240" w:lineRule="auto"/>
        <w:jc w:val="both"/>
        <w:rPr>
          <w:szCs w:val="24"/>
        </w:rPr>
      </w:pPr>
      <w:r w:rsidRPr="00364006">
        <w:rPr>
          <w:rFonts w:asciiTheme="minorHAnsi" w:eastAsiaTheme="minorEastAsia" w:hAnsiTheme="minorHAnsi" w:cstheme="minorHAnsi"/>
          <w:szCs w:val="24"/>
        </w:rPr>
        <w:t xml:space="preserve">A </w:t>
      </w:r>
      <w:r w:rsidRPr="00364006">
        <w:rPr>
          <w:rFonts w:asciiTheme="minorHAnsi" w:hAnsiTheme="minorHAnsi" w:cstheme="minorHAnsi"/>
          <w:szCs w:val="24"/>
        </w:rPr>
        <w:t xml:space="preserve"> </w:t>
      </w:r>
      <w:r w:rsidRPr="00364006">
        <w:rPr>
          <w:rFonts w:asciiTheme="minorHAnsi" w:eastAsia="+mn-ea" w:hAnsiTheme="minorHAnsi" w:cstheme="minorHAnsi"/>
          <w:kern w:val="24"/>
          <w:szCs w:val="24"/>
        </w:rPr>
        <w:t>Feature</w:t>
      </w:r>
      <w:r w:rsidRPr="00364006">
        <w:rPr>
          <w:rFonts w:eastAsia="+mn-ea" w:cs="+mn-cs"/>
          <w:kern w:val="24"/>
          <w:szCs w:val="24"/>
        </w:rPr>
        <w:t xml:space="preserve"> in the abuse of 4 babies,  1 Pre-school, and 6 school age cases </w:t>
      </w:r>
    </w:p>
    <w:p w:rsidR="008A4F35" w:rsidRPr="00364006" w:rsidRDefault="008A4F35" w:rsidP="00715CFB">
      <w:pPr>
        <w:pStyle w:val="ListParagraph"/>
        <w:numPr>
          <w:ilvl w:val="0"/>
          <w:numId w:val="36"/>
        </w:numPr>
        <w:spacing w:before="240" w:after="0" w:line="240" w:lineRule="auto"/>
        <w:jc w:val="both"/>
        <w:rPr>
          <w:szCs w:val="24"/>
        </w:rPr>
      </w:pPr>
      <w:r w:rsidRPr="00364006">
        <w:rPr>
          <w:rFonts w:eastAsia="+mn-ea" w:cs="+mn-cs"/>
          <w:kern w:val="24"/>
          <w:szCs w:val="24"/>
        </w:rPr>
        <w:t>Parental vulnerabilities features in 3 of the cases of babies</w:t>
      </w:r>
    </w:p>
    <w:p w:rsidR="008A4F35" w:rsidRPr="00364006" w:rsidRDefault="008A4F35" w:rsidP="00715CFB">
      <w:pPr>
        <w:pStyle w:val="ListParagraph"/>
        <w:numPr>
          <w:ilvl w:val="0"/>
          <w:numId w:val="36"/>
        </w:numPr>
        <w:spacing w:before="240" w:after="0" w:line="240" w:lineRule="auto"/>
        <w:jc w:val="both"/>
        <w:rPr>
          <w:szCs w:val="24"/>
        </w:rPr>
      </w:pPr>
      <w:r w:rsidRPr="00364006">
        <w:rPr>
          <w:rFonts w:eastAsia="+mn-ea" w:cs="+mn-cs"/>
          <w:kern w:val="24"/>
          <w:szCs w:val="24"/>
        </w:rPr>
        <w:lastRenderedPageBreak/>
        <w:t xml:space="preserve">Missing education was a feature of 5 of the cases of older children </w:t>
      </w:r>
    </w:p>
    <w:p w:rsidR="008A4F35" w:rsidRPr="00364006" w:rsidRDefault="008A4F35" w:rsidP="00715CFB">
      <w:pPr>
        <w:pStyle w:val="ListParagraph"/>
        <w:numPr>
          <w:ilvl w:val="0"/>
          <w:numId w:val="36"/>
        </w:numPr>
        <w:spacing w:before="240" w:after="0" w:line="240" w:lineRule="auto"/>
        <w:jc w:val="both"/>
        <w:rPr>
          <w:szCs w:val="24"/>
        </w:rPr>
      </w:pPr>
      <w:r w:rsidRPr="00364006">
        <w:rPr>
          <w:rFonts w:eastAsia="+mn-ea" w:cs="+mn-cs"/>
          <w:kern w:val="24"/>
          <w:szCs w:val="24"/>
        </w:rPr>
        <w:t>Improving assessment featured as a learning area in 6 of the 11 cases (4 cases older children)</w:t>
      </w:r>
    </w:p>
    <w:p w:rsidR="008A4F35" w:rsidRPr="00364006" w:rsidRDefault="008A4F35" w:rsidP="00715CFB">
      <w:pPr>
        <w:pStyle w:val="ListParagraph"/>
        <w:numPr>
          <w:ilvl w:val="0"/>
          <w:numId w:val="36"/>
        </w:numPr>
        <w:spacing w:before="240" w:after="0" w:line="240" w:lineRule="auto"/>
        <w:jc w:val="both"/>
        <w:rPr>
          <w:szCs w:val="24"/>
        </w:rPr>
      </w:pPr>
      <w:r w:rsidRPr="00364006">
        <w:rPr>
          <w:rFonts w:eastAsia="+mn-ea" w:cs="+mn-cs"/>
          <w:kern w:val="24"/>
          <w:szCs w:val="24"/>
        </w:rPr>
        <w:t>Information sharing was a feature of 9 of the 11 cases</w:t>
      </w:r>
    </w:p>
    <w:p w:rsidR="00156543" w:rsidRPr="00510EB3" w:rsidRDefault="00156543" w:rsidP="00715CFB">
      <w:pPr>
        <w:spacing w:before="240" w:after="0"/>
        <w:jc w:val="both"/>
        <w:rPr>
          <w:rFonts w:cs="Calibri"/>
          <w:b/>
          <w:szCs w:val="24"/>
        </w:rPr>
      </w:pPr>
    </w:p>
    <w:p w:rsidR="0060269B" w:rsidRDefault="001F29C0" w:rsidP="00715CFB">
      <w:pPr>
        <w:spacing w:after="0"/>
        <w:jc w:val="both"/>
        <w:rPr>
          <w:szCs w:val="24"/>
        </w:rPr>
      </w:pPr>
      <w:r w:rsidRPr="00510EB3">
        <w:rPr>
          <w:rFonts w:cs="Calibri"/>
          <w:szCs w:val="24"/>
        </w:rPr>
        <w:t xml:space="preserve">Serious Case Reviews, Serious Incident Learning and Thematic Case Reviews and leaning </w:t>
      </w:r>
      <w:r w:rsidR="00912028" w:rsidRPr="00510EB3">
        <w:rPr>
          <w:rFonts w:cs="Calibri"/>
          <w:szCs w:val="24"/>
        </w:rPr>
        <w:t xml:space="preserve">relevant for schools /colleges </w:t>
      </w:r>
      <w:proofErr w:type="gramStart"/>
      <w:r w:rsidRPr="00510EB3">
        <w:rPr>
          <w:rFonts w:cs="Calibri"/>
          <w:szCs w:val="24"/>
        </w:rPr>
        <w:t>can be found</w:t>
      </w:r>
      <w:proofErr w:type="gramEnd"/>
      <w:r w:rsidR="0060269B" w:rsidRPr="00510EB3">
        <w:rPr>
          <w:rFonts w:cs="Calibri"/>
          <w:szCs w:val="24"/>
        </w:rPr>
        <w:t xml:space="preserve"> on the </w:t>
      </w:r>
      <w:hyperlink r:id="rId35" w:history="1">
        <w:r w:rsidR="0060269B" w:rsidRPr="00510EB3">
          <w:rPr>
            <w:rStyle w:val="Hyperlink"/>
            <w:rFonts w:cs="Calibri"/>
            <w:szCs w:val="24"/>
          </w:rPr>
          <w:t xml:space="preserve">Derbyshire Safeguarding </w:t>
        </w:r>
        <w:proofErr w:type="spellStart"/>
        <w:r w:rsidR="0060269B" w:rsidRPr="00510EB3">
          <w:rPr>
            <w:rStyle w:val="Hyperlink"/>
            <w:rFonts w:cs="Calibri"/>
            <w:szCs w:val="24"/>
          </w:rPr>
          <w:t>Childrens</w:t>
        </w:r>
        <w:proofErr w:type="spellEnd"/>
        <w:r w:rsidR="0060269B" w:rsidRPr="00510EB3">
          <w:rPr>
            <w:rStyle w:val="Hyperlink"/>
            <w:rFonts w:cs="Calibri"/>
            <w:szCs w:val="24"/>
          </w:rPr>
          <w:t xml:space="preserve"> Board</w:t>
        </w:r>
      </w:hyperlink>
      <w:r w:rsidR="0060269B" w:rsidRPr="00510EB3">
        <w:rPr>
          <w:rFonts w:cs="Calibri"/>
          <w:szCs w:val="24"/>
        </w:rPr>
        <w:t xml:space="preserve"> website </w:t>
      </w:r>
      <w:r w:rsidR="00706BD7" w:rsidRPr="00510EB3">
        <w:rPr>
          <w:rFonts w:cs="Calibri"/>
          <w:szCs w:val="24"/>
        </w:rPr>
        <w:t xml:space="preserve"> </w:t>
      </w:r>
      <w:r w:rsidR="00AB22FB" w:rsidRPr="00510EB3">
        <w:rPr>
          <w:szCs w:val="24"/>
        </w:rPr>
        <w:t xml:space="preserve"> </w:t>
      </w:r>
    </w:p>
    <w:p w:rsidR="00992FCB" w:rsidRPr="00510EB3" w:rsidRDefault="00992FCB" w:rsidP="00715CFB">
      <w:pPr>
        <w:spacing w:after="0"/>
        <w:jc w:val="both"/>
        <w:rPr>
          <w:szCs w:val="24"/>
        </w:rPr>
      </w:pPr>
    </w:p>
    <w:p w:rsidR="00716F6E" w:rsidRPr="00992FCB" w:rsidRDefault="0057317D" w:rsidP="00992FCB">
      <w:pPr>
        <w:rPr>
          <w:b/>
          <w:sz w:val="28"/>
          <w:szCs w:val="28"/>
        </w:rPr>
      </w:pPr>
      <w:r w:rsidRPr="00992FCB">
        <w:rPr>
          <w:b/>
          <w:sz w:val="28"/>
          <w:szCs w:val="28"/>
        </w:rPr>
        <w:t>Appendices</w:t>
      </w:r>
      <w:r w:rsidR="005A13B2" w:rsidRPr="00992FCB">
        <w:rPr>
          <w:b/>
          <w:sz w:val="28"/>
          <w:szCs w:val="28"/>
        </w:rPr>
        <w:t xml:space="preserve"> </w:t>
      </w:r>
      <w:r w:rsidR="00F5673D" w:rsidRPr="00992FCB">
        <w:rPr>
          <w:b/>
          <w:sz w:val="28"/>
          <w:szCs w:val="28"/>
        </w:rPr>
        <w:t xml:space="preserve">E. </w:t>
      </w:r>
      <w:r w:rsidRPr="00992FCB">
        <w:rPr>
          <w:b/>
          <w:sz w:val="28"/>
          <w:szCs w:val="28"/>
        </w:rPr>
        <w:t>Roles and Responsibilities in safeguarding</w:t>
      </w:r>
      <w:r w:rsidR="00992FCB">
        <w:rPr>
          <w:b/>
          <w:sz w:val="28"/>
          <w:szCs w:val="28"/>
        </w:rPr>
        <w:t xml:space="preserve"> Sale and Davys C.E Primary School.</w:t>
      </w:r>
    </w:p>
    <w:p w:rsidR="0057317D" w:rsidRPr="00062DF4" w:rsidRDefault="0057317D" w:rsidP="00715CFB">
      <w:pPr>
        <w:pStyle w:val="Default"/>
        <w:spacing w:line="276" w:lineRule="auto"/>
        <w:jc w:val="both"/>
        <w:rPr>
          <w:rFonts w:ascii="Calibri" w:hAnsi="Calibri" w:cs="Calibri"/>
          <w:b/>
          <w:color w:val="auto"/>
        </w:rPr>
      </w:pPr>
      <w:r w:rsidRPr="00062DF4">
        <w:rPr>
          <w:rFonts w:ascii="Calibri" w:hAnsi="Calibri" w:cs="Calibri"/>
          <w:color w:val="auto"/>
        </w:rPr>
        <w:t xml:space="preserve">The Senior Designated Safeguarding Lead </w:t>
      </w:r>
      <w:proofErr w:type="gramStart"/>
      <w:r w:rsidRPr="00062DF4">
        <w:rPr>
          <w:rFonts w:ascii="Calibri" w:hAnsi="Calibri" w:cs="Calibri"/>
          <w:color w:val="auto"/>
        </w:rPr>
        <w:t>is:</w:t>
      </w:r>
      <w:proofErr w:type="gramEnd"/>
      <w:r w:rsidRPr="00062DF4">
        <w:rPr>
          <w:rFonts w:ascii="Calibri" w:hAnsi="Calibri" w:cs="Calibri"/>
          <w:color w:val="auto"/>
        </w:rPr>
        <w:t xml:space="preserve"> </w:t>
      </w:r>
      <w:r w:rsidRPr="00062DF4">
        <w:rPr>
          <w:rFonts w:ascii="Calibri" w:hAnsi="Calibri" w:cs="Calibri"/>
          <w:color w:val="auto"/>
        </w:rPr>
        <w:tab/>
      </w:r>
      <w:r w:rsidR="004144FB">
        <w:rPr>
          <w:rFonts w:ascii="Calibri" w:hAnsi="Calibri" w:cs="Calibri"/>
          <w:b/>
          <w:color w:val="auto"/>
        </w:rPr>
        <w:t>Sarah Briggs</w:t>
      </w:r>
    </w:p>
    <w:p w:rsidR="0057317D" w:rsidRPr="00062DF4" w:rsidRDefault="0057317D" w:rsidP="00715CFB">
      <w:pPr>
        <w:pStyle w:val="Default"/>
        <w:spacing w:line="276" w:lineRule="auto"/>
        <w:jc w:val="both"/>
        <w:rPr>
          <w:rFonts w:ascii="Calibri" w:hAnsi="Calibri" w:cs="Calibri"/>
          <w:b/>
          <w:color w:val="auto"/>
        </w:rPr>
      </w:pPr>
    </w:p>
    <w:p w:rsidR="0057317D" w:rsidRPr="00062DF4" w:rsidRDefault="0057317D" w:rsidP="00715CFB">
      <w:pPr>
        <w:pStyle w:val="Default"/>
        <w:spacing w:line="276" w:lineRule="auto"/>
        <w:jc w:val="both"/>
        <w:rPr>
          <w:rFonts w:ascii="Calibri" w:hAnsi="Calibri" w:cs="Calibri"/>
          <w:b/>
          <w:color w:val="auto"/>
        </w:rPr>
      </w:pPr>
      <w:r w:rsidRPr="00062DF4">
        <w:rPr>
          <w:rFonts w:ascii="Calibri" w:hAnsi="Calibri" w:cs="Calibri"/>
          <w:color w:val="auto"/>
        </w:rPr>
        <w:t xml:space="preserve">The Deputy Designated Safeguarding Lead </w:t>
      </w:r>
      <w:proofErr w:type="gramStart"/>
      <w:r w:rsidRPr="00062DF4">
        <w:rPr>
          <w:rFonts w:ascii="Calibri" w:hAnsi="Calibri" w:cs="Calibri"/>
          <w:color w:val="auto"/>
        </w:rPr>
        <w:t>is:</w:t>
      </w:r>
      <w:proofErr w:type="gramEnd"/>
      <w:r w:rsidRPr="00062DF4">
        <w:rPr>
          <w:rFonts w:ascii="Calibri" w:hAnsi="Calibri" w:cs="Calibri"/>
          <w:color w:val="auto"/>
        </w:rPr>
        <w:t xml:space="preserve"> </w:t>
      </w:r>
      <w:r w:rsidRPr="00062DF4">
        <w:rPr>
          <w:rFonts w:ascii="Calibri" w:hAnsi="Calibri" w:cs="Calibri"/>
          <w:color w:val="auto"/>
        </w:rPr>
        <w:tab/>
      </w:r>
      <w:r w:rsidR="004144FB">
        <w:rPr>
          <w:rFonts w:ascii="Calibri" w:hAnsi="Calibri" w:cs="Calibri"/>
          <w:b/>
          <w:color w:val="auto"/>
        </w:rPr>
        <w:t xml:space="preserve">Helen </w:t>
      </w:r>
      <w:proofErr w:type="spellStart"/>
      <w:r w:rsidR="004144FB">
        <w:rPr>
          <w:rFonts w:ascii="Calibri" w:hAnsi="Calibri" w:cs="Calibri"/>
          <w:b/>
          <w:color w:val="auto"/>
        </w:rPr>
        <w:t>Fenlon</w:t>
      </w:r>
      <w:proofErr w:type="spellEnd"/>
    </w:p>
    <w:p w:rsidR="0057317D" w:rsidRPr="00062DF4" w:rsidRDefault="0057317D" w:rsidP="00715CFB">
      <w:pPr>
        <w:pStyle w:val="Default"/>
        <w:spacing w:line="276" w:lineRule="auto"/>
        <w:jc w:val="both"/>
        <w:rPr>
          <w:rFonts w:ascii="Calibri" w:hAnsi="Calibri" w:cs="Calibri"/>
          <w:b/>
          <w:color w:val="auto"/>
        </w:rPr>
      </w:pPr>
    </w:p>
    <w:p w:rsidR="0057317D" w:rsidRPr="00062DF4" w:rsidRDefault="0057317D" w:rsidP="00715CFB">
      <w:pPr>
        <w:pStyle w:val="Default"/>
        <w:spacing w:line="276" w:lineRule="auto"/>
        <w:jc w:val="both"/>
        <w:rPr>
          <w:rFonts w:ascii="Calibri" w:hAnsi="Calibri" w:cs="Calibri"/>
          <w:color w:val="auto"/>
        </w:rPr>
      </w:pPr>
      <w:r w:rsidRPr="00062DF4">
        <w:rPr>
          <w:rFonts w:ascii="Calibri" w:hAnsi="Calibri" w:cs="Calibri"/>
          <w:color w:val="auto"/>
        </w:rPr>
        <w:t xml:space="preserve">The Designated safeguarding leads(s) </w:t>
      </w:r>
      <w:proofErr w:type="gramStart"/>
      <w:r w:rsidRPr="00062DF4">
        <w:rPr>
          <w:rFonts w:ascii="Calibri" w:hAnsi="Calibri" w:cs="Calibri"/>
          <w:color w:val="auto"/>
        </w:rPr>
        <w:t>are:</w:t>
      </w:r>
      <w:proofErr w:type="gramEnd"/>
      <w:r w:rsidRPr="00062DF4">
        <w:rPr>
          <w:rFonts w:ascii="Calibri" w:hAnsi="Calibri" w:cs="Calibri"/>
          <w:color w:val="auto"/>
        </w:rPr>
        <w:t xml:space="preserve">   </w:t>
      </w:r>
      <w:r w:rsidRPr="00062DF4">
        <w:rPr>
          <w:rFonts w:ascii="Calibri" w:hAnsi="Calibri" w:cs="Calibri"/>
          <w:color w:val="auto"/>
        </w:rPr>
        <w:tab/>
      </w:r>
      <w:r w:rsidRPr="00062DF4">
        <w:rPr>
          <w:rFonts w:ascii="Calibri" w:hAnsi="Calibri" w:cs="Calibri"/>
          <w:color w:val="auto"/>
        </w:rPr>
        <w:tab/>
      </w:r>
      <w:r w:rsidR="004144FB">
        <w:rPr>
          <w:rFonts w:ascii="Calibri" w:hAnsi="Calibri" w:cs="Calibri"/>
          <w:b/>
          <w:color w:val="auto"/>
        </w:rPr>
        <w:t>N/A</w:t>
      </w:r>
    </w:p>
    <w:p w:rsidR="0057317D" w:rsidRPr="00062DF4" w:rsidRDefault="0057317D" w:rsidP="00715CFB">
      <w:pPr>
        <w:pStyle w:val="Default"/>
        <w:spacing w:line="276" w:lineRule="auto"/>
        <w:jc w:val="both"/>
        <w:rPr>
          <w:rFonts w:ascii="Calibri" w:hAnsi="Calibri" w:cs="Calibri"/>
          <w:color w:val="auto"/>
        </w:rPr>
      </w:pPr>
    </w:p>
    <w:p w:rsidR="0057317D" w:rsidRPr="00062DF4" w:rsidRDefault="0057317D" w:rsidP="00715CFB">
      <w:pPr>
        <w:pStyle w:val="Default"/>
        <w:spacing w:line="276" w:lineRule="auto"/>
        <w:jc w:val="both"/>
        <w:rPr>
          <w:rFonts w:ascii="Calibri" w:hAnsi="Calibri" w:cs="Calibri"/>
          <w:color w:val="auto"/>
        </w:rPr>
      </w:pPr>
      <w:r w:rsidRPr="00062DF4">
        <w:rPr>
          <w:rFonts w:ascii="Calibri" w:hAnsi="Calibri" w:cs="Calibri"/>
          <w:color w:val="auto"/>
        </w:rPr>
        <w:t xml:space="preserve">The Appointed Teacher for Looked after children/virtual School: </w:t>
      </w:r>
      <w:r w:rsidRPr="00062DF4">
        <w:rPr>
          <w:rFonts w:ascii="Calibri" w:hAnsi="Calibri" w:cs="Calibri"/>
          <w:color w:val="auto"/>
        </w:rPr>
        <w:tab/>
      </w:r>
    </w:p>
    <w:p w:rsidR="0057317D" w:rsidRPr="00062DF4" w:rsidRDefault="004144FB" w:rsidP="00715CFB">
      <w:pPr>
        <w:pStyle w:val="Default"/>
        <w:spacing w:line="276" w:lineRule="auto"/>
        <w:ind w:left="4320" w:firstLine="720"/>
        <w:jc w:val="both"/>
        <w:rPr>
          <w:rFonts w:ascii="Calibri" w:hAnsi="Calibri" w:cs="Calibri"/>
          <w:b/>
          <w:color w:val="auto"/>
        </w:rPr>
      </w:pPr>
      <w:r>
        <w:rPr>
          <w:rFonts w:ascii="Calibri" w:hAnsi="Calibri" w:cs="Calibri"/>
          <w:b/>
          <w:color w:val="auto"/>
        </w:rPr>
        <w:t>Sarah Briggs</w:t>
      </w:r>
    </w:p>
    <w:p w:rsidR="0057317D" w:rsidRPr="00062DF4" w:rsidRDefault="0057317D" w:rsidP="00715CFB">
      <w:pPr>
        <w:pStyle w:val="Default"/>
        <w:spacing w:line="276" w:lineRule="auto"/>
        <w:jc w:val="both"/>
        <w:rPr>
          <w:rFonts w:ascii="Calibri" w:hAnsi="Calibri" w:cs="Calibri"/>
          <w:b/>
          <w:color w:val="auto"/>
        </w:rPr>
      </w:pPr>
    </w:p>
    <w:p w:rsidR="0057317D" w:rsidRPr="00992FCB" w:rsidRDefault="0057317D" w:rsidP="00715CFB">
      <w:pPr>
        <w:pStyle w:val="Default"/>
        <w:spacing w:line="276" w:lineRule="auto"/>
        <w:jc w:val="both"/>
        <w:rPr>
          <w:rFonts w:ascii="Calibri" w:hAnsi="Calibri" w:cs="Calibri"/>
          <w:b/>
          <w:color w:val="auto"/>
        </w:rPr>
      </w:pPr>
      <w:r w:rsidRPr="00062DF4">
        <w:rPr>
          <w:rFonts w:ascii="Calibri" w:hAnsi="Calibri" w:cs="Calibri"/>
          <w:color w:val="auto"/>
        </w:rPr>
        <w:t xml:space="preserve">The Appointed Teacher for SEND:  </w:t>
      </w:r>
      <w:r w:rsidRPr="00062DF4">
        <w:rPr>
          <w:rFonts w:ascii="Calibri" w:hAnsi="Calibri" w:cs="Calibri"/>
          <w:color w:val="auto"/>
        </w:rPr>
        <w:tab/>
      </w:r>
      <w:r w:rsidRPr="00062DF4">
        <w:rPr>
          <w:rFonts w:ascii="Calibri" w:hAnsi="Calibri" w:cs="Calibri"/>
          <w:color w:val="auto"/>
        </w:rPr>
        <w:tab/>
      </w:r>
      <w:r w:rsidRPr="00062DF4">
        <w:rPr>
          <w:rFonts w:ascii="Calibri" w:hAnsi="Calibri" w:cs="Calibri"/>
          <w:color w:val="auto"/>
        </w:rPr>
        <w:tab/>
      </w:r>
      <w:r w:rsidR="004144FB">
        <w:rPr>
          <w:rFonts w:ascii="Calibri" w:hAnsi="Calibri" w:cs="Calibri"/>
          <w:b/>
          <w:color w:val="auto"/>
        </w:rPr>
        <w:t>Sarah Briggs</w:t>
      </w:r>
    </w:p>
    <w:p w:rsidR="0057317D" w:rsidRPr="00062DF4" w:rsidRDefault="0057317D" w:rsidP="00715CFB">
      <w:pPr>
        <w:pStyle w:val="Default"/>
        <w:spacing w:line="276" w:lineRule="auto"/>
        <w:jc w:val="both"/>
        <w:rPr>
          <w:rFonts w:ascii="Calibri" w:hAnsi="Calibri" w:cs="Calibri"/>
          <w:color w:val="auto"/>
        </w:rPr>
      </w:pPr>
    </w:p>
    <w:p w:rsidR="0057317D" w:rsidRPr="00062DF4" w:rsidRDefault="0057317D" w:rsidP="00715CFB">
      <w:pPr>
        <w:pStyle w:val="Default"/>
        <w:spacing w:line="276" w:lineRule="auto"/>
        <w:jc w:val="both"/>
        <w:rPr>
          <w:rFonts w:ascii="Calibri" w:hAnsi="Calibri" w:cs="Calibri"/>
          <w:b/>
          <w:color w:val="auto"/>
        </w:rPr>
      </w:pPr>
      <w:r w:rsidRPr="00062DF4">
        <w:rPr>
          <w:rFonts w:ascii="Calibri" w:hAnsi="Calibri" w:cs="Calibri"/>
          <w:color w:val="auto"/>
        </w:rPr>
        <w:t xml:space="preserve">The Designated Lead(s) is/are for Anti- Bullying: </w:t>
      </w:r>
      <w:r w:rsidRPr="00062DF4">
        <w:rPr>
          <w:rFonts w:ascii="Calibri" w:hAnsi="Calibri" w:cs="Calibri"/>
          <w:color w:val="auto"/>
        </w:rPr>
        <w:tab/>
      </w:r>
      <w:r w:rsidR="004144FB">
        <w:rPr>
          <w:rFonts w:ascii="Calibri" w:hAnsi="Calibri" w:cs="Calibri"/>
          <w:b/>
          <w:color w:val="auto"/>
        </w:rPr>
        <w:t xml:space="preserve">Helen </w:t>
      </w:r>
      <w:proofErr w:type="spellStart"/>
      <w:r w:rsidR="004144FB">
        <w:rPr>
          <w:rFonts w:ascii="Calibri" w:hAnsi="Calibri" w:cs="Calibri"/>
          <w:b/>
          <w:color w:val="auto"/>
        </w:rPr>
        <w:t>Fenlon</w:t>
      </w:r>
      <w:proofErr w:type="spellEnd"/>
    </w:p>
    <w:p w:rsidR="0057317D" w:rsidRPr="00062DF4" w:rsidRDefault="0057317D" w:rsidP="00715CFB">
      <w:pPr>
        <w:pStyle w:val="Default"/>
        <w:spacing w:line="276" w:lineRule="auto"/>
        <w:jc w:val="both"/>
        <w:rPr>
          <w:rFonts w:ascii="Calibri" w:hAnsi="Calibri" w:cs="Calibri"/>
          <w:color w:val="auto"/>
        </w:rPr>
      </w:pPr>
    </w:p>
    <w:p w:rsidR="0057317D" w:rsidRPr="00062DF4" w:rsidRDefault="0057317D" w:rsidP="00715CFB">
      <w:pPr>
        <w:pStyle w:val="Default"/>
        <w:spacing w:line="276" w:lineRule="auto"/>
        <w:jc w:val="both"/>
        <w:rPr>
          <w:rFonts w:ascii="Calibri" w:hAnsi="Calibri" w:cs="Calibri"/>
          <w:color w:val="auto"/>
        </w:rPr>
      </w:pPr>
      <w:r w:rsidRPr="00062DF4">
        <w:rPr>
          <w:rFonts w:ascii="Calibri" w:hAnsi="Calibri" w:cs="Calibri"/>
          <w:color w:val="auto"/>
        </w:rPr>
        <w:t xml:space="preserve">The Designated Link Governor for Safeguarding </w:t>
      </w:r>
      <w:proofErr w:type="gramStart"/>
      <w:r w:rsidRPr="00062DF4">
        <w:rPr>
          <w:rFonts w:ascii="Calibri" w:hAnsi="Calibri" w:cs="Calibri"/>
          <w:color w:val="auto"/>
        </w:rPr>
        <w:t>is:</w:t>
      </w:r>
      <w:proofErr w:type="gramEnd"/>
      <w:r w:rsidR="004144FB">
        <w:rPr>
          <w:rFonts w:ascii="Calibri" w:hAnsi="Calibri" w:cs="Calibri"/>
          <w:b/>
          <w:color w:val="auto"/>
        </w:rPr>
        <w:t xml:space="preserve"> </w:t>
      </w:r>
      <w:r w:rsidR="004144FB">
        <w:rPr>
          <w:rFonts w:ascii="Calibri" w:hAnsi="Calibri" w:cs="Calibri"/>
          <w:b/>
          <w:color w:val="auto"/>
        </w:rPr>
        <w:tab/>
        <w:t>Hannah Hogg</w:t>
      </w:r>
    </w:p>
    <w:p w:rsidR="0057317D" w:rsidRPr="00062DF4" w:rsidRDefault="0057317D" w:rsidP="00715CFB">
      <w:pPr>
        <w:pStyle w:val="Default"/>
        <w:spacing w:line="276" w:lineRule="auto"/>
        <w:jc w:val="both"/>
        <w:rPr>
          <w:rFonts w:ascii="Calibri" w:hAnsi="Calibri" w:cs="Calibri"/>
          <w:color w:val="auto"/>
        </w:rPr>
      </w:pPr>
    </w:p>
    <w:p w:rsidR="0057317D" w:rsidRPr="00062DF4" w:rsidRDefault="0057317D" w:rsidP="00715CFB">
      <w:pPr>
        <w:pStyle w:val="Default"/>
        <w:spacing w:line="276" w:lineRule="auto"/>
        <w:jc w:val="both"/>
        <w:rPr>
          <w:rFonts w:ascii="Calibri" w:hAnsi="Calibri" w:cs="Calibri"/>
          <w:b/>
          <w:i/>
          <w:color w:val="auto"/>
        </w:rPr>
      </w:pPr>
      <w:r w:rsidRPr="00062DF4">
        <w:rPr>
          <w:rFonts w:ascii="Calibri" w:hAnsi="Calibri" w:cs="Calibri"/>
          <w:color w:val="auto"/>
        </w:rPr>
        <w:t xml:space="preserve">The Designated Link Governor for Anti- Bullying </w:t>
      </w:r>
      <w:proofErr w:type="gramStart"/>
      <w:r w:rsidRPr="00062DF4">
        <w:rPr>
          <w:rFonts w:ascii="Calibri" w:hAnsi="Calibri" w:cs="Calibri"/>
          <w:color w:val="auto"/>
        </w:rPr>
        <w:t>is:</w:t>
      </w:r>
      <w:proofErr w:type="gramEnd"/>
      <w:r w:rsidR="004144FB">
        <w:rPr>
          <w:rFonts w:ascii="Calibri" w:hAnsi="Calibri" w:cs="Calibri"/>
          <w:b/>
          <w:color w:val="auto"/>
        </w:rPr>
        <w:t xml:space="preserve"> </w:t>
      </w:r>
      <w:r w:rsidR="004144FB">
        <w:rPr>
          <w:rFonts w:ascii="Calibri" w:hAnsi="Calibri" w:cs="Calibri"/>
          <w:b/>
          <w:color w:val="auto"/>
        </w:rPr>
        <w:tab/>
        <w:t>Hannah Hogg</w:t>
      </w:r>
    </w:p>
    <w:p w:rsidR="0057317D" w:rsidRPr="00062DF4" w:rsidRDefault="0057317D" w:rsidP="00715CFB">
      <w:pPr>
        <w:pStyle w:val="Default"/>
        <w:jc w:val="both"/>
        <w:rPr>
          <w:rFonts w:ascii="Calibri" w:hAnsi="Calibri" w:cs="Calibri"/>
          <w:color w:val="auto"/>
        </w:rPr>
      </w:pPr>
    </w:p>
    <w:p w:rsidR="0057317D" w:rsidRPr="00062DF4" w:rsidRDefault="0057317D" w:rsidP="00715CFB">
      <w:pPr>
        <w:pStyle w:val="Default"/>
        <w:spacing w:line="276" w:lineRule="auto"/>
        <w:jc w:val="both"/>
        <w:rPr>
          <w:rFonts w:ascii="Calibri" w:hAnsi="Calibri" w:cs="Calibri"/>
          <w:color w:val="auto"/>
        </w:rPr>
      </w:pPr>
      <w:r w:rsidRPr="00062DF4">
        <w:rPr>
          <w:rFonts w:ascii="Calibri" w:hAnsi="Calibri" w:cs="Calibri"/>
          <w:color w:val="auto"/>
        </w:rPr>
        <w:t xml:space="preserve">The Designated link Governor for Looked after Children (Child in Care) is: </w:t>
      </w:r>
    </w:p>
    <w:p w:rsidR="0057317D" w:rsidRPr="00062DF4" w:rsidRDefault="004144FB" w:rsidP="00715CFB">
      <w:pPr>
        <w:pStyle w:val="Default"/>
        <w:spacing w:line="276" w:lineRule="auto"/>
        <w:ind w:left="4320" w:firstLine="720"/>
        <w:jc w:val="both"/>
        <w:rPr>
          <w:rFonts w:ascii="Calibri" w:hAnsi="Calibri" w:cs="Calibri"/>
          <w:b/>
          <w:color w:val="auto"/>
        </w:rPr>
      </w:pPr>
      <w:r>
        <w:rPr>
          <w:rFonts w:ascii="Calibri" w:hAnsi="Calibri" w:cs="Calibri"/>
          <w:b/>
          <w:color w:val="auto"/>
        </w:rPr>
        <w:t>Hannah Hogg</w:t>
      </w:r>
    </w:p>
    <w:p w:rsidR="0057317D" w:rsidRPr="00062DF4" w:rsidRDefault="0057317D" w:rsidP="00715CFB">
      <w:pPr>
        <w:pStyle w:val="Default"/>
        <w:jc w:val="both"/>
        <w:rPr>
          <w:rFonts w:ascii="Calibri" w:hAnsi="Calibri" w:cs="Calibri"/>
          <w:color w:val="auto"/>
        </w:rPr>
      </w:pPr>
    </w:p>
    <w:p w:rsidR="0057317D" w:rsidRPr="00062DF4" w:rsidRDefault="0057317D" w:rsidP="00715CFB">
      <w:pPr>
        <w:pStyle w:val="Default"/>
        <w:jc w:val="both"/>
        <w:rPr>
          <w:rFonts w:ascii="Calibri" w:hAnsi="Calibri" w:cs="Calibri"/>
          <w:color w:val="auto"/>
        </w:rPr>
      </w:pPr>
      <w:r w:rsidRPr="00062DF4">
        <w:rPr>
          <w:rFonts w:ascii="Calibri" w:hAnsi="Calibri" w:cs="Calibri"/>
          <w:color w:val="auto"/>
        </w:rPr>
        <w:t xml:space="preserve">Other Pastoral Members who take responsibility for safeguarding are: </w:t>
      </w:r>
    </w:p>
    <w:p w:rsidR="00992FCB" w:rsidRDefault="004144FB" w:rsidP="00992FCB">
      <w:pPr>
        <w:pStyle w:val="Default"/>
        <w:ind w:left="4320" w:firstLine="720"/>
        <w:jc w:val="both"/>
        <w:rPr>
          <w:rFonts w:ascii="Calibri" w:hAnsi="Calibri" w:cs="Calibri"/>
          <w:b/>
          <w:color w:val="auto"/>
        </w:rPr>
      </w:pPr>
      <w:r>
        <w:rPr>
          <w:rFonts w:ascii="Calibri" w:hAnsi="Calibri" w:cs="Calibri"/>
          <w:b/>
          <w:color w:val="auto"/>
        </w:rPr>
        <w:t xml:space="preserve">Catherine Hetherington, Natalie </w:t>
      </w:r>
      <w:proofErr w:type="spellStart"/>
      <w:r>
        <w:rPr>
          <w:rFonts w:ascii="Calibri" w:hAnsi="Calibri" w:cs="Calibri"/>
          <w:b/>
          <w:color w:val="auto"/>
        </w:rPr>
        <w:t>Tompson</w:t>
      </w:r>
      <w:proofErr w:type="spellEnd"/>
      <w:r>
        <w:rPr>
          <w:rFonts w:ascii="Calibri" w:hAnsi="Calibri" w:cs="Calibri"/>
          <w:b/>
          <w:color w:val="auto"/>
        </w:rPr>
        <w:t xml:space="preserve">, Justin </w:t>
      </w:r>
      <w:proofErr w:type="spellStart"/>
      <w:r>
        <w:rPr>
          <w:rFonts w:ascii="Calibri" w:hAnsi="Calibri" w:cs="Calibri"/>
          <w:b/>
          <w:color w:val="auto"/>
        </w:rPr>
        <w:t>Comasky</w:t>
      </w:r>
      <w:proofErr w:type="spellEnd"/>
      <w:r>
        <w:rPr>
          <w:rFonts w:ascii="Calibri" w:hAnsi="Calibri" w:cs="Calibri"/>
          <w:b/>
          <w:color w:val="auto"/>
        </w:rPr>
        <w:t>, Helen Mancini</w:t>
      </w:r>
    </w:p>
    <w:p w:rsidR="0057317D" w:rsidRPr="00992FCB" w:rsidRDefault="0057317D" w:rsidP="00992FCB">
      <w:pPr>
        <w:pStyle w:val="Default"/>
        <w:ind w:left="4320" w:firstLine="720"/>
        <w:jc w:val="both"/>
        <w:rPr>
          <w:rFonts w:ascii="Calibri" w:hAnsi="Calibri" w:cs="Calibri"/>
          <w:b/>
          <w:color w:val="auto"/>
        </w:rPr>
      </w:pPr>
    </w:p>
    <w:p w:rsidR="00992FCB" w:rsidRDefault="00992FCB" w:rsidP="00992FCB">
      <w:pPr>
        <w:rPr>
          <w:b/>
        </w:rPr>
      </w:pPr>
    </w:p>
    <w:p w:rsidR="00992FCB" w:rsidRPr="00992FCB" w:rsidRDefault="00992FCB" w:rsidP="00992FCB">
      <w:pPr>
        <w:rPr>
          <w:b/>
          <w:sz w:val="28"/>
          <w:szCs w:val="28"/>
        </w:rPr>
      </w:pPr>
      <w:r w:rsidRPr="00992FCB">
        <w:rPr>
          <w:b/>
          <w:sz w:val="28"/>
          <w:szCs w:val="28"/>
        </w:rPr>
        <w:t>Appendices F. Making a referral:</w:t>
      </w:r>
    </w:p>
    <w:p w:rsidR="0057317D" w:rsidRPr="00992FCB" w:rsidRDefault="0057317D" w:rsidP="00992FCB">
      <w:pPr>
        <w:pStyle w:val="NormalWeb"/>
        <w:shd w:val="clear" w:color="auto" w:fill="FFFFFF"/>
        <w:spacing w:before="0" w:beforeAutospacing="0" w:after="0" w:afterAutospacing="0" w:line="276" w:lineRule="auto"/>
        <w:jc w:val="both"/>
        <w:rPr>
          <w:rFonts w:ascii="Calibri" w:hAnsi="Calibri" w:cs="Calibri"/>
          <w:b/>
        </w:rPr>
      </w:pPr>
      <w:r w:rsidRPr="00992FCB">
        <w:rPr>
          <w:rFonts w:ascii="Calibri" w:hAnsi="Calibri" w:cs="Calibri"/>
          <w:b/>
        </w:rPr>
        <w:t>Essential information to include when making a referral:</w:t>
      </w:r>
    </w:p>
    <w:p w:rsidR="0057317D" w:rsidRPr="00062DF4" w:rsidRDefault="0057317D" w:rsidP="00715CFB">
      <w:pPr>
        <w:pStyle w:val="NormalWeb"/>
        <w:shd w:val="clear" w:color="auto" w:fill="FFFFFF"/>
        <w:spacing w:before="0" w:beforeAutospacing="0" w:after="0" w:afterAutospacing="0" w:line="276" w:lineRule="auto"/>
        <w:jc w:val="both"/>
        <w:rPr>
          <w:rFonts w:ascii="Calibri" w:hAnsi="Calibri" w:cs="Calibri"/>
          <w:b/>
        </w:rPr>
      </w:pP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Full names and dates of birth for the child and other members of the family.</w:t>
      </w: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Address and daytime phone numbers for the parents, including mobile.</w:t>
      </w: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The child's address and phone number.</w:t>
      </w: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Whereabouts of the child (and siblings).</w:t>
      </w: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Child and family's ethnic origin.</w:t>
      </w: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Child and family's main language.</w:t>
      </w: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Actions taken and people contacted.</w:t>
      </w: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Special needs of the child, including need for an accredited interpreter, accredited sign language interpreter or other language support.</w:t>
      </w: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A clear indication of the family's knowledge of the referral and whether they have consented to the sharing of confidential information;</w:t>
      </w:r>
    </w:p>
    <w:p w:rsidR="0057317D" w:rsidRPr="00062DF4" w:rsidRDefault="0057317D" w:rsidP="00715CFB">
      <w:pPr>
        <w:numPr>
          <w:ilvl w:val="0"/>
          <w:numId w:val="12"/>
        </w:numPr>
        <w:shd w:val="clear" w:color="auto" w:fill="FFFFFF"/>
        <w:spacing w:after="0"/>
        <w:jc w:val="both"/>
        <w:rPr>
          <w:rFonts w:cs="Calibri"/>
          <w:szCs w:val="24"/>
        </w:rPr>
      </w:pPr>
      <w:r w:rsidRPr="00062DF4">
        <w:rPr>
          <w:rFonts w:cs="Calibri"/>
          <w:szCs w:val="24"/>
        </w:rPr>
        <w:t>The details of the person making the referral.</w:t>
      </w:r>
    </w:p>
    <w:p w:rsidR="0057317D" w:rsidRPr="00062DF4" w:rsidRDefault="0057317D" w:rsidP="00715CFB">
      <w:pPr>
        <w:shd w:val="clear" w:color="auto" w:fill="FFFFFF"/>
        <w:spacing w:after="0"/>
        <w:ind w:left="720"/>
        <w:jc w:val="both"/>
        <w:rPr>
          <w:rFonts w:cs="Calibri"/>
          <w:szCs w:val="24"/>
        </w:rPr>
      </w:pPr>
    </w:p>
    <w:p w:rsidR="0057317D" w:rsidRPr="00062DF4" w:rsidRDefault="0057317D" w:rsidP="00715CFB">
      <w:pPr>
        <w:pStyle w:val="NormalWeb"/>
        <w:shd w:val="clear" w:color="auto" w:fill="FFFFFF"/>
        <w:spacing w:before="0" w:beforeAutospacing="0" w:after="0" w:afterAutospacing="0" w:line="276" w:lineRule="auto"/>
        <w:jc w:val="both"/>
        <w:rPr>
          <w:rFonts w:ascii="Calibri" w:hAnsi="Calibri" w:cs="Calibri"/>
        </w:rPr>
      </w:pPr>
      <w:r w:rsidRPr="00062DF4">
        <w:rPr>
          <w:rFonts w:ascii="Calibri" w:hAnsi="Calibri" w:cs="Calibri"/>
        </w:rPr>
        <w:t>Other information that may be essential:</w:t>
      </w:r>
    </w:p>
    <w:p w:rsidR="0057317D" w:rsidRPr="00062DF4" w:rsidRDefault="0057317D" w:rsidP="00715CFB">
      <w:pPr>
        <w:numPr>
          <w:ilvl w:val="0"/>
          <w:numId w:val="13"/>
        </w:numPr>
        <w:shd w:val="clear" w:color="auto" w:fill="FFFFFF"/>
        <w:spacing w:after="0"/>
        <w:jc w:val="both"/>
        <w:rPr>
          <w:rFonts w:cs="Calibri"/>
          <w:szCs w:val="24"/>
        </w:rPr>
      </w:pPr>
      <w:r w:rsidRPr="00062DF4">
        <w:rPr>
          <w:rFonts w:cs="Calibri"/>
          <w:szCs w:val="24"/>
        </w:rPr>
        <w:t>Addresses of wider family members;</w:t>
      </w:r>
    </w:p>
    <w:p w:rsidR="0057317D" w:rsidRPr="00062DF4" w:rsidRDefault="0057317D" w:rsidP="00715CFB">
      <w:pPr>
        <w:numPr>
          <w:ilvl w:val="0"/>
          <w:numId w:val="13"/>
        </w:numPr>
        <w:shd w:val="clear" w:color="auto" w:fill="FFFFFF"/>
        <w:spacing w:after="0"/>
        <w:jc w:val="both"/>
        <w:rPr>
          <w:rFonts w:cs="Calibri"/>
          <w:szCs w:val="24"/>
        </w:rPr>
      </w:pPr>
      <w:r w:rsidRPr="00062DF4">
        <w:rPr>
          <w:rFonts w:cs="Calibri"/>
          <w:szCs w:val="24"/>
        </w:rPr>
        <w:t>Previous addresses of the family;</w:t>
      </w:r>
    </w:p>
    <w:p w:rsidR="0057317D" w:rsidRPr="00062DF4" w:rsidRDefault="0057317D" w:rsidP="00715CFB">
      <w:pPr>
        <w:numPr>
          <w:ilvl w:val="0"/>
          <w:numId w:val="13"/>
        </w:numPr>
        <w:shd w:val="clear" w:color="auto" w:fill="FFFFFF"/>
        <w:spacing w:after="0"/>
        <w:jc w:val="both"/>
        <w:rPr>
          <w:rFonts w:cs="Calibri"/>
          <w:szCs w:val="24"/>
        </w:rPr>
      </w:pPr>
      <w:r w:rsidRPr="00062DF4">
        <w:rPr>
          <w:rFonts w:cs="Calibri"/>
          <w:szCs w:val="24"/>
        </w:rPr>
        <w:t>Schools and nurseries attended by the child and others in the household;</w:t>
      </w:r>
    </w:p>
    <w:p w:rsidR="0057317D" w:rsidRPr="00062DF4" w:rsidRDefault="0057317D" w:rsidP="00715CFB">
      <w:pPr>
        <w:numPr>
          <w:ilvl w:val="0"/>
          <w:numId w:val="13"/>
        </w:numPr>
        <w:shd w:val="clear" w:color="auto" w:fill="FFFFFF"/>
        <w:spacing w:after="0"/>
        <w:jc w:val="both"/>
        <w:rPr>
          <w:rFonts w:cs="Calibri"/>
          <w:szCs w:val="24"/>
        </w:rPr>
      </w:pPr>
      <w:r w:rsidRPr="00062DF4">
        <w:rPr>
          <w:rFonts w:cs="Calibri"/>
          <w:szCs w:val="24"/>
        </w:rPr>
        <w:t>Name, address &amp; phone number of GP/Midwife/Health Visitor/School Nurse;</w:t>
      </w:r>
    </w:p>
    <w:p w:rsidR="0057317D" w:rsidRPr="00062DF4" w:rsidRDefault="0057317D" w:rsidP="00715CFB">
      <w:pPr>
        <w:numPr>
          <w:ilvl w:val="0"/>
          <w:numId w:val="13"/>
        </w:numPr>
        <w:shd w:val="clear" w:color="auto" w:fill="FFFFFF"/>
        <w:spacing w:after="0"/>
        <w:jc w:val="both"/>
        <w:rPr>
          <w:rFonts w:cs="Calibri"/>
          <w:szCs w:val="24"/>
        </w:rPr>
      </w:pPr>
      <w:r w:rsidRPr="00062DF4">
        <w:rPr>
          <w:rFonts w:cs="Calibri"/>
          <w:szCs w:val="24"/>
        </w:rPr>
        <w:t>Hospital ward/consultant/Named nurse and dates of admission/discharge;</w:t>
      </w:r>
    </w:p>
    <w:p w:rsidR="0057317D" w:rsidRPr="00062DF4" w:rsidRDefault="0057317D" w:rsidP="00715CFB">
      <w:pPr>
        <w:numPr>
          <w:ilvl w:val="0"/>
          <w:numId w:val="13"/>
        </w:numPr>
        <w:shd w:val="clear" w:color="auto" w:fill="FFFFFF"/>
        <w:spacing w:after="0"/>
        <w:jc w:val="both"/>
        <w:rPr>
          <w:rFonts w:cs="Calibri"/>
          <w:szCs w:val="24"/>
        </w:rPr>
      </w:pPr>
      <w:r w:rsidRPr="00062DF4">
        <w:rPr>
          <w:rFonts w:cs="Calibri"/>
          <w:szCs w:val="24"/>
        </w:rPr>
        <w:t>Details of other children who may be in contact with the alleged abuser;</w:t>
      </w:r>
    </w:p>
    <w:p w:rsidR="0057317D" w:rsidRPr="00062DF4" w:rsidRDefault="0057317D" w:rsidP="00715CFB">
      <w:pPr>
        <w:numPr>
          <w:ilvl w:val="0"/>
          <w:numId w:val="13"/>
        </w:numPr>
        <w:shd w:val="clear" w:color="auto" w:fill="FFFFFF"/>
        <w:spacing w:after="0"/>
        <w:jc w:val="both"/>
        <w:rPr>
          <w:rFonts w:cs="Calibri"/>
          <w:szCs w:val="24"/>
        </w:rPr>
      </w:pPr>
      <w:r w:rsidRPr="00062DF4">
        <w:rPr>
          <w:rFonts w:cs="Calibri"/>
          <w:szCs w:val="24"/>
        </w:rPr>
        <w:t>Details of other practitioners involved with the family;</w:t>
      </w:r>
    </w:p>
    <w:p w:rsidR="0057317D" w:rsidRPr="00364006" w:rsidRDefault="0057317D" w:rsidP="00715CFB">
      <w:pPr>
        <w:numPr>
          <w:ilvl w:val="0"/>
          <w:numId w:val="13"/>
        </w:numPr>
        <w:shd w:val="clear" w:color="auto" w:fill="FFFFFF"/>
        <w:spacing w:after="0"/>
        <w:jc w:val="both"/>
        <w:rPr>
          <w:rFonts w:cs="Calibri"/>
          <w:szCs w:val="24"/>
        </w:rPr>
      </w:pPr>
      <w:r w:rsidRPr="00364006">
        <w:rPr>
          <w:rFonts w:cs="Calibri"/>
          <w:szCs w:val="24"/>
        </w:rPr>
        <w:t>Child's legal status and anyone not already mentioned who has parental responsibility;</w:t>
      </w:r>
    </w:p>
    <w:p w:rsidR="0057317D" w:rsidRPr="00364006" w:rsidRDefault="0057317D" w:rsidP="00715CFB">
      <w:pPr>
        <w:numPr>
          <w:ilvl w:val="0"/>
          <w:numId w:val="13"/>
        </w:numPr>
        <w:shd w:val="clear" w:color="auto" w:fill="FFFFFF"/>
        <w:spacing w:after="0"/>
        <w:jc w:val="both"/>
        <w:rPr>
          <w:rFonts w:cs="Calibri"/>
          <w:szCs w:val="24"/>
        </w:rPr>
      </w:pPr>
      <w:r w:rsidRPr="00062DF4">
        <w:rPr>
          <w:rFonts w:cs="Calibri"/>
          <w:szCs w:val="24"/>
        </w:rPr>
        <w:t xml:space="preserve">History of previous concerns and any </w:t>
      </w:r>
      <w:r w:rsidRPr="00364006">
        <w:rPr>
          <w:rFonts w:cs="Calibri"/>
          <w:szCs w:val="24"/>
        </w:rPr>
        <w:t>previous or current early help assessments  completed;</w:t>
      </w:r>
    </w:p>
    <w:p w:rsidR="0057317D" w:rsidRPr="00364006" w:rsidRDefault="0057317D" w:rsidP="00715CFB">
      <w:pPr>
        <w:numPr>
          <w:ilvl w:val="0"/>
          <w:numId w:val="13"/>
        </w:numPr>
        <w:shd w:val="clear" w:color="auto" w:fill="FFFFFF"/>
        <w:spacing w:after="0"/>
        <w:jc w:val="both"/>
        <w:rPr>
          <w:rFonts w:cs="Calibri"/>
          <w:szCs w:val="24"/>
        </w:rPr>
      </w:pPr>
      <w:r w:rsidRPr="00364006">
        <w:rPr>
          <w:rFonts w:cs="Calibri"/>
          <w:szCs w:val="24"/>
        </w:rPr>
        <w:t xml:space="preserve">Any other information that is likely to impact on the undertaking of an assessment or </w:t>
      </w:r>
      <w:hyperlink r:id="rId36" w:tgtFrame="_blank" w:history="1">
        <w:r w:rsidRPr="00364006">
          <w:rPr>
            <w:rStyle w:val="Hyperlink"/>
            <w:rFonts w:cs="Calibri"/>
            <w:color w:val="auto"/>
            <w:szCs w:val="24"/>
            <w:u w:val="none"/>
          </w:rPr>
          <w:t>Section 47 Enquiry</w:t>
        </w:r>
      </w:hyperlink>
      <w:r w:rsidRPr="00364006">
        <w:rPr>
          <w:rFonts w:cs="Calibri"/>
          <w:szCs w:val="24"/>
        </w:rPr>
        <w:t xml:space="preserve">. </w:t>
      </w:r>
    </w:p>
    <w:p w:rsidR="0057317D" w:rsidRPr="00364006" w:rsidRDefault="0057317D" w:rsidP="00715CFB">
      <w:pPr>
        <w:numPr>
          <w:ilvl w:val="0"/>
          <w:numId w:val="13"/>
        </w:numPr>
        <w:shd w:val="clear" w:color="auto" w:fill="FFFFFF"/>
        <w:spacing w:after="0"/>
        <w:jc w:val="both"/>
        <w:rPr>
          <w:rFonts w:cs="Calibri"/>
          <w:szCs w:val="24"/>
        </w:rPr>
      </w:pPr>
      <w:r w:rsidRPr="00364006">
        <w:rPr>
          <w:rFonts w:cs="Calibri"/>
          <w:szCs w:val="24"/>
        </w:rPr>
        <w:t xml:space="preserve">Any other information that may put a worker at risk </w:t>
      </w:r>
      <w:proofErr w:type="spellStart"/>
      <w:r w:rsidRPr="00364006">
        <w:rPr>
          <w:rFonts w:cs="Calibri"/>
          <w:szCs w:val="24"/>
        </w:rPr>
        <w:t>eg</w:t>
      </w:r>
      <w:proofErr w:type="spellEnd"/>
      <w:r w:rsidRPr="00364006">
        <w:rPr>
          <w:rFonts w:cs="Calibri"/>
          <w:szCs w:val="24"/>
        </w:rPr>
        <w:t xml:space="preserve">- dogs, weapons.  </w:t>
      </w:r>
    </w:p>
    <w:p w:rsidR="0057317D" w:rsidRPr="00062DF4" w:rsidRDefault="0057317D" w:rsidP="00715CFB">
      <w:pPr>
        <w:shd w:val="clear" w:color="auto" w:fill="FFFFFF"/>
        <w:spacing w:after="0"/>
        <w:jc w:val="both"/>
        <w:rPr>
          <w:rFonts w:cs="Calibri"/>
          <w:i/>
          <w:szCs w:val="24"/>
        </w:rPr>
      </w:pPr>
    </w:p>
    <w:p w:rsidR="0057317D" w:rsidRPr="00062DF4" w:rsidRDefault="0057317D" w:rsidP="00715CFB">
      <w:pPr>
        <w:shd w:val="clear" w:color="auto" w:fill="FFFFFF"/>
        <w:spacing w:after="0"/>
        <w:jc w:val="both"/>
        <w:rPr>
          <w:rFonts w:cs="Calibri"/>
          <w:i/>
          <w:sz w:val="20"/>
          <w:szCs w:val="24"/>
        </w:rPr>
      </w:pPr>
    </w:p>
    <w:p w:rsidR="0057317D" w:rsidRPr="00992FCB" w:rsidRDefault="0057317D" w:rsidP="00992FCB">
      <w:pPr>
        <w:shd w:val="clear" w:color="auto" w:fill="FFFFFF"/>
        <w:spacing w:after="0"/>
        <w:jc w:val="both"/>
        <w:rPr>
          <w:rFonts w:cs="Calibri"/>
          <w:szCs w:val="24"/>
        </w:rPr>
      </w:pPr>
      <w:r w:rsidRPr="00062DF4">
        <w:rPr>
          <w:rFonts w:cs="Calibri"/>
          <w:szCs w:val="24"/>
        </w:rPr>
        <w:lastRenderedPageBreak/>
        <w:t>Where there is a difference of professional opinion around the referral and / or any steps taken by Starting Point, we will escalate our concerns including into Starting Point, asking to speak to a Starting Point manager.</w:t>
      </w:r>
      <w:r w:rsidR="00992FCB">
        <w:rPr>
          <w:rFonts w:cs="Calibri"/>
          <w:szCs w:val="24"/>
        </w:rPr>
        <w:t xml:space="preserve">  </w:t>
      </w:r>
    </w:p>
    <w:p w:rsidR="0057317D" w:rsidRPr="00062DF4" w:rsidRDefault="0057317D" w:rsidP="00715CFB">
      <w:pPr>
        <w:pStyle w:val="NormalWeb"/>
        <w:shd w:val="clear" w:color="auto" w:fill="FFFFFF"/>
        <w:spacing w:before="0" w:beforeAutospacing="0" w:after="0" w:afterAutospacing="0" w:line="276" w:lineRule="auto"/>
        <w:jc w:val="both"/>
        <w:rPr>
          <w:rFonts w:ascii="Calibri" w:hAnsi="Calibri" w:cs="Calibri"/>
          <w:b/>
        </w:rPr>
      </w:pPr>
      <w:r w:rsidRPr="00062DF4">
        <w:rPr>
          <w:rFonts w:ascii="Calibri" w:hAnsi="Calibri" w:cs="Calibri"/>
          <w:b/>
        </w:rPr>
        <w:t xml:space="preserve">Making a Referral </w:t>
      </w:r>
    </w:p>
    <w:p w:rsidR="0057317D" w:rsidRDefault="0057317D" w:rsidP="00715CFB">
      <w:pPr>
        <w:pStyle w:val="NormalWeb"/>
        <w:shd w:val="clear" w:color="auto" w:fill="FFFFFF"/>
        <w:spacing w:before="0" w:beforeAutospacing="0" w:after="0" w:afterAutospacing="0" w:line="276" w:lineRule="auto"/>
        <w:jc w:val="both"/>
        <w:rPr>
          <w:rFonts w:ascii="Calibri" w:hAnsi="Calibri" w:cs="Calibri"/>
          <w:color w:val="9BBB59" w:themeColor="accent3"/>
        </w:rPr>
      </w:pPr>
    </w:p>
    <w:p w:rsidR="0057317D" w:rsidRPr="00062DF4" w:rsidRDefault="0057317D" w:rsidP="00715CFB">
      <w:pPr>
        <w:pStyle w:val="NormalWeb"/>
        <w:shd w:val="clear" w:color="auto" w:fill="FFFFFF"/>
        <w:spacing w:before="0" w:beforeAutospacing="0" w:after="0" w:afterAutospacing="0" w:line="276" w:lineRule="auto"/>
        <w:jc w:val="both"/>
        <w:rPr>
          <w:rFonts w:ascii="Calibri" w:hAnsi="Calibri" w:cs="Calibri"/>
        </w:rPr>
      </w:pPr>
      <w:r w:rsidRPr="00062DF4">
        <w:rPr>
          <w:rFonts w:ascii="Calibri" w:hAnsi="Calibri" w:cs="Calibri"/>
        </w:rPr>
        <w:t xml:space="preserve">Before a referral </w:t>
      </w:r>
      <w:proofErr w:type="gramStart"/>
      <w:r w:rsidRPr="00062DF4">
        <w:rPr>
          <w:rFonts w:ascii="Calibri" w:hAnsi="Calibri" w:cs="Calibri"/>
        </w:rPr>
        <w:t>is made into</w:t>
      </w:r>
      <w:proofErr w:type="gramEnd"/>
      <w:r w:rsidRPr="00062DF4">
        <w:rPr>
          <w:rFonts w:ascii="Calibri" w:hAnsi="Calibri" w:cs="Calibri"/>
        </w:rPr>
        <w:t xml:space="preserve"> front door services </w:t>
      </w:r>
      <w:proofErr w:type="spellStart"/>
      <w:r w:rsidRPr="00062DF4">
        <w:rPr>
          <w:rFonts w:ascii="Calibri" w:hAnsi="Calibri" w:cs="Calibri"/>
        </w:rPr>
        <w:t>eg</w:t>
      </w:r>
      <w:proofErr w:type="spellEnd"/>
      <w:r w:rsidRPr="00062DF4">
        <w:rPr>
          <w:rFonts w:ascii="Calibri" w:hAnsi="Calibri" w:cs="Calibri"/>
        </w:rPr>
        <w:t>- Starting Point Derbyshire, First Contact Derby, if the information is not about immediate concerns for the health, safety and or wellbeing of a child, consideration must be given to:</w:t>
      </w:r>
    </w:p>
    <w:p w:rsidR="0057317D" w:rsidRDefault="0057317D" w:rsidP="00715CFB">
      <w:pPr>
        <w:pStyle w:val="NormalWeb"/>
        <w:shd w:val="clear" w:color="auto" w:fill="FFFFFF"/>
        <w:spacing w:before="0" w:beforeAutospacing="0" w:after="0" w:afterAutospacing="0" w:line="276" w:lineRule="auto"/>
        <w:jc w:val="both"/>
        <w:rPr>
          <w:rFonts w:ascii="Calibri" w:hAnsi="Calibri" w:cs="Calibri"/>
          <w:color w:val="9BBB59" w:themeColor="accent3"/>
        </w:rPr>
      </w:pPr>
    </w:p>
    <w:p w:rsidR="0057317D" w:rsidRPr="00364006" w:rsidRDefault="0057317D" w:rsidP="00715CFB">
      <w:pPr>
        <w:pStyle w:val="NormalWeb"/>
        <w:numPr>
          <w:ilvl w:val="0"/>
          <w:numId w:val="37"/>
        </w:numPr>
        <w:shd w:val="clear" w:color="auto" w:fill="FFFFFF"/>
        <w:spacing w:before="0" w:beforeAutospacing="0" w:after="0" w:afterAutospacing="0" w:line="276" w:lineRule="auto"/>
        <w:jc w:val="both"/>
        <w:rPr>
          <w:rFonts w:ascii="Calibri" w:hAnsi="Calibri" w:cs="Calibri"/>
        </w:rPr>
      </w:pPr>
      <w:r w:rsidRPr="00364006">
        <w:rPr>
          <w:rFonts w:ascii="Calibri" w:hAnsi="Calibri" w:cs="Calibri"/>
        </w:rPr>
        <w:t xml:space="preserve">Undertaking an early help assessment </w:t>
      </w:r>
    </w:p>
    <w:p w:rsidR="0057317D" w:rsidRDefault="0057317D" w:rsidP="00715CFB">
      <w:pPr>
        <w:pStyle w:val="NormalWeb"/>
        <w:numPr>
          <w:ilvl w:val="0"/>
          <w:numId w:val="37"/>
        </w:numPr>
        <w:shd w:val="clear" w:color="auto" w:fill="FFFFFF"/>
        <w:spacing w:before="0" w:beforeAutospacing="0" w:after="0" w:afterAutospacing="0" w:line="276" w:lineRule="auto"/>
        <w:jc w:val="both"/>
        <w:rPr>
          <w:rFonts w:ascii="Calibri" w:hAnsi="Calibri" w:cs="Calibri"/>
          <w:color w:val="FF0000"/>
        </w:rPr>
      </w:pPr>
      <w:r w:rsidRPr="00364006">
        <w:rPr>
          <w:rFonts w:ascii="Calibri" w:hAnsi="Calibri" w:cs="Calibri"/>
        </w:rPr>
        <w:t xml:space="preserve">Using and evidencing the current threshold document* available to all practitioners and which is found on the partnership website : </w:t>
      </w:r>
      <w:hyperlink r:id="rId37" w:history="1">
        <w:r w:rsidRPr="007A77BE">
          <w:rPr>
            <w:rStyle w:val="Hyperlink"/>
            <w:rFonts w:ascii="Calibri" w:hAnsi="Calibri" w:cs="Calibri"/>
          </w:rPr>
          <w:t>https://derbyshirescbs.proceduresonline.com/docs_library.html</w:t>
        </w:r>
      </w:hyperlink>
    </w:p>
    <w:p w:rsidR="0057317D" w:rsidRDefault="0057317D" w:rsidP="00715CFB">
      <w:pPr>
        <w:pStyle w:val="NormalWeb"/>
        <w:shd w:val="clear" w:color="auto" w:fill="FFFFFF"/>
        <w:spacing w:before="0" w:beforeAutospacing="0" w:after="0" w:afterAutospacing="0" w:line="276" w:lineRule="auto"/>
        <w:jc w:val="both"/>
        <w:rPr>
          <w:rFonts w:ascii="Calibri" w:hAnsi="Calibri" w:cs="Calibri"/>
          <w:color w:val="FF0000"/>
        </w:rPr>
      </w:pP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b/>
          <w:bCs/>
        </w:rPr>
      </w:pPr>
      <w:r w:rsidRPr="00364006">
        <w:rPr>
          <w:rFonts w:ascii="Calibri" w:hAnsi="Calibri" w:cs="Calibri"/>
          <w:b/>
          <w:bCs/>
        </w:rPr>
        <w:t xml:space="preserve">*Practice Examples </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b/>
          <w:bCs/>
        </w:rPr>
      </w:pP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b/>
          <w:bCs/>
        </w:rPr>
      </w:pPr>
      <w:r w:rsidRPr="00364006">
        <w:rPr>
          <w:rFonts w:ascii="Calibri" w:hAnsi="Calibri" w:cs="Calibri"/>
          <w:b/>
          <w:bCs/>
        </w:rPr>
        <w:t>Level 1 - Universal Open Access to Provision</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rPr>
      </w:pPr>
      <w:r w:rsidRPr="00364006">
        <w:rPr>
          <w:rFonts w:ascii="Calibri" w:hAnsi="Calibri" w:cs="Calibri"/>
        </w:rPr>
        <w:t>Unborn babies, children and young people who make good overall progress in most areas of development and receive appropriate universal services, such as health care and education. They may also use leisure and play facilities, housing or voluntary services.</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b/>
          <w:bCs/>
        </w:rPr>
      </w:pP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b/>
          <w:bCs/>
        </w:rPr>
      </w:pPr>
      <w:r w:rsidRPr="00364006">
        <w:rPr>
          <w:rFonts w:ascii="Calibri" w:hAnsi="Calibri" w:cs="Calibri"/>
          <w:b/>
          <w:bCs/>
        </w:rPr>
        <w:t xml:space="preserve">Level </w:t>
      </w:r>
      <w:proofErr w:type="gramStart"/>
      <w:r w:rsidRPr="00364006">
        <w:rPr>
          <w:rFonts w:ascii="Calibri" w:hAnsi="Calibri" w:cs="Calibri"/>
          <w:b/>
          <w:bCs/>
        </w:rPr>
        <w:t>2</w:t>
      </w:r>
      <w:proofErr w:type="gramEnd"/>
      <w:r w:rsidRPr="00364006">
        <w:rPr>
          <w:rFonts w:ascii="Calibri" w:hAnsi="Calibri" w:cs="Calibri"/>
          <w:b/>
          <w:bCs/>
        </w:rPr>
        <w:t xml:space="preserve"> - Emerging Needs</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rPr>
      </w:pPr>
      <w:r w:rsidRPr="00364006">
        <w:rPr>
          <w:rFonts w:ascii="Calibri" w:hAnsi="Calibri" w:cs="Calibri"/>
        </w:rPr>
        <w:t xml:space="preserve">Unborn babies, children and young people whose needs require some extra co-ordinated support from more than one agency. These services </w:t>
      </w:r>
      <w:proofErr w:type="gramStart"/>
      <w:r w:rsidRPr="00364006">
        <w:rPr>
          <w:rFonts w:ascii="Calibri" w:hAnsi="Calibri" w:cs="Calibri"/>
        </w:rPr>
        <w:t>should work together to agree what extra help may be needed</w:t>
      </w:r>
      <w:proofErr w:type="gramEnd"/>
      <w:r w:rsidRPr="00364006">
        <w:rPr>
          <w:rFonts w:ascii="Calibri" w:hAnsi="Calibri" w:cs="Calibri"/>
        </w:rPr>
        <w:t xml:space="preserve"> to support a child or young person at an early stage. There is no need for intensive or specialist services.</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b/>
          <w:bCs/>
        </w:rPr>
      </w:pP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b/>
          <w:bCs/>
        </w:rPr>
      </w:pPr>
      <w:r w:rsidRPr="00364006">
        <w:rPr>
          <w:rFonts w:ascii="Calibri" w:hAnsi="Calibri" w:cs="Calibri"/>
          <w:b/>
          <w:bCs/>
        </w:rPr>
        <w:t>Level 3 - Intensive</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rPr>
      </w:pPr>
      <w:r w:rsidRPr="00364006">
        <w:rPr>
          <w:rFonts w:ascii="Calibri" w:hAnsi="Calibri" w:cs="Calibri"/>
        </w:rPr>
        <w:t xml:space="preserve">Vulnerable unborn babies, children and young people and those who have a disability. Children and young people whose needs are more complex. This refers to the range, depth or significance of the needs. A number of these indicators would need to be present to indicate need at a level </w:t>
      </w:r>
      <w:proofErr w:type="gramStart"/>
      <w:r w:rsidRPr="00364006">
        <w:rPr>
          <w:rFonts w:ascii="Calibri" w:hAnsi="Calibri" w:cs="Calibri"/>
        </w:rPr>
        <w:t>3</w:t>
      </w:r>
      <w:proofErr w:type="gramEnd"/>
      <w:r w:rsidRPr="00364006">
        <w:rPr>
          <w:rFonts w:ascii="Calibri" w:hAnsi="Calibri" w:cs="Calibri"/>
        </w:rPr>
        <w:t xml:space="preserve"> criteria.</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rPr>
      </w:pP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rPr>
      </w:pPr>
      <w:r w:rsidRPr="00364006">
        <w:rPr>
          <w:rFonts w:ascii="Calibri" w:hAnsi="Calibri" w:cs="Calibri"/>
        </w:rPr>
        <w:lastRenderedPageBreak/>
        <w:t>More than one service is likely to become involved. It is expected that the updated early help assessment will provide clear analysis and rationale for both the family and other services that Level 3 Intensive threshold has now been met.</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rPr>
      </w:pP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rPr>
      </w:pPr>
      <w:r w:rsidRPr="00364006">
        <w:rPr>
          <w:rFonts w:ascii="Calibri" w:hAnsi="Calibri" w:cs="Calibri"/>
        </w:rPr>
        <w:t>If it was considered that the team around the family (TAF) plan had not met the child or family’s emerging needs and that threshold for Level 3 intervention was met, consideration would be given to the role of intensive services being offered through children’s services early help team or the completion of a single assessment by a qualified social worker.</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b/>
          <w:bCs/>
        </w:rPr>
      </w:pP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b/>
          <w:bCs/>
        </w:rPr>
      </w:pPr>
      <w:r w:rsidRPr="00364006">
        <w:rPr>
          <w:rFonts w:ascii="Calibri" w:hAnsi="Calibri" w:cs="Calibri"/>
          <w:b/>
          <w:bCs/>
        </w:rPr>
        <w:t>Level 4 - Specialist</w:t>
      </w: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rPr>
      </w:pPr>
      <w:r w:rsidRPr="00364006">
        <w:rPr>
          <w:rFonts w:ascii="Calibri" w:hAnsi="Calibri" w:cs="Calibri"/>
        </w:rPr>
        <w:t xml:space="preserve">Unborn babies, babies, children, young people and families whose needs are complex and enduring and cross many domains. More than one service is normally involved, with all professionals involved on a statutory basis with qualified social workers as the professional leads. </w:t>
      </w:r>
      <w:proofErr w:type="gramStart"/>
      <w:r w:rsidRPr="00364006">
        <w:rPr>
          <w:rFonts w:ascii="Calibri" w:hAnsi="Calibri" w:cs="Calibri"/>
        </w:rPr>
        <w:t>It is usually local authority children’s social care who</w:t>
      </w:r>
      <w:proofErr w:type="gramEnd"/>
      <w:r w:rsidRPr="00364006">
        <w:rPr>
          <w:rFonts w:ascii="Calibri" w:hAnsi="Calibri" w:cs="Calibri"/>
        </w:rPr>
        <w:t xml:space="preserve"> act as the lead agency.</w:t>
      </w:r>
    </w:p>
    <w:p w:rsidR="0057317D" w:rsidRPr="00364006" w:rsidRDefault="0057317D" w:rsidP="00715CFB">
      <w:pPr>
        <w:spacing w:after="160" w:line="259" w:lineRule="auto"/>
        <w:jc w:val="both"/>
        <w:rPr>
          <w:rFonts w:asciiTheme="minorHAnsi" w:hAnsiTheme="minorHAnsi" w:cstheme="minorHAnsi"/>
          <w:b/>
          <w:bCs/>
          <w:lang w:val="en"/>
        </w:rPr>
      </w:pPr>
      <w:r w:rsidRPr="00364006">
        <w:rPr>
          <w:rFonts w:asciiTheme="minorHAnsi" w:hAnsiTheme="minorHAnsi" w:cstheme="minorHAnsi"/>
          <w:b/>
          <w:bCs/>
          <w:lang w:val="en"/>
        </w:rPr>
        <w:t>Confidentiality</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The safety and welfare of the child overrides all other considerations, including the following:</w:t>
      </w:r>
    </w:p>
    <w:p w:rsidR="0057317D" w:rsidRPr="00364006" w:rsidRDefault="0057317D" w:rsidP="00715CFB">
      <w:pPr>
        <w:numPr>
          <w:ilvl w:val="0"/>
          <w:numId w:val="38"/>
        </w:numPr>
        <w:spacing w:after="160" w:line="259" w:lineRule="auto"/>
        <w:jc w:val="both"/>
        <w:rPr>
          <w:rFonts w:asciiTheme="minorHAnsi" w:hAnsiTheme="minorHAnsi" w:cstheme="minorHAnsi"/>
          <w:lang w:val="en"/>
        </w:rPr>
      </w:pPr>
      <w:r w:rsidRPr="00364006">
        <w:rPr>
          <w:rFonts w:asciiTheme="minorHAnsi" w:hAnsiTheme="minorHAnsi" w:cstheme="minorHAnsi"/>
          <w:lang w:val="en"/>
        </w:rPr>
        <w:t>Confidentiality;</w:t>
      </w:r>
    </w:p>
    <w:p w:rsidR="0057317D" w:rsidRPr="00364006" w:rsidRDefault="0057317D" w:rsidP="00715CFB">
      <w:pPr>
        <w:numPr>
          <w:ilvl w:val="0"/>
          <w:numId w:val="38"/>
        </w:numPr>
        <w:spacing w:after="160" w:line="259" w:lineRule="auto"/>
        <w:jc w:val="both"/>
        <w:rPr>
          <w:rFonts w:asciiTheme="minorHAnsi" w:hAnsiTheme="minorHAnsi" w:cstheme="minorHAnsi"/>
          <w:lang w:val="en"/>
        </w:rPr>
      </w:pPr>
      <w:r w:rsidRPr="00364006">
        <w:rPr>
          <w:rFonts w:asciiTheme="minorHAnsi" w:hAnsiTheme="minorHAnsi" w:cstheme="minorHAnsi"/>
          <w:lang w:val="en"/>
        </w:rPr>
        <w:t>The gathering of evidence;</w:t>
      </w:r>
    </w:p>
    <w:p w:rsidR="0057317D" w:rsidRPr="00364006" w:rsidRDefault="0057317D" w:rsidP="00715CFB">
      <w:pPr>
        <w:numPr>
          <w:ilvl w:val="0"/>
          <w:numId w:val="38"/>
        </w:numPr>
        <w:spacing w:after="160" w:line="259" w:lineRule="auto"/>
        <w:jc w:val="both"/>
        <w:rPr>
          <w:rFonts w:asciiTheme="minorHAnsi" w:hAnsiTheme="minorHAnsi" w:cstheme="minorHAnsi"/>
          <w:lang w:val="en"/>
        </w:rPr>
      </w:pPr>
      <w:r w:rsidRPr="00364006">
        <w:rPr>
          <w:rFonts w:asciiTheme="minorHAnsi" w:hAnsiTheme="minorHAnsi" w:cstheme="minorHAnsi"/>
          <w:lang w:val="en"/>
        </w:rPr>
        <w:t>Commitment or loyalty to relatives, friends or colleagues.</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The overriding consideration must be the protection of the child - for this reason, absolute confidentiality cannot and </w:t>
      </w:r>
      <w:proofErr w:type="gramStart"/>
      <w:r w:rsidRPr="00364006">
        <w:rPr>
          <w:rFonts w:asciiTheme="minorHAnsi" w:hAnsiTheme="minorHAnsi" w:cstheme="minorHAnsi"/>
          <w:lang w:val="en"/>
        </w:rPr>
        <w:t>should not be promised</w:t>
      </w:r>
      <w:proofErr w:type="gramEnd"/>
      <w:r w:rsidRPr="00364006">
        <w:rPr>
          <w:rFonts w:asciiTheme="minorHAnsi" w:hAnsiTheme="minorHAnsi" w:cstheme="minorHAnsi"/>
          <w:lang w:val="en"/>
        </w:rPr>
        <w:t xml:space="preserve"> to anyone.</w:t>
      </w:r>
    </w:p>
    <w:p w:rsidR="0057317D" w:rsidRPr="00364006" w:rsidRDefault="0057317D" w:rsidP="00715CFB">
      <w:pPr>
        <w:jc w:val="both"/>
        <w:rPr>
          <w:rFonts w:asciiTheme="minorHAnsi" w:hAnsiTheme="minorHAnsi" w:cstheme="minorHAnsi"/>
          <w:b/>
          <w:bCs/>
          <w:lang w:val="en"/>
        </w:rPr>
      </w:pPr>
    </w:p>
    <w:p w:rsidR="0057317D" w:rsidRPr="00364006" w:rsidRDefault="0057317D" w:rsidP="00715CFB">
      <w:pPr>
        <w:jc w:val="both"/>
        <w:rPr>
          <w:rFonts w:asciiTheme="minorHAnsi" w:hAnsiTheme="minorHAnsi" w:cstheme="minorHAnsi"/>
          <w:b/>
          <w:bCs/>
          <w:lang w:val="en"/>
        </w:rPr>
      </w:pPr>
      <w:r w:rsidRPr="00364006">
        <w:rPr>
          <w:rFonts w:asciiTheme="minorHAnsi" w:hAnsiTheme="minorHAnsi" w:cstheme="minorHAnsi"/>
          <w:b/>
          <w:bCs/>
          <w:lang w:val="en"/>
        </w:rPr>
        <w:t>Listening to the Child</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If the child makes an allegation or discloses information which raises concern about Significant Harm, the initial response should be limited to listening carefully to what the child says so as to:</w:t>
      </w:r>
    </w:p>
    <w:p w:rsidR="0057317D" w:rsidRPr="00364006" w:rsidRDefault="0057317D" w:rsidP="00715CFB">
      <w:pPr>
        <w:numPr>
          <w:ilvl w:val="0"/>
          <w:numId w:val="39"/>
        </w:numPr>
        <w:spacing w:after="160" w:line="259" w:lineRule="auto"/>
        <w:jc w:val="both"/>
        <w:rPr>
          <w:rFonts w:asciiTheme="minorHAnsi" w:hAnsiTheme="minorHAnsi" w:cstheme="minorHAnsi"/>
          <w:lang w:val="en"/>
        </w:rPr>
      </w:pPr>
      <w:r w:rsidRPr="00364006">
        <w:rPr>
          <w:rFonts w:asciiTheme="minorHAnsi" w:hAnsiTheme="minorHAnsi" w:cstheme="minorHAnsi"/>
          <w:lang w:val="en"/>
        </w:rPr>
        <w:t>Clarify the concerns;</w:t>
      </w:r>
    </w:p>
    <w:p w:rsidR="0057317D" w:rsidRPr="00364006" w:rsidRDefault="0057317D" w:rsidP="00715CFB">
      <w:pPr>
        <w:numPr>
          <w:ilvl w:val="0"/>
          <w:numId w:val="39"/>
        </w:numPr>
        <w:spacing w:after="160" w:line="259" w:lineRule="auto"/>
        <w:jc w:val="both"/>
        <w:rPr>
          <w:rFonts w:asciiTheme="minorHAnsi" w:hAnsiTheme="minorHAnsi" w:cstheme="minorHAnsi"/>
          <w:lang w:val="en"/>
        </w:rPr>
      </w:pPr>
      <w:r w:rsidRPr="00364006">
        <w:rPr>
          <w:rFonts w:asciiTheme="minorHAnsi" w:hAnsiTheme="minorHAnsi" w:cstheme="minorHAnsi"/>
          <w:lang w:val="en"/>
        </w:rPr>
        <w:t>Offer reassurance about how s/he will be kept safe;</w:t>
      </w:r>
    </w:p>
    <w:p w:rsidR="0057317D" w:rsidRPr="00364006" w:rsidRDefault="0057317D" w:rsidP="00715CFB">
      <w:pPr>
        <w:numPr>
          <w:ilvl w:val="0"/>
          <w:numId w:val="39"/>
        </w:num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Explain that the information </w:t>
      </w:r>
      <w:proofErr w:type="gramStart"/>
      <w:r w:rsidRPr="00364006">
        <w:rPr>
          <w:rFonts w:asciiTheme="minorHAnsi" w:hAnsiTheme="minorHAnsi" w:cstheme="minorHAnsi"/>
          <w:lang w:val="en"/>
        </w:rPr>
        <w:t>will be passed</w:t>
      </w:r>
      <w:proofErr w:type="gramEnd"/>
      <w:r w:rsidRPr="00364006">
        <w:rPr>
          <w:rFonts w:asciiTheme="minorHAnsi" w:hAnsiTheme="minorHAnsi" w:cstheme="minorHAnsi"/>
          <w:lang w:val="en"/>
        </w:rPr>
        <w:t xml:space="preserve"> to Children's Social Care and/or the Police.</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lastRenderedPageBreak/>
        <w:t xml:space="preserve">If a child is freely recalling events, the response should be to listen, rather than stop the child; however, it is important that the child </w:t>
      </w:r>
      <w:proofErr w:type="gramStart"/>
      <w:r w:rsidRPr="00364006">
        <w:rPr>
          <w:rFonts w:asciiTheme="minorHAnsi" w:hAnsiTheme="minorHAnsi" w:cstheme="minorHAnsi"/>
          <w:lang w:val="en"/>
        </w:rPr>
        <w:t>should not be asked to repeat the information to a colleague or asked to write the information down</w:t>
      </w:r>
      <w:proofErr w:type="gramEnd"/>
      <w:r w:rsidRPr="00364006">
        <w:rPr>
          <w:rFonts w:asciiTheme="minorHAnsi" w:hAnsiTheme="minorHAnsi" w:cstheme="minorHAnsi"/>
          <w:lang w:val="en"/>
        </w:rPr>
        <w:t>.</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If the child has an injury but no explanation </w:t>
      </w:r>
      <w:proofErr w:type="gramStart"/>
      <w:r w:rsidRPr="00364006">
        <w:rPr>
          <w:rFonts w:asciiTheme="minorHAnsi" w:hAnsiTheme="minorHAnsi" w:cstheme="minorHAnsi"/>
          <w:lang w:val="en"/>
        </w:rPr>
        <w:t>is volunteered</w:t>
      </w:r>
      <w:proofErr w:type="gramEnd"/>
      <w:r w:rsidRPr="00364006">
        <w:rPr>
          <w:rFonts w:asciiTheme="minorHAnsi" w:hAnsiTheme="minorHAnsi" w:cstheme="minorHAnsi"/>
          <w:lang w:val="en"/>
        </w:rPr>
        <w:t>, it is acceptable to enquire how the injury was sustained. A body map diagram may be used but it is not acceptable to take photographs.</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However, the child must not be pressed for information, </w:t>
      </w:r>
      <w:proofErr w:type="gramStart"/>
      <w:r w:rsidRPr="00364006">
        <w:rPr>
          <w:rFonts w:asciiTheme="minorHAnsi" w:hAnsiTheme="minorHAnsi" w:cstheme="minorHAnsi"/>
          <w:lang w:val="en"/>
        </w:rPr>
        <w:t>led or cross-examined</w:t>
      </w:r>
      <w:proofErr w:type="gramEnd"/>
      <w:r w:rsidRPr="00364006">
        <w:rPr>
          <w:rFonts w:asciiTheme="minorHAnsi" w:hAnsiTheme="minorHAnsi" w:cstheme="minorHAnsi"/>
          <w:lang w:val="en"/>
        </w:rPr>
        <w:t xml:space="preserve"> or given false assurances of absolute confidentiality. Such well-intentioned actions could prejudice police investigations, especially in cases of Sexual Abuse.</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A record of all conversations, (including the timings, the setting, those present, as well as </w:t>
      </w:r>
      <w:proofErr w:type="gramStart"/>
      <w:r w:rsidRPr="00364006">
        <w:rPr>
          <w:rFonts w:asciiTheme="minorHAnsi" w:hAnsiTheme="minorHAnsi" w:cstheme="minorHAnsi"/>
          <w:lang w:val="en"/>
        </w:rPr>
        <w:t>what</w:t>
      </w:r>
      <w:proofErr w:type="gramEnd"/>
      <w:r w:rsidRPr="00364006">
        <w:rPr>
          <w:rFonts w:asciiTheme="minorHAnsi" w:hAnsiTheme="minorHAnsi" w:cstheme="minorHAnsi"/>
          <w:lang w:val="en"/>
        </w:rPr>
        <w:t xml:space="preserve"> was said by all parties) and actions must be kept.</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No enquiries or investigations </w:t>
      </w:r>
      <w:proofErr w:type="gramStart"/>
      <w:r w:rsidRPr="00364006">
        <w:rPr>
          <w:rFonts w:asciiTheme="minorHAnsi" w:hAnsiTheme="minorHAnsi" w:cstheme="minorHAnsi"/>
          <w:lang w:val="en"/>
        </w:rPr>
        <w:t>may be initiated</w:t>
      </w:r>
      <w:proofErr w:type="gramEnd"/>
      <w:r w:rsidRPr="00364006">
        <w:rPr>
          <w:rFonts w:asciiTheme="minorHAnsi" w:hAnsiTheme="minorHAnsi" w:cstheme="minorHAnsi"/>
          <w:lang w:val="en"/>
        </w:rPr>
        <w:t xml:space="preserve"> without the authority of the Children's Social Care or the Police.</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If the child can understand the significance and consequences of making a referral, </w:t>
      </w:r>
      <w:proofErr w:type="gramStart"/>
      <w:r w:rsidRPr="00364006">
        <w:rPr>
          <w:rFonts w:asciiTheme="minorHAnsi" w:hAnsiTheme="minorHAnsi" w:cstheme="minorHAnsi"/>
          <w:lang w:val="en"/>
        </w:rPr>
        <w:t>he/she should be asked her/his views by the referring practitioner</w:t>
      </w:r>
      <w:proofErr w:type="gramEnd"/>
      <w:r w:rsidRPr="00364006">
        <w:rPr>
          <w:rFonts w:asciiTheme="minorHAnsi" w:hAnsiTheme="minorHAnsi" w:cstheme="minorHAnsi"/>
          <w:lang w:val="en"/>
        </w:rPr>
        <w:t>.</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Whilst the child's views </w:t>
      </w:r>
      <w:proofErr w:type="gramStart"/>
      <w:r w:rsidRPr="00364006">
        <w:rPr>
          <w:rFonts w:asciiTheme="minorHAnsi" w:hAnsiTheme="minorHAnsi" w:cstheme="minorHAnsi"/>
          <w:lang w:val="en"/>
        </w:rPr>
        <w:t>should be considered</w:t>
      </w:r>
      <w:proofErr w:type="gramEnd"/>
      <w:r w:rsidRPr="00364006">
        <w:rPr>
          <w:rFonts w:asciiTheme="minorHAnsi" w:hAnsiTheme="minorHAnsi" w:cstheme="minorHAnsi"/>
          <w:lang w:val="en"/>
        </w:rPr>
        <w:t>, it remains the responsibility of the practitioner to take whatever action is required to ensure the safety of that child and any other children.</w:t>
      </w:r>
    </w:p>
    <w:p w:rsidR="0057317D" w:rsidRPr="00364006" w:rsidRDefault="0057317D" w:rsidP="00715CFB">
      <w:pPr>
        <w:spacing w:after="160" w:line="259" w:lineRule="auto"/>
        <w:jc w:val="both"/>
        <w:rPr>
          <w:rFonts w:asciiTheme="minorHAnsi" w:hAnsiTheme="minorHAnsi" w:cstheme="minorHAnsi"/>
          <w:b/>
          <w:bCs/>
          <w:lang w:val="en"/>
        </w:rPr>
      </w:pPr>
      <w:r w:rsidRPr="00364006">
        <w:rPr>
          <w:rFonts w:asciiTheme="minorHAnsi" w:hAnsiTheme="minorHAnsi" w:cstheme="minorHAnsi"/>
          <w:b/>
          <w:bCs/>
          <w:lang w:val="en"/>
        </w:rPr>
        <w:t>Parental Consultation</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Practitioners should, in general, discuss concerns with the family and, where possible inform them that they are making a referral unless this may, </w:t>
      </w:r>
      <w:proofErr w:type="gramStart"/>
      <w:r w:rsidRPr="00364006">
        <w:rPr>
          <w:rFonts w:asciiTheme="minorHAnsi" w:hAnsiTheme="minorHAnsi" w:cstheme="minorHAnsi"/>
          <w:lang w:val="en"/>
        </w:rPr>
        <w:t>either by delay or the</w:t>
      </w:r>
      <w:proofErr w:type="gramEnd"/>
      <w:r w:rsidRPr="00364006">
        <w:rPr>
          <w:rFonts w:asciiTheme="minorHAnsi" w:hAnsiTheme="minorHAnsi" w:cstheme="minorHAnsi"/>
          <w:lang w:val="en"/>
        </w:rPr>
        <w:t xml:space="preserve"> </w:t>
      </w:r>
      <w:proofErr w:type="spellStart"/>
      <w:r w:rsidRPr="00364006">
        <w:rPr>
          <w:rFonts w:asciiTheme="minorHAnsi" w:hAnsiTheme="minorHAnsi" w:cstheme="minorHAnsi"/>
          <w:lang w:val="en"/>
        </w:rPr>
        <w:t>behavioural</w:t>
      </w:r>
      <w:proofErr w:type="spellEnd"/>
      <w:r w:rsidRPr="00364006">
        <w:rPr>
          <w:rFonts w:asciiTheme="minorHAnsi" w:hAnsiTheme="minorHAnsi" w:cstheme="minorHAnsi"/>
          <w:lang w:val="en"/>
        </w:rPr>
        <w:t xml:space="preserve"> response it prompts or for any other reason, place the child at increased risk of Significant Harm.</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Situations where it </w:t>
      </w:r>
      <w:r w:rsidRPr="00364006">
        <w:rPr>
          <w:rFonts w:asciiTheme="minorHAnsi" w:hAnsiTheme="minorHAnsi" w:cstheme="minorHAnsi"/>
          <w:b/>
          <w:bCs/>
          <w:lang w:val="en"/>
        </w:rPr>
        <w:t>would not</w:t>
      </w:r>
      <w:r w:rsidRPr="00364006">
        <w:rPr>
          <w:rFonts w:asciiTheme="minorHAnsi" w:hAnsiTheme="minorHAnsi" w:cstheme="minorHAnsi"/>
          <w:lang w:val="en"/>
        </w:rPr>
        <w:t xml:space="preserve"> be appropriate to inform family members prior to referral include where: </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t>Discussion would put a child at risk of Significant Harm;</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t>There is evidence to suggest that involving the parents / caregivers would impede the police investigation and / or Children and Families Services enquiry;</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t>Where there are concerns that a child may have been conceived as a result of an incestuous relationship or intra-familial sexual abuse;</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Complex (multiple or </w:t>
      </w:r>
      <w:proofErr w:type="spellStart"/>
      <w:r w:rsidRPr="00364006">
        <w:rPr>
          <w:rFonts w:asciiTheme="minorHAnsi" w:hAnsiTheme="minorHAnsi" w:cstheme="minorHAnsi"/>
          <w:lang w:val="en"/>
        </w:rPr>
        <w:t>organised</w:t>
      </w:r>
      <w:proofErr w:type="spellEnd"/>
      <w:r w:rsidRPr="00364006">
        <w:rPr>
          <w:rFonts w:asciiTheme="minorHAnsi" w:hAnsiTheme="minorHAnsi" w:cstheme="minorHAnsi"/>
          <w:lang w:val="en"/>
        </w:rPr>
        <w:t>) abuse is suspected;</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lastRenderedPageBreak/>
        <w:t>Fabricated or induced illness is suspected;</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t>To contact parents / caregivers would place you or others at risk;</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Discussion would place one parent at risk of harm, for example. in cases of domestic abuse; </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t>It is not possible to contact parents / caregivers without causing undue delay in making the referral;</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Where there are concerns about a possible forced marriage or </w:t>
      </w:r>
      <w:proofErr w:type="spellStart"/>
      <w:r w:rsidRPr="00364006">
        <w:rPr>
          <w:rFonts w:asciiTheme="minorHAnsi" w:hAnsiTheme="minorHAnsi" w:cstheme="minorHAnsi"/>
          <w:lang w:val="en"/>
        </w:rPr>
        <w:t>honour</w:t>
      </w:r>
      <w:proofErr w:type="spellEnd"/>
      <w:r w:rsidRPr="00364006">
        <w:rPr>
          <w:rFonts w:asciiTheme="minorHAnsi" w:hAnsiTheme="minorHAnsi" w:cstheme="minorHAnsi"/>
          <w:lang w:val="en"/>
        </w:rPr>
        <w:t xml:space="preserve"> based violence;</w:t>
      </w:r>
    </w:p>
    <w:p w:rsidR="0057317D" w:rsidRPr="00364006" w:rsidRDefault="0057317D" w:rsidP="00715CFB">
      <w:pPr>
        <w:numPr>
          <w:ilvl w:val="0"/>
          <w:numId w:val="40"/>
        </w:numPr>
        <w:spacing w:after="160" w:line="259" w:lineRule="auto"/>
        <w:jc w:val="both"/>
        <w:rPr>
          <w:rFonts w:asciiTheme="minorHAnsi" w:hAnsiTheme="minorHAnsi" w:cstheme="minorHAnsi"/>
          <w:lang w:val="en"/>
        </w:rPr>
      </w:pPr>
      <w:r w:rsidRPr="00364006">
        <w:rPr>
          <w:rFonts w:asciiTheme="minorHAnsi" w:hAnsiTheme="minorHAnsi" w:cstheme="minorHAnsi"/>
          <w:lang w:val="en"/>
        </w:rPr>
        <w:t>An allegation is made that a child under 13 has been involved in penetrative sex or other intimate sexual activity;</w:t>
      </w:r>
    </w:p>
    <w:p w:rsidR="0057317D" w:rsidRPr="00364006" w:rsidRDefault="0057317D" w:rsidP="00715CFB">
      <w:pPr>
        <w:spacing w:after="160" w:line="259" w:lineRule="auto"/>
        <w:jc w:val="both"/>
        <w:rPr>
          <w:rFonts w:asciiTheme="minorHAnsi" w:hAnsiTheme="minorHAnsi" w:cstheme="minorHAnsi"/>
          <w:lang w:val="en"/>
        </w:rPr>
      </w:pPr>
      <w:r w:rsidRPr="00364006">
        <w:rPr>
          <w:rFonts w:asciiTheme="minorHAnsi" w:hAnsiTheme="minorHAnsi" w:cstheme="minorHAnsi"/>
          <w:lang w:val="en"/>
        </w:rPr>
        <w:t xml:space="preserve">Given the responsibility that parents have for the conduct and welfare of their children, professionals should encourage the young person, at all points, to share information with their parents </w:t>
      </w:r>
      <w:proofErr w:type="gramStart"/>
      <w:r w:rsidRPr="00364006">
        <w:rPr>
          <w:rFonts w:asciiTheme="minorHAnsi" w:hAnsiTheme="minorHAnsi" w:cstheme="minorHAnsi"/>
          <w:lang w:val="en"/>
        </w:rPr>
        <w:t>where ever</w:t>
      </w:r>
      <w:proofErr w:type="gramEnd"/>
      <w:r w:rsidRPr="00364006">
        <w:rPr>
          <w:rFonts w:asciiTheme="minorHAnsi" w:hAnsiTheme="minorHAnsi" w:cstheme="minorHAnsi"/>
          <w:lang w:val="en"/>
        </w:rPr>
        <w:t xml:space="preserve"> safe to do so.</w:t>
      </w:r>
    </w:p>
    <w:p w:rsidR="0057317D" w:rsidRPr="00364006" w:rsidRDefault="0057317D" w:rsidP="00715CFB">
      <w:pPr>
        <w:jc w:val="both"/>
        <w:rPr>
          <w:rFonts w:asciiTheme="minorHAnsi" w:hAnsiTheme="minorHAnsi" w:cstheme="minorHAnsi"/>
        </w:rPr>
      </w:pPr>
    </w:p>
    <w:p w:rsidR="0057317D" w:rsidRPr="00364006" w:rsidRDefault="0057317D" w:rsidP="00715CFB">
      <w:pPr>
        <w:pStyle w:val="NormalWeb"/>
        <w:shd w:val="clear" w:color="auto" w:fill="FFFFFF"/>
        <w:spacing w:before="0" w:beforeAutospacing="0" w:after="0" w:afterAutospacing="0" w:line="276" w:lineRule="auto"/>
        <w:jc w:val="both"/>
        <w:rPr>
          <w:rFonts w:ascii="Calibri" w:hAnsi="Calibri" w:cs="Calibri"/>
        </w:rPr>
      </w:pPr>
      <w:r w:rsidRPr="00364006">
        <w:rPr>
          <w:rFonts w:ascii="Calibri" w:hAnsi="Calibri" w:cs="Calibri"/>
        </w:rPr>
        <w:t xml:space="preserve"> </w:t>
      </w:r>
    </w:p>
    <w:p w:rsidR="0057317D" w:rsidRPr="00364006" w:rsidRDefault="0057317D" w:rsidP="00715CFB">
      <w:pPr>
        <w:spacing w:after="0" w:line="240" w:lineRule="auto"/>
        <w:jc w:val="both"/>
        <w:rPr>
          <w:rFonts w:eastAsia="Times New Roman" w:cs="Calibri"/>
          <w:szCs w:val="24"/>
          <w:lang w:eastAsia="en-GB"/>
        </w:rPr>
      </w:pPr>
      <w:r w:rsidRPr="00364006">
        <w:rPr>
          <w:rFonts w:cs="Calibri"/>
        </w:rPr>
        <w:br w:type="page"/>
      </w:r>
    </w:p>
    <w:p w:rsidR="0057317D" w:rsidRPr="00992FCB" w:rsidRDefault="0057317D" w:rsidP="00992FCB">
      <w:pPr>
        <w:rPr>
          <w:b/>
          <w:sz w:val="28"/>
          <w:szCs w:val="28"/>
        </w:rPr>
      </w:pPr>
      <w:r w:rsidRPr="00992FCB">
        <w:rPr>
          <w:b/>
          <w:sz w:val="28"/>
          <w:szCs w:val="28"/>
        </w:rPr>
        <w:lastRenderedPageBreak/>
        <w:t xml:space="preserve">Appendices </w:t>
      </w:r>
      <w:r w:rsidR="005A13B2" w:rsidRPr="00992FCB">
        <w:rPr>
          <w:b/>
          <w:sz w:val="28"/>
          <w:szCs w:val="28"/>
        </w:rPr>
        <w:t>G</w:t>
      </w:r>
      <w:r w:rsidRPr="00992FCB">
        <w:rPr>
          <w:b/>
          <w:sz w:val="28"/>
          <w:szCs w:val="28"/>
        </w:rPr>
        <w:t>. Important Contact Details</w:t>
      </w:r>
    </w:p>
    <w:p w:rsidR="0057317D" w:rsidRPr="00062DF4" w:rsidRDefault="0057317D" w:rsidP="00715CFB">
      <w:pPr>
        <w:spacing w:after="0" w:line="336" w:lineRule="auto"/>
        <w:jc w:val="both"/>
        <w:rPr>
          <w:rFonts w:cs="Calibri"/>
          <w:szCs w:val="24"/>
          <w:lang w:eastAsia="en-GB"/>
        </w:rPr>
      </w:pPr>
      <w:r w:rsidRPr="00062DF4">
        <w:rPr>
          <w:rFonts w:cs="Calibri"/>
          <w:bCs/>
          <w:szCs w:val="24"/>
          <w:lang w:eastAsia="en-GB"/>
        </w:rPr>
        <w:t xml:space="preserve">Derbyshire Call Derbyshire (Starting Point):    </w:t>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t>Tel: 01629 533190</w:t>
      </w:r>
      <w:r w:rsidRPr="00062DF4">
        <w:rPr>
          <w:rFonts w:cs="Calibri"/>
          <w:szCs w:val="24"/>
          <w:lang w:eastAsia="en-GB"/>
        </w:rPr>
        <w:br/>
        <w:t xml:space="preserve">24/7, 365 days per week Derbyshire contact and referral service for concerns that a child/adult over 18  is suffering or at risk of significant harm.  </w:t>
      </w:r>
    </w:p>
    <w:p w:rsidR="0057317D" w:rsidRPr="00062DF4" w:rsidRDefault="0057317D" w:rsidP="00715CFB">
      <w:pPr>
        <w:spacing w:after="0" w:line="336" w:lineRule="auto"/>
        <w:jc w:val="both"/>
        <w:rPr>
          <w:rFonts w:cs="Calibri"/>
          <w:bCs/>
          <w:szCs w:val="24"/>
          <w:lang w:eastAsia="en-GB"/>
        </w:rPr>
      </w:pPr>
    </w:p>
    <w:p w:rsidR="0057317D" w:rsidRPr="00062DF4" w:rsidRDefault="0057317D" w:rsidP="00715CFB">
      <w:pPr>
        <w:pStyle w:val="bold1"/>
        <w:jc w:val="both"/>
        <w:rPr>
          <w:rFonts w:ascii="Calibri" w:hAnsi="Calibri" w:cs="Calibri"/>
          <w:b w:val="0"/>
          <w:color w:val="auto"/>
        </w:rPr>
      </w:pPr>
      <w:r w:rsidRPr="00062DF4">
        <w:rPr>
          <w:rFonts w:ascii="Calibri" w:hAnsi="Calibri" w:cs="Calibri"/>
          <w:b w:val="0"/>
          <w:color w:val="auto"/>
        </w:rPr>
        <w:t xml:space="preserve">All other requests for support for children and their families use an on-line referral form </w:t>
      </w:r>
    </w:p>
    <w:p w:rsidR="0057317D" w:rsidRPr="00062DF4" w:rsidRDefault="00715CFB" w:rsidP="00715CFB">
      <w:pPr>
        <w:pStyle w:val="bold1"/>
        <w:jc w:val="both"/>
        <w:rPr>
          <w:rStyle w:val="Hyperlink"/>
          <w:rFonts w:ascii="Calibri" w:hAnsi="Calibri" w:cs="Calibri"/>
          <w:color w:val="auto"/>
          <w:u w:val="none"/>
        </w:rPr>
      </w:pPr>
      <w:hyperlink r:id="rId38" w:history="1">
        <w:r w:rsidR="0057317D" w:rsidRPr="00062DF4">
          <w:rPr>
            <w:rStyle w:val="Hyperlink"/>
            <w:rFonts w:ascii="Calibri" w:hAnsi="Calibri" w:cs="Calibri"/>
            <w:color w:val="auto"/>
            <w:u w:val="none"/>
          </w:rPr>
          <w:t>www.derbyshire.gov.uk/startingpoint</w:t>
        </w:r>
      </w:hyperlink>
    </w:p>
    <w:p w:rsidR="0057317D" w:rsidRPr="00062DF4" w:rsidRDefault="0057317D" w:rsidP="00715CFB">
      <w:pPr>
        <w:spacing w:after="0" w:line="20" w:lineRule="atLeast"/>
        <w:jc w:val="both"/>
        <w:rPr>
          <w:rFonts w:cs="Calibri"/>
          <w:bCs/>
          <w:szCs w:val="24"/>
          <w:lang w:eastAsia="en-GB"/>
        </w:rPr>
      </w:pPr>
    </w:p>
    <w:p w:rsidR="0057317D" w:rsidRPr="00062DF4" w:rsidRDefault="0057317D" w:rsidP="00715CFB">
      <w:pPr>
        <w:spacing w:after="0" w:line="20" w:lineRule="atLeast"/>
        <w:jc w:val="both"/>
        <w:rPr>
          <w:rFonts w:cs="Calibri"/>
          <w:bCs/>
          <w:szCs w:val="24"/>
          <w:lang w:eastAsia="en-GB"/>
        </w:rPr>
      </w:pPr>
    </w:p>
    <w:p w:rsidR="0057317D" w:rsidRPr="00062DF4" w:rsidRDefault="0057317D" w:rsidP="00715CFB">
      <w:pPr>
        <w:spacing w:after="0" w:line="20" w:lineRule="atLeast"/>
        <w:jc w:val="both"/>
        <w:rPr>
          <w:rFonts w:cs="Calibri"/>
          <w:bCs/>
          <w:szCs w:val="24"/>
          <w:lang w:eastAsia="en-GB"/>
        </w:rPr>
      </w:pPr>
      <w:r w:rsidRPr="00062DF4">
        <w:rPr>
          <w:rFonts w:cs="Calibri"/>
          <w:bCs/>
          <w:szCs w:val="24"/>
          <w:lang w:eastAsia="en-GB"/>
        </w:rPr>
        <w:t xml:space="preserve">Starting Point Professionals Advice line </w:t>
      </w:r>
      <w:proofErr w:type="spellStart"/>
      <w:r w:rsidRPr="00062DF4">
        <w:rPr>
          <w:rFonts w:cs="Calibri"/>
          <w:bCs/>
          <w:szCs w:val="24"/>
          <w:lang w:eastAsia="en-GB"/>
        </w:rPr>
        <w:t>Childrens</w:t>
      </w:r>
      <w:proofErr w:type="spellEnd"/>
      <w:r w:rsidRPr="00062DF4">
        <w:rPr>
          <w:rFonts w:cs="Calibri"/>
          <w:bCs/>
          <w:szCs w:val="24"/>
          <w:lang w:eastAsia="en-GB"/>
        </w:rPr>
        <w:t xml:space="preserve">   </w:t>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t>Tel: 01629 535353</w:t>
      </w:r>
    </w:p>
    <w:p w:rsidR="0057317D" w:rsidRPr="00062DF4" w:rsidRDefault="0057317D" w:rsidP="00715CFB">
      <w:pPr>
        <w:spacing w:after="0" w:line="20" w:lineRule="atLeast"/>
        <w:jc w:val="both"/>
        <w:rPr>
          <w:rFonts w:cs="Calibri"/>
          <w:bCs/>
          <w:szCs w:val="24"/>
          <w:lang w:eastAsia="en-GB"/>
        </w:rPr>
      </w:pPr>
    </w:p>
    <w:p w:rsidR="0057317D" w:rsidRPr="00062DF4" w:rsidRDefault="0057317D" w:rsidP="00715CFB">
      <w:pPr>
        <w:pStyle w:val="bold1"/>
        <w:jc w:val="both"/>
        <w:rPr>
          <w:rFonts w:ascii="Calibri" w:hAnsi="Calibri" w:cs="Calibri"/>
          <w:b w:val="0"/>
          <w:color w:val="auto"/>
        </w:rPr>
      </w:pPr>
      <w:r w:rsidRPr="00062DF4">
        <w:rPr>
          <w:rStyle w:val="Hyperlink"/>
          <w:rFonts w:ascii="Calibri" w:hAnsi="Calibri" w:cs="Calibri"/>
          <w:b w:val="0"/>
          <w:color w:val="auto"/>
          <w:u w:val="none"/>
        </w:rPr>
        <w:t xml:space="preserve">Derby City First Contact Team </w:t>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r>
      <w:r w:rsidRPr="00062DF4">
        <w:rPr>
          <w:rStyle w:val="Hyperlink"/>
          <w:rFonts w:ascii="Calibri" w:hAnsi="Calibri" w:cs="Calibri"/>
          <w:b w:val="0"/>
          <w:color w:val="auto"/>
          <w:u w:val="none"/>
        </w:rPr>
        <w:tab/>
        <w:t>Tel: 01332 641172</w:t>
      </w:r>
    </w:p>
    <w:p w:rsidR="0057317D" w:rsidRPr="00062DF4" w:rsidRDefault="0057317D" w:rsidP="00715CFB">
      <w:pPr>
        <w:spacing w:after="0" w:line="20" w:lineRule="atLeast"/>
        <w:jc w:val="both"/>
        <w:rPr>
          <w:rFonts w:cs="Calibri"/>
          <w:bCs/>
          <w:szCs w:val="24"/>
          <w:lang w:eastAsia="en-GB"/>
        </w:rPr>
      </w:pPr>
    </w:p>
    <w:p w:rsidR="0057317D" w:rsidRPr="00062DF4" w:rsidRDefault="0057317D" w:rsidP="00715CFB">
      <w:pPr>
        <w:spacing w:after="0" w:line="20" w:lineRule="atLeast"/>
        <w:jc w:val="both"/>
        <w:rPr>
          <w:rFonts w:cs="Calibri"/>
          <w:b/>
          <w:bCs/>
          <w:szCs w:val="24"/>
          <w:lang w:eastAsia="en-GB"/>
        </w:rPr>
      </w:pPr>
      <w:r w:rsidRPr="00062DF4">
        <w:rPr>
          <w:rFonts w:cs="Calibri"/>
          <w:bCs/>
          <w:szCs w:val="24"/>
          <w:lang w:eastAsia="en-GB"/>
        </w:rPr>
        <w:t xml:space="preserve">LADO Derby &amp; Derbyshire   (Local Authority Designated Officer- allegations against staff, volunteers, carers)   </w:t>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r w:rsidRPr="00062DF4">
        <w:rPr>
          <w:rFonts w:cs="Calibri"/>
          <w:bCs/>
          <w:szCs w:val="24"/>
          <w:lang w:eastAsia="en-GB"/>
        </w:rPr>
        <w:tab/>
      </w:r>
      <w:hyperlink r:id="rId39" w:history="1">
        <w:r w:rsidRPr="00062DF4">
          <w:rPr>
            <w:rStyle w:val="Hyperlink"/>
            <w:rFonts w:cs="Calibri"/>
            <w:b/>
            <w:bCs/>
            <w:color w:val="auto"/>
            <w:szCs w:val="24"/>
            <w:u w:val="none"/>
            <w:lang w:eastAsia="en-GB"/>
          </w:rPr>
          <w:t>Professional.Allegations@derbyshire.gov.uk</w:t>
        </w:r>
      </w:hyperlink>
      <w:r w:rsidRPr="00062DF4">
        <w:rPr>
          <w:rFonts w:cs="Calibri"/>
          <w:b/>
          <w:bCs/>
          <w:szCs w:val="24"/>
          <w:lang w:eastAsia="en-GB"/>
        </w:rPr>
        <w:t xml:space="preserve"> </w:t>
      </w:r>
    </w:p>
    <w:p w:rsidR="0057317D" w:rsidRPr="00062DF4" w:rsidRDefault="0057317D" w:rsidP="00715CFB">
      <w:pPr>
        <w:spacing w:after="0" w:line="20" w:lineRule="atLeast"/>
        <w:jc w:val="both"/>
        <w:rPr>
          <w:rFonts w:cs="Calibri"/>
          <w:bCs/>
          <w:szCs w:val="24"/>
          <w:lang w:eastAsia="en-GB"/>
        </w:rPr>
      </w:pPr>
    </w:p>
    <w:p w:rsidR="0057317D" w:rsidRPr="00062DF4" w:rsidRDefault="0057317D" w:rsidP="00715CFB">
      <w:pPr>
        <w:spacing w:after="0" w:line="20" w:lineRule="atLeast"/>
        <w:jc w:val="both"/>
        <w:rPr>
          <w:rFonts w:cs="Calibri"/>
          <w:bCs/>
          <w:szCs w:val="24"/>
          <w:lang w:eastAsia="en-GB"/>
        </w:rPr>
      </w:pPr>
      <w:r w:rsidRPr="00062DF4">
        <w:rPr>
          <w:rFonts w:cs="Calibri"/>
          <w:bCs/>
          <w:szCs w:val="24"/>
          <w:lang w:eastAsia="en-GB"/>
        </w:rPr>
        <w:tab/>
      </w:r>
      <w:r w:rsidRPr="00062DF4">
        <w:rPr>
          <w:rFonts w:cs="Calibri"/>
          <w:bCs/>
          <w:szCs w:val="24"/>
          <w:lang w:eastAsia="en-GB"/>
        </w:rPr>
        <w:tab/>
      </w:r>
    </w:p>
    <w:p w:rsidR="0057317D" w:rsidRPr="00823332" w:rsidRDefault="0057317D" w:rsidP="00715CFB">
      <w:pPr>
        <w:spacing w:after="0" w:line="20" w:lineRule="atLeast"/>
        <w:jc w:val="both"/>
        <w:rPr>
          <w:rFonts w:cs="Calibri"/>
          <w:bCs/>
          <w:szCs w:val="24"/>
          <w:lang w:eastAsia="en-GB"/>
        </w:rPr>
      </w:pPr>
      <w:r w:rsidRPr="00823332">
        <w:rPr>
          <w:rFonts w:cs="Calibri"/>
          <w:bCs/>
          <w:szCs w:val="24"/>
          <w:lang w:eastAsia="en-GB"/>
        </w:rPr>
        <w:t xml:space="preserve">When to contact the Police: </w:t>
      </w:r>
    </w:p>
    <w:p w:rsidR="0057317D" w:rsidRPr="00823332" w:rsidRDefault="0057317D" w:rsidP="00715CFB">
      <w:pPr>
        <w:spacing w:after="0" w:line="20" w:lineRule="atLeast"/>
        <w:jc w:val="both"/>
        <w:rPr>
          <w:rFonts w:cs="Calibri"/>
          <w:bCs/>
          <w:szCs w:val="24"/>
          <w:lang w:eastAsia="en-GB"/>
        </w:rPr>
      </w:pPr>
    </w:p>
    <w:p w:rsidR="0057317D" w:rsidRPr="00823332" w:rsidRDefault="00715CFB" w:rsidP="00715CFB">
      <w:pPr>
        <w:spacing w:after="0" w:line="20" w:lineRule="atLeast"/>
        <w:jc w:val="both"/>
        <w:rPr>
          <w:rFonts w:cs="Calibri"/>
          <w:b/>
          <w:bCs/>
          <w:szCs w:val="24"/>
          <w:lang w:eastAsia="en-GB"/>
        </w:rPr>
      </w:pPr>
      <w:hyperlink r:id="rId40" w:history="1">
        <w:r w:rsidR="0057317D" w:rsidRPr="00823332">
          <w:rPr>
            <w:rStyle w:val="Hyperlink"/>
            <w:rFonts w:cs="Calibri"/>
            <w:b/>
            <w:bCs/>
            <w:color w:val="auto"/>
            <w:szCs w:val="24"/>
            <w:u w:val="none"/>
            <w:lang w:eastAsia="en-GB"/>
          </w:rPr>
          <w:t>https://schoolsnet.derbyshire.gov.uk/keeping-children-safe-in-education/safeguarding-policies-guidance-and-protocols/when-to-contact-the-police.aspx</w:t>
        </w:r>
      </w:hyperlink>
    </w:p>
    <w:p w:rsidR="0057317D" w:rsidRPr="00062DF4" w:rsidRDefault="0057317D" w:rsidP="00715CFB">
      <w:pPr>
        <w:spacing w:after="0" w:line="20" w:lineRule="atLeast"/>
        <w:jc w:val="both"/>
        <w:rPr>
          <w:rFonts w:cs="Calibri"/>
          <w:bCs/>
          <w:szCs w:val="24"/>
          <w:lang w:eastAsia="en-GB"/>
        </w:rPr>
      </w:pPr>
    </w:p>
    <w:p w:rsidR="0057317D" w:rsidRPr="00062DF4" w:rsidRDefault="0057317D" w:rsidP="00715CFB">
      <w:pPr>
        <w:spacing w:after="0" w:line="20" w:lineRule="atLeast"/>
        <w:jc w:val="both"/>
        <w:rPr>
          <w:rFonts w:cs="Calibri"/>
          <w:lang w:eastAsia="en-GB"/>
        </w:rPr>
      </w:pPr>
      <w:r w:rsidRPr="00062DF4">
        <w:rPr>
          <w:rFonts w:cs="Calibri"/>
          <w:bCs/>
          <w:szCs w:val="24"/>
          <w:lang w:eastAsia="en-GB"/>
        </w:rPr>
        <w:t xml:space="preserve"> </w:t>
      </w:r>
      <w:r w:rsidRPr="00062DF4">
        <w:rPr>
          <w:rFonts w:cs="Calibri"/>
          <w:szCs w:val="24"/>
        </w:rPr>
        <w:t xml:space="preserve">Police </w:t>
      </w:r>
      <w:proofErr w:type="gramStart"/>
      <w:r w:rsidRPr="00062DF4">
        <w:rPr>
          <w:rFonts w:cs="Calibri"/>
          <w:szCs w:val="24"/>
        </w:rPr>
        <w:t>Non Emergencies</w:t>
      </w:r>
      <w:proofErr w:type="gramEnd"/>
      <w:r w:rsidRPr="00062DF4">
        <w:rPr>
          <w:rFonts w:cs="Calibri"/>
          <w:szCs w:val="24"/>
        </w:rPr>
        <w:t>:</w:t>
      </w:r>
      <w:r w:rsidRPr="00062DF4">
        <w:rPr>
          <w:rFonts w:cs="Calibri"/>
          <w:szCs w:val="24"/>
        </w:rPr>
        <w:tab/>
      </w:r>
      <w:r w:rsidRPr="00062DF4">
        <w:rPr>
          <w:rFonts w:cs="Calibri"/>
          <w:szCs w:val="24"/>
        </w:rPr>
        <w:tab/>
      </w:r>
      <w:r w:rsidRPr="00062DF4">
        <w:rPr>
          <w:rFonts w:cs="Calibri"/>
          <w:szCs w:val="24"/>
        </w:rPr>
        <w:tab/>
      </w:r>
      <w:r w:rsidRPr="00062DF4">
        <w:rPr>
          <w:rFonts w:cs="Calibri"/>
          <w:szCs w:val="24"/>
        </w:rPr>
        <w:tab/>
        <w:t xml:space="preserve"> </w:t>
      </w:r>
      <w:r w:rsidRPr="00062DF4">
        <w:rPr>
          <w:rFonts w:cs="Calibri"/>
          <w:szCs w:val="24"/>
        </w:rPr>
        <w:tab/>
      </w:r>
      <w:r w:rsidRPr="00062DF4">
        <w:rPr>
          <w:rFonts w:cs="Calibri"/>
          <w:szCs w:val="24"/>
        </w:rPr>
        <w:tab/>
      </w:r>
      <w:r w:rsidRPr="00062DF4">
        <w:rPr>
          <w:rFonts w:cs="Calibri"/>
          <w:szCs w:val="24"/>
        </w:rPr>
        <w:tab/>
      </w:r>
      <w:r w:rsidRPr="00062DF4">
        <w:rPr>
          <w:rFonts w:cs="Calibri"/>
          <w:szCs w:val="24"/>
        </w:rPr>
        <w:tab/>
        <w:t>101</w:t>
      </w:r>
    </w:p>
    <w:p w:rsidR="0057317D" w:rsidRPr="00062DF4" w:rsidRDefault="0057317D" w:rsidP="00715CFB">
      <w:pPr>
        <w:pStyle w:val="Default"/>
        <w:spacing w:line="20" w:lineRule="atLeast"/>
        <w:jc w:val="both"/>
        <w:rPr>
          <w:rFonts w:ascii="Calibri" w:hAnsi="Calibri" w:cs="Calibri"/>
          <w:color w:val="auto"/>
          <w:lang w:eastAsia="en-GB"/>
        </w:rPr>
      </w:pPr>
    </w:p>
    <w:p w:rsidR="0057317D" w:rsidRPr="00062DF4" w:rsidRDefault="0057317D" w:rsidP="00715CFB">
      <w:pPr>
        <w:pStyle w:val="Default"/>
        <w:spacing w:line="20" w:lineRule="atLeast"/>
        <w:jc w:val="both"/>
        <w:rPr>
          <w:rFonts w:ascii="Calibri" w:hAnsi="Calibri" w:cs="Calibri"/>
          <w:b/>
          <w:color w:val="auto"/>
          <w:lang w:eastAsia="en-GB"/>
        </w:rPr>
      </w:pPr>
      <w:proofErr w:type="spellStart"/>
      <w:r w:rsidRPr="00062DF4">
        <w:rPr>
          <w:rFonts w:ascii="Calibri" w:hAnsi="Calibri" w:cs="Calibri"/>
          <w:b/>
          <w:color w:val="auto"/>
          <w:lang w:eastAsia="en-GB"/>
        </w:rPr>
        <w:t>DfE</w:t>
      </w:r>
      <w:proofErr w:type="spellEnd"/>
      <w:r w:rsidRPr="00062DF4">
        <w:rPr>
          <w:rFonts w:ascii="Calibri" w:hAnsi="Calibri" w:cs="Calibri"/>
          <w:color w:val="auto"/>
          <w:lang w:eastAsia="en-GB"/>
        </w:rPr>
        <w:t xml:space="preserve">- one single access web link to access all local </w:t>
      </w:r>
      <w:proofErr w:type="gramStart"/>
      <w:r w:rsidRPr="00062DF4">
        <w:rPr>
          <w:rFonts w:ascii="Calibri" w:hAnsi="Calibri" w:cs="Calibri"/>
          <w:color w:val="auto"/>
          <w:lang w:eastAsia="en-GB"/>
        </w:rPr>
        <w:t>authority’s</w:t>
      </w:r>
      <w:proofErr w:type="gramEnd"/>
      <w:r w:rsidRPr="00062DF4">
        <w:rPr>
          <w:rFonts w:ascii="Calibri" w:hAnsi="Calibri" w:cs="Calibri"/>
          <w:color w:val="auto"/>
          <w:lang w:eastAsia="en-GB"/>
        </w:rPr>
        <w:t xml:space="preserve"> reporting webpage or phone numbers of national helplines for any concerns/worries about a child, young person and vulnerable adults</w:t>
      </w:r>
      <w:r w:rsidRPr="00062DF4">
        <w:rPr>
          <w:rFonts w:ascii="Calibri" w:hAnsi="Calibri" w:cs="Calibri"/>
          <w:b/>
          <w:color w:val="auto"/>
          <w:lang w:eastAsia="en-GB"/>
        </w:rPr>
        <w:t xml:space="preserve"> </w:t>
      </w:r>
    </w:p>
    <w:p w:rsidR="0057317D" w:rsidRDefault="00715CFB" w:rsidP="00715CFB">
      <w:pPr>
        <w:pStyle w:val="Default"/>
        <w:spacing w:line="20" w:lineRule="atLeast"/>
        <w:ind w:left="5760" w:firstLine="720"/>
        <w:jc w:val="both"/>
        <w:rPr>
          <w:rFonts w:ascii="Calibri" w:hAnsi="Calibri" w:cs="Calibri"/>
          <w:b/>
          <w:color w:val="auto"/>
          <w:lang w:eastAsia="en-GB"/>
        </w:rPr>
      </w:pPr>
      <w:hyperlink r:id="rId41" w:history="1">
        <w:r w:rsidR="0057317D" w:rsidRPr="00062DF4">
          <w:rPr>
            <w:rStyle w:val="Hyperlink"/>
            <w:rFonts w:ascii="Calibri" w:hAnsi="Calibri" w:cs="Calibri"/>
            <w:b/>
            <w:color w:val="auto"/>
            <w:u w:val="none"/>
            <w:lang w:eastAsia="en-GB"/>
          </w:rPr>
          <w:t>Report Child Abuse</w:t>
        </w:r>
      </w:hyperlink>
      <w:r w:rsidR="0057317D" w:rsidRPr="00062DF4">
        <w:rPr>
          <w:rFonts w:ascii="Calibri" w:hAnsi="Calibri" w:cs="Calibri"/>
          <w:b/>
          <w:color w:val="auto"/>
          <w:lang w:eastAsia="en-GB"/>
        </w:rPr>
        <w:t xml:space="preserve"> </w:t>
      </w:r>
    </w:p>
    <w:p w:rsidR="00FE7A8C" w:rsidRDefault="00FE7A8C" w:rsidP="00715CFB">
      <w:pPr>
        <w:pStyle w:val="Default"/>
        <w:spacing w:line="20" w:lineRule="atLeast"/>
        <w:ind w:left="5760" w:firstLine="720"/>
        <w:jc w:val="both"/>
        <w:rPr>
          <w:rFonts w:ascii="Calibri" w:hAnsi="Calibri" w:cs="Calibri"/>
          <w:b/>
          <w:color w:val="auto"/>
          <w:lang w:eastAsia="en-GB"/>
        </w:rPr>
      </w:pPr>
    </w:p>
    <w:p w:rsidR="00FE7A8C" w:rsidRPr="00823332" w:rsidRDefault="00FE7A8C" w:rsidP="00715CFB">
      <w:pPr>
        <w:pStyle w:val="Default"/>
        <w:spacing w:line="20" w:lineRule="atLeast"/>
        <w:ind w:left="5760" w:hanging="5902"/>
        <w:jc w:val="both"/>
        <w:rPr>
          <w:rFonts w:ascii="Calibri" w:hAnsi="Calibri" w:cs="Calibri"/>
          <w:b/>
          <w:color w:val="auto"/>
          <w:lang w:eastAsia="en-GB"/>
        </w:rPr>
      </w:pPr>
      <w:r>
        <w:rPr>
          <w:rFonts w:ascii="Calibri" w:hAnsi="Calibri" w:cs="Calibri"/>
          <w:b/>
          <w:color w:val="auto"/>
          <w:lang w:eastAsia="en-GB"/>
        </w:rPr>
        <w:t xml:space="preserve">  </w:t>
      </w:r>
      <w:r w:rsidRPr="00823332">
        <w:rPr>
          <w:rFonts w:ascii="Calibri" w:hAnsi="Calibri" w:cs="Calibri"/>
          <w:b/>
          <w:color w:val="auto"/>
          <w:lang w:eastAsia="en-GB"/>
        </w:rPr>
        <w:t xml:space="preserve">Cyber Crime </w:t>
      </w:r>
    </w:p>
    <w:p w:rsidR="00FE7A8C" w:rsidRPr="00823332" w:rsidRDefault="00FE7A8C" w:rsidP="00715CFB">
      <w:pPr>
        <w:spacing w:after="0"/>
        <w:jc w:val="both"/>
      </w:pPr>
      <w:r w:rsidRPr="00823332">
        <w:rPr>
          <w:rStyle w:val="Hyperlink"/>
          <w:color w:val="auto"/>
        </w:rPr>
        <w:t>www.saferderbyshire.gov.uk/cyberchoices</w:t>
      </w:r>
    </w:p>
    <w:p w:rsidR="00FE7A8C" w:rsidRPr="00823332" w:rsidRDefault="00FE7A8C" w:rsidP="00715CFB">
      <w:pPr>
        <w:spacing w:after="0"/>
        <w:jc w:val="both"/>
      </w:pPr>
    </w:p>
    <w:p w:rsidR="0057317D" w:rsidRPr="00062DF4" w:rsidRDefault="0057317D" w:rsidP="00715CFB">
      <w:pPr>
        <w:pStyle w:val="Default"/>
        <w:spacing w:line="20" w:lineRule="atLeast"/>
        <w:jc w:val="both"/>
        <w:rPr>
          <w:rFonts w:ascii="Calibri" w:hAnsi="Calibri" w:cs="Calibri"/>
          <w:b/>
          <w:color w:val="auto"/>
          <w:lang w:eastAsia="en-GB"/>
        </w:rPr>
      </w:pPr>
      <w:r w:rsidRPr="00062DF4">
        <w:rPr>
          <w:rFonts w:ascii="Calibri" w:hAnsi="Calibri" w:cs="Calibri"/>
          <w:b/>
          <w:color w:val="auto"/>
          <w:lang w:eastAsia="en-GB"/>
        </w:rPr>
        <w:t>Prevent:</w:t>
      </w:r>
    </w:p>
    <w:p w:rsidR="0057317D" w:rsidRPr="00062DF4" w:rsidRDefault="0057317D" w:rsidP="00715CFB">
      <w:pPr>
        <w:jc w:val="both"/>
        <w:rPr>
          <w:szCs w:val="24"/>
          <w:lang w:eastAsia="en-GB"/>
        </w:rPr>
      </w:pPr>
      <w:r w:rsidRPr="00062DF4">
        <w:rPr>
          <w:szCs w:val="24"/>
          <w:lang w:eastAsia="en-GB"/>
        </w:rPr>
        <w:t xml:space="preserve">Making a Prevent referral Derby &amp; Derbyshire </w:t>
      </w:r>
    </w:p>
    <w:p w:rsidR="0057317D" w:rsidRPr="00062DF4" w:rsidRDefault="0057317D" w:rsidP="00715CFB">
      <w:pPr>
        <w:ind w:left="1440"/>
        <w:jc w:val="both"/>
        <w:rPr>
          <w:rStyle w:val="Hyperlink"/>
          <w:b/>
          <w:color w:val="auto"/>
          <w:u w:val="none"/>
        </w:rPr>
      </w:pPr>
      <w:r w:rsidRPr="00062DF4">
        <w:rPr>
          <w:rStyle w:val="Hyperlink"/>
          <w:b/>
          <w:color w:val="auto"/>
          <w:u w:val="none"/>
        </w:rPr>
        <w:lastRenderedPageBreak/>
        <w:t>www.saferderbyshire.gov.uk/preventreferral</w:t>
      </w:r>
    </w:p>
    <w:p w:rsidR="0057317D" w:rsidRPr="00062DF4" w:rsidRDefault="0057317D" w:rsidP="00715CFB">
      <w:pPr>
        <w:spacing w:after="0" w:line="20" w:lineRule="atLeast"/>
        <w:jc w:val="both"/>
        <w:rPr>
          <w:szCs w:val="24"/>
          <w:lang w:eastAsia="en-GB"/>
        </w:rPr>
      </w:pPr>
      <w:r w:rsidRPr="00062DF4">
        <w:rPr>
          <w:szCs w:val="24"/>
          <w:lang w:eastAsia="en-GB"/>
        </w:rPr>
        <w:t xml:space="preserve">Contact the lead officer for Prevent at Derbyshire County Council </w:t>
      </w:r>
    </w:p>
    <w:p w:rsidR="0057317D" w:rsidRPr="00062DF4" w:rsidRDefault="0057317D" w:rsidP="00715CFB">
      <w:pPr>
        <w:spacing w:after="0" w:line="240" w:lineRule="auto"/>
        <w:ind w:left="4320" w:firstLine="720"/>
        <w:jc w:val="both"/>
      </w:pPr>
      <w:r w:rsidRPr="00062DF4">
        <w:t xml:space="preserve">DCC Prevent Lead 01629 538473  </w:t>
      </w:r>
    </w:p>
    <w:p w:rsidR="0057317D" w:rsidRPr="00062DF4" w:rsidRDefault="0057317D" w:rsidP="00715CFB">
      <w:pPr>
        <w:pStyle w:val="Default"/>
        <w:spacing w:line="20" w:lineRule="atLeast"/>
        <w:jc w:val="both"/>
        <w:rPr>
          <w:rFonts w:ascii="Calibri" w:hAnsi="Calibri" w:cs="Calibri"/>
          <w:b/>
          <w:color w:val="auto"/>
          <w:lang w:eastAsia="en-GB"/>
        </w:rPr>
      </w:pPr>
    </w:p>
    <w:p w:rsidR="0057317D" w:rsidRDefault="0057317D" w:rsidP="00715CFB">
      <w:pPr>
        <w:spacing w:after="0"/>
        <w:jc w:val="both"/>
        <w:rPr>
          <w:i/>
        </w:rPr>
      </w:pPr>
      <w:r w:rsidRPr="00062DF4">
        <w:rPr>
          <w:i/>
        </w:rPr>
        <w:t xml:space="preserve"> (If you border another </w:t>
      </w:r>
      <w:proofErr w:type="gramStart"/>
      <w:r w:rsidRPr="00062DF4">
        <w:rPr>
          <w:i/>
        </w:rPr>
        <w:t>local</w:t>
      </w:r>
      <w:proofErr w:type="gramEnd"/>
      <w:r w:rsidRPr="00062DF4">
        <w:rPr>
          <w:i/>
        </w:rPr>
        <w:t xml:space="preserve"> authority and have children not living in Derbyshire you should add here those points of contacts and for making referrals i</w:t>
      </w:r>
      <w:r w:rsidR="00992FCB">
        <w:rPr>
          <w:i/>
        </w:rPr>
        <w:t>nto social care and the police)</w:t>
      </w:r>
    </w:p>
    <w:p w:rsidR="00992FCB" w:rsidRPr="00062DF4" w:rsidRDefault="00992FCB" w:rsidP="00715CFB">
      <w:pPr>
        <w:spacing w:after="0"/>
        <w:jc w:val="both"/>
        <w:rPr>
          <w:i/>
        </w:rPr>
      </w:pPr>
    </w:p>
    <w:p w:rsidR="00716F6E" w:rsidRPr="00992FCB" w:rsidRDefault="00194257" w:rsidP="00992FCB">
      <w:pPr>
        <w:rPr>
          <w:b/>
          <w:sz w:val="28"/>
          <w:szCs w:val="28"/>
        </w:rPr>
      </w:pPr>
      <w:r w:rsidRPr="00992FCB">
        <w:rPr>
          <w:b/>
          <w:sz w:val="28"/>
          <w:szCs w:val="28"/>
        </w:rPr>
        <w:t xml:space="preserve">Annex </w:t>
      </w:r>
    </w:p>
    <w:p w:rsidR="00E26E35" w:rsidRPr="00573704" w:rsidRDefault="00E26E35" w:rsidP="00715CFB">
      <w:pPr>
        <w:jc w:val="both"/>
        <w:rPr>
          <w:rFonts w:ascii="Arial" w:hAnsi="Arial" w:cs="Arial"/>
          <w:b/>
        </w:rPr>
      </w:pPr>
      <w:r>
        <w:rPr>
          <w:rFonts w:ascii="Arial" w:hAnsi="Arial" w:cs="Arial"/>
          <w:b/>
        </w:rPr>
        <w:t>S</w:t>
      </w:r>
      <w:r w:rsidRPr="00573704">
        <w:rPr>
          <w:rFonts w:ascii="Arial" w:hAnsi="Arial" w:cs="Arial"/>
          <w:b/>
        </w:rPr>
        <w:t xml:space="preserve">chools who have EYFS children in </w:t>
      </w:r>
      <w:r w:rsidR="004138A5">
        <w:rPr>
          <w:rFonts w:ascii="Arial" w:hAnsi="Arial" w:cs="Arial"/>
          <w:b/>
        </w:rPr>
        <w:t>N</w:t>
      </w:r>
      <w:r w:rsidRPr="00573704">
        <w:rPr>
          <w:rFonts w:ascii="Arial" w:hAnsi="Arial" w:cs="Arial"/>
          <w:b/>
        </w:rPr>
        <w:t xml:space="preserve">ursery or </w:t>
      </w:r>
      <w:r w:rsidR="004138A5">
        <w:rPr>
          <w:rFonts w:ascii="Arial" w:hAnsi="Arial" w:cs="Arial"/>
          <w:b/>
        </w:rPr>
        <w:t>R</w:t>
      </w:r>
      <w:r w:rsidRPr="00573704">
        <w:rPr>
          <w:rFonts w:ascii="Arial" w:hAnsi="Arial" w:cs="Arial"/>
          <w:b/>
        </w:rPr>
        <w:t xml:space="preserve">eception </w:t>
      </w:r>
      <w:r w:rsidR="004138A5">
        <w:rPr>
          <w:rFonts w:ascii="Arial" w:hAnsi="Arial" w:cs="Arial"/>
          <w:b/>
        </w:rPr>
        <w:t>C</w:t>
      </w:r>
      <w:r w:rsidRPr="00573704">
        <w:rPr>
          <w:rFonts w:ascii="Arial" w:hAnsi="Arial" w:cs="Arial"/>
          <w:b/>
        </w:rPr>
        <w:t>lasses</w:t>
      </w:r>
    </w:p>
    <w:p w:rsidR="00E26E35" w:rsidRPr="00E26E35" w:rsidRDefault="00E26E35" w:rsidP="00715CFB">
      <w:pPr>
        <w:jc w:val="both"/>
        <w:rPr>
          <w:rFonts w:asciiTheme="minorHAnsi" w:hAnsiTheme="minorHAnsi" w:cstheme="minorHAnsi"/>
          <w:i/>
          <w:szCs w:val="24"/>
        </w:rPr>
      </w:pPr>
      <w:r w:rsidRPr="00E26E35">
        <w:rPr>
          <w:rFonts w:asciiTheme="minorHAnsi" w:hAnsiTheme="minorHAnsi" w:cstheme="minorHAnsi"/>
          <w:szCs w:val="24"/>
        </w:rPr>
        <w:t xml:space="preserve">Please note that the requirements </w:t>
      </w:r>
      <w:r w:rsidR="00893BA2">
        <w:rPr>
          <w:rFonts w:asciiTheme="minorHAnsi" w:hAnsiTheme="minorHAnsi" w:cstheme="minorHAnsi"/>
          <w:szCs w:val="24"/>
        </w:rPr>
        <w:t xml:space="preserve">on the following pages </w:t>
      </w:r>
      <w:r w:rsidRPr="00E26E35">
        <w:rPr>
          <w:rFonts w:asciiTheme="minorHAnsi" w:hAnsiTheme="minorHAnsi" w:cstheme="minorHAnsi"/>
          <w:b/>
          <w:szCs w:val="24"/>
        </w:rPr>
        <w:t xml:space="preserve">only </w:t>
      </w:r>
      <w:r w:rsidRPr="00E26E35">
        <w:rPr>
          <w:rFonts w:asciiTheme="minorHAnsi" w:hAnsiTheme="minorHAnsi" w:cstheme="minorHAnsi"/>
          <w:szCs w:val="24"/>
        </w:rPr>
        <w:t xml:space="preserve">relate to the </w:t>
      </w:r>
      <w:r w:rsidR="000162FA">
        <w:rPr>
          <w:rFonts w:asciiTheme="minorHAnsi" w:hAnsiTheme="minorHAnsi" w:cstheme="minorHAnsi"/>
          <w:szCs w:val="24"/>
        </w:rPr>
        <w:t>W</w:t>
      </w:r>
      <w:r w:rsidRPr="00E26E35">
        <w:rPr>
          <w:rFonts w:asciiTheme="minorHAnsi" w:hAnsiTheme="minorHAnsi" w:cstheme="minorHAnsi"/>
          <w:szCs w:val="24"/>
        </w:rPr>
        <w:t xml:space="preserve">elfare and </w:t>
      </w:r>
      <w:r w:rsidR="000162FA">
        <w:rPr>
          <w:rFonts w:asciiTheme="minorHAnsi" w:hAnsiTheme="minorHAnsi" w:cstheme="minorHAnsi"/>
          <w:szCs w:val="24"/>
        </w:rPr>
        <w:t>S</w:t>
      </w:r>
      <w:r w:rsidRPr="00E26E35">
        <w:rPr>
          <w:rFonts w:asciiTheme="minorHAnsi" w:hAnsiTheme="minorHAnsi" w:cstheme="minorHAnsi"/>
          <w:szCs w:val="24"/>
        </w:rPr>
        <w:t>afeguarding requirements of the EYFS (0-5 years). The learning and development requirem</w:t>
      </w:r>
      <w:r w:rsidR="0073215F">
        <w:rPr>
          <w:rFonts w:asciiTheme="minorHAnsi" w:hAnsiTheme="minorHAnsi" w:cstheme="minorHAnsi"/>
          <w:szCs w:val="24"/>
        </w:rPr>
        <w:t xml:space="preserve">ents </w:t>
      </w:r>
      <w:proofErr w:type="gramStart"/>
      <w:r w:rsidR="0073215F">
        <w:rPr>
          <w:rFonts w:asciiTheme="minorHAnsi" w:hAnsiTheme="minorHAnsi" w:cstheme="minorHAnsi"/>
          <w:szCs w:val="24"/>
        </w:rPr>
        <w:t>must also be met</w:t>
      </w:r>
      <w:proofErr w:type="gramEnd"/>
      <w:r w:rsidR="0073215F">
        <w:rPr>
          <w:rFonts w:asciiTheme="minorHAnsi" w:hAnsiTheme="minorHAnsi" w:cstheme="minorHAnsi"/>
          <w:szCs w:val="24"/>
        </w:rPr>
        <w:t xml:space="preserve"> in full. </w:t>
      </w:r>
      <w:r w:rsidRPr="00E26E35">
        <w:rPr>
          <w:rFonts w:asciiTheme="minorHAnsi" w:hAnsiTheme="minorHAnsi" w:cstheme="minorHAnsi"/>
          <w:i/>
          <w:szCs w:val="24"/>
        </w:rPr>
        <w:t xml:space="preserve"> </w:t>
      </w:r>
    </w:p>
    <w:p w:rsidR="00E26E35" w:rsidRPr="00E26E35" w:rsidRDefault="00E26E35" w:rsidP="00715CFB">
      <w:pPr>
        <w:pStyle w:val="Default"/>
        <w:numPr>
          <w:ilvl w:val="0"/>
          <w:numId w:val="29"/>
        </w:numPr>
        <w:adjustRightInd/>
        <w:ind w:left="360"/>
        <w:jc w:val="both"/>
        <w:rPr>
          <w:rFonts w:asciiTheme="minorHAnsi" w:hAnsiTheme="minorHAnsi" w:cstheme="minorHAnsi"/>
          <w:b/>
          <w:bCs/>
        </w:rPr>
      </w:pPr>
      <w:r w:rsidRPr="00E26E35">
        <w:rPr>
          <w:rFonts w:asciiTheme="minorHAnsi" w:hAnsiTheme="minorHAnsi" w:cstheme="minorHAnsi"/>
          <w:b/>
          <w:bCs/>
        </w:rPr>
        <w:t>Schools are not required to have separate policies to cover EYFS requirements</w:t>
      </w:r>
      <w:r w:rsidRPr="00E26E35">
        <w:rPr>
          <w:rFonts w:asciiTheme="minorHAnsi" w:hAnsiTheme="minorHAnsi" w:cstheme="minorHAnsi"/>
          <w:b/>
          <w:bCs/>
          <w:color w:val="1F497D"/>
        </w:rPr>
        <w:t xml:space="preserve"> </w:t>
      </w:r>
      <w:r w:rsidRPr="00E26E35">
        <w:rPr>
          <w:rFonts w:asciiTheme="minorHAnsi" w:hAnsiTheme="minorHAnsi" w:cstheme="minorHAnsi"/>
          <w:b/>
          <w:bCs/>
        </w:rPr>
        <w:t xml:space="preserve">provided the requirements </w:t>
      </w:r>
      <w:proofErr w:type="gramStart"/>
      <w:r w:rsidRPr="00E26E35">
        <w:rPr>
          <w:rFonts w:asciiTheme="minorHAnsi" w:hAnsiTheme="minorHAnsi" w:cstheme="minorHAnsi"/>
          <w:b/>
          <w:bCs/>
        </w:rPr>
        <w:t>are</w:t>
      </w:r>
      <w:proofErr w:type="gramEnd"/>
      <w:r w:rsidRPr="00E26E35">
        <w:rPr>
          <w:rFonts w:asciiTheme="minorHAnsi" w:hAnsiTheme="minorHAnsi" w:cstheme="minorHAnsi"/>
          <w:b/>
          <w:bCs/>
        </w:rPr>
        <w:t xml:space="preserve"> already met through an existing policy. </w:t>
      </w:r>
    </w:p>
    <w:p w:rsidR="00E26E35" w:rsidRPr="00E26E35" w:rsidRDefault="00E26E35" w:rsidP="00715CFB">
      <w:pPr>
        <w:pStyle w:val="Default"/>
        <w:numPr>
          <w:ilvl w:val="0"/>
          <w:numId w:val="29"/>
        </w:numPr>
        <w:adjustRightInd/>
        <w:ind w:left="360"/>
        <w:jc w:val="both"/>
        <w:rPr>
          <w:rFonts w:asciiTheme="minorHAnsi" w:hAnsiTheme="minorHAnsi" w:cstheme="minorHAnsi"/>
        </w:rPr>
      </w:pPr>
      <w:r w:rsidRPr="00E26E35">
        <w:rPr>
          <w:rFonts w:asciiTheme="minorHAnsi" w:hAnsiTheme="minorHAnsi" w:cstheme="minorHAnsi"/>
        </w:rPr>
        <w:t xml:space="preserve">These policies and procedures </w:t>
      </w:r>
      <w:proofErr w:type="gramStart"/>
      <w:r w:rsidRPr="00E26E35">
        <w:rPr>
          <w:rFonts w:asciiTheme="minorHAnsi" w:hAnsiTheme="minorHAnsi" w:cstheme="minorHAnsi"/>
        </w:rPr>
        <w:t>should be recorded</w:t>
      </w:r>
      <w:proofErr w:type="gramEnd"/>
      <w:r w:rsidRPr="00E26E35">
        <w:rPr>
          <w:rFonts w:asciiTheme="minorHAnsi" w:hAnsiTheme="minorHAnsi" w:cstheme="minorHAnsi"/>
        </w:rPr>
        <w:t xml:space="preserve"> in writing. </w:t>
      </w:r>
    </w:p>
    <w:p w:rsidR="00F7253B" w:rsidRDefault="00F7253B" w:rsidP="00715CFB">
      <w:pPr>
        <w:ind w:left="360"/>
        <w:jc w:val="both"/>
        <w:rPr>
          <w:b/>
          <w:bCs/>
          <w:u w:val="single"/>
        </w:rPr>
      </w:pPr>
    </w:p>
    <w:p w:rsidR="00F7253B" w:rsidRPr="00364006" w:rsidRDefault="00F7253B" w:rsidP="00715CFB">
      <w:pPr>
        <w:ind w:left="360"/>
        <w:jc w:val="both"/>
        <w:rPr>
          <w:b/>
          <w:bCs/>
        </w:rPr>
      </w:pPr>
      <w:r w:rsidRPr="00364006">
        <w:rPr>
          <w:b/>
          <w:bCs/>
          <w:u w:val="single"/>
        </w:rPr>
        <w:t>EYFS</w:t>
      </w:r>
      <w:r w:rsidRPr="00364006">
        <w:rPr>
          <w:u w:val="single"/>
        </w:rPr>
        <w:t xml:space="preserve"> </w:t>
      </w:r>
      <w:r w:rsidRPr="00364006">
        <w:rPr>
          <w:b/>
          <w:bCs/>
          <w:u w:val="single"/>
        </w:rPr>
        <w:t xml:space="preserve">Safeguarding and Welfare Requirements - </w:t>
      </w:r>
      <w:r w:rsidR="000162FA" w:rsidRPr="00364006">
        <w:rPr>
          <w:b/>
          <w:bCs/>
          <w:u w:val="single"/>
        </w:rPr>
        <w:t>P</w:t>
      </w:r>
      <w:r w:rsidRPr="00364006">
        <w:rPr>
          <w:b/>
          <w:bCs/>
          <w:u w:val="single"/>
        </w:rPr>
        <w:t xml:space="preserve">olicies and </w:t>
      </w:r>
      <w:r w:rsidR="000162FA" w:rsidRPr="00364006">
        <w:rPr>
          <w:b/>
          <w:bCs/>
          <w:u w:val="single"/>
        </w:rPr>
        <w:t>P</w:t>
      </w:r>
      <w:r w:rsidRPr="00364006">
        <w:rPr>
          <w:b/>
          <w:bCs/>
          <w:u w:val="single"/>
        </w:rPr>
        <w:t>rocedures</w:t>
      </w:r>
      <w:r w:rsidRPr="00364006">
        <w:rPr>
          <w:b/>
          <w:bCs/>
        </w:rPr>
        <w:t>:</w:t>
      </w:r>
    </w:p>
    <w:p w:rsidR="00F7253B" w:rsidRPr="00364006" w:rsidRDefault="00F7253B" w:rsidP="00715CFB">
      <w:pPr>
        <w:ind w:left="360"/>
        <w:jc w:val="both"/>
      </w:pPr>
      <w:r w:rsidRPr="00364006">
        <w:t xml:space="preserve">Source: </w:t>
      </w:r>
      <w:r w:rsidRPr="00364006">
        <w:rPr>
          <w:b/>
          <w:bCs/>
          <w:u w:val="single"/>
        </w:rPr>
        <w:t xml:space="preserve">Early Years Foundation Stage Statutory Framework   </w:t>
      </w:r>
      <w:r w:rsidRPr="00364006">
        <w:t xml:space="preserve">(revised 2017) and Ofsted’s </w:t>
      </w:r>
      <w:r w:rsidRPr="00364006">
        <w:rPr>
          <w:b/>
          <w:u w:val="single"/>
        </w:rPr>
        <w:t>Inspecting Safeguarding in Early Years, Education and Skills Settings</w:t>
      </w:r>
      <w:r w:rsidRPr="00364006">
        <w:t xml:space="preserve"> (2019)</w:t>
      </w:r>
    </w:p>
    <w:p w:rsidR="00E26E35" w:rsidRPr="00364006" w:rsidRDefault="00E26E35" w:rsidP="00715CFB">
      <w:pPr>
        <w:jc w:val="both"/>
        <w:rPr>
          <w:rFonts w:asciiTheme="minorHAnsi" w:hAnsiTheme="minorHAnsi" w:cstheme="minorHAnsi"/>
          <w:szCs w:val="24"/>
        </w:rPr>
      </w:pPr>
    </w:p>
    <w:p w:rsidR="000162FA" w:rsidRDefault="000162FA" w:rsidP="00715CFB">
      <w:pPr>
        <w:spacing w:after="160" w:line="259" w:lineRule="auto"/>
        <w:jc w:val="both"/>
        <w:rPr>
          <w:rFonts w:ascii="Arial" w:hAnsi="Arial"/>
          <w:b/>
          <w:bCs/>
        </w:rPr>
        <w:sectPr w:rsidR="000162FA" w:rsidSect="00127CD8">
          <w:headerReference w:type="default" r:id="rId42"/>
          <w:footerReference w:type="default" r:id="rId43"/>
          <w:pgSz w:w="11906" w:h="16838"/>
          <w:pgMar w:top="1440" w:right="1440" w:bottom="851" w:left="1440" w:header="708" w:footer="708" w:gutter="0"/>
          <w:cols w:space="708"/>
          <w:docGrid w:linePitch="360"/>
        </w:sectPr>
      </w:pPr>
    </w:p>
    <w:tbl>
      <w:tblPr>
        <w:tblW w:w="15026" w:type="dxa"/>
        <w:tblInd w:w="132" w:type="dxa"/>
        <w:tblLayout w:type="fixed"/>
        <w:tblCellMar>
          <w:left w:w="0" w:type="dxa"/>
          <w:right w:w="0" w:type="dxa"/>
        </w:tblCellMar>
        <w:tblLook w:val="04A0" w:firstRow="1" w:lastRow="0" w:firstColumn="1" w:lastColumn="0" w:noHBand="0" w:noVBand="1"/>
      </w:tblPr>
      <w:tblGrid>
        <w:gridCol w:w="2268"/>
        <w:gridCol w:w="1418"/>
        <w:gridCol w:w="11340"/>
      </w:tblGrid>
      <w:tr w:rsidR="006C53D1" w:rsidRPr="00F7253B" w:rsidTr="000162FA">
        <w:trPr>
          <w:trHeight w:val="848"/>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53D1" w:rsidRDefault="006C53D1" w:rsidP="00715CFB">
            <w:pPr>
              <w:spacing w:after="160" w:line="259" w:lineRule="auto"/>
              <w:jc w:val="both"/>
              <w:rPr>
                <w:rFonts w:ascii="Arial" w:hAnsi="Arial"/>
                <w:b/>
                <w:bCs/>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D1" w:rsidRDefault="006C53D1" w:rsidP="00715CFB">
            <w:pPr>
              <w:spacing w:after="160" w:line="259" w:lineRule="auto"/>
              <w:jc w:val="both"/>
              <w:rPr>
                <w:rFonts w:ascii="Arial" w:hAnsi="Arial"/>
              </w:rPr>
            </w:pPr>
          </w:p>
        </w:tc>
        <w:tc>
          <w:tcPr>
            <w:tcW w:w="11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D1" w:rsidRPr="000162FA" w:rsidRDefault="006C53D1" w:rsidP="00715CFB">
            <w:pPr>
              <w:spacing w:after="160" w:line="259" w:lineRule="auto"/>
              <w:jc w:val="both"/>
              <w:rPr>
                <w:rFonts w:ascii="Arial" w:hAnsi="Arial"/>
                <w:sz w:val="22"/>
              </w:rPr>
            </w:pPr>
          </w:p>
        </w:tc>
      </w:tr>
      <w:tr w:rsidR="00F7253B" w:rsidRPr="00F7253B" w:rsidTr="000162FA">
        <w:trPr>
          <w:trHeight w:val="848"/>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62FA" w:rsidRDefault="000162FA" w:rsidP="00715CFB">
            <w:pPr>
              <w:spacing w:after="160" w:line="259" w:lineRule="auto"/>
              <w:jc w:val="both"/>
              <w:rPr>
                <w:rFonts w:ascii="Arial" w:hAnsi="Arial"/>
                <w:b/>
                <w:bCs/>
              </w:rPr>
            </w:pPr>
          </w:p>
          <w:p w:rsidR="00F7253B" w:rsidRPr="00F7253B" w:rsidRDefault="00F7253B" w:rsidP="00715CFB">
            <w:pPr>
              <w:spacing w:after="160" w:line="259" w:lineRule="auto"/>
              <w:jc w:val="both"/>
              <w:rPr>
                <w:rFonts w:ascii="Arial" w:hAnsi="Arial"/>
              </w:rPr>
            </w:pPr>
            <w:r w:rsidRPr="00F7253B">
              <w:rPr>
                <w:rFonts w:ascii="Arial" w:hAnsi="Arial"/>
                <w:b/>
                <w:bCs/>
              </w:rPr>
              <w:t>Child Protection</w:t>
            </w:r>
            <w:r w:rsidRPr="00F7253B">
              <w:rPr>
                <w:rFonts w:ascii="Arial" w:hAnsi="Aria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2FA" w:rsidRDefault="000162FA"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r w:rsidRPr="00F7253B">
              <w:rPr>
                <w:rFonts w:ascii="Arial" w:hAnsi="Arial"/>
              </w:rPr>
              <w:t>3.4  – 3-8 (see above)</w:t>
            </w:r>
          </w:p>
        </w:tc>
        <w:tc>
          <w:tcPr>
            <w:tcW w:w="11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7253B" w:rsidRPr="000162FA" w:rsidRDefault="00F7253B" w:rsidP="00715CFB">
            <w:pPr>
              <w:spacing w:after="160" w:line="259" w:lineRule="auto"/>
              <w:jc w:val="both"/>
              <w:rPr>
                <w:rFonts w:ascii="Arial" w:hAnsi="Arial"/>
                <w:bCs/>
                <w:sz w:val="22"/>
              </w:rPr>
            </w:pPr>
            <w:r w:rsidRPr="000162FA">
              <w:rPr>
                <w:rFonts w:ascii="Arial" w:hAnsi="Arial"/>
                <w:sz w:val="22"/>
              </w:rPr>
              <w:t>T</w:t>
            </w:r>
            <w:r w:rsidRPr="000162FA">
              <w:rPr>
                <w:rFonts w:ascii="Arial" w:hAnsi="Arial"/>
                <w:bCs/>
                <w:sz w:val="22"/>
              </w:rPr>
              <w:t xml:space="preserve">he </w:t>
            </w:r>
            <w:r w:rsidR="000162FA" w:rsidRPr="000162FA">
              <w:rPr>
                <w:rFonts w:ascii="Arial" w:hAnsi="Arial"/>
                <w:bCs/>
                <w:sz w:val="22"/>
              </w:rPr>
              <w:t>S</w:t>
            </w:r>
            <w:r w:rsidRPr="000162FA">
              <w:rPr>
                <w:rFonts w:ascii="Arial" w:hAnsi="Arial"/>
                <w:bCs/>
                <w:sz w:val="22"/>
              </w:rPr>
              <w:t xml:space="preserve">afeguarding </w:t>
            </w:r>
            <w:r w:rsidR="000162FA" w:rsidRPr="000162FA">
              <w:rPr>
                <w:rFonts w:ascii="Arial" w:hAnsi="Arial"/>
                <w:bCs/>
                <w:sz w:val="22"/>
              </w:rPr>
              <w:t>P</w:t>
            </w:r>
            <w:r w:rsidRPr="000162FA">
              <w:rPr>
                <w:rFonts w:ascii="Arial" w:hAnsi="Arial"/>
                <w:bCs/>
                <w:sz w:val="22"/>
              </w:rPr>
              <w:t xml:space="preserve">olicy and procedures </w:t>
            </w:r>
            <w:r w:rsidRPr="000162FA">
              <w:rPr>
                <w:rFonts w:ascii="Arial" w:hAnsi="Arial"/>
                <w:b/>
                <w:bCs/>
                <w:sz w:val="22"/>
              </w:rPr>
              <w:t>must</w:t>
            </w:r>
            <w:r w:rsidRPr="000162FA">
              <w:rPr>
                <w:rFonts w:ascii="Arial" w:hAnsi="Arial"/>
                <w:bCs/>
                <w:sz w:val="22"/>
              </w:rPr>
              <w:t xml:space="preserve"> include:</w:t>
            </w:r>
          </w:p>
          <w:p w:rsidR="00F7253B" w:rsidRPr="000162FA" w:rsidRDefault="00F7253B" w:rsidP="00715CFB">
            <w:pPr>
              <w:numPr>
                <w:ilvl w:val="0"/>
                <w:numId w:val="28"/>
              </w:numPr>
              <w:spacing w:after="160" w:line="259" w:lineRule="auto"/>
              <w:jc w:val="both"/>
              <w:rPr>
                <w:rFonts w:ascii="Arial" w:hAnsi="Arial"/>
                <w:bCs/>
                <w:sz w:val="22"/>
              </w:rPr>
            </w:pPr>
            <w:r w:rsidRPr="000162FA">
              <w:rPr>
                <w:rFonts w:ascii="Arial" w:hAnsi="Arial"/>
                <w:bCs/>
                <w:sz w:val="22"/>
              </w:rPr>
              <w:t xml:space="preserve">an </w:t>
            </w:r>
            <w:r w:rsidR="000162FA" w:rsidRPr="000162FA">
              <w:rPr>
                <w:rFonts w:ascii="Arial" w:hAnsi="Arial"/>
                <w:bCs/>
                <w:sz w:val="22"/>
              </w:rPr>
              <w:t>A</w:t>
            </w:r>
            <w:r w:rsidRPr="000162FA">
              <w:rPr>
                <w:rFonts w:ascii="Arial" w:hAnsi="Arial"/>
                <w:bCs/>
                <w:sz w:val="22"/>
              </w:rPr>
              <w:t xml:space="preserve">llegation being made against a member of staff (This is included in this schools overarching model child protection &amp; safeguarding policy) </w:t>
            </w:r>
          </w:p>
          <w:p w:rsidR="00F7253B" w:rsidRPr="000162FA" w:rsidRDefault="00F7253B" w:rsidP="00715CFB">
            <w:pPr>
              <w:numPr>
                <w:ilvl w:val="0"/>
                <w:numId w:val="28"/>
              </w:numPr>
              <w:spacing w:after="160" w:line="259" w:lineRule="auto"/>
              <w:jc w:val="both"/>
              <w:rPr>
                <w:rFonts w:ascii="Arial" w:hAnsi="Arial"/>
                <w:i/>
                <w:sz w:val="22"/>
              </w:rPr>
            </w:pPr>
            <w:r w:rsidRPr="000162FA">
              <w:rPr>
                <w:rFonts w:ascii="Arial" w:hAnsi="Arial"/>
                <w:bCs/>
                <w:sz w:val="22"/>
              </w:rPr>
              <w:t xml:space="preserve">the use of mobile phones and cameras in the setting </w:t>
            </w:r>
            <w:r w:rsidRPr="000162FA">
              <w:rPr>
                <w:rFonts w:ascii="Arial" w:hAnsi="Arial"/>
                <w:bCs/>
                <w:i/>
                <w:sz w:val="22"/>
              </w:rPr>
              <w:t xml:space="preserve">(refer here to the guidance where this is clear and explained in your school and additional guidelines expected in nurseries around use of cameras on premises) </w:t>
            </w:r>
          </w:p>
          <w:p w:rsidR="000162FA" w:rsidRPr="000162FA" w:rsidRDefault="000162FA" w:rsidP="00715CFB">
            <w:pPr>
              <w:spacing w:after="0" w:line="259" w:lineRule="auto"/>
              <w:ind w:left="720"/>
              <w:jc w:val="both"/>
              <w:rPr>
                <w:rFonts w:ascii="Arial" w:hAnsi="Arial"/>
                <w:i/>
                <w:sz w:val="22"/>
              </w:rPr>
            </w:pPr>
          </w:p>
        </w:tc>
      </w:tr>
      <w:tr w:rsidR="00F7253B" w:rsidRPr="00F7253B" w:rsidTr="000162FA">
        <w:trPr>
          <w:trHeight w:val="60"/>
        </w:trPr>
        <w:tc>
          <w:tcPr>
            <w:tcW w:w="22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162FA" w:rsidRDefault="000162FA"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r w:rsidRPr="00F7253B">
              <w:rPr>
                <w:rFonts w:ascii="Arial" w:hAnsi="Arial"/>
                <w:b/>
              </w:rPr>
              <w:t xml:space="preserve">Suitable </w:t>
            </w:r>
            <w:r w:rsidR="000162FA">
              <w:rPr>
                <w:rFonts w:ascii="Arial" w:hAnsi="Arial"/>
                <w:b/>
              </w:rPr>
              <w:t>P</w:t>
            </w:r>
            <w:r w:rsidRPr="00F7253B">
              <w:rPr>
                <w:rFonts w:ascii="Arial" w:hAnsi="Arial"/>
                <w:b/>
              </w:rPr>
              <w:t xml:space="preserve">erson                                                  </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0162FA" w:rsidRDefault="000162FA"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r w:rsidRPr="00F7253B">
              <w:rPr>
                <w:rFonts w:ascii="Arial" w:hAnsi="Arial"/>
              </w:rPr>
              <w:t>3.9  -  3.13</w:t>
            </w:r>
          </w:p>
        </w:tc>
        <w:tc>
          <w:tcPr>
            <w:tcW w:w="11340" w:type="dxa"/>
            <w:tcBorders>
              <w:top w:val="nil"/>
              <w:left w:val="nil"/>
              <w:bottom w:val="single" w:sz="4"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Providers </w:t>
            </w:r>
            <w:r w:rsidRPr="000162FA">
              <w:rPr>
                <w:rFonts w:ascii="Arial" w:hAnsi="Arial"/>
                <w:b/>
                <w:sz w:val="22"/>
              </w:rPr>
              <w:t>must t</w:t>
            </w:r>
            <w:r w:rsidRPr="000162FA">
              <w:rPr>
                <w:rFonts w:ascii="Arial" w:hAnsi="Arial"/>
                <w:sz w:val="22"/>
              </w:rPr>
              <w:t xml:space="preserve">ell </w:t>
            </w:r>
            <w:r w:rsidR="000162FA" w:rsidRPr="000162FA">
              <w:rPr>
                <w:rFonts w:ascii="Arial" w:hAnsi="Arial"/>
                <w:sz w:val="22"/>
              </w:rPr>
              <w:t>S</w:t>
            </w:r>
            <w:r w:rsidRPr="000162FA">
              <w:rPr>
                <w:rFonts w:ascii="Arial" w:hAnsi="Arial"/>
                <w:sz w:val="22"/>
              </w:rPr>
              <w:t xml:space="preserve">taff that they are expected to disclose any convictions, cautions, court orders, reprimands and warnings that may affect their suitability to work with children (whether received before or during their employment at the setting). This </w:t>
            </w:r>
            <w:proofErr w:type="gramStart"/>
            <w:r w:rsidRPr="000162FA">
              <w:rPr>
                <w:rFonts w:ascii="Arial" w:hAnsi="Arial"/>
                <w:sz w:val="22"/>
              </w:rPr>
              <w:t>is explained</w:t>
            </w:r>
            <w:proofErr w:type="gramEnd"/>
            <w:r w:rsidRPr="000162FA">
              <w:rPr>
                <w:rFonts w:ascii="Arial" w:hAnsi="Arial"/>
                <w:sz w:val="22"/>
              </w:rPr>
              <w:t xml:space="preserve"> in more detail in our overarching model child protection &amp; safeguarding policy.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Providers </w:t>
            </w:r>
            <w:r w:rsidRPr="000162FA">
              <w:rPr>
                <w:rFonts w:ascii="Arial" w:hAnsi="Arial"/>
                <w:b/>
                <w:sz w:val="22"/>
              </w:rPr>
              <w:t xml:space="preserve">must </w:t>
            </w:r>
            <w:r w:rsidRPr="000162FA">
              <w:rPr>
                <w:rFonts w:ascii="Arial" w:hAnsi="Arial"/>
                <w:sz w:val="22"/>
              </w:rPr>
              <w:t xml:space="preserve">also meet their responsibilities under the Safeguarding Vulnerable Groups Act 2006, which includes a duty to make a referral to the Disclosure and Barring Service where a member of staff is dismissed (or would have been, had the person not left the setting first) because they have harmed a child or put a child at risk of harm. </w:t>
            </w:r>
          </w:p>
          <w:p w:rsidR="00F7253B" w:rsidRDefault="00F7253B" w:rsidP="00715CFB">
            <w:pPr>
              <w:spacing w:after="160" w:line="259" w:lineRule="auto"/>
              <w:jc w:val="both"/>
              <w:rPr>
                <w:rFonts w:ascii="Arial" w:hAnsi="Arial"/>
                <w:sz w:val="22"/>
              </w:rPr>
            </w:pPr>
            <w:r w:rsidRPr="000162FA">
              <w:rPr>
                <w:rFonts w:ascii="Arial" w:hAnsi="Arial"/>
                <w:sz w:val="22"/>
              </w:rPr>
              <w:t xml:space="preserve">This </w:t>
            </w:r>
            <w:proofErr w:type="gramStart"/>
            <w:r w:rsidRPr="000162FA">
              <w:rPr>
                <w:rFonts w:ascii="Arial" w:hAnsi="Arial"/>
                <w:sz w:val="22"/>
              </w:rPr>
              <w:t>is explained</w:t>
            </w:r>
            <w:proofErr w:type="gramEnd"/>
            <w:r w:rsidRPr="000162FA">
              <w:rPr>
                <w:rFonts w:ascii="Arial" w:hAnsi="Arial"/>
                <w:sz w:val="22"/>
              </w:rPr>
              <w:t xml:space="preserve"> in more detail in our overarching model child protection &amp; safeguarding policy.  </w:t>
            </w:r>
          </w:p>
          <w:p w:rsidR="000162FA" w:rsidRPr="000162FA" w:rsidRDefault="000162FA" w:rsidP="00715CFB">
            <w:pPr>
              <w:spacing w:after="0" w:line="259" w:lineRule="auto"/>
              <w:jc w:val="both"/>
              <w:rPr>
                <w:rFonts w:ascii="Arial" w:hAnsi="Arial"/>
                <w:sz w:val="22"/>
              </w:rPr>
            </w:pPr>
          </w:p>
        </w:tc>
      </w:tr>
      <w:tr w:rsidR="00F7253B" w:rsidRPr="00F7253B" w:rsidTr="000162FA">
        <w:trPr>
          <w:trHeight w:val="242"/>
        </w:trPr>
        <w:tc>
          <w:tcPr>
            <w:tcW w:w="22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62FA" w:rsidRDefault="000162FA"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r w:rsidRPr="00F7253B">
              <w:rPr>
                <w:rFonts w:ascii="Arial" w:hAnsi="Arial"/>
                <w:b/>
              </w:rPr>
              <w:lastRenderedPageBreak/>
              <w:t xml:space="preserve">Disqualification             </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162FA" w:rsidRDefault="000162FA"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r w:rsidRPr="00F7253B">
              <w:rPr>
                <w:rFonts w:ascii="Arial" w:hAnsi="Arial"/>
              </w:rPr>
              <w:lastRenderedPageBreak/>
              <w:t>3.14 - 3.18</w:t>
            </w: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lastRenderedPageBreak/>
              <w:t xml:space="preserve">A provider or a childcare worker </w:t>
            </w:r>
            <w:proofErr w:type="gramStart"/>
            <w:r w:rsidRPr="000162FA">
              <w:rPr>
                <w:rFonts w:ascii="Arial" w:hAnsi="Arial"/>
                <w:sz w:val="22"/>
              </w:rPr>
              <w:t>may be disqualified</w:t>
            </w:r>
            <w:proofErr w:type="gramEnd"/>
            <w:r w:rsidRPr="000162FA">
              <w:rPr>
                <w:rFonts w:ascii="Arial" w:hAnsi="Arial"/>
                <w:sz w:val="22"/>
              </w:rPr>
              <w:t xml:space="preserve"> from registration. Where a person is disqualified, the provider must not employ that person in connection with early </w:t>
            </w:r>
            <w:proofErr w:type="gramStart"/>
            <w:r w:rsidRPr="000162FA">
              <w:rPr>
                <w:rFonts w:ascii="Arial" w:hAnsi="Arial"/>
                <w:sz w:val="22"/>
              </w:rPr>
              <w:t>years</w:t>
            </w:r>
            <w:proofErr w:type="gramEnd"/>
            <w:r w:rsidRPr="000162FA">
              <w:rPr>
                <w:rFonts w:ascii="Arial" w:hAnsi="Arial"/>
                <w:sz w:val="22"/>
              </w:rPr>
              <w:t xml:space="preserve"> provision. Where an employer becomes aware of </w:t>
            </w:r>
            <w:r w:rsidRPr="000162FA">
              <w:rPr>
                <w:rFonts w:ascii="Arial" w:hAnsi="Arial"/>
                <w:sz w:val="22"/>
              </w:rPr>
              <w:lastRenderedPageBreak/>
              <w:t xml:space="preserve">relevant information that may lead to disqualification of an employee, the provider must take appropriate action to ensure the safety of children.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A provider or a childcare worker </w:t>
            </w:r>
            <w:proofErr w:type="gramStart"/>
            <w:r w:rsidRPr="000162FA">
              <w:rPr>
                <w:rFonts w:ascii="Arial" w:hAnsi="Arial"/>
                <w:sz w:val="22"/>
              </w:rPr>
              <w:t>may also be disqualified</w:t>
            </w:r>
            <w:proofErr w:type="gramEnd"/>
            <w:r w:rsidRPr="000162FA">
              <w:rPr>
                <w:rFonts w:ascii="Arial" w:hAnsi="Arial"/>
                <w:sz w:val="22"/>
              </w:rPr>
              <w:t xml:space="preserve"> because they live in the same household as another person who is disqualified, or because they live in the same household where a disqualified person is employed. </w:t>
            </w:r>
          </w:p>
          <w:p w:rsidR="00F7253B" w:rsidRPr="000162FA" w:rsidRDefault="00F7253B" w:rsidP="00715CFB">
            <w:pPr>
              <w:spacing w:after="160" w:line="259" w:lineRule="auto"/>
              <w:jc w:val="both"/>
              <w:rPr>
                <w:rFonts w:ascii="Arial" w:hAnsi="Arial"/>
                <w:sz w:val="22"/>
              </w:rPr>
            </w:pPr>
          </w:p>
          <w:p w:rsidR="00F7253B" w:rsidRDefault="00F7253B" w:rsidP="00715CFB">
            <w:pPr>
              <w:spacing w:after="160" w:line="259" w:lineRule="auto"/>
              <w:jc w:val="both"/>
              <w:rPr>
                <w:rFonts w:ascii="Arial" w:hAnsi="Arial"/>
                <w:sz w:val="22"/>
              </w:rPr>
            </w:pPr>
            <w:r w:rsidRPr="000162FA">
              <w:rPr>
                <w:rFonts w:ascii="Arial" w:hAnsi="Arial"/>
                <w:sz w:val="22"/>
              </w:rPr>
              <w:t xml:space="preserve">The information </w:t>
            </w:r>
            <w:r w:rsidRPr="000162FA">
              <w:rPr>
                <w:rFonts w:ascii="Arial" w:hAnsi="Arial"/>
                <w:b/>
                <w:sz w:val="22"/>
              </w:rPr>
              <w:t xml:space="preserve">must </w:t>
            </w:r>
            <w:r w:rsidRPr="000162FA">
              <w:rPr>
                <w:rFonts w:ascii="Arial" w:hAnsi="Arial"/>
                <w:sz w:val="22"/>
              </w:rPr>
              <w:t xml:space="preserve">be provided to Ofsted as soon as reasonably practicable, but at the latest within 14 days of the date the provider became aware of the information or ought reasonably to have become aware of it if they had made reasonable enquiries. </w:t>
            </w:r>
          </w:p>
          <w:p w:rsidR="00F7253B" w:rsidRPr="000162FA" w:rsidRDefault="00F7253B" w:rsidP="00715CFB">
            <w:pPr>
              <w:spacing w:after="0" w:line="259" w:lineRule="auto"/>
              <w:jc w:val="both"/>
              <w:rPr>
                <w:rFonts w:ascii="Arial" w:hAnsi="Arial"/>
                <w:sz w:val="22"/>
              </w:rPr>
            </w:pPr>
          </w:p>
        </w:tc>
      </w:tr>
      <w:tr w:rsidR="00F7253B" w:rsidRPr="00F7253B" w:rsidTr="000162FA">
        <w:trPr>
          <w:trHeight w:val="484"/>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b/>
              </w:rPr>
            </w:pPr>
            <w:r w:rsidRPr="00F7253B">
              <w:rPr>
                <w:rFonts w:ascii="Arial" w:hAnsi="Arial"/>
                <w:b/>
              </w:rPr>
              <w:lastRenderedPageBreak/>
              <w:t xml:space="preserve">Staff taking medication/other substances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3.19</w:t>
            </w:r>
          </w:p>
        </w:tc>
        <w:tc>
          <w:tcPr>
            <w:tcW w:w="11340" w:type="dxa"/>
            <w:tcBorders>
              <w:top w:val="nil"/>
              <w:left w:val="nil"/>
              <w:bottom w:val="single" w:sz="8"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If practitioners are taking medication which may affect their ability to care for children, those practitioners should seek medical advice. </w:t>
            </w:r>
          </w:p>
          <w:p w:rsidR="00F7253B" w:rsidRPr="000162FA" w:rsidRDefault="00F7253B" w:rsidP="00715CFB">
            <w:pPr>
              <w:spacing w:after="0" w:line="259" w:lineRule="auto"/>
              <w:jc w:val="both"/>
              <w:rPr>
                <w:rFonts w:ascii="Arial" w:hAnsi="Arial"/>
                <w:sz w:val="22"/>
              </w:rPr>
            </w:pP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Providers </w:t>
            </w:r>
            <w:r w:rsidRPr="000162FA">
              <w:rPr>
                <w:rFonts w:ascii="Arial" w:hAnsi="Arial"/>
                <w:b/>
                <w:sz w:val="22"/>
              </w:rPr>
              <w:t xml:space="preserve">must </w:t>
            </w:r>
            <w:r w:rsidRPr="000162FA">
              <w:rPr>
                <w:rFonts w:ascii="Arial" w:hAnsi="Arial"/>
                <w:sz w:val="22"/>
              </w:rPr>
              <w:t xml:space="preserve">ensure that those practitioners only work directly with children if medical advice confirms that the medication is unlikely to impair that staff member’s ability to look after children properly. Staff medication on the premises must be securely stored, and out of reach of children, at all times. </w:t>
            </w:r>
          </w:p>
        </w:tc>
      </w:tr>
      <w:tr w:rsidR="00F7253B" w:rsidRPr="00F7253B" w:rsidTr="000162FA">
        <w:trPr>
          <w:trHeight w:val="726"/>
        </w:trPr>
        <w:tc>
          <w:tcPr>
            <w:tcW w:w="22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b/>
                <w:bCs/>
              </w:rPr>
              <w:t xml:space="preserve">Staff qualifications, training, support and skills   </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 xml:space="preserve">3.20 – 3.26  </w:t>
            </w:r>
          </w:p>
        </w:tc>
        <w:tc>
          <w:tcPr>
            <w:tcW w:w="11340" w:type="dxa"/>
            <w:tcBorders>
              <w:top w:val="nil"/>
              <w:left w:val="nil"/>
              <w:bottom w:val="single" w:sz="4" w:space="0" w:color="auto"/>
              <w:right w:val="single" w:sz="8" w:space="0" w:color="auto"/>
            </w:tcBorders>
            <w:tcMar>
              <w:top w:w="0" w:type="dxa"/>
              <w:left w:w="108" w:type="dxa"/>
              <w:bottom w:w="0" w:type="dxa"/>
              <w:right w:w="108" w:type="dxa"/>
            </w:tcMar>
          </w:tcPr>
          <w:p w:rsidR="00F7253B" w:rsidRPr="000162FA" w:rsidRDefault="00F7253B" w:rsidP="00715CFB">
            <w:pPr>
              <w:spacing w:after="160" w:line="259" w:lineRule="auto"/>
              <w:jc w:val="both"/>
              <w:rPr>
                <w:rFonts w:ascii="Arial" w:hAnsi="Arial"/>
                <w:sz w:val="22"/>
              </w:rPr>
            </w:pPr>
            <w:r w:rsidRPr="000162FA">
              <w:rPr>
                <w:rFonts w:ascii="Arial" w:hAnsi="Arial"/>
                <w:sz w:val="22"/>
              </w:rPr>
              <w:t>Induction training must include information about emergency evacuation</w:t>
            </w:r>
            <w:r w:rsidRPr="000162FA">
              <w:rPr>
                <w:rFonts w:ascii="Arial" w:hAnsi="Arial"/>
                <w:sz w:val="22"/>
                <w:u w:val="single"/>
              </w:rPr>
              <w:t xml:space="preserve"> procedures</w:t>
            </w:r>
            <w:r w:rsidRPr="000162FA">
              <w:rPr>
                <w:rFonts w:ascii="Arial" w:hAnsi="Arial"/>
                <w:sz w:val="22"/>
              </w:rPr>
              <w:t>, safeguarding, child protection, and health and safety.</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w:t>
            </w:r>
          </w:p>
        </w:tc>
      </w:tr>
      <w:tr w:rsidR="00F7253B" w:rsidRPr="00F7253B" w:rsidTr="000162FA">
        <w:trPr>
          <w:trHeight w:val="484"/>
        </w:trPr>
        <w:tc>
          <w:tcPr>
            <w:tcW w:w="22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b/>
              </w:rPr>
            </w:pPr>
            <w:r w:rsidRPr="00F7253B">
              <w:rPr>
                <w:rFonts w:ascii="Arial" w:hAnsi="Arial"/>
                <w:b/>
              </w:rPr>
              <w:lastRenderedPageBreak/>
              <w:t>Key</w:t>
            </w:r>
            <w:r w:rsidR="000162FA">
              <w:rPr>
                <w:rFonts w:ascii="Arial" w:hAnsi="Arial"/>
                <w:b/>
              </w:rPr>
              <w:t xml:space="preserve"> P</w:t>
            </w:r>
            <w:r w:rsidRPr="00F7253B">
              <w:rPr>
                <w:rFonts w:ascii="Arial" w:hAnsi="Arial"/>
                <w:b/>
              </w:rPr>
              <w:t xml:space="preserve">erson                  </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7253B" w:rsidRPr="00F7253B" w:rsidRDefault="00F7253B" w:rsidP="00715CFB">
            <w:pPr>
              <w:spacing w:after="160" w:line="259" w:lineRule="auto"/>
              <w:jc w:val="both"/>
              <w:rPr>
                <w:rFonts w:ascii="Arial" w:hAnsi="Arial"/>
              </w:rPr>
            </w:pPr>
            <w:r w:rsidRPr="00F7253B">
              <w:rPr>
                <w:rFonts w:ascii="Arial" w:hAnsi="Arial"/>
              </w:rPr>
              <w:t xml:space="preserve">3.27 – </w:t>
            </w:r>
          </w:p>
          <w:p w:rsidR="00F7253B" w:rsidRPr="00F7253B" w:rsidRDefault="00F7253B" w:rsidP="00715CFB">
            <w:pPr>
              <w:spacing w:after="160" w:line="259" w:lineRule="auto"/>
              <w:jc w:val="both"/>
              <w:rPr>
                <w:rFonts w:ascii="Arial" w:hAnsi="Arial"/>
              </w:rPr>
            </w:pPr>
          </w:p>
        </w:tc>
        <w:tc>
          <w:tcPr>
            <w:tcW w:w="113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Each child </w:t>
            </w:r>
            <w:proofErr w:type="gramStart"/>
            <w:r w:rsidRPr="000162FA">
              <w:rPr>
                <w:rFonts w:ascii="Arial" w:hAnsi="Arial"/>
                <w:b/>
                <w:sz w:val="22"/>
              </w:rPr>
              <w:t xml:space="preserve">must </w:t>
            </w:r>
            <w:r w:rsidRPr="000162FA">
              <w:rPr>
                <w:rFonts w:ascii="Arial" w:hAnsi="Arial"/>
                <w:sz w:val="22"/>
              </w:rPr>
              <w:t>be assigned</w:t>
            </w:r>
            <w:proofErr w:type="gramEnd"/>
            <w:r w:rsidRPr="000162FA">
              <w:rPr>
                <w:rFonts w:ascii="Arial" w:hAnsi="Arial"/>
                <w:sz w:val="22"/>
              </w:rPr>
              <w:t xml:space="preserve"> a key person. Their role is to help ensure that every child’s care </w:t>
            </w:r>
            <w:proofErr w:type="gramStart"/>
            <w:r w:rsidRPr="000162FA">
              <w:rPr>
                <w:rFonts w:ascii="Arial" w:hAnsi="Arial"/>
                <w:sz w:val="22"/>
              </w:rPr>
              <w:t>is tailored</w:t>
            </w:r>
            <w:proofErr w:type="gramEnd"/>
            <w:r w:rsidRPr="000162FA">
              <w:rPr>
                <w:rFonts w:ascii="Arial" w:hAnsi="Arial"/>
                <w:sz w:val="22"/>
              </w:rPr>
              <w:t xml:space="preserve"> to meet their individual needs to help the child become familiar with the setting, offer a settled relationship for the child and build a relationship with their parents. In </w:t>
            </w:r>
            <w:proofErr w:type="gramStart"/>
            <w:r w:rsidRPr="000162FA">
              <w:rPr>
                <w:rFonts w:ascii="Arial" w:hAnsi="Arial"/>
                <w:sz w:val="22"/>
              </w:rPr>
              <w:t>schools</w:t>
            </w:r>
            <w:proofErr w:type="gramEnd"/>
            <w:r w:rsidRPr="000162FA">
              <w:rPr>
                <w:rFonts w:ascii="Arial" w:hAnsi="Arial"/>
                <w:sz w:val="22"/>
              </w:rPr>
              <w:t xml:space="preserve"> this will often be the teacher.</w:t>
            </w:r>
          </w:p>
        </w:tc>
      </w:tr>
      <w:tr w:rsidR="00F7253B" w:rsidRPr="00F7253B" w:rsidTr="000162FA">
        <w:trPr>
          <w:trHeight w:val="484"/>
        </w:trPr>
        <w:tc>
          <w:tcPr>
            <w:tcW w:w="22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162FA" w:rsidRDefault="000162FA"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r w:rsidRPr="00F7253B">
              <w:rPr>
                <w:rFonts w:ascii="Arial" w:hAnsi="Arial"/>
                <w:b/>
              </w:rPr>
              <w:t xml:space="preserve">Staff: child ratios – </w:t>
            </w:r>
          </w:p>
          <w:p w:rsidR="00F7253B" w:rsidRDefault="00F7253B" w:rsidP="00715CFB">
            <w:pPr>
              <w:spacing w:after="0" w:line="259" w:lineRule="auto"/>
              <w:jc w:val="both"/>
              <w:rPr>
                <w:rFonts w:ascii="Arial" w:hAnsi="Arial"/>
                <w:b/>
              </w:rPr>
            </w:pPr>
          </w:p>
          <w:p w:rsidR="000162FA" w:rsidRDefault="000162FA" w:rsidP="00715CFB">
            <w:pPr>
              <w:spacing w:after="0" w:line="259" w:lineRule="auto"/>
              <w:jc w:val="both"/>
              <w:rPr>
                <w:rFonts w:ascii="Arial" w:hAnsi="Arial"/>
                <w:b/>
              </w:rPr>
            </w:pPr>
          </w:p>
          <w:p w:rsidR="00F7253B" w:rsidRPr="00F7253B" w:rsidRDefault="00F7253B" w:rsidP="00715CFB">
            <w:pPr>
              <w:spacing w:after="160" w:line="259" w:lineRule="auto"/>
              <w:jc w:val="both"/>
              <w:rPr>
                <w:rFonts w:ascii="Arial" w:hAnsi="Arial"/>
                <w:b/>
              </w:rPr>
            </w:pPr>
            <w:r w:rsidRPr="00F7253B">
              <w:rPr>
                <w:rFonts w:ascii="Arial" w:hAnsi="Arial"/>
                <w:b/>
              </w:rPr>
              <w:t>Staff: child ratios –</w:t>
            </w:r>
          </w:p>
          <w:p w:rsidR="00F7253B" w:rsidRPr="00F7253B" w:rsidRDefault="00F7253B" w:rsidP="00715CFB">
            <w:pPr>
              <w:spacing w:after="160" w:line="259" w:lineRule="auto"/>
              <w:jc w:val="both"/>
              <w:rPr>
                <w:rFonts w:ascii="Arial" w:hAnsi="Arial"/>
                <w:b/>
              </w:rPr>
            </w:pPr>
          </w:p>
          <w:p w:rsidR="00F7253B" w:rsidRDefault="00F7253B" w:rsidP="00715CFB">
            <w:pPr>
              <w:spacing w:after="160" w:line="259" w:lineRule="auto"/>
              <w:jc w:val="both"/>
              <w:rPr>
                <w:rFonts w:ascii="Arial" w:hAnsi="Arial"/>
                <w:b/>
              </w:rPr>
            </w:pPr>
          </w:p>
          <w:p w:rsidR="000162FA" w:rsidRPr="00F7253B" w:rsidRDefault="000162FA" w:rsidP="00715CFB">
            <w:pPr>
              <w:spacing w:after="160" w:line="259" w:lineRule="auto"/>
              <w:jc w:val="both"/>
              <w:rPr>
                <w:rFonts w:ascii="Arial" w:hAnsi="Arial"/>
                <w:b/>
              </w:rPr>
            </w:pPr>
            <w:r w:rsidRPr="00F7253B">
              <w:rPr>
                <w:rFonts w:ascii="Arial" w:hAnsi="Arial"/>
                <w:b/>
              </w:rPr>
              <w:t>Staff: child ratios</w:t>
            </w:r>
            <w:r>
              <w:rPr>
                <w:rFonts w:ascii="Arial" w:hAnsi="Arial"/>
                <w:b/>
              </w:rPr>
              <w:t xml:space="preserve"> (</w:t>
            </w:r>
            <w:proofErr w:type="spellStart"/>
            <w:r>
              <w:rPr>
                <w:rFonts w:ascii="Arial" w:hAnsi="Arial"/>
                <w:b/>
              </w:rPr>
              <w:t>cont</w:t>
            </w:r>
            <w:proofErr w:type="spellEnd"/>
            <w:r>
              <w:rPr>
                <w:rFonts w:ascii="Arial" w:hAnsi="Arial"/>
                <w:b/>
              </w:rPr>
              <w:t>)</w:t>
            </w: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r w:rsidRPr="00F7253B">
              <w:rPr>
                <w:rFonts w:ascii="Arial" w:hAnsi="Arial"/>
                <w:b/>
              </w:rPr>
              <w:t>Staff: child ratios –</w:t>
            </w: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tc>
        <w:tc>
          <w:tcPr>
            <w:tcW w:w="141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162FA" w:rsidRDefault="000162FA"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r w:rsidRPr="00F7253B">
              <w:rPr>
                <w:rFonts w:ascii="Arial" w:hAnsi="Arial"/>
              </w:rPr>
              <w:t>3.28 – 3.43</w:t>
            </w:r>
          </w:p>
          <w:p w:rsidR="00F7253B" w:rsidRDefault="00F7253B" w:rsidP="00715CFB">
            <w:pPr>
              <w:spacing w:after="160" w:line="259" w:lineRule="auto"/>
              <w:jc w:val="both"/>
              <w:rPr>
                <w:rFonts w:ascii="Arial" w:hAnsi="Arial"/>
              </w:rPr>
            </w:pPr>
          </w:p>
          <w:p w:rsidR="000162FA" w:rsidRPr="00F7253B" w:rsidRDefault="000162FA"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r w:rsidRPr="00F7253B">
              <w:rPr>
                <w:rFonts w:ascii="Arial" w:hAnsi="Arial"/>
              </w:rPr>
              <w:t>3.28 – 3.43</w:t>
            </w: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r w:rsidRPr="00F7253B">
              <w:rPr>
                <w:rFonts w:ascii="Arial" w:hAnsi="Arial"/>
              </w:rPr>
              <w:t>3.28 – 3.43</w:t>
            </w:r>
          </w:p>
          <w:p w:rsidR="00F7253B" w:rsidRPr="00F7253B" w:rsidRDefault="00F7253B" w:rsidP="00715CFB">
            <w:pPr>
              <w:spacing w:after="160" w:line="259" w:lineRule="auto"/>
              <w:jc w:val="both"/>
              <w:rPr>
                <w:rFonts w:ascii="Arial" w:hAnsi="Arial"/>
              </w:rPr>
            </w:pPr>
          </w:p>
        </w:tc>
        <w:tc>
          <w:tcPr>
            <w:tcW w:w="113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0162FA" w:rsidRDefault="000162FA" w:rsidP="00715CFB">
            <w:pPr>
              <w:spacing w:after="160" w:line="259" w:lineRule="auto"/>
              <w:jc w:val="both"/>
              <w:rPr>
                <w:rFonts w:ascii="Arial" w:hAnsi="Arial"/>
                <w:sz w:val="22"/>
              </w:rPr>
            </w:pPr>
          </w:p>
          <w:p w:rsidR="00F7253B" w:rsidRDefault="00F7253B" w:rsidP="00715CFB">
            <w:pPr>
              <w:spacing w:after="160" w:line="259" w:lineRule="auto"/>
              <w:jc w:val="both"/>
              <w:rPr>
                <w:rFonts w:ascii="Arial" w:hAnsi="Arial"/>
                <w:sz w:val="22"/>
              </w:rPr>
            </w:pPr>
            <w:r w:rsidRPr="000162FA">
              <w:rPr>
                <w:rFonts w:ascii="Arial" w:hAnsi="Arial"/>
                <w:sz w:val="22"/>
              </w:rPr>
              <w:t xml:space="preserve">Providers </w:t>
            </w:r>
            <w:r w:rsidRPr="000162FA">
              <w:rPr>
                <w:rFonts w:ascii="Arial" w:hAnsi="Arial"/>
                <w:b/>
                <w:sz w:val="22"/>
              </w:rPr>
              <w:t xml:space="preserve">must </w:t>
            </w:r>
            <w:r w:rsidRPr="000162FA">
              <w:rPr>
                <w:rFonts w:ascii="Arial" w:hAnsi="Arial"/>
                <w:sz w:val="22"/>
              </w:rPr>
              <w:t xml:space="preserve">inform parents and/or carers about staff deployment, and, when relevant and practical, aim to involve them in these decisions. Children must usually be within sight and hearing </w:t>
            </w:r>
            <w:proofErr w:type="gramStart"/>
            <w:r w:rsidRPr="000162FA">
              <w:rPr>
                <w:rFonts w:ascii="Arial" w:hAnsi="Arial"/>
                <w:sz w:val="22"/>
              </w:rPr>
              <w:t>of staff and always within sight</w:t>
            </w:r>
            <w:proofErr w:type="gramEnd"/>
            <w:r w:rsidRPr="000162FA">
              <w:rPr>
                <w:rFonts w:ascii="Arial" w:hAnsi="Arial"/>
                <w:sz w:val="22"/>
              </w:rPr>
              <w:t xml:space="preserve"> or hearing. </w:t>
            </w:r>
          </w:p>
          <w:p w:rsidR="000162FA" w:rsidRPr="000162FA" w:rsidRDefault="000162FA" w:rsidP="00715CFB">
            <w:pPr>
              <w:spacing w:after="160" w:line="259" w:lineRule="auto"/>
              <w:jc w:val="both"/>
              <w:rPr>
                <w:rFonts w:ascii="Arial" w:hAnsi="Arial"/>
                <w:sz w:val="22"/>
              </w:rPr>
            </w:pPr>
          </w:p>
          <w:p w:rsidR="00F7253B" w:rsidRPr="000162FA" w:rsidRDefault="00F7253B" w:rsidP="00715CFB">
            <w:pPr>
              <w:spacing w:after="160" w:line="259" w:lineRule="auto"/>
              <w:jc w:val="both"/>
              <w:rPr>
                <w:rFonts w:ascii="Arial" w:hAnsi="Arial"/>
                <w:sz w:val="22"/>
              </w:rPr>
            </w:pPr>
            <w:proofErr w:type="gramStart"/>
            <w:r w:rsidRPr="000162FA">
              <w:rPr>
                <w:rFonts w:ascii="Arial" w:hAnsi="Arial"/>
                <w:sz w:val="22"/>
              </w:rPr>
              <w:t>Only those aged 17 or over may be included in ratios</w:t>
            </w:r>
            <w:proofErr w:type="gramEnd"/>
            <w:r w:rsidRPr="000162FA">
              <w:rPr>
                <w:rFonts w:ascii="Arial" w:hAnsi="Arial"/>
                <w:sz w:val="22"/>
              </w:rPr>
              <w:t xml:space="preserve"> (and staff under 17 should be supervised at all times). Students on long term placements and volunteers (aged 17 or over) and staff working as apprentices in early education (aged 16 or over) may be included in the ratios if the provider is satisfied that they are competent and responsible. The ratio and qualification requirements below apply to the total number of staff available to work directly with children. </w:t>
            </w:r>
          </w:p>
          <w:p w:rsidR="00F7253B" w:rsidRPr="000162FA" w:rsidRDefault="00F7253B" w:rsidP="00715CFB">
            <w:pPr>
              <w:spacing w:after="160" w:line="259" w:lineRule="auto"/>
              <w:jc w:val="both"/>
              <w:rPr>
                <w:rFonts w:ascii="Arial" w:hAnsi="Arial"/>
                <w:b/>
                <w:sz w:val="22"/>
              </w:rPr>
            </w:pPr>
            <w:r w:rsidRPr="000162FA">
              <w:rPr>
                <w:rFonts w:ascii="Arial" w:hAnsi="Arial"/>
                <w:b/>
                <w:sz w:val="22"/>
              </w:rPr>
              <w:t xml:space="preserve">For children aged two: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there must be at least one member of </w:t>
            </w:r>
            <w:r w:rsidR="000162FA">
              <w:rPr>
                <w:rFonts w:ascii="Arial" w:hAnsi="Arial"/>
                <w:sz w:val="22"/>
              </w:rPr>
              <w:t>S</w:t>
            </w:r>
            <w:r w:rsidRPr="000162FA">
              <w:rPr>
                <w:rFonts w:ascii="Arial" w:hAnsi="Arial"/>
                <w:sz w:val="22"/>
              </w:rPr>
              <w:t>taff for every four children</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at least one member of </w:t>
            </w:r>
            <w:r w:rsidR="000162FA">
              <w:rPr>
                <w:rFonts w:ascii="Arial" w:hAnsi="Arial"/>
                <w:sz w:val="22"/>
              </w:rPr>
              <w:t>S</w:t>
            </w:r>
            <w:r w:rsidRPr="000162FA">
              <w:rPr>
                <w:rFonts w:ascii="Arial" w:hAnsi="Arial"/>
                <w:sz w:val="22"/>
              </w:rPr>
              <w:t xml:space="preserve">taff must hold a full and relevant level 3 qualification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at least half of all other </w:t>
            </w:r>
            <w:r w:rsidR="000162FA">
              <w:rPr>
                <w:rFonts w:ascii="Arial" w:hAnsi="Arial"/>
                <w:sz w:val="22"/>
              </w:rPr>
              <w:t>S</w:t>
            </w:r>
            <w:r w:rsidRPr="000162FA">
              <w:rPr>
                <w:rFonts w:ascii="Arial" w:hAnsi="Arial"/>
                <w:sz w:val="22"/>
              </w:rPr>
              <w:t xml:space="preserve">taff must hold a full and relevant level 2 qualification </w:t>
            </w:r>
          </w:p>
          <w:p w:rsidR="00F7253B" w:rsidRPr="000162FA" w:rsidRDefault="00F7253B" w:rsidP="00715CFB">
            <w:pPr>
              <w:spacing w:after="0" w:line="259" w:lineRule="auto"/>
              <w:jc w:val="both"/>
              <w:rPr>
                <w:rFonts w:ascii="Arial" w:hAnsi="Arial"/>
                <w:sz w:val="22"/>
              </w:rPr>
            </w:pPr>
          </w:p>
          <w:p w:rsidR="00F7253B" w:rsidRPr="000162FA" w:rsidRDefault="00F7253B" w:rsidP="00715CFB">
            <w:pPr>
              <w:spacing w:after="160" w:line="259" w:lineRule="auto"/>
              <w:jc w:val="both"/>
              <w:rPr>
                <w:rFonts w:ascii="Arial" w:hAnsi="Arial"/>
                <w:sz w:val="22"/>
              </w:rPr>
            </w:pPr>
            <w:r w:rsidRPr="000162FA">
              <w:rPr>
                <w:rFonts w:ascii="Arial" w:hAnsi="Arial"/>
                <w:b/>
                <w:sz w:val="22"/>
              </w:rPr>
              <w:t>For children aged three and over in maintained nursery schools and nursery classes in maintained schools</w:t>
            </w:r>
            <w:r w:rsidRPr="000162FA">
              <w:rPr>
                <w:rFonts w:ascii="Arial" w:hAnsi="Arial"/>
                <w:sz w:val="22"/>
              </w:rPr>
              <w:t xml:space="preserve">: </w:t>
            </w:r>
          </w:p>
          <w:p w:rsidR="00F7253B" w:rsidRPr="000162FA" w:rsidRDefault="00F7253B" w:rsidP="00715CFB">
            <w:pPr>
              <w:spacing w:after="160" w:line="259" w:lineRule="auto"/>
              <w:jc w:val="both"/>
              <w:rPr>
                <w:rFonts w:ascii="Arial" w:hAnsi="Arial"/>
                <w:sz w:val="22"/>
              </w:rPr>
            </w:pPr>
            <w:r w:rsidRPr="000162FA">
              <w:rPr>
                <w:rFonts w:ascii="Arial" w:hAnsi="Arial"/>
                <w:sz w:val="22"/>
              </w:rPr>
              <w:lastRenderedPageBreak/>
              <w:t xml:space="preserve">• there </w:t>
            </w:r>
            <w:r w:rsidRPr="000162FA">
              <w:rPr>
                <w:rFonts w:ascii="Arial" w:hAnsi="Arial"/>
                <w:b/>
                <w:sz w:val="22"/>
              </w:rPr>
              <w:t xml:space="preserve">must </w:t>
            </w:r>
            <w:r w:rsidRPr="000162FA">
              <w:rPr>
                <w:rFonts w:ascii="Arial" w:hAnsi="Arial"/>
                <w:sz w:val="22"/>
              </w:rPr>
              <w:t xml:space="preserve">be at least one member of </w:t>
            </w:r>
            <w:r w:rsidR="000162FA">
              <w:rPr>
                <w:rFonts w:ascii="Arial" w:hAnsi="Arial"/>
                <w:sz w:val="22"/>
              </w:rPr>
              <w:t>S</w:t>
            </w:r>
            <w:r w:rsidRPr="000162FA">
              <w:rPr>
                <w:rFonts w:ascii="Arial" w:hAnsi="Arial"/>
                <w:sz w:val="22"/>
              </w:rPr>
              <w:t xml:space="preserve">taff for every 13 children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at least one member of staff must be a </w:t>
            </w:r>
            <w:r w:rsidR="000162FA">
              <w:rPr>
                <w:rFonts w:ascii="Arial" w:hAnsi="Arial"/>
                <w:sz w:val="22"/>
              </w:rPr>
              <w:t>S</w:t>
            </w:r>
            <w:r w:rsidRPr="000162FA">
              <w:rPr>
                <w:rFonts w:ascii="Arial" w:hAnsi="Arial"/>
                <w:sz w:val="22"/>
              </w:rPr>
              <w:t xml:space="preserve">chool </w:t>
            </w:r>
            <w:r w:rsidR="000162FA">
              <w:rPr>
                <w:rFonts w:ascii="Arial" w:hAnsi="Arial"/>
                <w:sz w:val="22"/>
              </w:rPr>
              <w:t>T</w:t>
            </w:r>
            <w:r w:rsidRPr="000162FA">
              <w:rPr>
                <w:rFonts w:ascii="Arial" w:hAnsi="Arial"/>
                <w:sz w:val="22"/>
              </w:rPr>
              <w:t>eacher as defined by section 122 of the Education Act 2002</w:t>
            </w:r>
          </w:p>
          <w:p w:rsidR="00F7253B" w:rsidRDefault="00F7253B" w:rsidP="00715CFB">
            <w:pPr>
              <w:spacing w:after="160" w:line="259" w:lineRule="auto"/>
              <w:jc w:val="both"/>
              <w:rPr>
                <w:rFonts w:ascii="Arial" w:hAnsi="Arial"/>
                <w:sz w:val="22"/>
              </w:rPr>
            </w:pPr>
            <w:r w:rsidRPr="000162FA">
              <w:rPr>
                <w:rFonts w:ascii="Arial" w:hAnsi="Arial"/>
                <w:sz w:val="22"/>
              </w:rPr>
              <w:t xml:space="preserve">• at least one other member of </w:t>
            </w:r>
            <w:r w:rsidR="000162FA">
              <w:rPr>
                <w:rFonts w:ascii="Arial" w:hAnsi="Arial"/>
                <w:sz w:val="22"/>
              </w:rPr>
              <w:t>S</w:t>
            </w:r>
            <w:r w:rsidRPr="000162FA">
              <w:rPr>
                <w:rFonts w:ascii="Arial" w:hAnsi="Arial"/>
                <w:sz w:val="22"/>
              </w:rPr>
              <w:t xml:space="preserve">taff must hold a full and relevant level 3 qualification </w:t>
            </w:r>
          </w:p>
          <w:p w:rsidR="000162FA" w:rsidRPr="000162FA" w:rsidRDefault="000162FA" w:rsidP="00715CFB">
            <w:pPr>
              <w:spacing w:after="0" w:line="259" w:lineRule="auto"/>
              <w:jc w:val="both"/>
              <w:rPr>
                <w:rFonts w:ascii="Arial" w:hAnsi="Arial"/>
                <w:sz w:val="22"/>
              </w:rPr>
            </w:pPr>
          </w:p>
          <w:p w:rsidR="00F7253B" w:rsidRPr="000162FA" w:rsidRDefault="00F7253B" w:rsidP="00715CFB">
            <w:pPr>
              <w:spacing w:after="160" w:line="259" w:lineRule="auto"/>
              <w:jc w:val="both"/>
              <w:rPr>
                <w:rFonts w:ascii="Arial" w:hAnsi="Arial"/>
                <w:sz w:val="22"/>
              </w:rPr>
            </w:pPr>
            <w:r w:rsidRPr="000162FA">
              <w:rPr>
                <w:rFonts w:ascii="Arial" w:hAnsi="Arial"/>
                <w:b/>
                <w:sz w:val="22"/>
              </w:rPr>
              <w:t>Reception classes</w:t>
            </w:r>
            <w:r w:rsidRPr="000162FA">
              <w:rPr>
                <w:rFonts w:ascii="Arial" w:hAnsi="Arial"/>
                <w:sz w:val="22"/>
              </w:rPr>
              <w:t xml:space="preserve"> in maintained schools and academies are subject to infant class size legislation. The School Admissions (Infant Class Size) Regulations 2012 limit the size of infant classes to 30 pupils per school teacher (subject to permitted exceptions) while an ordinary teaching session is conducted. ‘School teachers’ do not include teaching assistants, higher level teaching assistants or other support staff. </w:t>
            </w:r>
          </w:p>
          <w:p w:rsidR="00F7253B" w:rsidRPr="000162FA" w:rsidRDefault="00F7253B" w:rsidP="00715CFB">
            <w:pPr>
              <w:spacing w:after="0" w:line="259" w:lineRule="auto"/>
              <w:jc w:val="both"/>
              <w:rPr>
                <w:rFonts w:ascii="Arial" w:hAnsi="Arial"/>
                <w:sz w:val="22"/>
              </w:rPr>
            </w:pPr>
          </w:p>
          <w:p w:rsidR="00F7253B" w:rsidRPr="000162FA" w:rsidRDefault="00F7253B" w:rsidP="00715CFB">
            <w:pPr>
              <w:spacing w:after="160" w:line="259" w:lineRule="auto"/>
              <w:jc w:val="both"/>
              <w:rPr>
                <w:rFonts w:ascii="Arial" w:hAnsi="Arial"/>
                <w:sz w:val="22"/>
              </w:rPr>
            </w:pPr>
            <w:proofErr w:type="gramStart"/>
            <w:r w:rsidRPr="000162FA">
              <w:rPr>
                <w:rFonts w:ascii="Arial" w:hAnsi="Arial"/>
                <w:b/>
                <w:sz w:val="22"/>
              </w:rPr>
              <w:t>Where schools have provision run by the governing body (under section 27 of the Education Act 2002) for three- and four-year-olds</w:t>
            </w:r>
            <w:r w:rsidRPr="000162FA">
              <w:rPr>
                <w:rFonts w:ascii="Arial" w:hAnsi="Arial"/>
                <w:sz w:val="22"/>
              </w:rPr>
              <w:t xml:space="preserve"> who are not pupils of the school, they can apply: a 1:13 ratio where a person with a suitable level 6 qualification is working directly with the children; or a 1:8 ratio where a person with a suitable level 6 qualification is not working directly with children but at least one member of staff present holds a level 3 qualification.</w:t>
            </w:r>
            <w:proofErr w:type="gramEnd"/>
          </w:p>
          <w:p w:rsidR="00F7253B" w:rsidRPr="000162FA" w:rsidRDefault="00F7253B" w:rsidP="00715CFB">
            <w:pPr>
              <w:spacing w:after="0" w:line="259" w:lineRule="auto"/>
              <w:jc w:val="both"/>
              <w:rPr>
                <w:rFonts w:ascii="Arial" w:hAnsi="Arial"/>
                <w:sz w:val="22"/>
              </w:rPr>
            </w:pPr>
          </w:p>
          <w:p w:rsidR="00F7253B" w:rsidRPr="000162FA" w:rsidRDefault="00F7253B" w:rsidP="00715CFB">
            <w:pPr>
              <w:spacing w:after="160" w:line="259" w:lineRule="auto"/>
              <w:jc w:val="both"/>
              <w:rPr>
                <w:rFonts w:ascii="Arial" w:hAnsi="Arial"/>
                <w:sz w:val="22"/>
              </w:rPr>
            </w:pPr>
            <w:proofErr w:type="gramStart"/>
            <w:r w:rsidRPr="000162FA">
              <w:rPr>
                <w:rFonts w:ascii="Arial" w:hAnsi="Arial"/>
                <w:b/>
                <w:sz w:val="22"/>
              </w:rPr>
              <w:t>Where children in nursery classes attend school for longer than the school day or in the school holidays, in provision run directly by the governing body</w:t>
            </w:r>
            <w:r w:rsidRPr="000162FA">
              <w:rPr>
                <w:rFonts w:ascii="Arial" w:hAnsi="Arial"/>
                <w:sz w:val="22"/>
              </w:rPr>
              <w:t xml:space="preserve"> or the proprietor, with no teacher present, a ratio of one </w:t>
            </w:r>
            <w:proofErr w:type="spellStart"/>
            <w:r w:rsidRPr="000162FA">
              <w:rPr>
                <w:rFonts w:ascii="Arial" w:hAnsi="Arial"/>
                <w:sz w:val="22"/>
              </w:rPr>
              <w:t>ember</w:t>
            </w:r>
            <w:proofErr w:type="spellEnd"/>
            <w:r w:rsidR="00716F6E">
              <w:rPr>
                <w:rFonts w:ascii="Arial" w:hAnsi="Arial"/>
                <w:sz w:val="22"/>
              </w:rPr>
              <w:t xml:space="preserve"> </w:t>
            </w:r>
            <w:r w:rsidRPr="000162FA">
              <w:rPr>
                <w:rFonts w:ascii="Arial" w:hAnsi="Arial"/>
                <w:sz w:val="22"/>
              </w:rPr>
              <w:t>of staff to every eight children can be applied if at least one member of staff holds a full and relevant level 3 qualification, and at least half of all other staff hold a full and relevant level 2 qualification.</w:t>
            </w:r>
            <w:proofErr w:type="gramEnd"/>
            <w:r w:rsidRPr="000162FA">
              <w:rPr>
                <w:rFonts w:ascii="Arial" w:hAnsi="Arial"/>
                <w:sz w:val="22"/>
              </w:rPr>
              <w:t xml:space="preserve">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Some schools may choose to </w:t>
            </w:r>
            <w:r w:rsidRPr="000162FA">
              <w:rPr>
                <w:rFonts w:ascii="Arial" w:hAnsi="Arial"/>
                <w:b/>
                <w:sz w:val="22"/>
              </w:rPr>
              <w:t>mix their reception classes with groups of younger children</w:t>
            </w:r>
            <w:r w:rsidRPr="000162FA">
              <w:rPr>
                <w:rFonts w:ascii="Arial" w:hAnsi="Arial"/>
                <w:sz w:val="22"/>
              </w:rPr>
              <w:t xml:space="preserve"> (nursery pupils, none pupils or younger children from a registered provider), in which case they must determine ratios within mixed groups, </w:t>
            </w:r>
            <w:r w:rsidRPr="000162FA">
              <w:rPr>
                <w:rFonts w:ascii="Arial" w:hAnsi="Arial"/>
                <w:sz w:val="22"/>
              </w:rPr>
              <w:lastRenderedPageBreak/>
              <w:t xml:space="preserve">guided by all relevant ratio requirements and by the needs of individual children within the group. In exercising this discretion, the school must comply with the statutory requirements relating to the education of children of compulsory school age and infant class sizes. Schools’ partner providers must meet the relevant ratio requirements for their provision. </w:t>
            </w:r>
          </w:p>
          <w:p w:rsidR="00F7253B" w:rsidRPr="000162FA" w:rsidRDefault="00F7253B" w:rsidP="00715CFB">
            <w:pPr>
              <w:spacing w:after="0" w:line="259" w:lineRule="auto"/>
              <w:jc w:val="both"/>
              <w:rPr>
                <w:rFonts w:ascii="Arial" w:hAnsi="Arial"/>
                <w:sz w:val="22"/>
              </w:rPr>
            </w:pPr>
            <w:r w:rsidRPr="000162FA">
              <w:rPr>
                <w:rFonts w:ascii="Arial" w:hAnsi="Arial"/>
                <w:sz w:val="22"/>
              </w:rPr>
              <w:t xml:space="preserve"> </w:t>
            </w:r>
          </w:p>
          <w:p w:rsidR="000162FA" w:rsidRPr="000162FA" w:rsidRDefault="00F7253B" w:rsidP="00715CFB">
            <w:pPr>
              <w:spacing w:after="160" w:line="259" w:lineRule="auto"/>
              <w:jc w:val="both"/>
              <w:rPr>
                <w:rFonts w:ascii="Arial" w:hAnsi="Arial"/>
                <w:sz w:val="22"/>
              </w:rPr>
            </w:pPr>
            <w:r w:rsidRPr="000162FA">
              <w:rPr>
                <w:rFonts w:ascii="Arial" w:hAnsi="Arial"/>
                <w:sz w:val="22"/>
              </w:rPr>
              <w:t xml:space="preserve">Where the provision is solely before/after school care or holiday provision for children who normally attend Reception class (or older) during the school day, there must be sufficient staff as for a class of 30 children. It is for providers to determine how many staff </w:t>
            </w:r>
            <w:proofErr w:type="gramStart"/>
            <w:r w:rsidRPr="000162FA">
              <w:rPr>
                <w:rFonts w:ascii="Arial" w:hAnsi="Arial"/>
                <w:sz w:val="22"/>
              </w:rPr>
              <w:t>are needed</w:t>
            </w:r>
            <w:proofErr w:type="gramEnd"/>
            <w:r w:rsidRPr="000162FA">
              <w:rPr>
                <w:rFonts w:ascii="Arial" w:hAnsi="Arial"/>
                <w:sz w:val="22"/>
              </w:rPr>
              <w:t xml:space="preserve"> to ensure the safety and welfare of children, bearing in mind the type(s) of activity and the age and needs of the children. It is also for providers to determine what qualifications, if any, the manager and/or staff should have. </w:t>
            </w:r>
          </w:p>
          <w:p w:rsidR="00F7253B" w:rsidRPr="000162FA" w:rsidRDefault="00F7253B" w:rsidP="00715CFB">
            <w:pPr>
              <w:spacing w:after="160" w:line="259" w:lineRule="auto"/>
              <w:jc w:val="both"/>
              <w:rPr>
                <w:rFonts w:ascii="Arial" w:hAnsi="Arial"/>
                <w:sz w:val="22"/>
              </w:rPr>
            </w:pPr>
          </w:p>
        </w:tc>
      </w:tr>
      <w:tr w:rsidR="00F7253B" w:rsidRPr="00F7253B" w:rsidTr="000162FA">
        <w:trPr>
          <w:trHeight w:val="974"/>
        </w:trPr>
        <w:tc>
          <w:tcPr>
            <w:tcW w:w="22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b/>
                <w:bCs/>
              </w:rPr>
              <w:lastRenderedPageBreak/>
              <w:t xml:space="preserve">Health             </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3.44 – 3.46</w:t>
            </w: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Schools </w:t>
            </w:r>
            <w:r w:rsidRPr="000162FA">
              <w:rPr>
                <w:rFonts w:ascii="Arial" w:hAnsi="Arial"/>
                <w:b/>
                <w:sz w:val="22"/>
              </w:rPr>
              <w:t xml:space="preserve">must </w:t>
            </w:r>
            <w:r w:rsidRPr="000162FA">
              <w:rPr>
                <w:rFonts w:ascii="Arial" w:hAnsi="Arial"/>
                <w:sz w:val="22"/>
              </w:rPr>
              <w:t xml:space="preserve">have a procedure, discussed with parents and/or carers, for responding to children who are ill or infectious, take necessary steps to prevent the spread of infection, and take appropriate action if children are ill.  Providers </w:t>
            </w:r>
            <w:r w:rsidRPr="000162FA">
              <w:rPr>
                <w:rFonts w:ascii="Arial" w:hAnsi="Arial"/>
                <w:b/>
                <w:sz w:val="22"/>
              </w:rPr>
              <w:t xml:space="preserve">must </w:t>
            </w:r>
            <w:r w:rsidRPr="000162FA">
              <w:rPr>
                <w:rFonts w:ascii="Arial" w:hAnsi="Arial"/>
                <w:sz w:val="22"/>
              </w:rPr>
              <w:t xml:space="preserve">have and implement a policy and procedures, for administering medicines. </w:t>
            </w:r>
          </w:p>
          <w:p w:rsidR="00F7253B" w:rsidRPr="000162FA" w:rsidRDefault="00F7253B" w:rsidP="00715CFB">
            <w:pPr>
              <w:spacing w:after="0" w:line="259" w:lineRule="auto"/>
              <w:jc w:val="both"/>
              <w:rPr>
                <w:rFonts w:ascii="Arial" w:hAnsi="Arial"/>
                <w:sz w:val="22"/>
              </w:rPr>
            </w:pPr>
          </w:p>
        </w:tc>
      </w:tr>
      <w:tr w:rsidR="00F7253B" w:rsidRPr="00F7253B" w:rsidTr="000162FA">
        <w:trPr>
          <w:trHeight w:val="484"/>
        </w:trPr>
        <w:tc>
          <w:tcPr>
            <w:tcW w:w="22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b/>
              </w:rPr>
            </w:pPr>
            <w:r w:rsidRPr="00F7253B">
              <w:rPr>
                <w:rFonts w:ascii="Arial" w:hAnsi="Arial"/>
                <w:b/>
              </w:rPr>
              <w:t xml:space="preserve">Food and drink  </w:t>
            </w:r>
          </w:p>
        </w:tc>
        <w:tc>
          <w:tcPr>
            <w:tcW w:w="1418" w:type="dxa"/>
            <w:tcBorders>
              <w:top w:val="nil"/>
              <w:left w:val="nil"/>
              <w:bottom w:val="single" w:sz="4" w:space="0" w:color="auto"/>
              <w:right w:val="single" w:sz="8" w:space="0" w:color="auto"/>
            </w:tcBorders>
            <w:tcMar>
              <w:top w:w="0" w:type="dxa"/>
              <w:left w:w="108" w:type="dxa"/>
              <w:bottom w:w="0" w:type="dxa"/>
              <w:right w:w="108" w:type="dxa"/>
            </w:tcMar>
          </w:tcPr>
          <w:p w:rsidR="00F7253B" w:rsidRPr="00F7253B" w:rsidRDefault="00F7253B" w:rsidP="00715CFB">
            <w:pPr>
              <w:spacing w:after="160" w:line="259" w:lineRule="auto"/>
              <w:jc w:val="both"/>
              <w:rPr>
                <w:rFonts w:ascii="Arial" w:hAnsi="Arial"/>
              </w:rPr>
            </w:pPr>
            <w:r w:rsidRPr="00F7253B">
              <w:rPr>
                <w:rFonts w:ascii="Arial" w:hAnsi="Arial"/>
              </w:rPr>
              <w:t>3.37 - 3.49</w:t>
            </w:r>
          </w:p>
          <w:p w:rsidR="00F7253B" w:rsidRPr="00F7253B" w:rsidRDefault="00F7253B" w:rsidP="00715CFB">
            <w:pPr>
              <w:spacing w:after="160" w:line="259" w:lineRule="auto"/>
              <w:jc w:val="both"/>
              <w:rPr>
                <w:rFonts w:ascii="Arial" w:hAnsi="Arial"/>
              </w:rPr>
            </w:pPr>
          </w:p>
        </w:tc>
        <w:tc>
          <w:tcPr>
            <w:tcW w:w="11340" w:type="dxa"/>
            <w:tcBorders>
              <w:top w:val="nil"/>
              <w:left w:val="nil"/>
              <w:bottom w:val="single" w:sz="4"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Where children </w:t>
            </w:r>
            <w:proofErr w:type="gramStart"/>
            <w:r w:rsidRPr="000162FA">
              <w:rPr>
                <w:rFonts w:ascii="Arial" w:hAnsi="Arial"/>
                <w:sz w:val="22"/>
              </w:rPr>
              <w:t>are provided</w:t>
            </w:r>
            <w:proofErr w:type="gramEnd"/>
            <w:r w:rsidRPr="000162FA">
              <w:rPr>
                <w:rFonts w:ascii="Arial" w:hAnsi="Arial"/>
                <w:sz w:val="22"/>
              </w:rPr>
              <w:t xml:space="preserve"> with meals, snacks and drinks, they </w:t>
            </w:r>
            <w:r w:rsidRPr="000162FA">
              <w:rPr>
                <w:rFonts w:ascii="Arial" w:hAnsi="Arial"/>
                <w:b/>
                <w:sz w:val="22"/>
              </w:rPr>
              <w:t xml:space="preserve">must </w:t>
            </w:r>
            <w:r w:rsidRPr="000162FA">
              <w:rPr>
                <w:rFonts w:ascii="Arial" w:hAnsi="Arial"/>
                <w:sz w:val="22"/>
              </w:rPr>
              <w:t xml:space="preserve">be healthy, balanced and nutritious. Before a child is admitted to the </w:t>
            </w:r>
            <w:proofErr w:type="gramStart"/>
            <w:r w:rsidRPr="000162FA">
              <w:rPr>
                <w:rFonts w:ascii="Arial" w:hAnsi="Arial"/>
                <w:sz w:val="22"/>
              </w:rPr>
              <w:t>setting</w:t>
            </w:r>
            <w:proofErr w:type="gramEnd"/>
            <w:r w:rsidRPr="000162FA">
              <w:rPr>
                <w:rFonts w:ascii="Arial" w:hAnsi="Arial"/>
                <w:sz w:val="22"/>
              </w:rPr>
              <w:t xml:space="preserve"> the provider must also obtain information about any special dietary requirements, preferences and food allergies that the child has, and any special health requirements. Fresh drinking water must be available and accessible at all times. Providers must record and act on information from parents and carers about a child's dietary needs. </w:t>
            </w:r>
          </w:p>
          <w:p w:rsidR="00F7253B" w:rsidRPr="000162FA" w:rsidRDefault="00F7253B" w:rsidP="00715CFB">
            <w:pPr>
              <w:spacing w:after="160" w:line="259" w:lineRule="auto"/>
              <w:jc w:val="both"/>
              <w:rPr>
                <w:rFonts w:ascii="Arial" w:hAnsi="Arial"/>
                <w:sz w:val="22"/>
              </w:rPr>
            </w:pPr>
            <w:r w:rsidRPr="000162FA">
              <w:rPr>
                <w:rFonts w:ascii="Arial" w:hAnsi="Arial"/>
                <w:sz w:val="22"/>
              </w:rPr>
              <w:lastRenderedPageBreak/>
              <w:t xml:space="preserve">There </w:t>
            </w:r>
            <w:r w:rsidRPr="000162FA">
              <w:rPr>
                <w:rFonts w:ascii="Arial" w:hAnsi="Arial"/>
                <w:b/>
                <w:sz w:val="22"/>
              </w:rPr>
              <w:t>must</w:t>
            </w:r>
            <w:r w:rsidRPr="000162FA">
              <w:rPr>
                <w:rFonts w:ascii="Arial" w:hAnsi="Arial"/>
                <w:sz w:val="22"/>
              </w:rPr>
              <w:t xml:space="preserve"> be an </w:t>
            </w:r>
            <w:proofErr w:type="gramStart"/>
            <w:r w:rsidRPr="000162FA">
              <w:rPr>
                <w:rFonts w:ascii="Arial" w:hAnsi="Arial"/>
                <w:sz w:val="22"/>
              </w:rPr>
              <w:t>area which</w:t>
            </w:r>
            <w:proofErr w:type="gramEnd"/>
            <w:r w:rsidRPr="000162FA">
              <w:rPr>
                <w:rFonts w:ascii="Arial" w:hAnsi="Arial"/>
                <w:sz w:val="22"/>
              </w:rPr>
              <w:t xml:space="preserve"> is adequately equipped to provide healthy meals, snacks and drinks for children as necessary. There must be suitable facilities for the hygienic preparation of food for children. Providers must be confident that those responsible for preparing and handling food are competent to do so. </w:t>
            </w:r>
            <w:proofErr w:type="gramStart"/>
            <w:r w:rsidRPr="000162FA">
              <w:rPr>
                <w:rFonts w:ascii="Arial" w:hAnsi="Arial"/>
                <w:sz w:val="22"/>
              </w:rPr>
              <w:t>In group</w:t>
            </w:r>
            <w:proofErr w:type="gramEnd"/>
            <w:r w:rsidRPr="000162FA">
              <w:rPr>
                <w:rFonts w:ascii="Arial" w:hAnsi="Arial"/>
                <w:sz w:val="22"/>
              </w:rPr>
              <w:t xml:space="preserve"> provision, all staff involved in preparing and handling food must receive training in food hygiene. </w:t>
            </w:r>
          </w:p>
          <w:p w:rsidR="00F7253B" w:rsidRDefault="00F7253B" w:rsidP="00715CFB">
            <w:pPr>
              <w:spacing w:after="160" w:line="259" w:lineRule="auto"/>
              <w:jc w:val="both"/>
              <w:rPr>
                <w:rFonts w:ascii="Arial" w:hAnsi="Arial"/>
                <w:sz w:val="22"/>
              </w:rPr>
            </w:pPr>
            <w:r w:rsidRPr="000162FA">
              <w:rPr>
                <w:rFonts w:ascii="Arial" w:hAnsi="Arial"/>
                <w:sz w:val="22"/>
              </w:rPr>
              <w:t xml:space="preserve">Registered providers must notify Ofsted of any food poisoning affecting two or more children cared for on the premises. </w:t>
            </w:r>
          </w:p>
          <w:p w:rsidR="00716F6E" w:rsidRPr="000162FA" w:rsidRDefault="00716F6E" w:rsidP="00715CFB">
            <w:pPr>
              <w:spacing w:after="160" w:line="259" w:lineRule="auto"/>
              <w:jc w:val="both"/>
              <w:rPr>
                <w:rFonts w:ascii="Arial" w:hAnsi="Arial"/>
                <w:sz w:val="22"/>
              </w:rPr>
            </w:pPr>
          </w:p>
        </w:tc>
      </w:tr>
      <w:tr w:rsidR="00F7253B" w:rsidRPr="00F7253B" w:rsidTr="000162FA">
        <w:trPr>
          <w:trHeight w:val="484"/>
        </w:trPr>
        <w:tc>
          <w:tcPr>
            <w:tcW w:w="22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b/>
              </w:rPr>
            </w:pPr>
            <w:r w:rsidRPr="00F7253B">
              <w:rPr>
                <w:rFonts w:ascii="Arial" w:hAnsi="Arial"/>
                <w:b/>
              </w:rPr>
              <w:lastRenderedPageBreak/>
              <w:t xml:space="preserve">Accident or </w:t>
            </w:r>
            <w:r w:rsidR="000162FA">
              <w:rPr>
                <w:rFonts w:ascii="Arial" w:hAnsi="Arial"/>
                <w:b/>
              </w:rPr>
              <w:t>I</w:t>
            </w:r>
            <w:r w:rsidRPr="00F7253B">
              <w:rPr>
                <w:rFonts w:ascii="Arial" w:hAnsi="Arial"/>
                <w:b/>
              </w:rPr>
              <w:t>njury</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3.50 – 3.51</w:t>
            </w: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Registered providers must notify Ofsted of any serious accident, illness or injury to, or death of, any child while in their care, and of the action taken. Notification must be made as soon as is reasonably practicable, but in any event within 14 days of the incident occurring. A registered provider, who, without reasonable excuse, fails to comply with this requirement, commits an offence. Providers must notify local child protection agencies of any serious accident or injury to, or the death of, any child while in their care, and must act on any advice from those agencies. </w:t>
            </w:r>
          </w:p>
        </w:tc>
      </w:tr>
      <w:tr w:rsidR="00F7253B" w:rsidRPr="00F7253B" w:rsidTr="000162FA">
        <w:trPr>
          <w:trHeight w:val="484"/>
        </w:trPr>
        <w:tc>
          <w:tcPr>
            <w:tcW w:w="22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162FA" w:rsidRDefault="000162FA" w:rsidP="00715CFB">
            <w:pPr>
              <w:spacing w:after="0" w:line="259" w:lineRule="auto"/>
              <w:jc w:val="both"/>
              <w:rPr>
                <w:rFonts w:ascii="Arial" w:hAnsi="Arial"/>
                <w:b/>
              </w:rPr>
            </w:pPr>
          </w:p>
          <w:p w:rsidR="00F7253B" w:rsidRPr="00F7253B" w:rsidRDefault="00F7253B" w:rsidP="00715CFB">
            <w:pPr>
              <w:spacing w:after="0" w:line="259" w:lineRule="auto"/>
              <w:jc w:val="both"/>
              <w:rPr>
                <w:rFonts w:ascii="Arial" w:hAnsi="Arial"/>
                <w:b/>
              </w:rPr>
            </w:pPr>
            <w:r w:rsidRPr="00F7253B">
              <w:rPr>
                <w:rFonts w:ascii="Arial" w:hAnsi="Arial"/>
                <w:b/>
              </w:rPr>
              <w:t xml:space="preserve">Smoking </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0162FA" w:rsidRDefault="000162FA" w:rsidP="00715CFB">
            <w:pPr>
              <w:spacing w:after="0" w:line="259" w:lineRule="auto"/>
              <w:jc w:val="both"/>
              <w:rPr>
                <w:rFonts w:ascii="Arial" w:hAnsi="Arial"/>
              </w:rPr>
            </w:pPr>
          </w:p>
          <w:p w:rsidR="00F7253B" w:rsidRPr="00F7253B" w:rsidRDefault="00F7253B" w:rsidP="00715CFB">
            <w:pPr>
              <w:spacing w:after="0" w:line="259" w:lineRule="auto"/>
              <w:jc w:val="both"/>
              <w:rPr>
                <w:rFonts w:ascii="Arial" w:hAnsi="Arial"/>
              </w:rPr>
            </w:pPr>
            <w:r w:rsidRPr="00F7253B">
              <w:rPr>
                <w:rFonts w:ascii="Arial" w:hAnsi="Arial"/>
              </w:rPr>
              <w:t>3.56</w:t>
            </w:r>
          </w:p>
        </w:tc>
        <w:tc>
          <w:tcPr>
            <w:tcW w:w="11340" w:type="dxa"/>
            <w:tcBorders>
              <w:top w:val="nil"/>
              <w:left w:val="nil"/>
              <w:bottom w:val="single" w:sz="4" w:space="0" w:color="auto"/>
              <w:right w:val="single" w:sz="8" w:space="0" w:color="auto"/>
            </w:tcBorders>
            <w:tcMar>
              <w:top w:w="0" w:type="dxa"/>
              <w:left w:w="108" w:type="dxa"/>
              <w:bottom w:w="0" w:type="dxa"/>
              <w:right w:w="108" w:type="dxa"/>
            </w:tcMar>
            <w:hideMark/>
          </w:tcPr>
          <w:p w:rsidR="000162FA" w:rsidRDefault="000162FA" w:rsidP="00715CFB">
            <w:pPr>
              <w:spacing w:after="0" w:line="259" w:lineRule="auto"/>
              <w:jc w:val="both"/>
              <w:rPr>
                <w:rFonts w:ascii="Arial" w:hAnsi="Arial"/>
                <w:sz w:val="22"/>
              </w:rPr>
            </w:pPr>
          </w:p>
          <w:p w:rsidR="00F7253B" w:rsidRPr="000162FA" w:rsidRDefault="00F7253B" w:rsidP="00715CFB">
            <w:pPr>
              <w:spacing w:after="0" w:line="259" w:lineRule="auto"/>
              <w:jc w:val="both"/>
              <w:rPr>
                <w:rFonts w:ascii="Arial" w:hAnsi="Arial"/>
                <w:sz w:val="22"/>
              </w:rPr>
            </w:pPr>
            <w:r w:rsidRPr="000162FA">
              <w:rPr>
                <w:rFonts w:ascii="Arial" w:hAnsi="Arial"/>
                <w:sz w:val="22"/>
              </w:rPr>
              <w:t xml:space="preserve">Wider legislation </w:t>
            </w:r>
            <w:r w:rsidRPr="000162FA">
              <w:rPr>
                <w:rFonts w:ascii="Arial" w:hAnsi="Arial"/>
                <w:b/>
                <w:sz w:val="22"/>
              </w:rPr>
              <w:t xml:space="preserve">must </w:t>
            </w:r>
            <w:r w:rsidRPr="000162FA">
              <w:rPr>
                <w:rFonts w:ascii="Arial" w:hAnsi="Arial"/>
                <w:sz w:val="22"/>
              </w:rPr>
              <w:t>be met  (i.e. signage and no smoking in cars with children)</w:t>
            </w:r>
          </w:p>
          <w:p w:rsidR="00F7253B" w:rsidRPr="000162FA" w:rsidRDefault="00F7253B" w:rsidP="00715CFB">
            <w:pPr>
              <w:spacing w:after="0" w:line="259" w:lineRule="auto"/>
              <w:jc w:val="both"/>
              <w:rPr>
                <w:rFonts w:ascii="Arial" w:hAnsi="Arial"/>
                <w:sz w:val="22"/>
              </w:rPr>
            </w:pPr>
          </w:p>
          <w:p w:rsidR="00F7253B" w:rsidRPr="000162FA" w:rsidRDefault="00F7253B" w:rsidP="00715CFB">
            <w:pPr>
              <w:spacing w:after="0" w:line="259" w:lineRule="auto"/>
              <w:jc w:val="both"/>
              <w:rPr>
                <w:rFonts w:ascii="Arial" w:hAnsi="Arial"/>
                <w:sz w:val="22"/>
              </w:rPr>
            </w:pPr>
          </w:p>
        </w:tc>
      </w:tr>
      <w:tr w:rsidR="00F7253B" w:rsidRPr="00F7253B" w:rsidTr="000162FA">
        <w:trPr>
          <w:trHeight w:val="241"/>
        </w:trPr>
        <w:tc>
          <w:tcPr>
            <w:tcW w:w="22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62FA" w:rsidRDefault="000162FA" w:rsidP="00715CFB">
            <w:pPr>
              <w:spacing w:after="160" w:line="259" w:lineRule="auto"/>
              <w:jc w:val="both"/>
              <w:rPr>
                <w:rFonts w:ascii="Arial" w:hAnsi="Arial"/>
                <w:b/>
                <w:bCs/>
              </w:rPr>
            </w:pPr>
          </w:p>
          <w:p w:rsidR="00F7253B" w:rsidRPr="00F7253B" w:rsidRDefault="00F7253B" w:rsidP="00715CFB">
            <w:pPr>
              <w:spacing w:after="160" w:line="259" w:lineRule="auto"/>
              <w:jc w:val="both"/>
              <w:rPr>
                <w:rFonts w:ascii="Arial" w:hAnsi="Arial"/>
              </w:rPr>
            </w:pPr>
            <w:r w:rsidRPr="00F7253B">
              <w:rPr>
                <w:rFonts w:ascii="Arial" w:hAnsi="Arial"/>
                <w:b/>
                <w:bCs/>
              </w:rPr>
              <w:t>Premises</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7253B" w:rsidRPr="00F7253B" w:rsidRDefault="00F7253B" w:rsidP="00715CFB">
            <w:pPr>
              <w:spacing w:after="160" w:line="259" w:lineRule="auto"/>
              <w:jc w:val="both"/>
              <w:rPr>
                <w:rFonts w:ascii="Arial" w:hAnsi="Arial"/>
              </w:rPr>
            </w:pP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7253B" w:rsidRPr="000162FA" w:rsidRDefault="00F7253B" w:rsidP="00715CFB">
            <w:pPr>
              <w:spacing w:after="160" w:line="259" w:lineRule="auto"/>
              <w:jc w:val="both"/>
              <w:rPr>
                <w:rFonts w:ascii="Arial" w:hAnsi="Arial"/>
                <w:sz w:val="22"/>
              </w:rPr>
            </w:pPr>
          </w:p>
        </w:tc>
      </w:tr>
      <w:tr w:rsidR="00F7253B" w:rsidRPr="00F7253B" w:rsidTr="000162FA">
        <w:trPr>
          <w:trHeight w:val="268"/>
        </w:trPr>
        <w:tc>
          <w:tcPr>
            <w:tcW w:w="22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 xml:space="preserve">Risk </w:t>
            </w:r>
            <w:r w:rsidR="009403EB">
              <w:rPr>
                <w:rFonts w:ascii="Arial" w:hAnsi="Arial"/>
              </w:rPr>
              <w:t>A</w:t>
            </w:r>
            <w:r w:rsidRPr="00F7253B">
              <w:rPr>
                <w:rFonts w:ascii="Arial" w:hAnsi="Arial"/>
              </w:rPr>
              <w:t>ssessment          </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3.64</w:t>
            </w:r>
          </w:p>
        </w:tc>
        <w:tc>
          <w:tcPr>
            <w:tcW w:w="11340" w:type="dxa"/>
            <w:tcBorders>
              <w:top w:val="nil"/>
              <w:left w:val="nil"/>
              <w:bottom w:val="single" w:sz="4" w:space="0" w:color="auto"/>
              <w:right w:val="single" w:sz="8" w:space="0" w:color="auto"/>
            </w:tcBorders>
            <w:tcMar>
              <w:top w:w="0" w:type="dxa"/>
              <w:left w:w="108" w:type="dxa"/>
              <w:bottom w:w="0" w:type="dxa"/>
              <w:right w:w="108" w:type="dxa"/>
            </w:tcMar>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Risk assessments should identify aspects of the environment that need to </w:t>
            </w:r>
            <w:proofErr w:type="gramStart"/>
            <w:r w:rsidRPr="000162FA">
              <w:rPr>
                <w:rFonts w:ascii="Arial" w:hAnsi="Arial"/>
                <w:sz w:val="22"/>
              </w:rPr>
              <w:t>be checked</w:t>
            </w:r>
            <w:proofErr w:type="gramEnd"/>
            <w:r w:rsidRPr="000162FA">
              <w:rPr>
                <w:rFonts w:ascii="Arial" w:hAnsi="Arial"/>
                <w:sz w:val="22"/>
              </w:rPr>
              <w:t xml:space="preserve"> on a regular basis, when and by whom those aspects will be checked, and how the risk will be removed or minimised. </w:t>
            </w:r>
          </w:p>
        </w:tc>
      </w:tr>
      <w:tr w:rsidR="00F7253B" w:rsidRPr="00F7253B" w:rsidTr="000162FA">
        <w:trPr>
          <w:trHeight w:val="726"/>
        </w:trPr>
        <w:tc>
          <w:tcPr>
            <w:tcW w:w="22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lastRenderedPageBreak/>
              <w:t>Outings</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7253B" w:rsidRPr="00F7253B" w:rsidRDefault="00F7253B" w:rsidP="00715CFB">
            <w:pPr>
              <w:spacing w:after="160" w:line="259" w:lineRule="auto"/>
              <w:jc w:val="both"/>
              <w:rPr>
                <w:rFonts w:ascii="Arial" w:hAnsi="Arial"/>
              </w:rPr>
            </w:pPr>
            <w:r w:rsidRPr="00F7253B">
              <w:rPr>
                <w:rFonts w:ascii="Arial" w:hAnsi="Arial"/>
              </w:rPr>
              <w:t>3.65 – 3.66</w:t>
            </w: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A trained paediatric first aider must be available on all trips.</w:t>
            </w:r>
          </w:p>
        </w:tc>
      </w:tr>
      <w:tr w:rsidR="00F7253B" w:rsidRPr="00F7253B" w:rsidTr="000162FA">
        <w:trPr>
          <w:trHeight w:val="726"/>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Special educational need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7253B" w:rsidRPr="00F7253B" w:rsidRDefault="00F7253B" w:rsidP="00715CFB">
            <w:pPr>
              <w:spacing w:after="160" w:line="259" w:lineRule="auto"/>
              <w:jc w:val="both"/>
              <w:rPr>
                <w:rFonts w:ascii="Arial" w:hAnsi="Arial"/>
              </w:rPr>
            </w:pPr>
            <w:r w:rsidRPr="00F7253B">
              <w:rPr>
                <w:rFonts w:ascii="Arial" w:hAnsi="Arial"/>
              </w:rPr>
              <w:t>3.67 - 3.68</w:t>
            </w:r>
          </w:p>
          <w:p w:rsidR="00F7253B" w:rsidRPr="00F7253B" w:rsidRDefault="00F7253B" w:rsidP="00715CFB">
            <w:pPr>
              <w:spacing w:after="160" w:line="259" w:lineRule="auto"/>
              <w:jc w:val="both"/>
              <w:rPr>
                <w:rFonts w:ascii="Arial" w:hAnsi="Arial"/>
              </w:rPr>
            </w:pPr>
          </w:p>
        </w:tc>
        <w:tc>
          <w:tcPr>
            <w:tcW w:w="11340" w:type="dxa"/>
            <w:tcBorders>
              <w:top w:val="nil"/>
              <w:left w:val="nil"/>
              <w:bottom w:val="single" w:sz="8"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No policy requirement stated – however in ‘Inspecting safeguarding in early years, education and skills settings’ document  this must be in the child protection policy – see bottom of page.</w:t>
            </w:r>
          </w:p>
        </w:tc>
      </w:tr>
      <w:tr w:rsidR="00F7253B" w:rsidRPr="00F7253B" w:rsidTr="000162FA">
        <w:trPr>
          <w:trHeight w:val="726"/>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 xml:space="preserve">Information and </w:t>
            </w:r>
            <w:r w:rsidR="009403EB">
              <w:rPr>
                <w:rFonts w:ascii="Arial" w:hAnsi="Arial"/>
              </w:rPr>
              <w:t>R</w:t>
            </w:r>
            <w:r w:rsidRPr="00F7253B">
              <w:rPr>
                <w:rFonts w:ascii="Arial" w:hAnsi="Arial"/>
              </w:rPr>
              <w:t>ecords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7253B" w:rsidRPr="00F7253B" w:rsidRDefault="00F7253B" w:rsidP="00715CFB">
            <w:pPr>
              <w:spacing w:after="160" w:line="259" w:lineRule="auto"/>
              <w:jc w:val="both"/>
              <w:rPr>
                <w:rFonts w:ascii="Arial" w:hAnsi="Arial"/>
              </w:rPr>
            </w:pPr>
            <w:r w:rsidRPr="00F7253B">
              <w:rPr>
                <w:rFonts w:ascii="Arial" w:hAnsi="Arial"/>
              </w:rPr>
              <w:t>3.68 – 3.71</w:t>
            </w:r>
          </w:p>
          <w:p w:rsidR="00F7253B" w:rsidRPr="00F7253B" w:rsidRDefault="00F7253B" w:rsidP="00715CFB">
            <w:pPr>
              <w:spacing w:after="160" w:line="259" w:lineRule="auto"/>
              <w:jc w:val="both"/>
              <w:rPr>
                <w:rFonts w:ascii="Arial" w:hAnsi="Arial"/>
              </w:rPr>
            </w:pPr>
          </w:p>
        </w:tc>
        <w:tc>
          <w:tcPr>
            <w:tcW w:w="11340" w:type="dxa"/>
            <w:tcBorders>
              <w:top w:val="nil"/>
              <w:left w:val="nil"/>
              <w:bottom w:val="single" w:sz="8"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Providers </w:t>
            </w:r>
            <w:r w:rsidRPr="000162FA">
              <w:rPr>
                <w:rFonts w:ascii="Arial" w:hAnsi="Arial"/>
                <w:b/>
                <w:sz w:val="22"/>
              </w:rPr>
              <w:t xml:space="preserve">must </w:t>
            </w:r>
            <w:r w:rsidRPr="000162FA">
              <w:rPr>
                <w:rFonts w:ascii="Arial" w:hAnsi="Arial"/>
                <w:sz w:val="22"/>
              </w:rPr>
              <w:t xml:space="preserve">enable a regular two-way flow of information with parents and/or carers, and between providers, if a child is attending more than one setting. If requested, providers should incorporate </w:t>
            </w:r>
            <w:proofErr w:type="gramStart"/>
            <w:r w:rsidRPr="000162FA">
              <w:rPr>
                <w:rFonts w:ascii="Arial" w:hAnsi="Arial"/>
                <w:sz w:val="22"/>
              </w:rPr>
              <w:t>parents’</w:t>
            </w:r>
            <w:proofErr w:type="gramEnd"/>
            <w:r w:rsidRPr="000162FA">
              <w:rPr>
                <w:rFonts w:ascii="Arial" w:hAnsi="Arial"/>
                <w:sz w:val="22"/>
              </w:rPr>
              <w:t xml:space="preserve"> and/or carers’ comments into children’s records. </w:t>
            </w:r>
          </w:p>
          <w:p w:rsidR="00F7253B" w:rsidRPr="000162FA" w:rsidRDefault="00F7253B" w:rsidP="00715CFB">
            <w:pPr>
              <w:spacing w:after="160" w:line="259" w:lineRule="auto"/>
              <w:jc w:val="both"/>
              <w:rPr>
                <w:rFonts w:ascii="Arial" w:hAnsi="Arial"/>
                <w:sz w:val="22"/>
              </w:rPr>
            </w:pPr>
          </w:p>
        </w:tc>
      </w:tr>
      <w:tr w:rsidR="00F7253B" w:rsidRPr="00F7253B" w:rsidTr="000162FA">
        <w:trPr>
          <w:trHeight w:val="726"/>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Information about the child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7253B" w:rsidRPr="00F7253B" w:rsidRDefault="00F7253B" w:rsidP="00715CFB">
            <w:pPr>
              <w:spacing w:after="160" w:line="259" w:lineRule="auto"/>
              <w:jc w:val="both"/>
              <w:rPr>
                <w:rFonts w:ascii="Arial" w:hAnsi="Arial"/>
              </w:rPr>
            </w:pPr>
            <w:r w:rsidRPr="00F7253B">
              <w:rPr>
                <w:rFonts w:ascii="Arial" w:hAnsi="Arial"/>
              </w:rPr>
              <w:t>3.72</w:t>
            </w:r>
          </w:p>
          <w:p w:rsidR="00F7253B" w:rsidRPr="00F7253B" w:rsidRDefault="00F7253B" w:rsidP="00715CFB">
            <w:pPr>
              <w:spacing w:after="160" w:line="259" w:lineRule="auto"/>
              <w:jc w:val="both"/>
              <w:rPr>
                <w:rFonts w:ascii="Arial" w:hAnsi="Arial"/>
              </w:rPr>
            </w:pPr>
          </w:p>
        </w:tc>
        <w:tc>
          <w:tcPr>
            <w:tcW w:w="11340" w:type="dxa"/>
            <w:tcBorders>
              <w:top w:val="nil"/>
              <w:left w:val="nil"/>
              <w:bottom w:val="single" w:sz="8"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No policy requirement stated</w:t>
            </w:r>
          </w:p>
        </w:tc>
      </w:tr>
      <w:tr w:rsidR="00F7253B" w:rsidRPr="00F7253B" w:rsidTr="000162FA">
        <w:trPr>
          <w:trHeight w:val="968"/>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b/>
                <w:bCs/>
              </w:rPr>
              <w:t>Information for parents and carers</w:t>
            </w:r>
            <w:r w:rsidRPr="00F7253B">
              <w:rPr>
                <w:rFonts w:ascii="Arial" w:hAnsi="Arial"/>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 xml:space="preserve">3.73   </w:t>
            </w:r>
          </w:p>
        </w:tc>
        <w:tc>
          <w:tcPr>
            <w:tcW w:w="11340" w:type="dxa"/>
            <w:tcBorders>
              <w:top w:val="nil"/>
              <w:left w:val="nil"/>
              <w:bottom w:val="single" w:sz="8" w:space="0" w:color="auto"/>
              <w:right w:val="single" w:sz="8" w:space="0" w:color="auto"/>
            </w:tcBorders>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u w:val="single"/>
              </w:rPr>
              <w:t>Details of the provider's policies and procedures</w:t>
            </w:r>
            <w:r w:rsidRPr="000162FA">
              <w:rPr>
                <w:rFonts w:ascii="Arial" w:hAnsi="Arial"/>
                <w:sz w:val="22"/>
              </w:rPr>
              <w:t xml:space="preserve"> should be published and they must make </w:t>
            </w:r>
            <w:r w:rsidRPr="000162FA">
              <w:rPr>
                <w:rFonts w:ascii="Arial" w:hAnsi="Arial"/>
                <w:sz w:val="22"/>
                <w:u w:val="single"/>
              </w:rPr>
              <w:t>copies available on request</w:t>
            </w:r>
            <w:r w:rsidRPr="000162FA">
              <w:rPr>
                <w:rFonts w:ascii="Arial" w:hAnsi="Arial"/>
                <w:sz w:val="22"/>
              </w:rPr>
              <w:t xml:space="preserve">, including the procedure to be followed in the event of a parent and/or carer </w:t>
            </w:r>
            <w:r w:rsidRPr="000162FA">
              <w:rPr>
                <w:rFonts w:ascii="Arial" w:hAnsi="Arial"/>
                <w:sz w:val="22"/>
                <w:u w:val="single"/>
              </w:rPr>
              <w:t>failing to collect a child</w:t>
            </w:r>
            <w:r w:rsidRPr="000162FA">
              <w:rPr>
                <w:rFonts w:ascii="Arial" w:hAnsi="Arial"/>
                <w:sz w:val="22"/>
              </w:rPr>
              <w:t xml:space="preserve"> at the appointed time, or in the event of a </w:t>
            </w:r>
            <w:r w:rsidRPr="000162FA">
              <w:rPr>
                <w:rFonts w:ascii="Arial" w:hAnsi="Arial"/>
                <w:sz w:val="22"/>
                <w:u w:val="single"/>
              </w:rPr>
              <w:t>child going missing</w:t>
            </w:r>
            <w:r w:rsidRPr="000162FA">
              <w:rPr>
                <w:rFonts w:ascii="Arial" w:hAnsi="Arial"/>
                <w:sz w:val="22"/>
              </w:rPr>
              <w:t xml:space="preserve"> at, or away from, the setting.</w:t>
            </w:r>
          </w:p>
        </w:tc>
      </w:tr>
      <w:tr w:rsidR="00F7253B" w:rsidRPr="00F7253B" w:rsidTr="000162FA">
        <w:trPr>
          <w:trHeight w:val="1210"/>
        </w:trPr>
        <w:tc>
          <w:tcPr>
            <w:tcW w:w="22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b/>
                <w:bCs/>
              </w:rPr>
              <w:t xml:space="preserve">Complaints </w:t>
            </w:r>
            <w:r w:rsidRPr="00F7253B">
              <w:rPr>
                <w:rFonts w:ascii="Arial" w:hAnsi="Arial"/>
              </w:rPr>
              <w:t xml:space="preserve">   </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 xml:space="preserve">3.74 – 3.75  </w:t>
            </w:r>
          </w:p>
        </w:tc>
        <w:tc>
          <w:tcPr>
            <w:tcW w:w="11340" w:type="dxa"/>
            <w:tcBorders>
              <w:top w:val="nil"/>
              <w:left w:val="nil"/>
              <w:bottom w:val="single" w:sz="4" w:space="0" w:color="auto"/>
              <w:right w:val="single" w:sz="8" w:space="0" w:color="auto"/>
            </w:tcBorders>
            <w:tcMar>
              <w:top w:w="0" w:type="dxa"/>
              <w:left w:w="108" w:type="dxa"/>
              <w:bottom w:w="0" w:type="dxa"/>
              <w:right w:w="108" w:type="dxa"/>
            </w:tcMar>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Providers must put in place a </w:t>
            </w:r>
            <w:r w:rsidRPr="000162FA">
              <w:rPr>
                <w:rFonts w:ascii="Arial" w:hAnsi="Arial"/>
                <w:sz w:val="22"/>
                <w:u w:val="single"/>
              </w:rPr>
              <w:t>written procedure for dealing with concerns and complaints</w:t>
            </w:r>
            <w:r w:rsidRPr="000162FA">
              <w:rPr>
                <w:rFonts w:ascii="Arial" w:hAnsi="Arial"/>
                <w:sz w:val="22"/>
              </w:rPr>
              <w:t xml:space="preserve"> from parents and/or carers, and must keep a written record of any complaints, and their outcome. </w:t>
            </w:r>
          </w:p>
        </w:tc>
      </w:tr>
      <w:tr w:rsidR="00F7253B" w:rsidRPr="00F7253B" w:rsidTr="000162FA">
        <w:trPr>
          <w:trHeight w:val="484"/>
        </w:trPr>
        <w:tc>
          <w:tcPr>
            <w:tcW w:w="22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b/>
              </w:rPr>
            </w:pPr>
            <w:r w:rsidRPr="00F7253B">
              <w:rPr>
                <w:rFonts w:ascii="Arial" w:hAnsi="Arial"/>
                <w:b/>
              </w:rPr>
              <w:lastRenderedPageBreak/>
              <w:t xml:space="preserve">Changes that must be notified to Ofsted </w:t>
            </w: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p>
          <w:p w:rsidR="00F7253B" w:rsidRPr="00F7253B" w:rsidRDefault="00F7253B" w:rsidP="00715CFB">
            <w:pPr>
              <w:spacing w:after="160" w:line="259" w:lineRule="auto"/>
              <w:jc w:val="both"/>
              <w:rPr>
                <w:rFonts w:ascii="Arial" w:hAnsi="Arial"/>
                <w:b/>
              </w:rPr>
            </w:pPr>
            <w:r w:rsidRPr="00F7253B">
              <w:rPr>
                <w:rFonts w:ascii="Arial" w:hAnsi="Arial"/>
                <w:b/>
              </w:rPr>
              <w:t>Changes that must be notified to Ofsted -</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7253B" w:rsidRPr="00F7253B" w:rsidRDefault="00F7253B" w:rsidP="00715CFB">
            <w:pPr>
              <w:spacing w:after="160" w:line="259" w:lineRule="auto"/>
              <w:jc w:val="both"/>
              <w:rPr>
                <w:rFonts w:ascii="Arial" w:hAnsi="Arial"/>
              </w:rPr>
            </w:pPr>
            <w:r w:rsidRPr="00F7253B">
              <w:rPr>
                <w:rFonts w:ascii="Arial" w:hAnsi="Arial"/>
              </w:rPr>
              <w:t>3.77 – 3.78</w:t>
            </w: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p>
          <w:p w:rsidR="00F7253B" w:rsidRPr="00F7253B" w:rsidRDefault="00F7253B" w:rsidP="00715CFB">
            <w:pPr>
              <w:spacing w:after="160" w:line="259" w:lineRule="auto"/>
              <w:jc w:val="both"/>
              <w:rPr>
                <w:rFonts w:ascii="Arial" w:hAnsi="Arial"/>
              </w:rPr>
            </w:pPr>
            <w:r w:rsidRPr="00F7253B">
              <w:rPr>
                <w:rFonts w:ascii="Arial" w:hAnsi="Arial"/>
              </w:rPr>
              <w:t>3.77 – 3.78</w:t>
            </w:r>
          </w:p>
        </w:tc>
        <w:tc>
          <w:tcPr>
            <w:tcW w:w="1134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All registered early years providers </w:t>
            </w:r>
            <w:r w:rsidRPr="000162FA">
              <w:rPr>
                <w:rFonts w:ascii="Arial" w:hAnsi="Arial"/>
                <w:b/>
                <w:sz w:val="22"/>
              </w:rPr>
              <w:t xml:space="preserve">must </w:t>
            </w:r>
            <w:r w:rsidRPr="000162FA">
              <w:rPr>
                <w:rFonts w:ascii="Arial" w:hAnsi="Arial"/>
                <w:sz w:val="22"/>
              </w:rPr>
              <w:t xml:space="preserve">notify Ofsted of any change: </w:t>
            </w:r>
          </w:p>
          <w:p w:rsidR="00F7253B" w:rsidRPr="000162FA" w:rsidRDefault="00F7253B" w:rsidP="00715CFB">
            <w:pPr>
              <w:spacing w:after="160" w:line="259" w:lineRule="auto"/>
              <w:jc w:val="both"/>
              <w:rPr>
                <w:rFonts w:ascii="Arial" w:hAnsi="Arial"/>
                <w:sz w:val="22"/>
              </w:rPr>
            </w:pPr>
            <w:r w:rsidRPr="000162FA">
              <w:rPr>
                <w:rFonts w:ascii="Arial" w:hAnsi="Arial"/>
                <w:sz w:val="22"/>
              </w:rPr>
              <w:t>• in the address of the premises (and seek approval to operate from those premises where appropriate); to the premises which may affect the space available to children and the quality of childcare available to them</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any proposal to change the hours during which childcare is provided;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any significant event which is likely to affect the suitability of the early years provider or any person who cares for, or is in regular contact with, children on the premises to look after children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where the early years provision is provided by a company, any change in the name or registered number of the company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where the childcare is provided by a partnership, body corporate or unincorporated association, any change to the 'nominated individual' </w:t>
            </w:r>
          </w:p>
          <w:p w:rsidR="00F7253B" w:rsidRPr="000162FA" w:rsidRDefault="00F7253B" w:rsidP="00715CFB">
            <w:pPr>
              <w:spacing w:after="160" w:line="259" w:lineRule="auto"/>
              <w:jc w:val="both"/>
              <w:rPr>
                <w:rFonts w:ascii="Arial" w:hAnsi="Arial"/>
                <w:sz w:val="22"/>
              </w:rPr>
            </w:pPr>
            <w:r w:rsidRPr="000162FA">
              <w:rPr>
                <w:rFonts w:ascii="Arial" w:hAnsi="Arial"/>
                <w:sz w:val="22"/>
              </w:rPr>
              <w:t xml:space="preserve">• where the childcare is provided by a partnership, body corporate or unincorporated association whose sole or main purpose is the provision of childcare, any change to the individuals who are partners in, or a director, secretary or other officer or members of its governing body </w:t>
            </w:r>
          </w:p>
          <w:p w:rsidR="00F7253B" w:rsidRPr="000162FA" w:rsidRDefault="00F7253B" w:rsidP="00715CFB">
            <w:pPr>
              <w:spacing w:after="160" w:line="259" w:lineRule="auto"/>
              <w:jc w:val="both"/>
              <w:rPr>
                <w:rFonts w:ascii="Arial" w:hAnsi="Arial"/>
                <w:sz w:val="22"/>
              </w:rPr>
            </w:pPr>
          </w:p>
        </w:tc>
      </w:tr>
    </w:tbl>
    <w:p w:rsidR="000162FA" w:rsidRDefault="000162FA" w:rsidP="00715CFB">
      <w:pPr>
        <w:jc w:val="both"/>
        <w:sectPr w:rsidR="000162FA" w:rsidSect="000162FA">
          <w:pgSz w:w="16838" w:h="11906" w:orient="landscape"/>
          <w:pgMar w:top="1440" w:right="1440" w:bottom="1440" w:left="851" w:header="709" w:footer="709" w:gutter="0"/>
          <w:cols w:space="708"/>
          <w:docGrid w:linePitch="360"/>
        </w:sectPr>
      </w:pPr>
    </w:p>
    <w:p w:rsidR="00F7253B" w:rsidRPr="00D05880" w:rsidRDefault="00F7253B" w:rsidP="00715CFB">
      <w:pPr>
        <w:spacing w:after="0"/>
        <w:jc w:val="both"/>
        <w:rPr>
          <w:b/>
          <w:bCs/>
          <w:color w:val="FF0000"/>
          <w:sz w:val="28"/>
          <w:szCs w:val="24"/>
        </w:rPr>
      </w:pPr>
      <w:r w:rsidRPr="009403EB">
        <w:rPr>
          <w:b/>
          <w:bCs/>
          <w:sz w:val="28"/>
          <w:szCs w:val="24"/>
        </w:rPr>
        <w:lastRenderedPageBreak/>
        <w:t xml:space="preserve">Inspecting safeguarding in early years, education and skills settings – Ofsted </w:t>
      </w:r>
      <w:r w:rsidRPr="00D05880">
        <w:rPr>
          <w:b/>
          <w:bCs/>
          <w:color w:val="FF0000"/>
          <w:sz w:val="28"/>
          <w:szCs w:val="24"/>
        </w:rPr>
        <w:t xml:space="preserve">2019 </w:t>
      </w:r>
    </w:p>
    <w:p w:rsidR="009403EB" w:rsidRPr="009403EB" w:rsidRDefault="009403EB" w:rsidP="00715CFB">
      <w:pPr>
        <w:spacing w:after="0"/>
        <w:jc w:val="both"/>
        <w:rPr>
          <w:b/>
          <w:bCs/>
          <w:sz w:val="22"/>
        </w:rPr>
      </w:pPr>
    </w:p>
    <w:tbl>
      <w:tblPr>
        <w:tblW w:w="15026" w:type="dxa"/>
        <w:tblInd w:w="137" w:type="dxa"/>
        <w:tblCellMar>
          <w:left w:w="0" w:type="dxa"/>
          <w:right w:w="0" w:type="dxa"/>
        </w:tblCellMar>
        <w:tblLook w:val="04A0" w:firstRow="1" w:lastRow="0" w:firstColumn="1" w:lastColumn="0" w:noHBand="0" w:noVBand="1"/>
      </w:tblPr>
      <w:tblGrid>
        <w:gridCol w:w="1701"/>
        <w:gridCol w:w="13325"/>
      </w:tblGrid>
      <w:tr w:rsidR="00F7253B" w:rsidRPr="008002F0" w:rsidTr="009403EB">
        <w:tc>
          <w:tcPr>
            <w:tcW w:w="1701" w:type="dxa"/>
            <w:tcBorders>
              <w:top w:val="single" w:sz="4" w:space="0" w:color="auto"/>
              <w:left w:val="single" w:sz="4" w:space="0" w:color="auto"/>
              <w:right w:val="single" w:sz="8" w:space="0" w:color="auto"/>
            </w:tcBorders>
            <w:tcMar>
              <w:top w:w="0" w:type="dxa"/>
              <w:left w:w="108" w:type="dxa"/>
              <w:bottom w:w="0" w:type="dxa"/>
              <w:right w:w="108" w:type="dxa"/>
            </w:tcMar>
          </w:tcPr>
          <w:p w:rsidR="00F7253B" w:rsidRPr="00364006" w:rsidRDefault="00F7253B" w:rsidP="00715CFB">
            <w:pPr>
              <w:jc w:val="both"/>
            </w:pPr>
            <w:r w:rsidRPr="00364006">
              <w:t>Page 7</w:t>
            </w:r>
          </w:p>
        </w:tc>
        <w:tc>
          <w:tcPr>
            <w:tcW w:w="13325" w:type="dxa"/>
            <w:tcBorders>
              <w:top w:val="single" w:sz="4" w:space="0" w:color="auto"/>
              <w:left w:val="nil"/>
              <w:right w:val="single" w:sz="8" w:space="0" w:color="auto"/>
            </w:tcBorders>
            <w:tcMar>
              <w:top w:w="0" w:type="dxa"/>
              <w:left w:w="108" w:type="dxa"/>
              <w:bottom w:w="0" w:type="dxa"/>
              <w:right w:w="108" w:type="dxa"/>
            </w:tcMar>
          </w:tcPr>
          <w:p w:rsidR="00F7253B" w:rsidRPr="00364006" w:rsidRDefault="00F7253B" w:rsidP="00715CFB">
            <w:pPr>
              <w:numPr>
                <w:ilvl w:val="0"/>
                <w:numId w:val="27"/>
              </w:numPr>
              <w:spacing w:after="160" w:line="259" w:lineRule="auto"/>
              <w:jc w:val="both"/>
            </w:pPr>
            <w:r w:rsidRPr="00364006">
              <w:t xml:space="preserve">Leaders and managers have put in place effective </w:t>
            </w:r>
            <w:r w:rsidR="00F455C6" w:rsidRPr="00364006">
              <w:t>C</w:t>
            </w:r>
            <w:r w:rsidRPr="00364006">
              <w:t xml:space="preserve">hild </w:t>
            </w:r>
            <w:r w:rsidR="00F455C6" w:rsidRPr="00364006">
              <w:t>P</w:t>
            </w:r>
            <w:r w:rsidRPr="00364006">
              <w:t xml:space="preserve">rotection and staff behaviour policies that </w:t>
            </w:r>
            <w:proofErr w:type="gramStart"/>
            <w:r w:rsidRPr="00364006">
              <w:t>are well understood</w:t>
            </w:r>
            <w:proofErr w:type="gramEnd"/>
            <w:r w:rsidRPr="00364006">
              <w:t xml:space="preserve"> by everyone.</w:t>
            </w:r>
          </w:p>
          <w:p w:rsidR="00F7253B" w:rsidRPr="00364006" w:rsidRDefault="00F7253B" w:rsidP="00715CFB">
            <w:pPr>
              <w:numPr>
                <w:ilvl w:val="0"/>
                <w:numId w:val="27"/>
              </w:numPr>
              <w:spacing w:after="160" w:line="259" w:lineRule="auto"/>
              <w:jc w:val="both"/>
            </w:pPr>
            <w:r w:rsidRPr="00364006">
              <w:t>All staff and other adults are clear about procedures where they are concerned about the safety of a child or learner.</w:t>
            </w:r>
          </w:p>
        </w:tc>
      </w:tr>
      <w:tr w:rsidR="00F7253B" w:rsidRPr="008002F0" w:rsidTr="009403EB">
        <w:tc>
          <w:tcPr>
            <w:tcW w:w="1701" w:type="dxa"/>
            <w:tcBorders>
              <w:top w:val="single" w:sz="4" w:space="0" w:color="auto"/>
              <w:left w:val="single" w:sz="4" w:space="0" w:color="auto"/>
              <w:right w:val="single" w:sz="8" w:space="0" w:color="auto"/>
            </w:tcBorders>
            <w:tcMar>
              <w:top w:w="0" w:type="dxa"/>
              <w:left w:w="108" w:type="dxa"/>
              <w:bottom w:w="0" w:type="dxa"/>
              <w:right w:w="108" w:type="dxa"/>
            </w:tcMar>
          </w:tcPr>
          <w:p w:rsidR="00F7253B" w:rsidRPr="00364006" w:rsidRDefault="00F7253B" w:rsidP="00715CFB">
            <w:pPr>
              <w:jc w:val="both"/>
            </w:pPr>
            <w:r w:rsidRPr="00364006">
              <w:t>Page 10</w:t>
            </w:r>
          </w:p>
        </w:tc>
        <w:tc>
          <w:tcPr>
            <w:tcW w:w="13325" w:type="dxa"/>
            <w:tcBorders>
              <w:top w:val="single" w:sz="4" w:space="0" w:color="auto"/>
              <w:left w:val="nil"/>
              <w:right w:val="single" w:sz="8" w:space="0" w:color="auto"/>
            </w:tcBorders>
            <w:tcMar>
              <w:top w:w="0" w:type="dxa"/>
              <w:left w:w="108" w:type="dxa"/>
              <w:bottom w:w="0" w:type="dxa"/>
              <w:right w:w="108" w:type="dxa"/>
            </w:tcMar>
          </w:tcPr>
          <w:p w:rsidR="00F7253B" w:rsidRPr="00364006" w:rsidRDefault="00F7253B" w:rsidP="00715CFB">
            <w:pPr>
              <w:pStyle w:val="Numberedparagraph"/>
              <w:jc w:val="both"/>
              <w:rPr>
                <w:color w:val="auto"/>
              </w:rPr>
            </w:pPr>
            <w:r w:rsidRPr="00364006">
              <w:rPr>
                <w:color w:val="auto"/>
              </w:rPr>
              <w:t xml:space="preserve">All staff and carers have a copy of and understand the </w:t>
            </w:r>
            <w:r w:rsidRPr="00364006">
              <w:rPr>
                <w:color w:val="auto"/>
                <w:u w:val="single"/>
              </w:rPr>
              <w:t>written procedures</w:t>
            </w:r>
            <w:r w:rsidRPr="00364006">
              <w:rPr>
                <w:color w:val="auto"/>
              </w:rPr>
              <w:t xml:space="preserve"> for managing allegations of harm to a child or learner. They know how to make a complaint and understand policies on whistleblowing and how to manage other concerns about the practice of adults in respect of the safety and protection of children and learners. This </w:t>
            </w:r>
            <w:proofErr w:type="gramStart"/>
            <w:r w:rsidRPr="00364006">
              <w:rPr>
                <w:color w:val="auto"/>
              </w:rPr>
              <w:t>is explained</w:t>
            </w:r>
            <w:proofErr w:type="gramEnd"/>
            <w:r w:rsidRPr="00364006">
              <w:rPr>
                <w:color w:val="auto"/>
              </w:rPr>
              <w:t xml:space="preserve"> in more detail in our school overarching child protection &amp; safeguarding policy. </w:t>
            </w:r>
          </w:p>
        </w:tc>
      </w:tr>
      <w:tr w:rsidR="00F7253B" w:rsidRPr="008002F0" w:rsidTr="009403EB">
        <w:tc>
          <w:tcPr>
            <w:tcW w:w="1701" w:type="dxa"/>
            <w:tcBorders>
              <w:top w:val="single" w:sz="4" w:space="0" w:color="auto"/>
              <w:left w:val="single" w:sz="4" w:space="0" w:color="auto"/>
              <w:right w:val="single" w:sz="8" w:space="0" w:color="auto"/>
            </w:tcBorders>
            <w:tcMar>
              <w:top w:w="0" w:type="dxa"/>
              <w:left w:w="108" w:type="dxa"/>
              <w:bottom w:w="0" w:type="dxa"/>
              <w:right w:w="108" w:type="dxa"/>
            </w:tcMar>
          </w:tcPr>
          <w:p w:rsidR="00F7253B" w:rsidRPr="00364006" w:rsidRDefault="00F7253B" w:rsidP="00715CFB">
            <w:pPr>
              <w:jc w:val="both"/>
            </w:pPr>
            <w:r w:rsidRPr="00364006">
              <w:t>Page 11</w:t>
            </w:r>
          </w:p>
        </w:tc>
        <w:tc>
          <w:tcPr>
            <w:tcW w:w="13325" w:type="dxa"/>
            <w:tcBorders>
              <w:top w:val="single" w:sz="4" w:space="0" w:color="auto"/>
              <w:left w:val="nil"/>
              <w:right w:val="single" w:sz="8" w:space="0" w:color="auto"/>
            </w:tcBorders>
            <w:tcMar>
              <w:top w:w="0" w:type="dxa"/>
              <w:left w:w="108" w:type="dxa"/>
              <w:bottom w:w="0" w:type="dxa"/>
              <w:right w:w="108" w:type="dxa"/>
            </w:tcMar>
          </w:tcPr>
          <w:p w:rsidR="00F7253B" w:rsidRPr="00364006" w:rsidRDefault="00F7253B" w:rsidP="00715CFB">
            <w:pPr>
              <w:pStyle w:val="Numberedparagraph"/>
              <w:jc w:val="both"/>
              <w:rPr>
                <w:color w:val="auto"/>
              </w:rPr>
            </w:pPr>
            <w:r w:rsidRPr="00364006">
              <w:rPr>
                <w:color w:val="auto"/>
              </w:rPr>
              <w:t>Consider the content, application and effectiveness of safeguarding policies and procedures and the quality of safeguarding practice, including evidence that staff are aware of the signs that children or learners may be at risk of harm either within the school or in the family or wider community.</w:t>
            </w:r>
          </w:p>
        </w:tc>
      </w:tr>
      <w:tr w:rsidR="00F7253B" w:rsidRPr="008002F0" w:rsidTr="009403EB">
        <w:tc>
          <w:tcPr>
            <w:tcW w:w="1701" w:type="dxa"/>
            <w:tcBorders>
              <w:top w:val="single" w:sz="4" w:space="0" w:color="auto"/>
              <w:left w:val="single" w:sz="4" w:space="0" w:color="auto"/>
              <w:right w:val="single" w:sz="8" w:space="0" w:color="auto"/>
            </w:tcBorders>
            <w:tcMar>
              <w:top w:w="0" w:type="dxa"/>
              <w:left w:w="108" w:type="dxa"/>
              <w:bottom w:w="0" w:type="dxa"/>
              <w:right w:w="108" w:type="dxa"/>
            </w:tcMar>
          </w:tcPr>
          <w:p w:rsidR="00F7253B" w:rsidRPr="00364006" w:rsidRDefault="00F7253B" w:rsidP="00715CFB">
            <w:pPr>
              <w:jc w:val="both"/>
            </w:pPr>
            <w:r w:rsidRPr="00364006">
              <w:t>Page 12</w:t>
            </w:r>
          </w:p>
        </w:tc>
        <w:tc>
          <w:tcPr>
            <w:tcW w:w="13325" w:type="dxa"/>
            <w:tcBorders>
              <w:top w:val="single" w:sz="4" w:space="0" w:color="auto"/>
              <w:left w:val="nil"/>
              <w:right w:val="single" w:sz="8" w:space="0" w:color="auto"/>
            </w:tcBorders>
            <w:tcMar>
              <w:top w:w="0" w:type="dxa"/>
              <w:left w:w="108" w:type="dxa"/>
              <w:bottom w:w="0" w:type="dxa"/>
              <w:right w:w="108" w:type="dxa"/>
            </w:tcMar>
          </w:tcPr>
          <w:p w:rsidR="00F7253B" w:rsidRPr="00364006" w:rsidRDefault="00F7253B" w:rsidP="00715CFB">
            <w:pPr>
              <w:numPr>
                <w:ilvl w:val="0"/>
                <w:numId w:val="27"/>
              </w:numPr>
              <w:spacing w:after="160" w:line="259" w:lineRule="auto"/>
              <w:jc w:val="both"/>
            </w:pPr>
            <w:r w:rsidRPr="00364006">
              <w:t>child protection/safeguarding and staff behaviour policies and procedures are in place, consistent with government guidance, refer to locally agreed multi-agency safeguarding arrangements and are regularly reviewed</w:t>
            </w:r>
          </w:p>
          <w:p w:rsidR="00F7253B" w:rsidRPr="00364006" w:rsidRDefault="00F7253B" w:rsidP="00715CFB">
            <w:pPr>
              <w:numPr>
                <w:ilvl w:val="0"/>
                <w:numId w:val="27"/>
              </w:numPr>
              <w:spacing w:after="160" w:line="259" w:lineRule="auto"/>
              <w:jc w:val="both"/>
            </w:pPr>
            <w:r w:rsidRPr="00364006">
              <w:t>staff, leaders and managers recognise that children and young people are capable of abusing their peers and this risk is covered adequately in the child protection or safeguarding policy</w:t>
            </w:r>
          </w:p>
          <w:p w:rsidR="00F7253B" w:rsidRPr="00364006" w:rsidRDefault="00F7253B" w:rsidP="00715CFB">
            <w:pPr>
              <w:numPr>
                <w:ilvl w:val="0"/>
                <w:numId w:val="27"/>
              </w:numPr>
              <w:spacing w:after="160" w:line="259" w:lineRule="auto"/>
              <w:jc w:val="both"/>
            </w:pPr>
            <w:r w:rsidRPr="00364006">
              <w:lastRenderedPageBreak/>
              <w:t xml:space="preserve">the child protection or safeguarding policy reflects the additional barriers that exist when recognising the signs of abuse and neglect of children who </w:t>
            </w:r>
            <w:r w:rsidRPr="00364006">
              <w:rPr>
                <w:u w:val="single"/>
              </w:rPr>
              <w:t>have special educational needs and/or disabilities</w:t>
            </w:r>
          </w:p>
        </w:tc>
      </w:tr>
      <w:tr w:rsidR="00F7253B" w:rsidRPr="008002F0" w:rsidTr="009403EB">
        <w:tc>
          <w:tcPr>
            <w:tcW w:w="1701" w:type="dxa"/>
            <w:tcBorders>
              <w:top w:val="single" w:sz="4" w:space="0" w:color="auto"/>
              <w:left w:val="single" w:sz="4" w:space="0" w:color="auto"/>
              <w:right w:val="single" w:sz="8" w:space="0" w:color="auto"/>
            </w:tcBorders>
            <w:tcMar>
              <w:top w:w="0" w:type="dxa"/>
              <w:left w:w="108" w:type="dxa"/>
              <w:bottom w:w="0" w:type="dxa"/>
              <w:right w:w="108" w:type="dxa"/>
            </w:tcMar>
          </w:tcPr>
          <w:p w:rsidR="00F7253B" w:rsidRPr="00823332" w:rsidRDefault="00F7253B" w:rsidP="00715CFB">
            <w:pPr>
              <w:spacing w:after="0"/>
              <w:jc w:val="both"/>
            </w:pPr>
            <w:r w:rsidRPr="00823332">
              <w:lastRenderedPageBreak/>
              <w:t>Page 13</w:t>
            </w:r>
          </w:p>
        </w:tc>
        <w:tc>
          <w:tcPr>
            <w:tcW w:w="13325" w:type="dxa"/>
            <w:tcBorders>
              <w:top w:val="single" w:sz="4" w:space="0" w:color="auto"/>
              <w:left w:val="nil"/>
              <w:right w:val="single" w:sz="8" w:space="0" w:color="auto"/>
            </w:tcBorders>
            <w:tcMar>
              <w:top w:w="0" w:type="dxa"/>
              <w:left w:w="108" w:type="dxa"/>
              <w:bottom w:w="0" w:type="dxa"/>
              <w:right w:w="108" w:type="dxa"/>
            </w:tcMar>
          </w:tcPr>
          <w:p w:rsidR="00F7253B" w:rsidRPr="00823332" w:rsidRDefault="00F7253B" w:rsidP="00715CFB">
            <w:pPr>
              <w:numPr>
                <w:ilvl w:val="0"/>
                <w:numId w:val="27"/>
              </w:numPr>
              <w:spacing w:after="0" w:line="259" w:lineRule="auto"/>
              <w:jc w:val="both"/>
            </w:pPr>
            <w:r w:rsidRPr="00823332">
              <w:t>The school has clear policies and procedures for dealing with children and learners who go missing from education, particularly those who go missing on repeat occasions.</w:t>
            </w:r>
          </w:p>
        </w:tc>
      </w:tr>
      <w:tr w:rsidR="00F7253B" w:rsidRPr="008002F0" w:rsidTr="009403EB">
        <w:trPr>
          <w:trHeight w:val="80"/>
        </w:trPr>
        <w:tc>
          <w:tcPr>
            <w:tcW w:w="1701" w:type="dxa"/>
            <w:tcBorders>
              <w:left w:val="single" w:sz="4" w:space="0" w:color="auto"/>
              <w:bottom w:val="single" w:sz="4" w:space="0" w:color="auto"/>
              <w:right w:val="single" w:sz="8" w:space="0" w:color="auto"/>
            </w:tcBorders>
            <w:tcMar>
              <w:top w:w="0" w:type="dxa"/>
              <w:left w:w="108" w:type="dxa"/>
              <w:bottom w:w="0" w:type="dxa"/>
              <w:right w:w="108" w:type="dxa"/>
            </w:tcMar>
          </w:tcPr>
          <w:p w:rsidR="00F7253B" w:rsidRPr="00823332" w:rsidRDefault="00F7253B" w:rsidP="00715CFB">
            <w:pPr>
              <w:spacing w:after="0"/>
              <w:jc w:val="both"/>
              <w:rPr>
                <w:sz w:val="14"/>
                <w:szCs w:val="12"/>
              </w:rPr>
            </w:pPr>
          </w:p>
        </w:tc>
        <w:tc>
          <w:tcPr>
            <w:tcW w:w="13325" w:type="dxa"/>
            <w:tcBorders>
              <w:left w:val="nil"/>
              <w:bottom w:val="single" w:sz="4" w:space="0" w:color="auto"/>
              <w:right w:val="single" w:sz="8" w:space="0" w:color="auto"/>
            </w:tcBorders>
            <w:tcMar>
              <w:top w:w="0" w:type="dxa"/>
              <w:left w:w="108" w:type="dxa"/>
              <w:bottom w:w="0" w:type="dxa"/>
              <w:right w:w="108" w:type="dxa"/>
            </w:tcMar>
          </w:tcPr>
          <w:p w:rsidR="00F7253B" w:rsidRPr="00823332" w:rsidRDefault="00F7253B" w:rsidP="00715CFB">
            <w:pPr>
              <w:spacing w:after="0"/>
              <w:jc w:val="both"/>
              <w:rPr>
                <w:sz w:val="18"/>
                <w:szCs w:val="16"/>
              </w:rPr>
            </w:pPr>
          </w:p>
        </w:tc>
      </w:tr>
      <w:tr w:rsidR="00F7253B" w:rsidRPr="008002F0" w:rsidTr="009403EB">
        <w:trPr>
          <w:trHeight w:val="80"/>
        </w:trPr>
        <w:tc>
          <w:tcPr>
            <w:tcW w:w="1701" w:type="dxa"/>
            <w:tcBorders>
              <w:left w:val="single" w:sz="4" w:space="0" w:color="auto"/>
              <w:bottom w:val="single" w:sz="4" w:space="0" w:color="auto"/>
              <w:right w:val="single" w:sz="8" w:space="0" w:color="auto"/>
            </w:tcBorders>
            <w:tcMar>
              <w:top w:w="0" w:type="dxa"/>
              <w:left w:w="108" w:type="dxa"/>
              <w:bottom w:w="0" w:type="dxa"/>
              <w:right w:w="108" w:type="dxa"/>
            </w:tcMar>
            <w:hideMark/>
          </w:tcPr>
          <w:p w:rsidR="00F7253B" w:rsidRPr="00823332" w:rsidRDefault="00F7253B" w:rsidP="00715CFB">
            <w:pPr>
              <w:jc w:val="both"/>
            </w:pPr>
            <w:r w:rsidRPr="00823332">
              <w:t>Page 15</w:t>
            </w:r>
          </w:p>
        </w:tc>
        <w:tc>
          <w:tcPr>
            <w:tcW w:w="13325" w:type="dxa"/>
            <w:tcBorders>
              <w:left w:val="nil"/>
              <w:bottom w:val="single" w:sz="4" w:space="0" w:color="auto"/>
              <w:right w:val="single" w:sz="8" w:space="0" w:color="auto"/>
            </w:tcBorders>
            <w:tcMar>
              <w:top w:w="0" w:type="dxa"/>
              <w:left w:w="108" w:type="dxa"/>
              <w:bottom w:w="0" w:type="dxa"/>
              <w:right w:w="108" w:type="dxa"/>
            </w:tcMar>
          </w:tcPr>
          <w:p w:rsidR="00F7253B" w:rsidRPr="00823332" w:rsidRDefault="00F7253B" w:rsidP="00715CFB">
            <w:pPr>
              <w:pStyle w:val="ListParagraph"/>
              <w:numPr>
                <w:ilvl w:val="0"/>
                <w:numId w:val="41"/>
              </w:numPr>
              <w:spacing w:after="160" w:line="259" w:lineRule="auto"/>
              <w:jc w:val="both"/>
            </w:pPr>
            <w:r w:rsidRPr="00823332">
              <w:t xml:space="preserve">…. school is implementing its safeguarding policy and processes effectively and keeping them under review. </w:t>
            </w:r>
          </w:p>
        </w:tc>
      </w:tr>
    </w:tbl>
    <w:p w:rsidR="009403EB" w:rsidRPr="009403EB" w:rsidRDefault="009403EB" w:rsidP="00715CFB">
      <w:pPr>
        <w:pStyle w:val="Default"/>
        <w:jc w:val="both"/>
        <w:rPr>
          <w:rFonts w:ascii="Arial" w:hAnsi="Arial" w:cs="Arial"/>
          <w:b/>
          <w:bCs/>
          <w:sz w:val="12"/>
          <w:szCs w:val="44"/>
          <w:lang w:eastAsia="en-GB"/>
        </w:rPr>
      </w:pPr>
    </w:p>
    <w:p w:rsidR="00E26E35" w:rsidRPr="00DA032F" w:rsidRDefault="00DA032F" w:rsidP="00715CFB">
      <w:pPr>
        <w:pStyle w:val="Default"/>
        <w:jc w:val="both"/>
        <w:rPr>
          <w:rStyle w:val="Hyperlink"/>
          <w:sz w:val="20"/>
          <w:szCs w:val="22"/>
        </w:rPr>
      </w:pPr>
      <w:r>
        <w:rPr>
          <w:rFonts w:ascii="Arial" w:hAnsi="Arial" w:cs="Arial"/>
          <w:b/>
          <w:bCs/>
          <w:sz w:val="22"/>
          <w:szCs w:val="92"/>
          <w:lang w:eastAsia="en-GB"/>
        </w:rPr>
        <w:fldChar w:fldCharType="begin"/>
      </w:r>
      <w:r w:rsidR="00F4418B">
        <w:rPr>
          <w:rFonts w:ascii="Arial" w:hAnsi="Arial" w:cs="Arial"/>
          <w:b/>
          <w:bCs/>
          <w:sz w:val="22"/>
          <w:szCs w:val="92"/>
          <w:lang w:eastAsia="en-GB"/>
        </w:rPr>
        <w:instrText>HYPERLINK "https://www.gov.uk/government/publications/early-years-foundation-stage-framework--2"</w:instrText>
      </w:r>
      <w:r>
        <w:rPr>
          <w:rFonts w:ascii="Arial" w:hAnsi="Arial" w:cs="Arial"/>
          <w:b/>
          <w:bCs/>
          <w:sz w:val="22"/>
          <w:szCs w:val="92"/>
          <w:lang w:eastAsia="en-GB"/>
        </w:rPr>
        <w:fldChar w:fldCharType="separate"/>
      </w:r>
      <w:proofErr w:type="spellStart"/>
      <w:r w:rsidRPr="00DA032F">
        <w:rPr>
          <w:rStyle w:val="Hyperlink"/>
          <w:rFonts w:ascii="Arial" w:hAnsi="Arial" w:cs="Arial"/>
          <w:b/>
          <w:bCs/>
          <w:sz w:val="22"/>
          <w:szCs w:val="92"/>
          <w:lang w:eastAsia="en-GB"/>
        </w:rPr>
        <w:t>DfE</w:t>
      </w:r>
      <w:proofErr w:type="spellEnd"/>
      <w:r w:rsidRPr="00DA032F">
        <w:rPr>
          <w:rStyle w:val="Hyperlink"/>
          <w:rFonts w:ascii="Arial" w:hAnsi="Arial" w:cs="Arial"/>
          <w:b/>
          <w:bCs/>
          <w:sz w:val="22"/>
          <w:szCs w:val="92"/>
          <w:lang w:eastAsia="en-GB"/>
        </w:rPr>
        <w:t xml:space="preserve"> </w:t>
      </w:r>
      <w:r w:rsidR="0060269B" w:rsidRPr="00DA032F">
        <w:rPr>
          <w:rStyle w:val="Hyperlink"/>
          <w:rFonts w:ascii="Arial" w:hAnsi="Arial" w:cs="Arial"/>
          <w:b/>
          <w:bCs/>
          <w:sz w:val="22"/>
          <w:szCs w:val="92"/>
          <w:lang w:eastAsia="en-GB"/>
        </w:rPr>
        <w:t xml:space="preserve">Statutory </w:t>
      </w:r>
      <w:r>
        <w:rPr>
          <w:rStyle w:val="Hyperlink"/>
          <w:rFonts w:ascii="Arial" w:hAnsi="Arial" w:cs="Arial"/>
          <w:b/>
          <w:bCs/>
          <w:sz w:val="22"/>
          <w:szCs w:val="92"/>
          <w:lang w:eastAsia="en-GB"/>
        </w:rPr>
        <w:t>Framework for the E</w:t>
      </w:r>
      <w:r w:rsidR="0060269B" w:rsidRPr="00DA032F">
        <w:rPr>
          <w:rStyle w:val="Hyperlink"/>
          <w:rFonts w:ascii="Arial" w:hAnsi="Arial" w:cs="Arial"/>
          <w:b/>
          <w:bCs/>
          <w:sz w:val="22"/>
          <w:szCs w:val="92"/>
          <w:lang w:eastAsia="en-GB"/>
        </w:rPr>
        <w:t>arl</w:t>
      </w:r>
      <w:r>
        <w:rPr>
          <w:rStyle w:val="Hyperlink"/>
          <w:rFonts w:ascii="Arial" w:hAnsi="Arial" w:cs="Arial"/>
          <w:b/>
          <w:bCs/>
          <w:sz w:val="22"/>
          <w:szCs w:val="92"/>
          <w:lang w:eastAsia="en-GB"/>
        </w:rPr>
        <w:t>y Years F</w:t>
      </w:r>
      <w:r w:rsidR="0060269B" w:rsidRPr="00DA032F">
        <w:rPr>
          <w:rStyle w:val="Hyperlink"/>
          <w:rFonts w:ascii="Arial" w:hAnsi="Arial" w:cs="Arial"/>
          <w:b/>
          <w:bCs/>
          <w:sz w:val="22"/>
          <w:szCs w:val="92"/>
          <w:lang w:eastAsia="en-GB"/>
        </w:rPr>
        <w:t>o</w:t>
      </w:r>
      <w:r>
        <w:rPr>
          <w:rStyle w:val="Hyperlink"/>
          <w:rFonts w:ascii="Arial" w:hAnsi="Arial" w:cs="Arial"/>
          <w:b/>
          <w:bCs/>
          <w:sz w:val="22"/>
          <w:szCs w:val="92"/>
          <w:lang w:eastAsia="en-GB"/>
        </w:rPr>
        <w:t>undation S</w:t>
      </w:r>
      <w:r w:rsidR="0060269B" w:rsidRPr="00DA032F">
        <w:rPr>
          <w:rStyle w:val="Hyperlink"/>
          <w:rFonts w:ascii="Arial" w:hAnsi="Arial" w:cs="Arial"/>
          <w:b/>
          <w:bCs/>
          <w:sz w:val="22"/>
          <w:szCs w:val="92"/>
          <w:lang w:eastAsia="en-GB"/>
        </w:rPr>
        <w:t>tage</w:t>
      </w:r>
      <w:r w:rsidR="0060269B" w:rsidRPr="00DA032F">
        <w:rPr>
          <w:rStyle w:val="Hyperlink"/>
          <w:rFonts w:ascii="Arial" w:hAnsi="Arial" w:cs="Arial"/>
          <w:sz w:val="22"/>
          <w:lang w:eastAsia="en-GB"/>
        </w:rPr>
        <w:t xml:space="preserve"> </w:t>
      </w:r>
      <w:r w:rsidR="0060269B" w:rsidRPr="00DA032F">
        <w:rPr>
          <w:rStyle w:val="Hyperlink"/>
          <w:rFonts w:ascii="Arial" w:hAnsi="Arial" w:cs="Arial"/>
          <w:b/>
          <w:sz w:val="22"/>
          <w:lang w:eastAsia="en-GB"/>
        </w:rPr>
        <w:t>2017</w:t>
      </w:r>
    </w:p>
    <w:p w:rsidR="00E26E35" w:rsidRPr="009403EB" w:rsidRDefault="00DA032F" w:rsidP="00715CFB">
      <w:pPr>
        <w:pStyle w:val="Default"/>
        <w:jc w:val="both"/>
        <w:rPr>
          <w:rFonts w:ascii="Arial" w:hAnsi="Arial" w:cs="Arial"/>
          <w:b/>
          <w:sz w:val="10"/>
          <w:szCs w:val="40"/>
        </w:rPr>
      </w:pPr>
      <w:r>
        <w:rPr>
          <w:rFonts w:ascii="Arial" w:hAnsi="Arial" w:cs="Arial"/>
          <w:b/>
          <w:bCs/>
          <w:sz w:val="22"/>
          <w:szCs w:val="92"/>
          <w:lang w:eastAsia="en-GB"/>
        </w:rPr>
        <w:fldChar w:fldCharType="end"/>
      </w:r>
    </w:p>
    <w:p w:rsidR="00CD290C" w:rsidRDefault="00715CFB" w:rsidP="00715CFB">
      <w:pPr>
        <w:jc w:val="both"/>
        <w:rPr>
          <w:b/>
          <w:sz w:val="44"/>
          <w:szCs w:val="44"/>
        </w:rPr>
        <w:sectPr w:rsidR="00CD290C" w:rsidSect="009403EB">
          <w:pgSz w:w="16838" w:h="11906" w:orient="landscape"/>
          <w:pgMar w:top="1440" w:right="1440" w:bottom="1440" w:left="851" w:header="709" w:footer="709" w:gutter="0"/>
          <w:cols w:space="708"/>
          <w:docGrid w:linePitch="360"/>
        </w:sectPr>
      </w:pPr>
      <w:hyperlink r:id="rId44" w:history="1">
        <w:proofErr w:type="spellStart"/>
        <w:r w:rsidR="00DA032F">
          <w:rPr>
            <w:rStyle w:val="Hyperlink"/>
            <w:rFonts w:ascii="Arial" w:hAnsi="Arial" w:cs="Arial"/>
            <w:b/>
            <w:sz w:val="22"/>
          </w:rPr>
          <w:t>DfE</w:t>
        </w:r>
        <w:proofErr w:type="spellEnd"/>
        <w:r w:rsidR="00DA032F">
          <w:rPr>
            <w:rStyle w:val="Hyperlink"/>
            <w:rFonts w:ascii="Arial" w:hAnsi="Arial" w:cs="Arial"/>
            <w:b/>
            <w:sz w:val="22"/>
          </w:rPr>
          <w:t xml:space="preserve"> Inspecting Safeguarding in E</w:t>
        </w:r>
        <w:r w:rsidR="00DA032F" w:rsidRPr="00DA032F">
          <w:rPr>
            <w:rStyle w:val="Hyperlink"/>
            <w:rFonts w:ascii="Arial" w:hAnsi="Arial" w:cs="Arial"/>
            <w:b/>
            <w:sz w:val="22"/>
          </w:rPr>
          <w:t>arly Years Education &amp; Skills</w:t>
        </w:r>
        <w:r w:rsidR="00DA032F">
          <w:rPr>
            <w:rStyle w:val="Hyperlink"/>
            <w:rFonts w:ascii="Arial" w:hAnsi="Arial" w:cs="Arial"/>
            <w:b/>
            <w:sz w:val="22"/>
          </w:rPr>
          <w:t xml:space="preserve"> </w:t>
        </w:r>
        <w:r w:rsidR="006E30F5">
          <w:rPr>
            <w:rStyle w:val="Hyperlink"/>
            <w:rFonts w:ascii="Arial" w:hAnsi="Arial" w:cs="Arial"/>
            <w:b/>
            <w:sz w:val="22"/>
          </w:rPr>
          <w:t>–</w:t>
        </w:r>
        <w:r w:rsidR="00DA032F" w:rsidRPr="00DA032F">
          <w:rPr>
            <w:rStyle w:val="Hyperlink"/>
            <w:rFonts w:ascii="Arial" w:hAnsi="Arial" w:cs="Arial"/>
            <w:b/>
            <w:sz w:val="22"/>
          </w:rPr>
          <w:t xml:space="preserve"> </w:t>
        </w:r>
      </w:hyperlink>
      <w:r w:rsidR="0036460C">
        <w:rPr>
          <w:rStyle w:val="Hyperlink"/>
          <w:rFonts w:ascii="Arial" w:hAnsi="Arial" w:cs="Arial"/>
          <w:b/>
          <w:sz w:val="22"/>
        </w:rPr>
        <w:t>(</w:t>
      </w:r>
      <w:proofErr w:type="spellStart"/>
      <w:r w:rsidR="0036460C">
        <w:rPr>
          <w:rStyle w:val="Hyperlink"/>
          <w:rFonts w:ascii="Arial" w:hAnsi="Arial" w:cs="Arial"/>
          <w:b/>
          <w:sz w:val="22"/>
        </w:rPr>
        <w:t>Septemb</w:t>
      </w:r>
      <w:proofErr w:type="spellEnd"/>
    </w:p>
    <w:p w:rsidR="0036460C" w:rsidRDefault="0036460C" w:rsidP="00715CFB">
      <w:pPr>
        <w:pStyle w:val="Default"/>
        <w:spacing w:line="276" w:lineRule="auto"/>
        <w:jc w:val="both"/>
        <w:rPr>
          <w:rFonts w:ascii="Calibri" w:hAnsi="Calibri" w:cs="Calibri"/>
          <w:color w:val="00B050"/>
        </w:rPr>
      </w:pPr>
    </w:p>
    <w:sectPr w:rsidR="0036460C" w:rsidSect="00CD290C">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FB" w:rsidRDefault="00715CFB" w:rsidP="00D330F0">
      <w:pPr>
        <w:spacing w:after="0" w:line="240" w:lineRule="auto"/>
      </w:pPr>
      <w:r>
        <w:separator/>
      </w:r>
    </w:p>
  </w:endnote>
  <w:endnote w:type="continuationSeparator" w:id="0">
    <w:p w:rsidR="00715CFB" w:rsidRDefault="00715CFB" w:rsidP="00D3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FB" w:rsidRDefault="00715CFB" w:rsidP="00515F82">
    <w:pPr>
      <w:pStyle w:val="Footer"/>
      <w:rPr>
        <w:noProof/>
      </w:rPr>
    </w:pPr>
    <w:r>
      <w:tab/>
    </w:r>
    <w:r>
      <w:fldChar w:fldCharType="begin"/>
    </w:r>
    <w:r>
      <w:instrText xml:space="preserve"> PAGE   \* MERGEFORMAT </w:instrText>
    </w:r>
    <w:r>
      <w:fldChar w:fldCharType="separate"/>
    </w:r>
    <w:r w:rsidR="00B70DE9">
      <w:rPr>
        <w:noProof/>
      </w:rPr>
      <w:t>33</w:t>
    </w:r>
    <w:r>
      <w:rPr>
        <w:noProof/>
      </w:rPr>
      <w:fldChar w:fldCharType="end"/>
    </w:r>
    <w:r>
      <w:rPr>
        <w:noProof/>
      </w:rPr>
      <w:t xml:space="preserve">        </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FB" w:rsidRDefault="00715CFB" w:rsidP="00D330F0">
      <w:pPr>
        <w:spacing w:after="0" w:line="240" w:lineRule="auto"/>
      </w:pPr>
      <w:r>
        <w:separator/>
      </w:r>
    </w:p>
  </w:footnote>
  <w:footnote w:type="continuationSeparator" w:id="0">
    <w:p w:rsidR="00715CFB" w:rsidRDefault="00715CFB" w:rsidP="00D3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FB" w:rsidRPr="00700BEC" w:rsidRDefault="00715CFB" w:rsidP="00700BEC">
    <w:pPr>
      <w:tabs>
        <w:tab w:val="center" w:pos="4153"/>
        <w:tab w:val="right" w:pos="8306"/>
      </w:tabs>
      <w:spacing w:after="0" w:line="240" w:lineRule="auto"/>
      <w:ind w:right="-308"/>
      <w:jc w:val="center"/>
      <w:rPr>
        <w:rFonts w:ascii="Arial" w:eastAsia="Times New Roman" w:hAnsi="Arial" w:cs="Arial"/>
        <w:sz w:val="20"/>
        <w:szCs w:val="20"/>
        <w:lang w:eastAsia="en-GB"/>
      </w:rPr>
    </w:pPr>
    <w:r w:rsidRPr="00700BEC">
      <w:rPr>
        <w:rFonts w:ascii="Times New Roman" w:eastAsia="Times New Roman" w:hAnsi="Times New Roman"/>
        <w:noProof/>
        <w:szCs w:val="24"/>
        <w:lang w:eastAsia="en-GB"/>
      </w:rPr>
      <w:drawing>
        <wp:inline distT="0" distB="0" distL="0" distR="0" wp14:anchorId="258AC7A7" wp14:editId="581A274F">
          <wp:extent cx="619125" cy="1017905"/>
          <wp:effectExtent l="0" t="0" r="9525" b="0"/>
          <wp:docPr id="29" name="Picture 29"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17905"/>
                  </a:xfrm>
                  <a:prstGeom prst="rect">
                    <a:avLst/>
                  </a:prstGeom>
                  <a:noFill/>
                  <a:ln>
                    <a:noFill/>
                  </a:ln>
                </pic:spPr>
              </pic:pic>
            </a:graphicData>
          </a:graphic>
        </wp:inline>
      </w:drawing>
    </w:r>
  </w:p>
  <w:p w:rsidR="00715CFB" w:rsidRPr="00700BEC" w:rsidRDefault="00715CFB" w:rsidP="00700BEC">
    <w:pPr>
      <w:spacing w:after="0" w:line="240" w:lineRule="auto"/>
      <w:jc w:val="center"/>
      <w:rPr>
        <w:rFonts w:ascii="Palatino Linotype" w:eastAsia="Times New Roman" w:hAnsi="Palatino Linotype" w:cs="Arial"/>
        <w:b/>
        <w:i/>
        <w:sz w:val="20"/>
        <w:szCs w:val="20"/>
        <w:lang w:eastAsia="en-GB"/>
      </w:rPr>
    </w:pPr>
    <w:r w:rsidRPr="00700BEC">
      <w:rPr>
        <w:rFonts w:ascii="Palatino Linotype" w:eastAsia="Times New Roman" w:hAnsi="Palatino Linotype" w:cs="Arial"/>
        <w:b/>
        <w:i/>
        <w:sz w:val="20"/>
        <w:szCs w:val="20"/>
        <w:lang w:eastAsia="en-GB"/>
      </w:rPr>
      <w:t>“I am able to do all things by the one who strengthens me</w:t>
    </w:r>
    <w:proofErr w:type="gramStart"/>
    <w:r w:rsidRPr="00700BEC">
      <w:rPr>
        <w:rFonts w:ascii="Palatino Linotype" w:eastAsia="Times New Roman" w:hAnsi="Palatino Linotype" w:cs="Arial"/>
        <w:b/>
        <w:i/>
        <w:sz w:val="20"/>
        <w:szCs w:val="20"/>
        <w:lang w:eastAsia="en-GB"/>
      </w:rPr>
      <w:t xml:space="preserve">”  </w:t>
    </w:r>
    <w:proofErr w:type="spellStart"/>
    <w:r w:rsidRPr="00700BEC">
      <w:rPr>
        <w:rFonts w:ascii="Palatino Linotype" w:eastAsia="Times New Roman" w:hAnsi="Palatino Linotype" w:cs="Arial"/>
        <w:b/>
        <w:i/>
        <w:sz w:val="20"/>
        <w:szCs w:val="20"/>
        <w:lang w:eastAsia="en-GB"/>
      </w:rPr>
      <w:t>Phillippians</w:t>
    </w:r>
    <w:proofErr w:type="spellEnd"/>
    <w:proofErr w:type="gramEnd"/>
    <w:r w:rsidRPr="00700BEC">
      <w:rPr>
        <w:rFonts w:ascii="Palatino Linotype" w:eastAsia="Times New Roman" w:hAnsi="Palatino Linotype" w:cs="Arial"/>
        <w:b/>
        <w:i/>
        <w:sz w:val="20"/>
        <w:szCs w:val="20"/>
        <w:lang w:eastAsia="en-GB"/>
      </w:rPr>
      <w:t xml:space="preserve"> 3:14</w:t>
    </w:r>
  </w:p>
  <w:p w:rsidR="00715CFB" w:rsidRPr="00700BEC" w:rsidRDefault="00715CFB" w:rsidP="00700BEC">
    <w:pPr>
      <w:spacing w:after="0" w:line="240" w:lineRule="auto"/>
      <w:jc w:val="center"/>
      <w:rPr>
        <w:rFonts w:ascii="Palatino Linotype" w:eastAsia="Times New Roman" w:hAnsi="Palatino Linotype" w:cs="Arial"/>
        <w:b/>
        <w:i/>
        <w:sz w:val="20"/>
        <w:szCs w:val="20"/>
        <w:lang w:eastAsia="en-GB"/>
      </w:rPr>
    </w:pPr>
    <w:proofErr w:type="gramStart"/>
    <w:r w:rsidRPr="00700BEC">
      <w:rPr>
        <w:rFonts w:ascii="Palatino Linotype" w:eastAsia="Times New Roman" w:hAnsi="Palatino Linotype" w:cs="Arial"/>
        <w:b/>
        <w:i/>
        <w:sz w:val="20"/>
        <w:szCs w:val="20"/>
        <w:lang w:eastAsia="en-GB"/>
      </w:rPr>
      <w:t>“ We</w:t>
    </w:r>
    <w:proofErr w:type="gramEnd"/>
    <w:r w:rsidRPr="00700BEC">
      <w:rPr>
        <w:rFonts w:ascii="Palatino Linotype" w:eastAsia="Times New Roman" w:hAnsi="Palatino Linotype" w:cs="Arial"/>
        <w:b/>
        <w:i/>
        <w:sz w:val="20"/>
        <w:szCs w:val="20"/>
        <w:lang w:eastAsia="en-GB"/>
      </w:rPr>
      <w:t xml:space="preserve"> will all achieve our very best by loving learning, showing resilience and by developing Christian values within our community”.</w:t>
    </w:r>
  </w:p>
  <w:p w:rsidR="00715CFB" w:rsidRPr="00700BEC" w:rsidRDefault="00715CFB" w:rsidP="00700BEC">
    <w:pPr>
      <w:spacing w:after="0" w:line="240" w:lineRule="auto"/>
      <w:jc w:val="center"/>
      <w:rPr>
        <w:rFonts w:ascii="Palatino Linotype" w:eastAsia="Times New Roman" w:hAnsi="Palatino Linotype" w:cs="Arial"/>
        <w:b/>
        <w:i/>
        <w:sz w:val="20"/>
        <w:szCs w:val="20"/>
        <w:lang w:eastAsia="en-GB"/>
      </w:rPr>
    </w:pPr>
    <w:proofErr w:type="gramStart"/>
    <w:r w:rsidRPr="00700BEC">
      <w:rPr>
        <w:rFonts w:ascii="Palatino Linotype" w:eastAsia="Times New Roman" w:hAnsi="Palatino Linotype" w:cs="Arial"/>
        <w:b/>
        <w:i/>
        <w:sz w:val="20"/>
        <w:szCs w:val="20"/>
        <w:lang w:eastAsia="en-GB"/>
      </w:rPr>
      <w:t>GROWING  -</w:t>
    </w:r>
    <w:proofErr w:type="gramEnd"/>
    <w:r w:rsidRPr="00700BEC">
      <w:rPr>
        <w:rFonts w:ascii="Palatino Linotype" w:eastAsia="Times New Roman" w:hAnsi="Palatino Linotype" w:cs="Arial"/>
        <w:b/>
        <w:i/>
        <w:sz w:val="20"/>
        <w:szCs w:val="20"/>
        <w:lang w:eastAsia="en-GB"/>
      </w:rPr>
      <w:t xml:space="preserve">  BELIEVING  -  SUCCEEDING </w:t>
    </w:r>
  </w:p>
  <w:p w:rsidR="00715CFB" w:rsidRDefault="00715CFB" w:rsidP="00700BEC">
    <w:pPr>
      <w:pStyle w:val="Header"/>
      <w:rPr>
        <w:color w:val="7F7F7F" w:themeColor="text1" w:themeTint="80"/>
      </w:rPr>
    </w:pPr>
  </w:p>
  <w:p w:rsidR="00715CFB" w:rsidRDefault="00715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15:restartNumberingAfterBreak="0">
    <w:nsid w:val="03D51F36"/>
    <w:multiLevelType w:val="hybridMultilevel"/>
    <w:tmpl w:val="48E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6D6C"/>
    <w:multiLevelType w:val="multilevel"/>
    <w:tmpl w:val="5320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979BE"/>
    <w:multiLevelType w:val="hybridMultilevel"/>
    <w:tmpl w:val="955EA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7B52E2"/>
    <w:multiLevelType w:val="multilevel"/>
    <w:tmpl w:val="2DB4B44C"/>
    <w:lvl w:ilvl="0">
      <w:start w:val="1"/>
      <w:numFmt w:val="decimal"/>
      <w:lvlText w:val="%1."/>
      <w:lvlJc w:val="left"/>
      <w:pPr>
        <w:ind w:left="360" w:hanging="360"/>
      </w:p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C06960"/>
    <w:multiLevelType w:val="hybridMultilevel"/>
    <w:tmpl w:val="CDC6B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A7A5F"/>
    <w:multiLevelType w:val="hybridMultilevel"/>
    <w:tmpl w:val="B70E48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0CF127E"/>
    <w:multiLevelType w:val="hybridMultilevel"/>
    <w:tmpl w:val="5F3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45F54"/>
    <w:multiLevelType w:val="hybridMultilevel"/>
    <w:tmpl w:val="BED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5214F"/>
    <w:multiLevelType w:val="hybridMultilevel"/>
    <w:tmpl w:val="41D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342895"/>
    <w:multiLevelType w:val="hybridMultilevel"/>
    <w:tmpl w:val="487642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3605E7B"/>
    <w:multiLevelType w:val="multilevel"/>
    <w:tmpl w:val="BD38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E1279"/>
    <w:multiLevelType w:val="hybridMultilevel"/>
    <w:tmpl w:val="9BFC78E2"/>
    <w:lvl w:ilvl="0" w:tplc="FE86EE0E">
      <w:start w:val="1"/>
      <w:numFmt w:val="bullet"/>
      <w:lvlText w:val="•"/>
      <w:lvlJc w:val="left"/>
      <w:pPr>
        <w:tabs>
          <w:tab w:val="num" w:pos="720"/>
        </w:tabs>
        <w:ind w:left="720" w:hanging="360"/>
      </w:pPr>
      <w:rPr>
        <w:rFonts w:ascii="Arial" w:hAnsi="Arial" w:hint="default"/>
      </w:rPr>
    </w:lvl>
    <w:lvl w:ilvl="1" w:tplc="17CE9DB2" w:tentative="1">
      <w:start w:val="1"/>
      <w:numFmt w:val="bullet"/>
      <w:lvlText w:val="•"/>
      <w:lvlJc w:val="left"/>
      <w:pPr>
        <w:tabs>
          <w:tab w:val="num" w:pos="1440"/>
        </w:tabs>
        <w:ind w:left="1440" w:hanging="360"/>
      </w:pPr>
      <w:rPr>
        <w:rFonts w:ascii="Arial" w:hAnsi="Arial" w:hint="default"/>
      </w:rPr>
    </w:lvl>
    <w:lvl w:ilvl="2" w:tplc="468A9886" w:tentative="1">
      <w:start w:val="1"/>
      <w:numFmt w:val="bullet"/>
      <w:lvlText w:val="•"/>
      <w:lvlJc w:val="left"/>
      <w:pPr>
        <w:tabs>
          <w:tab w:val="num" w:pos="2160"/>
        </w:tabs>
        <w:ind w:left="2160" w:hanging="360"/>
      </w:pPr>
      <w:rPr>
        <w:rFonts w:ascii="Arial" w:hAnsi="Arial" w:hint="default"/>
      </w:rPr>
    </w:lvl>
    <w:lvl w:ilvl="3" w:tplc="C1743598" w:tentative="1">
      <w:start w:val="1"/>
      <w:numFmt w:val="bullet"/>
      <w:lvlText w:val="•"/>
      <w:lvlJc w:val="left"/>
      <w:pPr>
        <w:tabs>
          <w:tab w:val="num" w:pos="2880"/>
        </w:tabs>
        <w:ind w:left="2880" w:hanging="360"/>
      </w:pPr>
      <w:rPr>
        <w:rFonts w:ascii="Arial" w:hAnsi="Arial" w:hint="default"/>
      </w:rPr>
    </w:lvl>
    <w:lvl w:ilvl="4" w:tplc="716A78F2" w:tentative="1">
      <w:start w:val="1"/>
      <w:numFmt w:val="bullet"/>
      <w:lvlText w:val="•"/>
      <w:lvlJc w:val="left"/>
      <w:pPr>
        <w:tabs>
          <w:tab w:val="num" w:pos="3600"/>
        </w:tabs>
        <w:ind w:left="3600" w:hanging="360"/>
      </w:pPr>
      <w:rPr>
        <w:rFonts w:ascii="Arial" w:hAnsi="Arial" w:hint="default"/>
      </w:rPr>
    </w:lvl>
    <w:lvl w:ilvl="5" w:tplc="79DEAFC6" w:tentative="1">
      <w:start w:val="1"/>
      <w:numFmt w:val="bullet"/>
      <w:lvlText w:val="•"/>
      <w:lvlJc w:val="left"/>
      <w:pPr>
        <w:tabs>
          <w:tab w:val="num" w:pos="4320"/>
        </w:tabs>
        <w:ind w:left="4320" w:hanging="360"/>
      </w:pPr>
      <w:rPr>
        <w:rFonts w:ascii="Arial" w:hAnsi="Arial" w:hint="default"/>
      </w:rPr>
    </w:lvl>
    <w:lvl w:ilvl="6" w:tplc="B972D076" w:tentative="1">
      <w:start w:val="1"/>
      <w:numFmt w:val="bullet"/>
      <w:lvlText w:val="•"/>
      <w:lvlJc w:val="left"/>
      <w:pPr>
        <w:tabs>
          <w:tab w:val="num" w:pos="5040"/>
        </w:tabs>
        <w:ind w:left="5040" w:hanging="360"/>
      </w:pPr>
      <w:rPr>
        <w:rFonts w:ascii="Arial" w:hAnsi="Arial" w:hint="default"/>
      </w:rPr>
    </w:lvl>
    <w:lvl w:ilvl="7" w:tplc="E03E4764" w:tentative="1">
      <w:start w:val="1"/>
      <w:numFmt w:val="bullet"/>
      <w:lvlText w:val="•"/>
      <w:lvlJc w:val="left"/>
      <w:pPr>
        <w:tabs>
          <w:tab w:val="num" w:pos="5760"/>
        </w:tabs>
        <w:ind w:left="5760" w:hanging="360"/>
      </w:pPr>
      <w:rPr>
        <w:rFonts w:ascii="Arial" w:hAnsi="Arial" w:hint="default"/>
      </w:rPr>
    </w:lvl>
    <w:lvl w:ilvl="8" w:tplc="266C7C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01BD9"/>
    <w:multiLevelType w:val="hybridMultilevel"/>
    <w:tmpl w:val="782C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0007E"/>
    <w:multiLevelType w:val="hybridMultilevel"/>
    <w:tmpl w:val="FC1C742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F7E3477"/>
    <w:multiLevelType w:val="hybridMultilevel"/>
    <w:tmpl w:val="F43C608C"/>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7" w15:restartNumberingAfterBreak="0">
    <w:nsid w:val="2FE35A4F"/>
    <w:multiLevelType w:val="multilevel"/>
    <w:tmpl w:val="AF8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52AB0"/>
    <w:multiLevelType w:val="hybridMultilevel"/>
    <w:tmpl w:val="50A08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7577C"/>
    <w:multiLevelType w:val="hybridMultilevel"/>
    <w:tmpl w:val="543E3702"/>
    <w:lvl w:ilvl="0" w:tplc="DDB4F33C">
      <w:start w:val="153"/>
      <w:numFmt w:val="decimal"/>
      <w:lvlText w:val="%1."/>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C02DB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66B1C8">
      <w:start w:val="1"/>
      <w:numFmt w:val="bullet"/>
      <w:lvlText w:val="•"/>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043E20">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EE7CE">
      <w:start w:val="1"/>
      <w:numFmt w:val="bullet"/>
      <w:lvlText w:val="o"/>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BEAEDE">
      <w:start w:val="1"/>
      <w:numFmt w:val="bullet"/>
      <w:lvlText w:val="▪"/>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475A4">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CBB04">
      <w:start w:val="1"/>
      <w:numFmt w:val="bullet"/>
      <w:lvlText w:val="o"/>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E2EEB4">
      <w:start w:val="1"/>
      <w:numFmt w:val="bullet"/>
      <w:lvlText w:val="▪"/>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8235C9"/>
    <w:multiLevelType w:val="hybridMultilevel"/>
    <w:tmpl w:val="2454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13A5E"/>
    <w:multiLevelType w:val="hybridMultilevel"/>
    <w:tmpl w:val="DF7C378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90B01DA"/>
    <w:multiLevelType w:val="hybridMultilevel"/>
    <w:tmpl w:val="5EE6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F5453"/>
    <w:multiLevelType w:val="hybridMultilevel"/>
    <w:tmpl w:val="844E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E5971"/>
    <w:multiLevelType w:val="hybridMultilevel"/>
    <w:tmpl w:val="11FA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E7375"/>
    <w:multiLevelType w:val="hybridMultilevel"/>
    <w:tmpl w:val="2980799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F79117D"/>
    <w:multiLevelType w:val="hybridMultilevel"/>
    <w:tmpl w:val="E244D042"/>
    <w:lvl w:ilvl="0" w:tplc="2C1A4C8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3230E"/>
    <w:multiLevelType w:val="multilevel"/>
    <w:tmpl w:val="CB7CD43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57831"/>
    <w:multiLevelType w:val="hybridMultilevel"/>
    <w:tmpl w:val="69D8214A"/>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29"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E5097B"/>
    <w:multiLevelType w:val="multilevel"/>
    <w:tmpl w:val="E7DA3512"/>
    <w:lvl w:ilvl="0">
      <w:start w:val="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B50589E"/>
    <w:multiLevelType w:val="hybridMultilevel"/>
    <w:tmpl w:val="B6B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E5FFF"/>
    <w:multiLevelType w:val="multilevel"/>
    <w:tmpl w:val="42788198"/>
    <w:lvl w:ilvl="0">
      <w:start w:val="1"/>
      <w:numFmt w:val="decimal"/>
      <w:lvlText w:val="%1."/>
      <w:lvlJc w:val="left"/>
      <w:pPr>
        <w:ind w:left="643"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2B2432"/>
    <w:multiLevelType w:val="hybridMultilevel"/>
    <w:tmpl w:val="941EED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87229BF"/>
    <w:multiLevelType w:val="hybridMultilevel"/>
    <w:tmpl w:val="87707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87351FE"/>
    <w:multiLevelType w:val="hybridMultilevel"/>
    <w:tmpl w:val="630054E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99A7511"/>
    <w:multiLevelType w:val="hybridMultilevel"/>
    <w:tmpl w:val="F5A09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BC22D84"/>
    <w:multiLevelType w:val="hybridMultilevel"/>
    <w:tmpl w:val="B8FC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327E8"/>
    <w:multiLevelType w:val="hybridMultilevel"/>
    <w:tmpl w:val="439411A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3B7888"/>
    <w:multiLevelType w:val="hybridMultilevel"/>
    <w:tmpl w:val="9D4C0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6DA592D"/>
    <w:multiLevelType w:val="hybridMultilevel"/>
    <w:tmpl w:val="E8CEBC14"/>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276D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7F55682"/>
    <w:multiLevelType w:val="multilevel"/>
    <w:tmpl w:val="E87EEAA2"/>
    <w:lvl w:ilvl="0">
      <w:start w:val="2"/>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85D6CBC"/>
    <w:multiLevelType w:val="hybridMultilevel"/>
    <w:tmpl w:val="6ED41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DFA2B99"/>
    <w:multiLevelType w:val="hybridMultilevel"/>
    <w:tmpl w:val="A872B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351628"/>
    <w:multiLevelType w:val="hybridMultilevel"/>
    <w:tmpl w:val="48C6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DB5BD6"/>
    <w:multiLevelType w:val="multilevel"/>
    <w:tmpl w:val="B52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3"/>
  </w:num>
  <w:num w:numId="3">
    <w:abstractNumId w:val="18"/>
  </w:num>
  <w:num w:numId="4">
    <w:abstractNumId w:val="25"/>
  </w:num>
  <w:num w:numId="5">
    <w:abstractNumId w:val="10"/>
  </w:num>
  <w:num w:numId="6">
    <w:abstractNumId w:val="15"/>
  </w:num>
  <w:num w:numId="7">
    <w:abstractNumId w:val="36"/>
  </w:num>
  <w:num w:numId="8">
    <w:abstractNumId w:val="22"/>
  </w:num>
  <w:num w:numId="9">
    <w:abstractNumId w:val="21"/>
  </w:num>
  <w:num w:numId="10">
    <w:abstractNumId w:val="39"/>
  </w:num>
  <w:num w:numId="11">
    <w:abstractNumId w:val="47"/>
  </w:num>
  <w:num w:numId="12">
    <w:abstractNumId w:val="33"/>
  </w:num>
  <w:num w:numId="13">
    <w:abstractNumId w:val="40"/>
  </w:num>
  <w:num w:numId="14">
    <w:abstractNumId w:val="17"/>
  </w:num>
  <w:num w:numId="15">
    <w:abstractNumId w:val="31"/>
  </w:num>
  <w:num w:numId="16">
    <w:abstractNumId w:val="28"/>
  </w:num>
  <w:num w:numId="17">
    <w:abstractNumId w:val="7"/>
  </w:num>
  <w:num w:numId="18">
    <w:abstractNumId w:val="43"/>
  </w:num>
  <w:num w:numId="19">
    <w:abstractNumId w:val="8"/>
  </w:num>
  <w:num w:numId="20">
    <w:abstractNumId w:val="24"/>
  </w:num>
  <w:num w:numId="21">
    <w:abstractNumId w:val="23"/>
  </w:num>
  <w:num w:numId="22">
    <w:abstractNumId w:val="46"/>
  </w:num>
  <w:num w:numId="23">
    <w:abstractNumId w:val="34"/>
  </w:num>
  <w:num w:numId="24">
    <w:abstractNumId w:val="6"/>
  </w:num>
  <w:num w:numId="25">
    <w:abstractNumId w:val="2"/>
  </w:num>
  <w:num w:numId="26">
    <w:abstractNumId w:val="48"/>
  </w:num>
  <w:num w:numId="27">
    <w:abstractNumId w:val="9"/>
  </w:num>
  <w:num w:numId="28">
    <w:abstractNumId w:val="35"/>
  </w:num>
  <w:num w:numId="29">
    <w:abstractNumId w:val="45"/>
  </w:num>
  <w:num w:numId="30">
    <w:abstractNumId w:val="29"/>
  </w:num>
  <w:num w:numId="31">
    <w:abstractNumId w:val="38"/>
  </w:num>
  <w:num w:numId="32">
    <w:abstractNumId w:val="0"/>
  </w:num>
  <w:num w:numId="33">
    <w:abstractNumId w:val="5"/>
  </w:num>
  <w:num w:numId="34">
    <w:abstractNumId w:val="41"/>
  </w:num>
  <w:num w:numId="35">
    <w:abstractNumId w:val="37"/>
  </w:num>
  <w:num w:numId="36">
    <w:abstractNumId w:val="12"/>
  </w:num>
  <w:num w:numId="37">
    <w:abstractNumId w:val="26"/>
  </w:num>
  <w:num w:numId="38">
    <w:abstractNumId w:val="1"/>
  </w:num>
  <w:num w:numId="39">
    <w:abstractNumId w:val="49"/>
  </w:num>
  <w:num w:numId="40">
    <w:abstractNumId w:val="11"/>
  </w:num>
  <w:num w:numId="41">
    <w:abstractNumId w:val="20"/>
  </w:num>
  <w:num w:numId="42">
    <w:abstractNumId w:val="16"/>
  </w:num>
  <w:num w:numId="43">
    <w:abstractNumId w:val="14"/>
  </w:num>
  <w:num w:numId="44">
    <w:abstractNumId w:val="19"/>
  </w:num>
  <w:num w:numId="45">
    <w:abstractNumId w:val="3"/>
  </w:num>
  <w:num w:numId="46">
    <w:abstractNumId w:val="4"/>
  </w:num>
  <w:num w:numId="47">
    <w:abstractNumId w:val="32"/>
  </w:num>
  <w:num w:numId="48">
    <w:abstractNumId w:val="44"/>
  </w:num>
  <w:num w:numId="49">
    <w:abstractNumId w:val="30"/>
  </w:num>
  <w:num w:numId="50">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ED"/>
    <w:rsid w:val="00002B75"/>
    <w:rsid w:val="00005CEB"/>
    <w:rsid w:val="00010DE9"/>
    <w:rsid w:val="000127B0"/>
    <w:rsid w:val="00012813"/>
    <w:rsid w:val="00013662"/>
    <w:rsid w:val="00014677"/>
    <w:rsid w:val="000162FA"/>
    <w:rsid w:val="000172DE"/>
    <w:rsid w:val="00020B15"/>
    <w:rsid w:val="00024B60"/>
    <w:rsid w:val="00026582"/>
    <w:rsid w:val="00036287"/>
    <w:rsid w:val="000427FF"/>
    <w:rsid w:val="00055878"/>
    <w:rsid w:val="000560AB"/>
    <w:rsid w:val="000575E0"/>
    <w:rsid w:val="000577AA"/>
    <w:rsid w:val="00061BAC"/>
    <w:rsid w:val="00062A8B"/>
    <w:rsid w:val="00062DF4"/>
    <w:rsid w:val="00062F37"/>
    <w:rsid w:val="00065D22"/>
    <w:rsid w:val="000733D1"/>
    <w:rsid w:val="00074463"/>
    <w:rsid w:val="0008012A"/>
    <w:rsid w:val="00084A7D"/>
    <w:rsid w:val="00091002"/>
    <w:rsid w:val="00093447"/>
    <w:rsid w:val="000944EC"/>
    <w:rsid w:val="00094C47"/>
    <w:rsid w:val="00095195"/>
    <w:rsid w:val="000A463D"/>
    <w:rsid w:val="000A63A8"/>
    <w:rsid w:val="000B701E"/>
    <w:rsid w:val="000C7AEF"/>
    <w:rsid w:val="000D18FB"/>
    <w:rsid w:val="000D3143"/>
    <w:rsid w:val="000D3866"/>
    <w:rsid w:val="000E0EA8"/>
    <w:rsid w:val="000E166E"/>
    <w:rsid w:val="000F0119"/>
    <w:rsid w:val="000F3FA0"/>
    <w:rsid w:val="000F657D"/>
    <w:rsid w:val="00105086"/>
    <w:rsid w:val="00106413"/>
    <w:rsid w:val="00110BCA"/>
    <w:rsid w:val="0011240B"/>
    <w:rsid w:val="00116B02"/>
    <w:rsid w:val="00121ACC"/>
    <w:rsid w:val="00127553"/>
    <w:rsid w:val="00127CD8"/>
    <w:rsid w:val="001308F4"/>
    <w:rsid w:val="001331F3"/>
    <w:rsid w:val="00134262"/>
    <w:rsid w:val="0013487E"/>
    <w:rsid w:val="00136ED4"/>
    <w:rsid w:val="00140D44"/>
    <w:rsid w:val="00143C8D"/>
    <w:rsid w:val="001443DE"/>
    <w:rsid w:val="00145531"/>
    <w:rsid w:val="00154033"/>
    <w:rsid w:val="001543FD"/>
    <w:rsid w:val="00155FC0"/>
    <w:rsid w:val="00156543"/>
    <w:rsid w:val="00156B8A"/>
    <w:rsid w:val="001610B1"/>
    <w:rsid w:val="001614B1"/>
    <w:rsid w:val="001616A3"/>
    <w:rsid w:val="00161E38"/>
    <w:rsid w:val="00164137"/>
    <w:rsid w:val="00165948"/>
    <w:rsid w:val="00170FDB"/>
    <w:rsid w:val="00175479"/>
    <w:rsid w:val="0017623A"/>
    <w:rsid w:val="00181468"/>
    <w:rsid w:val="00193941"/>
    <w:rsid w:val="00194257"/>
    <w:rsid w:val="001A15C1"/>
    <w:rsid w:val="001A7091"/>
    <w:rsid w:val="001B234A"/>
    <w:rsid w:val="001C093B"/>
    <w:rsid w:val="001C0BD8"/>
    <w:rsid w:val="001C2945"/>
    <w:rsid w:val="001C7219"/>
    <w:rsid w:val="001D0684"/>
    <w:rsid w:val="001D091E"/>
    <w:rsid w:val="001D4928"/>
    <w:rsid w:val="001D4EF1"/>
    <w:rsid w:val="001E3299"/>
    <w:rsid w:val="001E7FFC"/>
    <w:rsid w:val="001F0BB6"/>
    <w:rsid w:val="001F29C0"/>
    <w:rsid w:val="001F4633"/>
    <w:rsid w:val="001F6416"/>
    <w:rsid w:val="00201EB3"/>
    <w:rsid w:val="002034BE"/>
    <w:rsid w:val="002048AF"/>
    <w:rsid w:val="0020714D"/>
    <w:rsid w:val="00207F3E"/>
    <w:rsid w:val="00212B2C"/>
    <w:rsid w:val="00214F84"/>
    <w:rsid w:val="002231AD"/>
    <w:rsid w:val="00225B30"/>
    <w:rsid w:val="002267AD"/>
    <w:rsid w:val="002306E8"/>
    <w:rsid w:val="002334C8"/>
    <w:rsid w:val="002339C5"/>
    <w:rsid w:val="002349A9"/>
    <w:rsid w:val="002438B7"/>
    <w:rsid w:val="002504A9"/>
    <w:rsid w:val="002532EA"/>
    <w:rsid w:val="00254822"/>
    <w:rsid w:val="0025760F"/>
    <w:rsid w:val="0026209C"/>
    <w:rsid w:val="00262B50"/>
    <w:rsid w:val="00262D49"/>
    <w:rsid w:val="00264571"/>
    <w:rsid w:val="002648F1"/>
    <w:rsid w:val="00264E89"/>
    <w:rsid w:val="00271EBB"/>
    <w:rsid w:val="002764B3"/>
    <w:rsid w:val="00276ACC"/>
    <w:rsid w:val="00276EA1"/>
    <w:rsid w:val="00277C5F"/>
    <w:rsid w:val="002849E8"/>
    <w:rsid w:val="00285ADB"/>
    <w:rsid w:val="002903E0"/>
    <w:rsid w:val="002937D2"/>
    <w:rsid w:val="002955EA"/>
    <w:rsid w:val="00297479"/>
    <w:rsid w:val="00297D13"/>
    <w:rsid w:val="002B0000"/>
    <w:rsid w:val="002C0EC2"/>
    <w:rsid w:val="002C395A"/>
    <w:rsid w:val="002C6592"/>
    <w:rsid w:val="002C7BBC"/>
    <w:rsid w:val="002D6C40"/>
    <w:rsid w:val="002F27E4"/>
    <w:rsid w:val="002F7F2F"/>
    <w:rsid w:val="00302AED"/>
    <w:rsid w:val="00310A0C"/>
    <w:rsid w:val="00311DA9"/>
    <w:rsid w:val="00313500"/>
    <w:rsid w:val="003204DF"/>
    <w:rsid w:val="00321939"/>
    <w:rsid w:val="00321CDC"/>
    <w:rsid w:val="00324403"/>
    <w:rsid w:val="00327D98"/>
    <w:rsid w:val="003306EA"/>
    <w:rsid w:val="00331952"/>
    <w:rsid w:val="0033259C"/>
    <w:rsid w:val="003345E2"/>
    <w:rsid w:val="00336FD1"/>
    <w:rsid w:val="00340BE3"/>
    <w:rsid w:val="00341DB9"/>
    <w:rsid w:val="00347DE4"/>
    <w:rsid w:val="00363FF2"/>
    <w:rsid w:val="00364006"/>
    <w:rsid w:val="0036460C"/>
    <w:rsid w:val="00372FF3"/>
    <w:rsid w:val="00375CC3"/>
    <w:rsid w:val="00376415"/>
    <w:rsid w:val="00377122"/>
    <w:rsid w:val="00381C7C"/>
    <w:rsid w:val="00392852"/>
    <w:rsid w:val="00393F27"/>
    <w:rsid w:val="003940E0"/>
    <w:rsid w:val="003944F3"/>
    <w:rsid w:val="00397137"/>
    <w:rsid w:val="003A426B"/>
    <w:rsid w:val="003A5C1C"/>
    <w:rsid w:val="003A5EBE"/>
    <w:rsid w:val="003B24B8"/>
    <w:rsid w:val="003B2A75"/>
    <w:rsid w:val="003B6D47"/>
    <w:rsid w:val="003B6DA5"/>
    <w:rsid w:val="003C00CD"/>
    <w:rsid w:val="003D20AF"/>
    <w:rsid w:val="003D64E9"/>
    <w:rsid w:val="003D743A"/>
    <w:rsid w:val="003D7DD2"/>
    <w:rsid w:val="003E0B1D"/>
    <w:rsid w:val="003E4736"/>
    <w:rsid w:val="003F1AE2"/>
    <w:rsid w:val="00400FB6"/>
    <w:rsid w:val="00403944"/>
    <w:rsid w:val="00411FBF"/>
    <w:rsid w:val="00412D19"/>
    <w:rsid w:val="004138A5"/>
    <w:rsid w:val="004144FB"/>
    <w:rsid w:val="00415A66"/>
    <w:rsid w:val="00420803"/>
    <w:rsid w:val="0042508A"/>
    <w:rsid w:val="00430B50"/>
    <w:rsid w:val="0043166B"/>
    <w:rsid w:val="00456930"/>
    <w:rsid w:val="00462B4B"/>
    <w:rsid w:val="00464639"/>
    <w:rsid w:val="00465E49"/>
    <w:rsid w:val="00466EB2"/>
    <w:rsid w:val="004701DB"/>
    <w:rsid w:val="00480727"/>
    <w:rsid w:val="00484EF2"/>
    <w:rsid w:val="00494070"/>
    <w:rsid w:val="004A193E"/>
    <w:rsid w:val="004A1B1A"/>
    <w:rsid w:val="004A4AA0"/>
    <w:rsid w:val="004A4C40"/>
    <w:rsid w:val="004A7B04"/>
    <w:rsid w:val="004B4823"/>
    <w:rsid w:val="004B600F"/>
    <w:rsid w:val="004B689F"/>
    <w:rsid w:val="004C0AFF"/>
    <w:rsid w:val="004C0F8E"/>
    <w:rsid w:val="004C1506"/>
    <w:rsid w:val="004C2160"/>
    <w:rsid w:val="004C4B99"/>
    <w:rsid w:val="004C66FD"/>
    <w:rsid w:val="004D0EB7"/>
    <w:rsid w:val="004D2986"/>
    <w:rsid w:val="004E4EE2"/>
    <w:rsid w:val="004E62A7"/>
    <w:rsid w:val="004F09AD"/>
    <w:rsid w:val="005013BC"/>
    <w:rsid w:val="005026B8"/>
    <w:rsid w:val="00505706"/>
    <w:rsid w:val="00510EB3"/>
    <w:rsid w:val="00511598"/>
    <w:rsid w:val="0051245E"/>
    <w:rsid w:val="005132A1"/>
    <w:rsid w:val="005155C2"/>
    <w:rsid w:val="00515F82"/>
    <w:rsid w:val="005240A0"/>
    <w:rsid w:val="005250B5"/>
    <w:rsid w:val="00526DA2"/>
    <w:rsid w:val="00527C74"/>
    <w:rsid w:val="005308CD"/>
    <w:rsid w:val="005323B7"/>
    <w:rsid w:val="00533DBF"/>
    <w:rsid w:val="00533F38"/>
    <w:rsid w:val="0054213F"/>
    <w:rsid w:val="0054341C"/>
    <w:rsid w:val="00552F00"/>
    <w:rsid w:val="0055305A"/>
    <w:rsid w:val="00553ACA"/>
    <w:rsid w:val="005644F8"/>
    <w:rsid w:val="005706D7"/>
    <w:rsid w:val="00571A5E"/>
    <w:rsid w:val="0057288C"/>
    <w:rsid w:val="0057317D"/>
    <w:rsid w:val="00584CC3"/>
    <w:rsid w:val="005855E0"/>
    <w:rsid w:val="005901C7"/>
    <w:rsid w:val="005A13B2"/>
    <w:rsid w:val="005A2C92"/>
    <w:rsid w:val="005A32D8"/>
    <w:rsid w:val="005A4B39"/>
    <w:rsid w:val="005A598D"/>
    <w:rsid w:val="005A6ED3"/>
    <w:rsid w:val="005B18E3"/>
    <w:rsid w:val="005B79F1"/>
    <w:rsid w:val="005C0FAE"/>
    <w:rsid w:val="005C326A"/>
    <w:rsid w:val="005C4C26"/>
    <w:rsid w:val="005E2016"/>
    <w:rsid w:val="005F24C5"/>
    <w:rsid w:val="005F6C39"/>
    <w:rsid w:val="005F7521"/>
    <w:rsid w:val="0060269B"/>
    <w:rsid w:val="0060520E"/>
    <w:rsid w:val="006100A9"/>
    <w:rsid w:val="00610E3F"/>
    <w:rsid w:val="006131CC"/>
    <w:rsid w:val="006144C6"/>
    <w:rsid w:val="0061472C"/>
    <w:rsid w:val="006154E5"/>
    <w:rsid w:val="00616F01"/>
    <w:rsid w:val="00622A0D"/>
    <w:rsid w:val="00622A88"/>
    <w:rsid w:val="00625ADE"/>
    <w:rsid w:val="006264E3"/>
    <w:rsid w:val="00627D92"/>
    <w:rsid w:val="00627E94"/>
    <w:rsid w:val="00651527"/>
    <w:rsid w:val="006526AE"/>
    <w:rsid w:val="00652D22"/>
    <w:rsid w:val="00652EC8"/>
    <w:rsid w:val="006544E8"/>
    <w:rsid w:val="00662DE3"/>
    <w:rsid w:val="00671AED"/>
    <w:rsid w:val="00671D95"/>
    <w:rsid w:val="0067266A"/>
    <w:rsid w:val="006803BA"/>
    <w:rsid w:val="00681E15"/>
    <w:rsid w:val="00690E25"/>
    <w:rsid w:val="006967C6"/>
    <w:rsid w:val="00696991"/>
    <w:rsid w:val="00697227"/>
    <w:rsid w:val="006A08F3"/>
    <w:rsid w:val="006A169D"/>
    <w:rsid w:val="006A2850"/>
    <w:rsid w:val="006A484E"/>
    <w:rsid w:val="006A4A8D"/>
    <w:rsid w:val="006A71F2"/>
    <w:rsid w:val="006B1C6B"/>
    <w:rsid w:val="006B4508"/>
    <w:rsid w:val="006B7882"/>
    <w:rsid w:val="006C3CF1"/>
    <w:rsid w:val="006C3F90"/>
    <w:rsid w:val="006C4467"/>
    <w:rsid w:val="006C53D1"/>
    <w:rsid w:val="006D2F16"/>
    <w:rsid w:val="006D3D5A"/>
    <w:rsid w:val="006D4179"/>
    <w:rsid w:val="006D7EB2"/>
    <w:rsid w:val="006E1ABC"/>
    <w:rsid w:val="006E30F5"/>
    <w:rsid w:val="006F4139"/>
    <w:rsid w:val="00700BEC"/>
    <w:rsid w:val="00702630"/>
    <w:rsid w:val="00706BD7"/>
    <w:rsid w:val="00707116"/>
    <w:rsid w:val="0071369E"/>
    <w:rsid w:val="00715CFB"/>
    <w:rsid w:val="00716F6E"/>
    <w:rsid w:val="0072306A"/>
    <w:rsid w:val="00727379"/>
    <w:rsid w:val="0073215F"/>
    <w:rsid w:val="00733CD5"/>
    <w:rsid w:val="0073569F"/>
    <w:rsid w:val="00744D81"/>
    <w:rsid w:val="00762A57"/>
    <w:rsid w:val="00765223"/>
    <w:rsid w:val="0077348C"/>
    <w:rsid w:val="00777DAD"/>
    <w:rsid w:val="007817A3"/>
    <w:rsid w:val="00783BE3"/>
    <w:rsid w:val="00790623"/>
    <w:rsid w:val="007912DA"/>
    <w:rsid w:val="007922F6"/>
    <w:rsid w:val="00792CFF"/>
    <w:rsid w:val="007939FD"/>
    <w:rsid w:val="00793B2D"/>
    <w:rsid w:val="00795245"/>
    <w:rsid w:val="007A413D"/>
    <w:rsid w:val="007A4F1B"/>
    <w:rsid w:val="007A7159"/>
    <w:rsid w:val="007B505C"/>
    <w:rsid w:val="007B53B3"/>
    <w:rsid w:val="007B5DF0"/>
    <w:rsid w:val="007B6EFA"/>
    <w:rsid w:val="007C4CB5"/>
    <w:rsid w:val="007C5059"/>
    <w:rsid w:val="007D245A"/>
    <w:rsid w:val="007E29B5"/>
    <w:rsid w:val="007E35E3"/>
    <w:rsid w:val="007E4624"/>
    <w:rsid w:val="007F4D38"/>
    <w:rsid w:val="008039D2"/>
    <w:rsid w:val="00804F69"/>
    <w:rsid w:val="00810780"/>
    <w:rsid w:val="00821738"/>
    <w:rsid w:val="00823332"/>
    <w:rsid w:val="0082767C"/>
    <w:rsid w:val="00830053"/>
    <w:rsid w:val="00830B23"/>
    <w:rsid w:val="00831B1E"/>
    <w:rsid w:val="008414A3"/>
    <w:rsid w:val="00845AEA"/>
    <w:rsid w:val="00845DD5"/>
    <w:rsid w:val="008465B9"/>
    <w:rsid w:val="00847DBE"/>
    <w:rsid w:val="00854F39"/>
    <w:rsid w:val="008615A5"/>
    <w:rsid w:val="00864DAA"/>
    <w:rsid w:val="008671D1"/>
    <w:rsid w:val="008717AA"/>
    <w:rsid w:val="00871E5F"/>
    <w:rsid w:val="008726E7"/>
    <w:rsid w:val="00881A2B"/>
    <w:rsid w:val="00882276"/>
    <w:rsid w:val="008841A7"/>
    <w:rsid w:val="00884FB2"/>
    <w:rsid w:val="00886D68"/>
    <w:rsid w:val="008873E6"/>
    <w:rsid w:val="008876BB"/>
    <w:rsid w:val="00887816"/>
    <w:rsid w:val="00892492"/>
    <w:rsid w:val="00893BA2"/>
    <w:rsid w:val="008A0672"/>
    <w:rsid w:val="008A4F35"/>
    <w:rsid w:val="008A55BA"/>
    <w:rsid w:val="008A79BC"/>
    <w:rsid w:val="008B001D"/>
    <w:rsid w:val="008B5C51"/>
    <w:rsid w:val="008C175C"/>
    <w:rsid w:val="008C1D6B"/>
    <w:rsid w:val="008C4091"/>
    <w:rsid w:val="008C56CE"/>
    <w:rsid w:val="008C6544"/>
    <w:rsid w:val="008D191B"/>
    <w:rsid w:val="008D3E57"/>
    <w:rsid w:val="008D3FEE"/>
    <w:rsid w:val="008D455B"/>
    <w:rsid w:val="008E3E65"/>
    <w:rsid w:val="008E69E6"/>
    <w:rsid w:val="008F22AA"/>
    <w:rsid w:val="008F279F"/>
    <w:rsid w:val="008F6B26"/>
    <w:rsid w:val="008F734F"/>
    <w:rsid w:val="009002F8"/>
    <w:rsid w:val="009007E9"/>
    <w:rsid w:val="00900F83"/>
    <w:rsid w:val="0090304B"/>
    <w:rsid w:val="009101CA"/>
    <w:rsid w:val="00910AAA"/>
    <w:rsid w:val="00912028"/>
    <w:rsid w:val="0091292B"/>
    <w:rsid w:val="00913DD2"/>
    <w:rsid w:val="00930267"/>
    <w:rsid w:val="009316B4"/>
    <w:rsid w:val="00936C7F"/>
    <w:rsid w:val="00937975"/>
    <w:rsid w:val="009403EB"/>
    <w:rsid w:val="00947AB1"/>
    <w:rsid w:val="00950FA5"/>
    <w:rsid w:val="00953DA7"/>
    <w:rsid w:val="009544FB"/>
    <w:rsid w:val="0096475B"/>
    <w:rsid w:val="00967779"/>
    <w:rsid w:val="00967A19"/>
    <w:rsid w:val="00977EE9"/>
    <w:rsid w:val="009818C6"/>
    <w:rsid w:val="00983E30"/>
    <w:rsid w:val="009917A1"/>
    <w:rsid w:val="00992F88"/>
    <w:rsid w:val="00992FCB"/>
    <w:rsid w:val="009965A4"/>
    <w:rsid w:val="009A4BEA"/>
    <w:rsid w:val="009B2D73"/>
    <w:rsid w:val="009B666C"/>
    <w:rsid w:val="009D07F9"/>
    <w:rsid w:val="009D280C"/>
    <w:rsid w:val="009E0D7F"/>
    <w:rsid w:val="009F1A47"/>
    <w:rsid w:val="009F48E8"/>
    <w:rsid w:val="009F635C"/>
    <w:rsid w:val="009F68BE"/>
    <w:rsid w:val="009F7D32"/>
    <w:rsid w:val="00A018E5"/>
    <w:rsid w:val="00A01DA4"/>
    <w:rsid w:val="00A06969"/>
    <w:rsid w:val="00A20BE9"/>
    <w:rsid w:val="00A26B1A"/>
    <w:rsid w:val="00A32D95"/>
    <w:rsid w:val="00A37300"/>
    <w:rsid w:val="00A40060"/>
    <w:rsid w:val="00A42345"/>
    <w:rsid w:val="00A45518"/>
    <w:rsid w:val="00A500C6"/>
    <w:rsid w:val="00A54B15"/>
    <w:rsid w:val="00A57D3C"/>
    <w:rsid w:val="00A621F7"/>
    <w:rsid w:val="00A636C5"/>
    <w:rsid w:val="00A63C22"/>
    <w:rsid w:val="00A67FAD"/>
    <w:rsid w:val="00A70E29"/>
    <w:rsid w:val="00A92973"/>
    <w:rsid w:val="00A96721"/>
    <w:rsid w:val="00AA2ACC"/>
    <w:rsid w:val="00AA5356"/>
    <w:rsid w:val="00AA674E"/>
    <w:rsid w:val="00AB22FB"/>
    <w:rsid w:val="00AB502C"/>
    <w:rsid w:val="00AB5BA5"/>
    <w:rsid w:val="00AD7AAE"/>
    <w:rsid w:val="00AE0EBB"/>
    <w:rsid w:val="00AE2F0B"/>
    <w:rsid w:val="00AE5BED"/>
    <w:rsid w:val="00AF0F1C"/>
    <w:rsid w:val="00B04E33"/>
    <w:rsid w:val="00B05729"/>
    <w:rsid w:val="00B12951"/>
    <w:rsid w:val="00B15ED4"/>
    <w:rsid w:val="00B264F0"/>
    <w:rsid w:val="00B306B5"/>
    <w:rsid w:val="00B33161"/>
    <w:rsid w:val="00B370B2"/>
    <w:rsid w:val="00B437CA"/>
    <w:rsid w:val="00B514F8"/>
    <w:rsid w:val="00B5403F"/>
    <w:rsid w:val="00B564C6"/>
    <w:rsid w:val="00B569E7"/>
    <w:rsid w:val="00B66B3C"/>
    <w:rsid w:val="00B70DE9"/>
    <w:rsid w:val="00B879C1"/>
    <w:rsid w:val="00B943CD"/>
    <w:rsid w:val="00B9508A"/>
    <w:rsid w:val="00B968BB"/>
    <w:rsid w:val="00BA1B69"/>
    <w:rsid w:val="00BA246F"/>
    <w:rsid w:val="00BA2614"/>
    <w:rsid w:val="00BA3461"/>
    <w:rsid w:val="00BA50F3"/>
    <w:rsid w:val="00BB3706"/>
    <w:rsid w:val="00BB3874"/>
    <w:rsid w:val="00BB418D"/>
    <w:rsid w:val="00BC4A19"/>
    <w:rsid w:val="00BD5C3F"/>
    <w:rsid w:val="00BD5C50"/>
    <w:rsid w:val="00BE0E3C"/>
    <w:rsid w:val="00BE7C8B"/>
    <w:rsid w:val="00BF04C0"/>
    <w:rsid w:val="00BF2C0B"/>
    <w:rsid w:val="00BF4F54"/>
    <w:rsid w:val="00C07A3C"/>
    <w:rsid w:val="00C12A50"/>
    <w:rsid w:val="00C161D4"/>
    <w:rsid w:val="00C1780A"/>
    <w:rsid w:val="00C20A4E"/>
    <w:rsid w:val="00C214B6"/>
    <w:rsid w:val="00C255D2"/>
    <w:rsid w:val="00C277F1"/>
    <w:rsid w:val="00C27F73"/>
    <w:rsid w:val="00C3323C"/>
    <w:rsid w:val="00C34840"/>
    <w:rsid w:val="00C35FE8"/>
    <w:rsid w:val="00C36D84"/>
    <w:rsid w:val="00C40553"/>
    <w:rsid w:val="00C44C5B"/>
    <w:rsid w:val="00C47A47"/>
    <w:rsid w:val="00C512BF"/>
    <w:rsid w:val="00C53DCE"/>
    <w:rsid w:val="00C54B9D"/>
    <w:rsid w:val="00C57B6D"/>
    <w:rsid w:val="00C62DC6"/>
    <w:rsid w:val="00C64831"/>
    <w:rsid w:val="00C70C1C"/>
    <w:rsid w:val="00C74963"/>
    <w:rsid w:val="00C82D2D"/>
    <w:rsid w:val="00C868B5"/>
    <w:rsid w:val="00C90F37"/>
    <w:rsid w:val="00C91A04"/>
    <w:rsid w:val="00C922DE"/>
    <w:rsid w:val="00CA6DD2"/>
    <w:rsid w:val="00CB08D5"/>
    <w:rsid w:val="00CB187F"/>
    <w:rsid w:val="00CB611B"/>
    <w:rsid w:val="00CB7C5C"/>
    <w:rsid w:val="00CC3715"/>
    <w:rsid w:val="00CC7401"/>
    <w:rsid w:val="00CD1451"/>
    <w:rsid w:val="00CD290C"/>
    <w:rsid w:val="00CD2947"/>
    <w:rsid w:val="00CD3705"/>
    <w:rsid w:val="00CD5B74"/>
    <w:rsid w:val="00CE0EBD"/>
    <w:rsid w:val="00CE4D1C"/>
    <w:rsid w:val="00CF0747"/>
    <w:rsid w:val="00CF1572"/>
    <w:rsid w:val="00CF2B8B"/>
    <w:rsid w:val="00CF7B15"/>
    <w:rsid w:val="00D0006F"/>
    <w:rsid w:val="00D02136"/>
    <w:rsid w:val="00D03055"/>
    <w:rsid w:val="00D03D0D"/>
    <w:rsid w:val="00D05880"/>
    <w:rsid w:val="00D06162"/>
    <w:rsid w:val="00D113EB"/>
    <w:rsid w:val="00D330F0"/>
    <w:rsid w:val="00D35600"/>
    <w:rsid w:val="00D375FF"/>
    <w:rsid w:val="00D4131E"/>
    <w:rsid w:val="00D4250C"/>
    <w:rsid w:val="00D4569E"/>
    <w:rsid w:val="00D518F3"/>
    <w:rsid w:val="00D51ED6"/>
    <w:rsid w:val="00D55DF7"/>
    <w:rsid w:val="00D5690E"/>
    <w:rsid w:val="00D64883"/>
    <w:rsid w:val="00D6687E"/>
    <w:rsid w:val="00D70427"/>
    <w:rsid w:val="00D75046"/>
    <w:rsid w:val="00D81E82"/>
    <w:rsid w:val="00D87915"/>
    <w:rsid w:val="00D91A60"/>
    <w:rsid w:val="00DA032F"/>
    <w:rsid w:val="00DA0369"/>
    <w:rsid w:val="00DA060E"/>
    <w:rsid w:val="00DA2A3F"/>
    <w:rsid w:val="00DA484B"/>
    <w:rsid w:val="00DA48CD"/>
    <w:rsid w:val="00DB0CAD"/>
    <w:rsid w:val="00DB7653"/>
    <w:rsid w:val="00DC3C83"/>
    <w:rsid w:val="00DC6310"/>
    <w:rsid w:val="00DD2986"/>
    <w:rsid w:val="00DD49DC"/>
    <w:rsid w:val="00DE0902"/>
    <w:rsid w:val="00DE1C45"/>
    <w:rsid w:val="00DE1FF9"/>
    <w:rsid w:val="00DE2934"/>
    <w:rsid w:val="00DE3EED"/>
    <w:rsid w:val="00DE4762"/>
    <w:rsid w:val="00DE796D"/>
    <w:rsid w:val="00DF3A21"/>
    <w:rsid w:val="00E02219"/>
    <w:rsid w:val="00E048EC"/>
    <w:rsid w:val="00E04CC0"/>
    <w:rsid w:val="00E15830"/>
    <w:rsid w:val="00E249FE"/>
    <w:rsid w:val="00E2558B"/>
    <w:rsid w:val="00E26BCB"/>
    <w:rsid w:val="00E26E35"/>
    <w:rsid w:val="00E349C1"/>
    <w:rsid w:val="00E3722B"/>
    <w:rsid w:val="00E41E93"/>
    <w:rsid w:val="00E471A6"/>
    <w:rsid w:val="00E53FEB"/>
    <w:rsid w:val="00E5716E"/>
    <w:rsid w:val="00E633FB"/>
    <w:rsid w:val="00E664DD"/>
    <w:rsid w:val="00E758CF"/>
    <w:rsid w:val="00E83B24"/>
    <w:rsid w:val="00E96C77"/>
    <w:rsid w:val="00EA435A"/>
    <w:rsid w:val="00EB2139"/>
    <w:rsid w:val="00EB3EB4"/>
    <w:rsid w:val="00EC1472"/>
    <w:rsid w:val="00ED3672"/>
    <w:rsid w:val="00ED56E7"/>
    <w:rsid w:val="00ED5FA0"/>
    <w:rsid w:val="00EE31BC"/>
    <w:rsid w:val="00EE4A4A"/>
    <w:rsid w:val="00EE4A93"/>
    <w:rsid w:val="00EE7738"/>
    <w:rsid w:val="00EF135C"/>
    <w:rsid w:val="00EF444E"/>
    <w:rsid w:val="00F00AC1"/>
    <w:rsid w:val="00F0323C"/>
    <w:rsid w:val="00F0478A"/>
    <w:rsid w:val="00F04D75"/>
    <w:rsid w:val="00F07826"/>
    <w:rsid w:val="00F17214"/>
    <w:rsid w:val="00F22197"/>
    <w:rsid w:val="00F22615"/>
    <w:rsid w:val="00F32A93"/>
    <w:rsid w:val="00F37B64"/>
    <w:rsid w:val="00F4018E"/>
    <w:rsid w:val="00F4418B"/>
    <w:rsid w:val="00F44DDB"/>
    <w:rsid w:val="00F450BA"/>
    <w:rsid w:val="00F455C6"/>
    <w:rsid w:val="00F54710"/>
    <w:rsid w:val="00F557F0"/>
    <w:rsid w:val="00F5673D"/>
    <w:rsid w:val="00F614B3"/>
    <w:rsid w:val="00F625F5"/>
    <w:rsid w:val="00F64F45"/>
    <w:rsid w:val="00F660E4"/>
    <w:rsid w:val="00F67024"/>
    <w:rsid w:val="00F67DC1"/>
    <w:rsid w:val="00F7156D"/>
    <w:rsid w:val="00F7253B"/>
    <w:rsid w:val="00F7322F"/>
    <w:rsid w:val="00F7478E"/>
    <w:rsid w:val="00F836D0"/>
    <w:rsid w:val="00F9516D"/>
    <w:rsid w:val="00F9521C"/>
    <w:rsid w:val="00FA4C1F"/>
    <w:rsid w:val="00FA5490"/>
    <w:rsid w:val="00FA7099"/>
    <w:rsid w:val="00FB1EAA"/>
    <w:rsid w:val="00FB2ACD"/>
    <w:rsid w:val="00FB53B8"/>
    <w:rsid w:val="00FB60D5"/>
    <w:rsid w:val="00FC45D6"/>
    <w:rsid w:val="00FC6AD4"/>
    <w:rsid w:val="00FC77A4"/>
    <w:rsid w:val="00FD290C"/>
    <w:rsid w:val="00FD2D0C"/>
    <w:rsid w:val="00FE0134"/>
    <w:rsid w:val="00FE292E"/>
    <w:rsid w:val="00FE7A8C"/>
    <w:rsid w:val="00FF020D"/>
    <w:rsid w:val="00FF13E2"/>
    <w:rsid w:val="00FF2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2299A4"/>
  <w15:docId w15:val="{0E47547E-FE51-46D5-9F05-A513037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0E0"/>
    <w:pPr>
      <w:spacing w:after="200" w:line="276" w:lineRule="auto"/>
    </w:pPr>
    <w:rPr>
      <w:sz w:val="24"/>
      <w:lang w:eastAsia="en-US"/>
    </w:rPr>
  </w:style>
  <w:style w:type="paragraph" w:styleId="Heading1">
    <w:name w:val="heading 1"/>
    <w:basedOn w:val="Normal"/>
    <w:next w:val="Normal"/>
    <w:link w:val="Heading1Char"/>
    <w:uiPriority w:val="99"/>
    <w:qFormat/>
    <w:rsid w:val="00331952"/>
    <w:pPr>
      <w:keepNext/>
      <w:keepLines/>
      <w:numPr>
        <w:numId w:val="18"/>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465E49"/>
    <w:pPr>
      <w:keepNext/>
      <w:keepLines/>
      <w:numPr>
        <w:ilvl w:val="1"/>
        <w:numId w:val="18"/>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285ADB"/>
    <w:pPr>
      <w:numPr>
        <w:ilvl w:val="2"/>
        <w:numId w:val="18"/>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CD2947"/>
    <w:pPr>
      <w:keepNext/>
      <w:keepLines/>
      <w:numPr>
        <w:ilvl w:val="3"/>
        <w:numId w:val="18"/>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D2947"/>
    <w:pPr>
      <w:keepNext/>
      <w:keepLines/>
      <w:numPr>
        <w:ilvl w:val="4"/>
        <w:numId w:val="18"/>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CD2947"/>
    <w:pPr>
      <w:keepNext/>
      <w:keepLines/>
      <w:numPr>
        <w:ilvl w:val="5"/>
        <w:numId w:val="18"/>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CD2947"/>
    <w:pPr>
      <w:keepNext/>
      <w:keepLines/>
      <w:numPr>
        <w:ilvl w:val="6"/>
        <w:numId w:val="18"/>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CD2947"/>
    <w:pPr>
      <w:keepNext/>
      <w:keepLines/>
      <w:numPr>
        <w:ilvl w:val="7"/>
        <w:numId w:val="18"/>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CD2947"/>
    <w:pPr>
      <w:keepNext/>
      <w:keepLines/>
      <w:numPr>
        <w:ilvl w:val="8"/>
        <w:numId w:val="18"/>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952"/>
    <w:rPr>
      <w:rFonts w:eastAsia="Times New Roman"/>
      <w:b/>
      <w:bCs/>
      <w:color w:val="365F91"/>
      <w:sz w:val="28"/>
      <w:szCs w:val="28"/>
      <w:u w:val="single"/>
      <w:lang w:eastAsia="en-US"/>
    </w:rPr>
  </w:style>
  <w:style w:type="character" w:customStyle="1" w:styleId="Heading2Char">
    <w:name w:val="Heading 2 Char"/>
    <w:basedOn w:val="DefaultParagraphFont"/>
    <w:link w:val="Heading2"/>
    <w:uiPriority w:val="99"/>
    <w:locked/>
    <w:rsid w:val="00465E49"/>
    <w:rPr>
      <w:rFonts w:eastAsia="Times New Roman"/>
      <w:b/>
      <w:bCs/>
      <w:color w:val="4F81BD"/>
      <w:sz w:val="26"/>
      <w:szCs w:val="26"/>
      <w:lang w:eastAsia="en-US"/>
    </w:rPr>
  </w:style>
  <w:style w:type="character" w:customStyle="1" w:styleId="Heading3Char">
    <w:name w:val="Heading 3 Char"/>
    <w:basedOn w:val="DefaultParagraphFont"/>
    <w:link w:val="Heading3"/>
    <w:uiPriority w:val="99"/>
    <w:locked/>
    <w:rsid w:val="00285ADB"/>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sid w:val="00CD2947"/>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sid w:val="00CD2947"/>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sid w:val="00CD2947"/>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sid w:val="00CD2947"/>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sid w:val="00CD2947"/>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sid w:val="00CD2947"/>
    <w:rPr>
      <w:rFonts w:ascii="Cambria" w:eastAsia="Times New Roman" w:hAnsi="Cambria"/>
      <w:i/>
      <w:iCs/>
      <w:color w:val="404040"/>
      <w:sz w:val="20"/>
      <w:szCs w:val="20"/>
      <w:lang w:eastAsia="en-US"/>
    </w:rPr>
  </w:style>
  <w:style w:type="paragraph" w:styleId="ListParagraph">
    <w:name w:val="List Paragraph"/>
    <w:basedOn w:val="Normal"/>
    <w:uiPriority w:val="34"/>
    <w:qFormat/>
    <w:rsid w:val="00AE5BED"/>
    <w:pPr>
      <w:ind w:left="720"/>
      <w:contextualSpacing/>
    </w:pPr>
  </w:style>
  <w:style w:type="character" w:styleId="Hyperlink">
    <w:name w:val="Hyperlink"/>
    <w:basedOn w:val="DefaultParagraphFont"/>
    <w:uiPriority w:val="99"/>
    <w:rsid w:val="00285ADB"/>
    <w:rPr>
      <w:rFonts w:cs="Times New Roman"/>
      <w:color w:val="0000FF"/>
      <w:u w:val="single"/>
    </w:rPr>
  </w:style>
  <w:style w:type="character" w:customStyle="1" w:styleId="boldblue1">
    <w:name w:val="bold_blue1"/>
    <w:basedOn w:val="DefaultParagraphFont"/>
    <w:uiPriority w:val="99"/>
    <w:rsid w:val="00285ADB"/>
    <w:rPr>
      <w:rFonts w:cs="Times New Roman"/>
      <w:b/>
      <w:bCs/>
      <w:color w:val="0F4F75"/>
      <w:spacing w:val="15"/>
    </w:rPr>
  </w:style>
  <w:style w:type="paragraph" w:styleId="Header">
    <w:name w:val="header"/>
    <w:basedOn w:val="Normal"/>
    <w:link w:val="HeaderChar"/>
    <w:uiPriority w:val="99"/>
    <w:rsid w:val="00D330F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30F0"/>
    <w:rPr>
      <w:rFonts w:cs="Times New Roman"/>
    </w:rPr>
  </w:style>
  <w:style w:type="paragraph" w:styleId="Footer">
    <w:name w:val="footer"/>
    <w:basedOn w:val="Normal"/>
    <w:link w:val="FooterChar"/>
    <w:uiPriority w:val="99"/>
    <w:rsid w:val="00D330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30F0"/>
    <w:rPr>
      <w:rFonts w:cs="Times New Roman"/>
    </w:rPr>
  </w:style>
  <w:style w:type="paragraph" w:styleId="BalloonText">
    <w:name w:val="Balloon Text"/>
    <w:basedOn w:val="Normal"/>
    <w:link w:val="BalloonTextChar"/>
    <w:uiPriority w:val="99"/>
    <w:semiHidden/>
    <w:rsid w:val="00D33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0F0"/>
    <w:rPr>
      <w:rFonts w:ascii="Tahoma" w:hAnsi="Tahoma" w:cs="Tahoma"/>
      <w:sz w:val="16"/>
      <w:szCs w:val="16"/>
    </w:rPr>
  </w:style>
  <w:style w:type="paragraph" w:customStyle="1" w:styleId="Default">
    <w:name w:val="Default"/>
    <w:rsid w:val="00331952"/>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sid w:val="00331952"/>
    <w:rPr>
      <w:color w:val="auto"/>
    </w:rPr>
  </w:style>
  <w:style w:type="paragraph" w:styleId="NormalWeb">
    <w:name w:val="Normal (Web)"/>
    <w:basedOn w:val="Normal"/>
    <w:uiPriority w:val="99"/>
    <w:semiHidden/>
    <w:rsid w:val="0060520E"/>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60520E"/>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60520E"/>
    <w:rPr>
      <w:rFonts w:cs="Times New Roman"/>
      <w:b/>
      <w:bCs/>
      <w:color w:val="666666"/>
    </w:rPr>
  </w:style>
  <w:style w:type="character" w:styleId="CommentReference">
    <w:name w:val="annotation reference"/>
    <w:basedOn w:val="DefaultParagraphFont"/>
    <w:uiPriority w:val="99"/>
    <w:semiHidden/>
    <w:rsid w:val="00D4569E"/>
    <w:rPr>
      <w:rFonts w:cs="Times New Roman"/>
      <w:sz w:val="16"/>
      <w:szCs w:val="16"/>
    </w:rPr>
  </w:style>
  <w:style w:type="paragraph" w:styleId="CommentText">
    <w:name w:val="annotation text"/>
    <w:basedOn w:val="Normal"/>
    <w:link w:val="CommentTextChar"/>
    <w:uiPriority w:val="99"/>
    <w:semiHidden/>
    <w:rsid w:val="00D4569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569E"/>
    <w:rPr>
      <w:rFonts w:cs="Times New Roman"/>
      <w:sz w:val="20"/>
      <w:szCs w:val="20"/>
    </w:rPr>
  </w:style>
  <w:style w:type="paragraph" w:styleId="CommentSubject">
    <w:name w:val="annotation subject"/>
    <w:basedOn w:val="CommentText"/>
    <w:next w:val="CommentText"/>
    <w:link w:val="CommentSubjectChar"/>
    <w:uiPriority w:val="99"/>
    <w:semiHidden/>
    <w:rsid w:val="00D4569E"/>
    <w:rPr>
      <w:b/>
      <w:bCs/>
    </w:rPr>
  </w:style>
  <w:style w:type="character" w:customStyle="1" w:styleId="CommentSubjectChar">
    <w:name w:val="Comment Subject Char"/>
    <w:basedOn w:val="CommentTextChar"/>
    <w:link w:val="CommentSubject"/>
    <w:uiPriority w:val="99"/>
    <w:semiHidden/>
    <w:locked/>
    <w:rsid w:val="00D4569E"/>
    <w:rPr>
      <w:rFonts w:cs="Times New Roman"/>
      <w:b/>
      <w:bCs/>
      <w:sz w:val="20"/>
      <w:szCs w:val="20"/>
    </w:rPr>
  </w:style>
  <w:style w:type="paragraph" w:styleId="EndnoteText">
    <w:name w:val="endnote text"/>
    <w:basedOn w:val="Normal"/>
    <w:link w:val="EndnoteTextChar"/>
    <w:uiPriority w:val="99"/>
    <w:semiHidden/>
    <w:rsid w:val="008A79B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A79BC"/>
    <w:rPr>
      <w:rFonts w:cs="Times New Roman"/>
      <w:sz w:val="20"/>
      <w:szCs w:val="20"/>
    </w:rPr>
  </w:style>
  <w:style w:type="character" w:styleId="EndnoteReference">
    <w:name w:val="endnote reference"/>
    <w:basedOn w:val="DefaultParagraphFont"/>
    <w:uiPriority w:val="99"/>
    <w:semiHidden/>
    <w:rsid w:val="008A79BC"/>
    <w:rPr>
      <w:rFonts w:cs="Times New Roman"/>
      <w:vertAlign w:val="superscript"/>
    </w:rPr>
  </w:style>
  <w:style w:type="paragraph" w:customStyle="1" w:styleId="description">
    <w:name w:val="description"/>
    <w:basedOn w:val="Normal"/>
    <w:uiPriority w:val="99"/>
    <w:rsid w:val="00B5403F"/>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A636C5"/>
    <w:rPr>
      <w:rFonts w:cs="Times New Roman"/>
      <w:color w:val="800080"/>
      <w:u w:val="single"/>
    </w:rPr>
  </w:style>
  <w:style w:type="character" w:styleId="Emphasis">
    <w:name w:val="Emphasis"/>
    <w:basedOn w:val="DefaultParagraphFont"/>
    <w:qFormat/>
    <w:locked/>
    <w:rsid w:val="00EC1472"/>
    <w:rPr>
      <w:i/>
      <w:iCs/>
    </w:rPr>
  </w:style>
  <w:style w:type="paragraph" w:styleId="Revision">
    <w:name w:val="Revision"/>
    <w:hidden/>
    <w:uiPriority w:val="99"/>
    <w:semiHidden/>
    <w:rsid w:val="001C093B"/>
    <w:rPr>
      <w:sz w:val="24"/>
      <w:lang w:eastAsia="en-US"/>
    </w:rPr>
  </w:style>
  <w:style w:type="character" w:customStyle="1" w:styleId="BulletsspacedChar">
    <w:name w:val="Bullets (spaced) Char"/>
    <w:basedOn w:val="DefaultParagraphFont"/>
    <w:link w:val="Bulletsspaced"/>
    <w:locked/>
    <w:rsid w:val="00E26E35"/>
    <w:rPr>
      <w:rFonts w:ascii="Arial" w:hAnsi="Arial" w:cs="Arial"/>
      <w:color w:val="000000"/>
    </w:rPr>
  </w:style>
  <w:style w:type="paragraph" w:customStyle="1" w:styleId="Bulletsspaced">
    <w:name w:val="Bullets (spaced)"/>
    <w:basedOn w:val="Normal"/>
    <w:link w:val="BulletsspacedChar"/>
    <w:rsid w:val="00E26E35"/>
    <w:pPr>
      <w:spacing w:before="120" w:after="0" w:line="240" w:lineRule="auto"/>
    </w:pPr>
    <w:rPr>
      <w:rFonts w:ascii="Arial" w:hAnsi="Arial" w:cs="Arial"/>
      <w:color w:val="000000"/>
      <w:sz w:val="22"/>
      <w:lang w:eastAsia="en-GB"/>
    </w:rPr>
  </w:style>
  <w:style w:type="character" w:customStyle="1" w:styleId="NumberedparagraphChar">
    <w:name w:val="Numbered paragraph Char"/>
    <w:basedOn w:val="DefaultParagraphFont"/>
    <w:link w:val="Numberedparagraph"/>
    <w:locked/>
    <w:rsid w:val="00E26E35"/>
    <w:rPr>
      <w:rFonts w:ascii="Tahoma" w:hAnsi="Tahoma" w:cs="Tahoma"/>
      <w:color w:val="000000"/>
    </w:rPr>
  </w:style>
  <w:style w:type="paragraph" w:customStyle="1" w:styleId="Numberedparagraph">
    <w:name w:val="Numbered paragraph"/>
    <w:basedOn w:val="Normal"/>
    <w:link w:val="NumberedparagraphChar"/>
    <w:rsid w:val="00E26E35"/>
    <w:pPr>
      <w:numPr>
        <w:numId w:val="27"/>
      </w:numPr>
      <w:spacing w:after="240" w:line="240" w:lineRule="auto"/>
    </w:pPr>
    <w:rPr>
      <w:rFonts w:ascii="Tahoma" w:hAnsi="Tahoma" w:cs="Tahoma"/>
      <w:color w:val="000000"/>
      <w:sz w:val="22"/>
      <w:lang w:eastAsia="en-GB"/>
    </w:rPr>
  </w:style>
  <w:style w:type="character" w:customStyle="1" w:styleId="Bulletsspaced-lastbulletChar">
    <w:name w:val="Bullets (spaced) - last bullet Char"/>
    <w:basedOn w:val="DefaultParagraphFont"/>
    <w:link w:val="Bulletsspaced-lastbullet"/>
    <w:locked/>
    <w:rsid w:val="00E26E35"/>
    <w:rPr>
      <w:rFonts w:ascii="Tahoma" w:hAnsi="Tahoma" w:cs="Tahoma"/>
      <w:color w:val="000000"/>
    </w:rPr>
  </w:style>
  <w:style w:type="paragraph" w:customStyle="1" w:styleId="Bulletsspaced-lastbullet">
    <w:name w:val="Bullets (spaced) - last bullet"/>
    <w:basedOn w:val="Normal"/>
    <w:link w:val="Bulletsspaced-lastbulletChar"/>
    <w:rsid w:val="00E26E35"/>
    <w:pPr>
      <w:numPr>
        <w:numId w:val="30"/>
      </w:numPr>
      <w:spacing w:before="120" w:after="240" w:line="240" w:lineRule="auto"/>
      <w:ind w:left="924" w:hanging="357"/>
    </w:pPr>
    <w:rPr>
      <w:rFonts w:ascii="Tahoma" w:hAnsi="Tahoma" w:cs="Tahoma"/>
      <w:color w:val="000000"/>
      <w:sz w:val="22"/>
      <w:lang w:eastAsia="en-GB"/>
    </w:rPr>
  </w:style>
  <w:style w:type="character" w:customStyle="1" w:styleId="UnresolvedMention1">
    <w:name w:val="Unresolved Mention1"/>
    <w:basedOn w:val="DefaultParagraphFont"/>
    <w:uiPriority w:val="99"/>
    <w:semiHidden/>
    <w:unhideWhenUsed/>
    <w:rsid w:val="00FA4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034">
      <w:bodyDiv w:val="1"/>
      <w:marLeft w:val="0"/>
      <w:marRight w:val="0"/>
      <w:marTop w:val="0"/>
      <w:marBottom w:val="0"/>
      <w:divBdr>
        <w:top w:val="none" w:sz="0" w:space="0" w:color="auto"/>
        <w:left w:val="none" w:sz="0" w:space="0" w:color="auto"/>
        <w:bottom w:val="none" w:sz="0" w:space="0" w:color="auto"/>
        <w:right w:val="none" w:sz="0" w:space="0" w:color="auto"/>
      </w:divBdr>
    </w:div>
    <w:div w:id="670766437">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2705">
      <w:bodyDiv w:val="1"/>
      <w:marLeft w:val="0"/>
      <w:marRight w:val="0"/>
      <w:marTop w:val="0"/>
      <w:marBottom w:val="0"/>
      <w:divBdr>
        <w:top w:val="none" w:sz="0" w:space="0" w:color="auto"/>
        <w:left w:val="none" w:sz="0" w:space="0" w:color="auto"/>
        <w:bottom w:val="none" w:sz="0" w:space="0" w:color="auto"/>
        <w:right w:val="none" w:sz="0" w:space="0" w:color="auto"/>
      </w:divBdr>
    </w:div>
    <w:div w:id="1449201657">
      <w:bodyDiv w:val="1"/>
      <w:marLeft w:val="0"/>
      <w:marRight w:val="0"/>
      <w:marTop w:val="0"/>
      <w:marBottom w:val="0"/>
      <w:divBdr>
        <w:top w:val="none" w:sz="0" w:space="0" w:color="auto"/>
        <w:left w:val="none" w:sz="0" w:space="0" w:color="auto"/>
        <w:bottom w:val="none" w:sz="0" w:space="0" w:color="auto"/>
        <w:right w:val="none" w:sz="0" w:space="0" w:color="auto"/>
      </w:divBdr>
      <w:divsChild>
        <w:div w:id="227612086">
          <w:marLeft w:val="547"/>
          <w:marRight w:val="0"/>
          <w:marTop w:val="144"/>
          <w:marBottom w:val="0"/>
          <w:divBdr>
            <w:top w:val="none" w:sz="0" w:space="0" w:color="auto"/>
            <w:left w:val="none" w:sz="0" w:space="0" w:color="auto"/>
            <w:bottom w:val="none" w:sz="0" w:space="0" w:color="auto"/>
            <w:right w:val="none" w:sz="0" w:space="0" w:color="auto"/>
          </w:divBdr>
        </w:div>
        <w:div w:id="888568397">
          <w:marLeft w:val="547"/>
          <w:marRight w:val="0"/>
          <w:marTop w:val="144"/>
          <w:marBottom w:val="0"/>
          <w:divBdr>
            <w:top w:val="none" w:sz="0" w:space="0" w:color="auto"/>
            <w:left w:val="none" w:sz="0" w:space="0" w:color="auto"/>
            <w:bottom w:val="none" w:sz="0" w:space="0" w:color="auto"/>
            <w:right w:val="none" w:sz="0" w:space="0" w:color="auto"/>
          </w:divBdr>
        </w:div>
        <w:div w:id="77093149">
          <w:marLeft w:val="547"/>
          <w:marRight w:val="0"/>
          <w:marTop w:val="144"/>
          <w:marBottom w:val="0"/>
          <w:divBdr>
            <w:top w:val="none" w:sz="0" w:space="0" w:color="auto"/>
            <w:left w:val="none" w:sz="0" w:space="0" w:color="auto"/>
            <w:bottom w:val="none" w:sz="0" w:space="0" w:color="auto"/>
            <w:right w:val="none" w:sz="0" w:space="0" w:color="auto"/>
          </w:divBdr>
        </w:div>
        <w:div w:id="1328173732">
          <w:marLeft w:val="547"/>
          <w:marRight w:val="0"/>
          <w:marTop w:val="144"/>
          <w:marBottom w:val="0"/>
          <w:divBdr>
            <w:top w:val="none" w:sz="0" w:space="0" w:color="auto"/>
            <w:left w:val="none" w:sz="0" w:space="0" w:color="auto"/>
            <w:bottom w:val="none" w:sz="0" w:space="0" w:color="auto"/>
            <w:right w:val="none" w:sz="0" w:space="0" w:color="auto"/>
          </w:divBdr>
        </w:div>
        <w:div w:id="262880596">
          <w:marLeft w:val="547"/>
          <w:marRight w:val="0"/>
          <w:marTop w:val="144"/>
          <w:marBottom w:val="0"/>
          <w:divBdr>
            <w:top w:val="none" w:sz="0" w:space="0" w:color="auto"/>
            <w:left w:val="none" w:sz="0" w:space="0" w:color="auto"/>
            <w:bottom w:val="none" w:sz="0" w:space="0" w:color="auto"/>
            <w:right w:val="none" w:sz="0" w:space="0" w:color="auto"/>
          </w:divBdr>
        </w:div>
        <w:div w:id="1568807506">
          <w:marLeft w:val="547"/>
          <w:marRight w:val="0"/>
          <w:marTop w:val="144"/>
          <w:marBottom w:val="0"/>
          <w:divBdr>
            <w:top w:val="none" w:sz="0" w:space="0" w:color="auto"/>
            <w:left w:val="none" w:sz="0" w:space="0" w:color="auto"/>
            <w:bottom w:val="none" w:sz="0" w:space="0" w:color="auto"/>
            <w:right w:val="none" w:sz="0" w:space="0" w:color="auto"/>
          </w:divBdr>
        </w:div>
        <w:div w:id="614291241">
          <w:marLeft w:val="547"/>
          <w:marRight w:val="0"/>
          <w:marTop w:val="144"/>
          <w:marBottom w:val="0"/>
          <w:divBdr>
            <w:top w:val="none" w:sz="0" w:space="0" w:color="auto"/>
            <w:left w:val="none" w:sz="0" w:space="0" w:color="auto"/>
            <w:bottom w:val="none" w:sz="0" w:space="0" w:color="auto"/>
            <w:right w:val="none" w:sz="0" w:space="0" w:color="auto"/>
          </w:divBdr>
        </w:div>
        <w:div w:id="534467655">
          <w:marLeft w:val="547"/>
          <w:marRight w:val="0"/>
          <w:marTop w:val="144"/>
          <w:marBottom w:val="0"/>
          <w:divBdr>
            <w:top w:val="none" w:sz="0" w:space="0" w:color="auto"/>
            <w:left w:val="none" w:sz="0" w:space="0" w:color="auto"/>
            <w:bottom w:val="none" w:sz="0" w:space="0" w:color="auto"/>
            <w:right w:val="none" w:sz="0" w:space="0" w:color="auto"/>
          </w:divBdr>
        </w:div>
      </w:divsChild>
    </w:div>
    <w:div w:id="1567063307">
      <w:bodyDiv w:val="1"/>
      <w:marLeft w:val="0"/>
      <w:marRight w:val="0"/>
      <w:marTop w:val="0"/>
      <w:marBottom w:val="0"/>
      <w:divBdr>
        <w:top w:val="none" w:sz="0" w:space="0" w:color="auto"/>
        <w:left w:val="none" w:sz="0" w:space="0" w:color="auto"/>
        <w:bottom w:val="none" w:sz="0" w:space="0" w:color="auto"/>
        <w:right w:val="none" w:sz="0" w:space="0" w:color="auto"/>
      </w:divBdr>
    </w:div>
    <w:div w:id="1882132834">
      <w:bodyDiv w:val="1"/>
      <w:marLeft w:val="0"/>
      <w:marRight w:val="0"/>
      <w:marTop w:val="0"/>
      <w:marBottom w:val="0"/>
      <w:divBdr>
        <w:top w:val="none" w:sz="0" w:space="0" w:color="auto"/>
        <w:left w:val="none" w:sz="0" w:space="0" w:color="auto"/>
        <w:bottom w:val="none" w:sz="0" w:space="0" w:color="auto"/>
        <w:right w:val="none" w:sz="0" w:space="0" w:color="auto"/>
      </w:divBdr>
    </w:div>
    <w:div w:id="1902057833">
      <w:bodyDiv w:val="1"/>
      <w:marLeft w:val="0"/>
      <w:marRight w:val="0"/>
      <w:marTop w:val="0"/>
      <w:marBottom w:val="0"/>
      <w:divBdr>
        <w:top w:val="none" w:sz="0" w:space="0" w:color="auto"/>
        <w:left w:val="none" w:sz="0" w:space="0" w:color="auto"/>
        <w:bottom w:val="none" w:sz="0" w:space="0" w:color="auto"/>
        <w:right w:val="none" w:sz="0" w:space="0" w:color="auto"/>
      </w:divBdr>
      <w:divsChild>
        <w:div w:id="425663052">
          <w:marLeft w:val="0"/>
          <w:marRight w:val="0"/>
          <w:marTop w:val="0"/>
          <w:marBottom w:val="0"/>
          <w:divBdr>
            <w:top w:val="none" w:sz="0" w:space="0" w:color="auto"/>
            <w:left w:val="none" w:sz="0" w:space="0" w:color="auto"/>
            <w:bottom w:val="none" w:sz="0" w:space="0" w:color="auto"/>
            <w:right w:val="none" w:sz="0" w:space="0" w:color="auto"/>
          </w:divBdr>
          <w:divsChild>
            <w:div w:id="16754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http://derbyshirescbs.proceduresonline.com/" TargetMode="External"/><Relationship Id="rId18" Type="http://schemas.openxmlformats.org/officeDocument/2006/relationships/hyperlink" Target="https://www.saferderbyshire.gov.uk/dariskassessmentandreferral" TargetMode="External"/><Relationship Id="rId26" Type="http://schemas.openxmlformats.org/officeDocument/2006/relationships/hyperlink" Target="https://www.gov.uk/government/uploads/system/uploads/attachment_data/file/609874/6_2939_SP_NCA_Sexting_In_Schools_FINAL_Update_Jan17.pdf" TargetMode="External"/><Relationship Id="rId39" Type="http://schemas.openxmlformats.org/officeDocument/2006/relationships/hyperlink" Target="mailto:Professional.Allegations@derbyshire.gov.uk" TargetMode="External"/><Relationship Id="rId3" Type="http://schemas.openxmlformats.org/officeDocument/2006/relationships/styles" Target="styles.xml"/><Relationship Id="rId21" Type="http://schemas.openxmlformats.org/officeDocument/2006/relationships/hyperlink" Target="https://derbyandderbyshireemotionalhealthandwellbeing.uk/" TargetMode="External"/><Relationship Id="rId34" Type="http://schemas.openxmlformats.org/officeDocument/2006/relationships/oleObject" Target="embeddings/oleObject1.bin"/><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saferderbyshire.gov.uk/what-we-do/domestic-abuse/staff-guidance/adults/marac/multi-agency-risk-assessment-conference.aspx" TargetMode="External"/><Relationship Id="rId25" Type="http://schemas.openxmlformats.org/officeDocument/2006/relationships/hyperlink" Target="http://www.proceduresonline.com/derbyshire/scbs/user_controlled_lcms_area/uploaded_files/DSCB-Thresholds.pdf" TargetMode="External"/><Relationship Id="rId33" Type="http://schemas.openxmlformats.org/officeDocument/2006/relationships/image" Target="media/image2.emf"/><Relationship Id="rId38" Type="http://schemas.openxmlformats.org/officeDocument/2006/relationships/hyperlink" Target="http://www.derbyshire.gov.uk/startingpoin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https://schoolsnet.derbyshire.gov.uk/site-elements/documents/news/camhs-specialist-community-advisers-leaflet.pdf" TargetMode="External"/><Relationship Id="rId29" Type="http://schemas.openxmlformats.org/officeDocument/2006/relationships/hyperlink" Target="http://www.legislation.gov.uk/ukpga/1989/41/contents" TargetMode="External"/><Relationship Id="rId41" Type="http://schemas.openxmlformats.org/officeDocument/2006/relationships/hyperlink" Target="https://www.gov.uk/report-child-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afeguarding-practitioners-information-sharing-advice" TargetMode="External"/><Relationship Id="rId24" Type="http://schemas.openxmlformats.org/officeDocument/2006/relationships/hyperlink" Target="http://www.saferderbyshire.gov.uk/cyberchoices"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derbyshirescbs.proceduresonline.com/docs_library.html" TargetMode="External"/><Relationship Id="rId40" Type="http://schemas.openxmlformats.org/officeDocument/2006/relationships/hyperlink" Target="https://schoolsnet.derbyshire.gov.uk/keeping-children-safe-in-education/safeguarding-policies-guidance-and-protocols/when-to-contact-the-police.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prevent-duty-guidance" TargetMode="External"/><Relationship Id="rId23" Type="http://schemas.openxmlformats.org/officeDocument/2006/relationships/hyperlink" Target="https://www.camhsnorthderbyshire.nhs.uk/urgent-care" TargetMode="External"/><Relationship Id="rId28" Type="http://schemas.openxmlformats.org/officeDocument/2006/relationships/hyperlink" Target="https://www.gov.uk/government/publications/teaching-online-safety-in-schools" TargetMode="External"/><Relationship Id="rId36" Type="http://schemas.openxmlformats.org/officeDocument/2006/relationships/hyperlink" Target="http://trixresources.proceduresonline.com/nat_key/keywords/sec_47_enq.html" TargetMode="External"/><Relationship Id="rId10" Type="http://schemas.openxmlformats.org/officeDocument/2006/relationships/hyperlink" Target="https://www.gov.uk/government/publications/what-to-do-if-youre-worried-a-child-is-being-abused--2" TargetMode="External"/><Relationship Id="rId19" Type="http://schemas.openxmlformats.org/officeDocument/2006/relationships/hyperlink" Target="https://www.camhsnorthderbyshire.nhs.uk/specialist-community-advisors" TargetMode="External"/><Relationship Id="rId31" Type="http://schemas.openxmlformats.org/officeDocument/2006/relationships/hyperlink" Target="http://www.proceduresonline.com/derbyshire/scbs/user_controlled_lcms_area/uploaded_files/Derby%20and%20Derbyshire%20LADO%20referral%20form%20FINAL%20March%202017.docx" TargetMode="External"/><Relationship Id="rId44" Type="http://schemas.openxmlformats.org/officeDocument/2006/relationships/hyperlink" Target="https://www.gov.uk/government/publications/inspecting-safeguarding-in-early-years-education-and-skills-from-september-2015"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schoolsnet.derbyshire.gov.uk/keeping-children-safe-in-education/keeping-children-safe-in-education.aspx" TargetMode="External"/><Relationship Id="rId22" Type="http://schemas.openxmlformats.org/officeDocument/2006/relationships/hyperlink" Target="https://www.derbyshirehealthcareft.nhs.uk/services/childrens-mental-health-services-camhs-derby-and-southern-derbyshire/im-professional/camhs-rise"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derbyshire.gov.uk/social-health/children-and-families/support-for-families/starting-point-referral-form/starting-point-contact-and-referral-service.aspx" TargetMode="External"/><Relationship Id="rId35" Type="http://schemas.openxmlformats.org/officeDocument/2006/relationships/hyperlink" Target="http://www.derbyshirescb.org.uk/professionals/serious-case-reviews/default.asp"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15805-D659-4E94-BDCC-AE4D57F1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63</Pages>
  <Words>14898</Words>
  <Characters>84921</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Child protection model policy</vt:lpstr>
    </vt:vector>
  </TitlesOfParts>
  <Company>Microsoft</Company>
  <LinksUpToDate>false</LinksUpToDate>
  <CharactersWithSpaces>99620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model policy</dc:title>
  <dc:subject>Please add your description here</dc:subject>
  <dc:creator>Karen Barden</dc:creator>
  <cp:lastModifiedBy>Victoria Lindsay</cp:lastModifiedBy>
  <cp:revision>6</cp:revision>
  <cp:lastPrinted>2020-09-16T14:12:00Z</cp:lastPrinted>
  <dcterms:created xsi:type="dcterms:W3CDTF">2020-09-25T10:56:00Z</dcterms:created>
  <dcterms:modified xsi:type="dcterms:W3CDTF">2020-10-20T10:49:00Z</dcterms:modified>
</cp:coreProperties>
</file>