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1E9" w:rsidRDefault="008321E9" w:rsidP="00DA71E3">
      <w:pPr>
        <w:jc w:val="center"/>
        <w:rPr>
          <w:rFonts w:ascii="Arial" w:hAnsi="Arial" w:cs="Arial"/>
          <w:b/>
          <w:sz w:val="24"/>
          <w:szCs w:val="24"/>
        </w:rPr>
      </w:pPr>
    </w:p>
    <w:p w:rsidR="00DA71E3" w:rsidRPr="00B67E98" w:rsidRDefault="001A71B5" w:rsidP="00DA71E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SATs scores 2019</w:t>
      </w:r>
    </w:p>
    <w:p w:rsidR="00DA71E3" w:rsidRPr="002904F0" w:rsidRDefault="00DA71E3" w:rsidP="00DA71E3">
      <w:pPr>
        <w:tabs>
          <w:tab w:val="left" w:pos="259"/>
        </w:tabs>
        <w:ind w:left="259" w:hanging="259"/>
        <w:jc w:val="both"/>
        <w:rPr>
          <w:rFonts w:ascii="Arial" w:hAnsi="Arial" w:cs="Arial"/>
        </w:rPr>
      </w:pPr>
    </w:p>
    <w:p w:rsidR="00DA71E3" w:rsidRPr="002904F0" w:rsidRDefault="00DA71E3" w:rsidP="00DA71E3">
      <w:pPr>
        <w:tabs>
          <w:tab w:val="left" w:pos="259"/>
        </w:tabs>
        <w:ind w:left="259" w:hanging="259"/>
        <w:jc w:val="both"/>
        <w:rPr>
          <w:rFonts w:ascii="Arial" w:hAnsi="Arial" w:cs="Arial"/>
        </w:rPr>
      </w:pPr>
    </w:p>
    <w:p w:rsidR="008321E9" w:rsidRDefault="008321E9" w:rsidP="00DA71E3">
      <w:pPr>
        <w:tabs>
          <w:tab w:val="left" w:pos="259"/>
        </w:tabs>
        <w:ind w:left="259" w:hanging="259"/>
        <w:jc w:val="both"/>
        <w:rPr>
          <w:rFonts w:ascii="Arial" w:hAnsi="Arial" w:cs="Arial"/>
          <w:b/>
          <w:sz w:val="24"/>
          <w:szCs w:val="24"/>
        </w:rPr>
      </w:pPr>
    </w:p>
    <w:p w:rsidR="00DA71E3" w:rsidRDefault="00B67E98" w:rsidP="00DA71E3">
      <w:pPr>
        <w:tabs>
          <w:tab w:val="left" w:pos="259"/>
        </w:tabs>
        <w:ind w:left="259" w:hanging="25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Key Stage 2 Outcomes</w:t>
      </w:r>
    </w:p>
    <w:tbl>
      <w:tblPr>
        <w:tblStyle w:val="TableGrid"/>
        <w:tblW w:w="0" w:type="auto"/>
        <w:tblInd w:w="259" w:type="dxa"/>
        <w:tblLook w:val="04A0" w:firstRow="1" w:lastRow="0" w:firstColumn="1" w:lastColumn="0" w:noHBand="0" w:noVBand="1"/>
      </w:tblPr>
      <w:tblGrid>
        <w:gridCol w:w="1800"/>
        <w:gridCol w:w="1737"/>
        <w:gridCol w:w="1762"/>
        <w:gridCol w:w="1720"/>
        <w:gridCol w:w="1738"/>
      </w:tblGrid>
      <w:tr w:rsidR="00B67E98" w:rsidTr="00B67E98">
        <w:tc>
          <w:tcPr>
            <w:tcW w:w="1848" w:type="dxa"/>
          </w:tcPr>
          <w:p w:rsidR="00B67E98" w:rsidRDefault="00B67E98" w:rsidP="00DA71E3">
            <w:pPr>
              <w:tabs>
                <w:tab w:val="left" w:pos="25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1848" w:type="dxa"/>
          </w:tcPr>
          <w:p w:rsidR="00B67E98" w:rsidRDefault="00B67E98" w:rsidP="00DA71E3">
            <w:pPr>
              <w:tabs>
                <w:tab w:val="left" w:pos="25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Pupils meeting the expected standard</w:t>
            </w:r>
          </w:p>
        </w:tc>
        <w:tc>
          <w:tcPr>
            <w:tcW w:w="1848" w:type="dxa"/>
          </w:tcPr>
          <w:p w:rsidR="00B67E98" w:rsidRDefault="00B67E98" w:rsidP="00DA71E3">
            <w:pPr>
              <w:tabs>
                <w:tab w:val="left" w:pos="25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Pupils exceeding the expected standard</w:t>
            </w:r>
          </w:p>
        </w:tc>
        <w:tc>
          <w:tcPr>
            <w:tcW w:w="1849" w:type="dxa"/>
          </w:tcPr>
          <w:p w:rsidR="00B67E98" w:rsidRDefault="00B67E98" w:rsidP="00DA71E3">
            <w:pPr>
              <w:tabs>
                <w:tab w:val="left" w:pos="25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Average scaled score</w:t>
            </w:r>
          </w:p>
        </w:tc>
        <w:tc>
          <w:tcPr>
            <w:tcW w:w="1849" w:type="dxa"/>
          </w:tcPr>
          <w:p w:rsidR="00B67E98" w:rsidRDefault="00B67E98" w:rsidP="00DA71E3">
            <w:pPr>
              <w:tabs>
                <w:tab w:val="left" w:pos="25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Progress score</w:t>
            </w:r>
          </w:p>
        </w:tc>
      </w:tr>
      <w:tr w:rsidR="00B67E98" w:rsidTr="00B67E98">
        <w:tc>
          <w:tcPr>
            <w:tcW w:w="1848" w:type="dxa"/>
          </w:tcPr>
          <w:p w:rsidR="00B67E98" w:rsidRDefault="00B67E98" w:rsidP="00DA71E3">
            <w:pPr>
              <w:tabs>
                <w:tab w:val="left" w:pos="25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Reading</w:t>
            </w:r>
          </w:p>
        </w:tc>
        <w:tc>
          <w:tcPr>
            <w:tcW w:w="1848" w:type="dxa"/>
          </w:tcPr>
          <w:p w:rsidR="00B67E98" w:rsidRDefault="001A71B5" w:rsidP="00B67E98">
            <w:pPr>
              <w:tabs>
                <w:tab w:val="left" w:pos="259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94 %  </w:t>
            </w:r>
          </w:p>
        </w:tc>
        <w:tc>
          <w:tcPr>
            <w:tcW w:w="1848" w:type="dxa"/>
          </w:tcPr>
          <w:p w:rsidR="00B67E98" w:rsidRDefault="00B67E98" w:rsidP="00DA71E3">
            <w:pPr>
              <w:tabs>
                <w:tab w:val="left" w:pos="25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36%</w:t>
            </w:r>
          </w:p>
        </w:tc>
        <w:tc>
          <w:tcPr>
            <w:tcW w:w="1849" w:type="dxa"/>
          </w:tcPr>
          <w:p w:rsidR="00B67E98" w:rsidRDefault="00AE7368" w:rsidP="00B25C82">
            <w:pPr>
              <w:tabs>
                <w:tab w:val="left" w:pos="259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109</w:t>
            </w:r>
            <w:r w:rsidR="00B25C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9" w:type="dxa"/>
          </w:tcPr>
          <w:p w:rsidR="00B67E98" w:rsidRDefault="001A71B5" w:rsidP="00DA71E3">
            <w:pPr>
              <w:tabs>
                <w:tab w:val="left" w:pos="25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B67E98" w:rsidTr="00B67E98">
        <w:tc>
          <w:tcPr>
            <w:tcW w:w="1848" w:type="dxa"/>
          </w:tcPr>
          <w:p w:rsidR="00B67E98" w:rsidRDefault="00B67E98" w:rsidP="00DA71E3">
            <w:pPr>
              <w:tabs>
                <w:tab w:val="left" w:pos="25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Writing </w:t>
            </w:r>
          </w:p>
        </w:tc>
        <w:tc>
          <w:tcPr>
            <w:tcW w:w="1848" w:type="dxa"/>
          </w:tcPr>
          <w:p w:rsidR="00B67E98" w:rsidRDefault="001A71B5" w:rsidP="00B67E98">
            <w:pPr>
              <w:tabs>
                <w:tab w:val="left" w:pos="259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100%  </w:t>
            </w:r>
          </w:p>
        </w:tc>
        <w:tc>
          <w:tcPr>
            <w:tcW w:w="1848" w:type="dxa"/>
          </w:tcPr>
          <w:p w:rsidR="00B67E98" w:rsidRDefault="001A71B5" w:rsidP="00DA71E3">
            <w:pPr>
              <w:tabs>
                <w:tab w:val="left" w:pos="25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="00B67E98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849" w:type="dxa"/>
          </w:tcPr>
          <w:p w:rsidR="00B67E98" w:rsidRDefault="00B25C82" w:rsidP="00DA71E3">
            <w:pPr>
              <w:tabs>
                <w:tab w:val="left" w:pos="25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  <w:tc>
          <w:tcPr>
            <w:tcW w:w="1849" w:type="dxa"/>
          </w:tcPr>
          <w:p w:rsidR="00B67E98" w:rsidRDefault="001A71B5" w:rsidP="00DA71E3">
            <w:pPr>
              <w:tabs>
                <w:tab w:val="left" w:pos="25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-0.9</w:t>
            </w:r>
          </w:p>
        </w:tc>
      </w:tr>
      <w:tr w:rsidR="00B67E98" w:rsidTr="00B67E98">
        <w:tc>
          <w:tcPr>
            <w:tcW w:w="1848" w:type="dxa"/>
          </w:tcPr>
          <w:p w:rsidR="00B67E98" w:rsidRDefault="00B67E98" w:rsidP="00DA71E3">
            <w:pPr>
              <w:tabs>
                <w:tab w:val="left" w:pos="25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Maths</w:t>
            </w:r>
          </w:p>
        </w:tc>
        <w:tc>
          <w:tcPr>
            <w:tcW w:w="1848" w:type="dxa"/>
          </w:tcPr>
          <w:p w:rsidR="00B67E98" w:rsidRPr="00B67E98" w:rsidRDefault="001A71B5" w:rsidP="00DA71E3">
            <w:pPr>
              <w:tabs>
                <w:tab w:val="left" w:pos="259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100% </w:t>
            </w:r>
          </w:p>
        </w:tc>
        <w:tc>
          <w:tcPr>
            <w:tcW w:w="1848" w:type="dxa"/>
          </w:tcPr>
          <w:p w:rsidR="00B67E98" w:rsidRDefault="001A71B5" w:rsidP="00DA71E3">
            <w:pPr>
              <w:tabs>
                <w:tab w:val="left" w:pos="25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</w:t>
            </w:r>
            <w:r w:rsidR="00B25C82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849" w:type="dxa"/>
          </w:tcPr>
          <w:p w:rsidR="00B67E98" w:rsidRDefault="00AE7368" w:rsidP="00B25C82">
            <w:pPr>
              <w:tabs>
                <w:tab w:val="left" w:pos="259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109</w:t>
            </w:r>
          </w:p>
        </w:tc>
        <w:tc>
          <w:tcPr>
            <w:tcW w:w="1849" w:type="dxa"/>
          </w:tcPr>
          <w:p w:rsidR="00B67E98" w:rsidRDefault="00B25C82" w:rsidP="00DA71E3">
            <w:pPr>
              <w:tabs>
                <w:tab w:val="left" w:pos="25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1.1</w:t>
            </w:r>
          </w:p>
        </w:tc>
      </w:tr>
      <w:tr w:rsidR="00B67E98" w:rsidTr="00B67E98">
        <w:tc>
          <w:tcPr>
            <w:tcW w:w="1848" w:type="dxa"/>
          </w:tcPr>
          <w:p w:rsidR="00B67E98" w:rsidRDefault="00B67E98" w:rsidP="00DA71E3">
            <w:pPr>
              <w:tabs>
                <w:tab w:val="left" w:pos="25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Reading writing and maths</w:t>
            </w:r>
          </w:p>
        </w:tc>
        <w:tc>
          <w:tcPr>
            <w:tcW w:w="1848" w:type="dxa"/>
          </w:tcPr>
          <w:p w:rsidR="00B67E98" w:rsidRPr="00B67E98" w:rsidRDefault="00AE7368" w:rsidP="00DA71E3">
            <w:pPr>
              <w:tabs>
                <w:tab w:val="left" w:pos="259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94%</w:t>
            </w:r>
          </w:p>
        </w:tc>
        <w:tc>
          <w:tcPr>
            <w:tcW w:w="1848" w:type="dxa"/>
          </w:tcPr>
          <w:p w:rsidR="00B67E98" w:rsidRDefault="00AE7368" w:rsidP="00DA71E3">
            <w:pPr>
              <w:tabs>
                <w:tab w:val="left" w:pos="25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8321E9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849" w:type="dxa"/>
          </w:tcPr>
          <w:p w:rsidR="00B67E98" w:rsidRDefault="00B25C82" w:rsidP="00DA71E3">
            <w:pPr>
              <w:tabs>
                <w:tab w:val="left" w:pos="25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  <w:tc>
          <w:tcPr>
            <w:tcW w:w="1849" w:type="dxa"/>
          </w:tcPr>
          <w:p w:rsidR="00B67E98" w:rsidRDefault="00B25C82" w:rsidP="00DA71E3">
            <w:pPr>
              <w:tabs>
                <w:tab w:val="left" w:pos="25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</w:tr>
      <w:tr w:rsidR="00B67E98" w:rsidTr="00B67E98">
        <w:tc>
          <w:tcPr>
            <w:tcW w:w="1848" w:type="dxa"/>
          </w:tcPr>
          <w:p w:rsidR="00B67E98" w:rsidRDefault="00B67E98" w:rsidP="00DA71E3">
            <w:pPr>
              <w:tabs>
                <w:tab w:val="left" w:pos="25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Grammar, punctuation and spelling</w:t>
            </w:r>
          </w:p>
        </w:tc>
        <w:tc>
          <w:tcPr>
            <w:tcW w:w="1848" w:type="dxa"/>
          </w:tcPr>
          <w:p w:rsidR="00B67E98" w:rsidRPr="00B67E98" w:rsidRDefault="00AE7368" w:rsidP="00DA71E3">
            <w:pPr>
              <w:tabs>
                <w:tab w:val="left" w:pos="259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94% </w:t>
            </w:r>
          </w:p>
        </w:tc>
        <w:tc>
          <w:tcPr>
            <w:tcW w:w="1848" w:type="dxa"/>
          </w:tcPr>
          <w:p w:rsidR="00B67E98" w:rsidRDefault="00AE7368" w:rsidP="00DA71E3">
            <w:pPr>
              <w:tabs>
                <w:tab w:val="left" w:pos="25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75</w:t>
            </w:r>
            <w:r w:rsidR="00B25C82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  <w:tc>
          <w:tcPr>
            <w:tcW w:w="1849" w:type="dxa"/>
          </w:tcPr>
          <w:p w:rsidR="00B67E98" w:rsidRDefault="00AE7368" w:rsidP="00B25C82">
            <w:pPr>
              <w:tabs>
                <w:tab w:val="left" w:pos="259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111</w:t>
            </w:r>
          </w:p>
        </w:tc>
        <w:tc>
          <w:tcPr>
            <w:tcW w:w="1849" w:type="dxa"/>
          </w:tcPr>
          <w:p w:rsidR="00B67E98" w:rsidRDefault="00B25C82" w:rsidP="00DA71E3">
            <w:pPr>
              <w:tabs>
                <w:tab w:val="left" w:pos="25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n/a</w:t>
            </w:r>
          </w:p>
        </w:tc>
      </w:tr>
    </w:tbl>
    <w:p w:rsidR="002904F0" w:rsidRDefault="002904F0" w:rsidP="00DA71E3">
      <w:pPr>
        <w:tabs>
          <w:tab w:val="left" w:pos="259"/>
        </w:tabs>
        <w:ind w:left="259" w:hanging="259"/>
        <w:jc w:val="both"/>
        <w:rPr>
          <w:rFonts w:ascii="Arial" w:hAnsi="Arial" w:cs="Arial"/>
          <w:b/>
          <w:sz w:val="24"/>
          <w:szCs w:val="24"/>
        </w:rPr>
      </w:pPr>
    </w:p>
    <w:p w:rsidR="002904F0" w:rsidRDefault="002904F0" w:rsidP="00DA71E3">
      <w:pPr>
        <w:tabs>
          <w:tab w:val="left" w:pos="259"/>
        </w:tabs>
        <w:ind w:left="259" w:hanging="259"/>
        <w:jc w:val="both"/>
        <w:rPr>
          <w:rFonts w:ascii="Arial" w:hAnsi="Arial" w:cs="Arial"/>
          <w:b/>
          <w:sz w:val="24"/>
          <w:szCs w:val="24"/>
        </w:rPr>
      </w:pPr>
    </w:p>
    <w:p w:rsidR="002904F0" w:rsidRDefault="002904F0" w:rsidP="00DA71E3">
      <w:pPr>
        <w:tabs>
          <w:tab w:val="left" w:pos="259"/>
        </w:tabs>
        <w:ind w:left="259" w:hanging="259"/>
        <w:jc w:val="both"/>
        <w:rPr>
          <w:rFonts w:ascii="Arial" w:hAnsi="Arial" w:cs="Arial"/>
          <w:b/>
          <w:sz w:val="24"/>
          <w:szCs w:val="24"/>
        </w:rPr>
      </w:pPr>
    </w:p>
    <w:p w:rsidR="002904F0" w:rsidRDefault="00B25C82" w:rsidP="00DA71E3">
      <w:pPr>
        <w:tabs>
          <w:tab w:val="left" w:pos="259"/>
        </w:tabs>
        <w:ind w:left="259" w:hanging="25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Key Stage 1 Outcomes</w:t>
      </w:r>
    </w:p>
    <w:tbl>
      <w:tblPr>
        <w:tblStyle w:val="TableGrid"/>
        <w:tblW w:w="0" w:type="auto"/>
        <w:tblInd w:w="259" w:type="dxa"/>
        <w:tblLook w:val="04A0" w:firstRow="1" w:lastRow="0" w:firstColumn="1" w:lastColumn="0" w:noHBand="0" w:noVBand="1"/>
      </w:tblPr>
      <w:tblGrid>
        <w:gridCol w:w="2931"/>
        <w:gridCol w:w="2913"/>
        <w:gridCol w:w="2913"/>
      </w:tblGrid>
      <w:tr w:rsidR="00B25C82" w:rsidTr="00B25C82">
        <w:tc>
          <w:tcPr>
            <w:tcW w:w="3080" w:type="dxa"/>
          </w:tcPr>
          <w:p w:rsidR="00B25C82" w:rsidRDefault="00B25C82" w:rsidP="00DA71E3">
            <w:pPr>
              <w:tabs>
                <w:tab w:val="left" w:pos="25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3081" w:type="dxa"/>
          </w:tcPr>
          <w:p w:rsidR="00B25C82" w:rsidRDefault="00B25C82" w:rsidP="00DA71E3">
            <w:pPr>
              <w:tabs>
                <w:tab w:val="left" w:pos="25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Pupils meeting the expected standard</w:t>
            </w:r>
          </w:p>
        </w:tc>
        <w:tc>
          <w:tcPr>
            <w:tcW w:w="3081" w:type="dxa"/>
          </w:tcPr>
          <w:p w:rsidR="00B25C82" w:rsidRDefault="00B25C82" w:rsidP="00DA71E3">
            <w:pPr>
              <w:tabs>
                <w:tab w:val="left" w:pos="25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Pupils exceeding the expected standard</w:t>
            </w:r>
          </w:p>
        </w:tc>
      </w:tr>
      <w:tr w:rsidR="00B25C82" w:rsidTr="00B25C82">
        <w:tc>
          <w:tcPr>
            <w:tcW w:w="3080" w:type="dxa"/>
          </w:tcPr>
          <w:p w:rsidR="00B25C82" w:rsidRDefault="00B25C82" w:rsidP="00DA71E3">
            <w:pPr>
              <w:tabs>
                <w:tab w:val="left" w:pos="25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Reading</w:t>
            </w:r>
          </w:p>
        </w:tc>
        <w:tc>
          <w:tcPr>
            <w:tcW w:w="3081" w:type="dxa"/>
          </w:tcPr>
          <w:p w:rsidR="00B25C82" w:rsidRDefault="00AE7368" w:rsidP="00DA71E3">
            <w:pPr>
              <w:tabs>
                <w:tab w:val="left" w:pos="25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94</w:t>
            </w:r>
            <w:r w:rsidR="00B25C82">
              <w:rPr>
                <w:rFonts w:ascii="Arial" w:hAnsi="Arial" w:cs="Arial"/>
                <w:b/>
                <w:sz w:val="24"/>
                <w:szCs w:val="24"/>
              </w:rPr>
              <w:t>%</w:t>
            </w:r>
            <w:proofErr w:type="gramEnd"/>
            <w:r w:rsidR="00B25C82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2A36E3">
              <w:rPr>
                <w:rFonts w:ascii="Arial" w:hAnsi="Arial" w:cs="Arial"/>
                <w:b/>
                <w:sz w:val="16"/>
                <w:szCs w:val="16"/>
              </w:rPr>
              <w:t>National average 76</w:t>
            </w:r>
            <w:r w:rsidR="00B25C82">
              <w:rPr>
                <w:rFonts w:ascii="Arial" w:hAnsi="Arial" w:cs="Arial"/>
                <w:b/>
                <w:sz w:val="16"/>
                <w:szCs w:val="16"/>
              </w:rPr>
              <w:t>%)</w:t>
            </w:r>
          </w:p>
        </w:tc>
        <w:tc>
          <w:tcPr>
            <w:tcW w:w="3081" w:type="dxa"/>
          </w:tcPr>
          <w:p w:rsidR="00B25C82" w:rsidRDefault="00AE7368" w:rsidP="00DA71E3">
            <w:pPr>
              <w:tabs>
                <w:tab w:val="left" w:pos="25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  <w:r w:rsidR="00B25C82">
              <w:rPr>
                <w:rFonts w:ascii="Arial" w:hAnsi="Arial" w:cs="Arial"/>
                <w:b/>
                <w:sz w:val="24"/>
                <w:szCs w:val="24"/>
              </w:rPr>
              <w:t>%</w:t>
            </w:r>
            <w:proofErr w:type="gramEnd"/>
            <w:r w:rsidR="00B25C82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2A36E3">
              <w:rPr>
                <w:rFonts w:ascii="Arial" w:hAnsi="Arial" w:cs="Arial"/>
                <w:b/>
                <w:sz w:val="16"/>
                <w:szCs w:val="16"/>
              </w:rPr>
              <w:t>National average 25</w:t>
            </w:r>
            <w:r w:rsidR="00B25C82">
              <w:rPr>
                <w:rFonts w:ascii="Arial" w:hAnsi="Arial" w:cs="Arial"/>
                <w:b/>
                <w:sz w:val="16"/>
                <w:szCs w:val="16"/>
              </w:rPr>
              <w:t>%)</w:t>
            </w:r>
          </w:p>
        </w:tc>
      </w:tr>
      <w:tr w:rsidR="00B25C82" w:rsidTr="00B25C82">
        <w:tc>
          <w:tcPr>
            <w:tcW w:w="3080" w:type="dxa"/>
          </w:tcPr>
          <w:p w:rsidR="00B25C82" w:rsidRDefault="00B25C82" w:rsidP="00DA71E3">
            <w:pPr>
              <w:tabs>
                <w:tab w:val="left" w:pos="25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Writing</w:t>
            </w:r>
          </w:p>
        </w:tc>
        <w:tc>
          <w:tcPr>
            <w:tcW w:w="3081" w:type="dxa"/>
          </w:tcPr>
          <w:p w:rsidR="00B25C82" w:rsidRDefault="00AE7368" w:rsidP="00DA71E3">
            <w:pPr>
              <w:tabs>
                <w:tab w:val="left" w:pos="25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78</w:t>
            </w:r>
            <w:r w:rsidR="00B25C82">
              <w:rPr>
                <w:rFonts w:ascii="Arial" w:hAnsi="Arial" w:cs="Arial"/>
                <w:b/>
                <w:sz w:val="24"/>
                <w:szCs w:val="24"/>
              </w:rPr>
              <w:t>%</w:t>
            </w:r>
            <w:proofErr w:type="gramEnd"/>
            <w:r w:rsidR="00B25C82">
              <w:rPr>
                <w:rFonts w:ascii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National average 75</w:t>
            </w:r>
            <w:r w:rsidR="00B25C82">
              <w:rPr>
                <w:rFonts w:ascii="Arial" w:hAnsi="Arial" w:cs="Arial"/>
                <w:b/>
                <w:sz w:val="16"/>
                <w:szCs w:val="16"/>
              </w:rPr>
              <w:t>%)</w:t>
            </w:r>
          </w:p>
        </w:tc>
        <w:tc>
          <w:tcPr>
            <w:tcW w:w="3081" w:type="dxa"/>
          </w:tcPr>
          <w:p w:rsidR="00B25C82" w:rsidRDefault="00AE7368" w:rsidP="00DA71E3">
            <w:pPr>
              <w:tabs>
                <w:tab w:val="left" w:pos="25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26</w:t>
            </w:r>
            <w:r w:rsidR="00B25C82">
              <w:rPr>
                <w:rFonts w:ascii="Arial" w:hAnsi="Arial" w:cs="Arial"/>
                <w:b/>
                <w:sz w:val="24"/>
                <w:szCs w:val="24"/>
              </w:rPr>
              <w:t>%</w:t>
            </w:r>
            <w:proofErr w:type="gramEnd"/>
            <w:r w:rsidR="00B25C82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2A36E3">
              <w:rPr>
                <w:rFonts w:ascii="Arial" w:hAnsi="Arial" w:cs="Arial"/>
                <w:b/>
                <w:sz w:val="16"/>
                <w:szCs w:val="16"/>
              </w:rPr>
              <w:t>National average 16</w:t>
            </w:r>
            <w:r w:rsidR="00B25C82">
              <w:rPr>
                <w:rFonts w:ascii="Arial" w:hAnsi="Arial" w:cs="Arial"/>
                <w:b/>
                <w:sz w:val="16"/>
                <w:szCs w:val="16"/>
              </w:rPr>
              <w:t>%)</w:t>
            </w:r>
          </w:p>
        </w:tc>
      </w:tr>
      <w:tr w:rsidR="00B25C82" w:rsidTr="00B25C82">
        <w:tc>
          <w:tcPr>
            <w:tcW w:w="3080" w:type="dxa"/>
          </w:tcPr>
          <w:p w:rsidR="00B25C82" w:rsidRDefault="00B25C82" w:rsidP="00DA71E3">
            <w:pPr>
              <w:tabs>
                <w:tab w:val="left" w:pos="25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Maths</w:t>
            </w:r>
          </w:p>
        </w:tc>
        <w:tc>
          <w:tcPr>
            <w:tcW w:w="3081" w:type="dxa"/>
          </w:tcPr>
          <w:p w:rsidR="00B25C82" w:rsidRDefault="00AE7368" w:rsidP="00DA71E3">
            <w:pPr>
              <w:tabs>
                <w:tab w:val="left" w:pos="25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94</w:t>
            </w:r>
            <w:r w:rsidR="00B25C82">
              <w:rPr>
                <w:rFonts w:ascii="Arial" w:hAnsi="Arial" w:cs="Arial"/>
                <w:b/>
                <w:sz w:val="24"/>
                <w:szCs w:val="24"/>
              </w:rPr>
              <w:t>%</w:t>
            </w:r>
            <w:proofErr w:type="gramEnd"/>
            <w:r w:rsidR="00B25C82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2A36E3">
              <w:rPr>
                <w:rFonts w:ascii="Arial" w:hAnsi="Arial" w:cs="Arial"/>
                <w:b/>
                <w:sz w:val="16"/>
                <w:szCs w:val="16"/>
              </w:rPr>
              <w:t>National average 75</w:t>
            </w:r>
            <w:r w:rsidR="00B25C82">
              <w:rPr>
                <w:rFonts w:ascii="Arial" w:hAnsi="Arial" w:cs="Arial"/>
                <w:b/>
                <w:sz w:val="16"/>
                <w:szCs w:val="16"/>
              </w:rPr>
              <w:t>%)</w:t>
            </w:r>
          </w:p>
        </w:tc>
        <w:tc>
          <w:tcPr>
            <w:tcW w:w="3081" w:type="dxa"/>
          </w:tcPr>
          <w:p w:rsidR="00B25C82" w:rsidRDefault="00AE7368" w:rsidP="00DA71E3">
            <w:pPr>
              <w:tabs>
                <w:tab w:val="left" w:pos="25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32</w:t>
            </w:r>
            <w:r w:rsidR="00B25C82">
              <w:rPr>
                <w:rFonts w:ascii="Arial" w:hAnsi="Arial" w:cs="Arial"/>
                <w:b/>
                <w:sz w:val="24"/>
                <w:szCs w:val="24"/>
              </w:rPr>
              <w:t>%</w:t>
            </w:r>
            <w:proofErr w:type="gramEnd"/>
            <w:r w:rsidR="00B25C82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B25C82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2A36E3">
              <w:rPr>
                <w:rFonts w:ascii="Arial" w:hAnsi="Arial" w:cs="Arial"/>
                <w:b/>
                <w:sz w:val="16"/>
                <w:szCs w:val="16"/>
              </w:rPr>
              <w:t>ational average 21</w:t>
            </w:r>
            <w:r w:rsidR="00B25C82">
              <w:rPr>
                <w:rFonts w:ascii="Arial" w:hAnsi="Arial" w:cs="Arial"/>
                <w:b/>
                <w:sz w:val="16"/>
                <w:szCs w:val="16"/>
              </w:rPr>
              <w:t>%)</w:t>
            </w:r>
          </w:p>
        </w:tc>
      </w:tr>
      <w:tr w:rsidR="00B25C82" w:rsidTr="00B25C82">
        <w:tc>
          <w:tcPr>
            <w:tcW w:w="3080" w:type="dxa"/>
          </w:tcPr>
          <w:p w:rsidR="00B25C82" w:rsidRDefault="00B25C82" w:rsidP="00DA71E3">
            <w:pPr>
              <w:tabs>
                <w:tab w:val="left" w:pos="25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Grammar, punctuation and spelling</w:t>
            </w:r>
          </w:p>
        </w:tc>
        <w:tc>
          <w:tcPr>
            <w:tcW w:w="3081" w:type="dxa"/>
          </w:tcPr>
          <w:p w:rsidR="00B25C82" w:rsidRDefault="00AE7368" w:rsidP="00DA71E3">
            <w:pPr>
              <w:tabs>
                <w:tab w:val="left" w:pos="25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94</w:t>
            </w:r>
            <w:r w:rsidR="00B25C82">
              <w:rPr>
                <w:rFonts w:ascii="Arial" w:hAnsi="Arial" w:cs="Arial"/>
                <w:b/>
                <w:sz w:val="24"/>
                <w:szCs w:val="24"/>
              </w:rPr>
              <w:t>%</w:t>
            </w:r>
            <w:proofErr w:type="gramEnd"/>
            <w:r w:rsidR="00B25C82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B25C82">
              <w:rPr>
                <w:rFonts w:ascii="Arial" w:hAnsi="Arial" w:cs="Arial"/>
                <w:b/>
                <w:sz w:val="16"/>
                <w:szCs w:val="16"/>
              </w:rPr>
              <w:t>National average 78%)</w:t>
            </w:r>
          </w:p>
        </w:tc>
        <w:tc>
          <w:tcPr>
            <w:tcW w:w="3081" w:type="dxa"/>
          </w:tcPr>
          <w:p w:rsidR="00B25C82" w:rsidRDefault="00AE7368" w:rsidP="00DA71E3">
            <w:pPr>
              <w:tabs>
                <w:tab w:val="left" w:pos="259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42</w:t>
            </w:r>
            <w:r w:rsidR="00B25C82">
              <w:rPr>
                <w:rFonts w:ascii="Arial" w:hAnsi="Arial" w:cs="Arial"/>
                <w:b/>
                <w:sz w:val="24"/>
                <w:szCs w:val="24"/>
              </w:rPr>
              <w:t>%</w:t>
            </w:r>
            <w:r w:rsidR="002A36E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A36E3">
              <w:rPr>
                <w:rFonts w:ascii="Arial" w:hAnsi="Arial" w:cs="Arial"/>
                <w:b/>
                <w:sz w:val="16"/>
                <w:szCs w:val="16"/>
              </w:rPr>
              <w:t>(no national average)</w:t>
            </w:r>
          </w:p>
        </w:tc>
      </w:tr>
    </w:tbl>
    <w:p w:rsidR="00B25C82" w:rsidRPr="002904F0" w:rsidRDefault="00B25C82" w:rsidP="00DA71E3">
      <w:pPr>
        <w:tabs>
          <w:tab w:val="left" w:pos="259"/>
        </w:tabs>
        <w:ind w:left="259" w:hanging="259"/>
        <w:jc w:val="both"/>
        <w:rPr>
          <w:rFonts w:ascii="Arial" w:hAnsi="Arial" w:cs="Arial"/>
          <w:b/>
          <w:sz w:val="24"/>
          <w:szCs w:val="24"/>
        </w:rPr>
      </w:pPr>
    </w:p>
    <w:p w:rsidR="002904F0" w:rsidRDefault="002904F0" w:rsidP="00DA71E3">
      <w:pPr>
        <w:rPr>
          <w:rFonts w:ascii="Arial" w:hAnsi="Arial" w:cs="Arial"/>
          <w:b/>
          <w:sz w:val="24"/>
          <w:szCs w:val="24"/>
        </w:rPr>
      </w:pPr>
    </w:p>
    <w:p w:rsidR="002904F0" w:rsidRDefault="002A36E3" w:rsidP="00DA71E3">
      <w:pPr>
        <w:rPr>
          <w:rFonts w:ascii="Arial" w:hAnsi="Arial" w:cs="Arial"/>
          <w:b/>
          <w:sz w:val="24"/>
          <w:szCs w:val="24"/>
        </w:rPr>
      </w:pPr>
      <w:r w:rsidRPr="002A36E3">
        <w:rPr>
          <w:rFonts w:ascii="Arial" w:hAnsi="Arial" w:cs="Arial"/>
          <w:b/>
          <w:sz w:val="24"/>
          <w:szCs w:val="24"/>
        </w:rPr>
        <w:t>Year 1 Phonics Test Scores</w:t>
      </w:r>
    </w:p>
    <w:p w:rsidR="002A36E3" w:rsidRDefault="00C87348" w:rsidP="002A36E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88</w:t>
      </w:r>
      <w:r w:rsidR="002A36E3">
        <w:rPr>
          <w:rFonts w:ascii="Arial" w:hAnsi="Arial" w:cs="Arial"/>
          <w:sz w:val="24"/>
          <w:szCs w:val="24"/>
        </w:rPr>
        <w:t>% of children passed the Phonics Screening Test compared to 83% nationally</w:t>
      </w:r>
    </w:p>
    <w:p w:rsidR="008321E9" w:rsidRDefault="008321E9" w:rsidP="002A36E3">
      <w:pPr>
        <w:rPr>
          <w:rFonts w:ascii="Arial" w:hAnsi="Arial" w:cs="Arial"/>
          <w:sz w:val="24"/>
          <w:szCs w:val="24"/>
        </w:rPr>
      </w:pPr>
    </w:p>
    <w:p w:rsidR="002A36E3" w:rsidRDefault="008321E9" w:rsidP="002A36E3">
      <w:pPr>
        <w:rPr>
          <w:rFonts w:ascii="Arial" w:hAnsi="Arial" w:cs="Arial"/>
          <w:b/>
          <w:sz w:val="24"/>
          <w:szCs w:val="24"/>
        </w:rPr>
      </w:pPr>
      <w:r w:rsidRPr="008321E9">
        <w:rPr>
          <w:rFonts w:ascii="Arial" w:hAnsi="Arial" w:cs="Arial"/>
          <w:b/>
          <w:sz w:val="24"/>
          <w:szCs w:val="24"/>
        </w:rPr>
        <w:t>Early Years Foundation Stage</w:t>
      </w:r>
    </w:p>
    <w:p w:rsidR="008321E9" w:rsidRPr="008321E9" w:rsidRDefault="00C87348" w:rsidP="008321E9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72</w:t>
      </w:r>
      <w:r w:rsidR="008321E9" w:rsidRPr="008321E9">
        <w:rPr>
          <w:rFonts w:ascii="Arial" w:hAnsi="Arial" w:cs="Arial"/>
          <w:sz w:val="24"/>
          <w:szCs w:val="24"/>
        </w:rPr>
        <w:t xml:space="preserve">% of children reached a ‘Good Level of Development’ compared </w:t>
      </w:r>
      <w:r>
        <w:rPr>
          <w:rFonts w:ascii="Arial" w:hAnsi="Arial" w:cs="Arial"/>
          <w:sz w:val="24"/>
          <w:szCs w:val="24"/>
        </w:rPr>
        <w:t>71% nationally.</w:t>
      </w:r>
      <w:bookmarkStart w:id="0" w:name="_GoBack"/>
      <w:bookmarkEnd w:id="0"/>
    </w:p>
    <w:sectPr w:rsidR="008321E9" w:rsidRPr="008321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8591A"/>
    <w:multiLevelType w:val="hybridMultilevel"/>
    <w:tmpl w:val="25768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E3"/>
    <w:rsid w:val="00014F70"/>
    <w:rsid w:val="001A71B5"/>
    <w:rsid w:val="002904F0"/>
    <w:rsid w:val="002A36E3"/>
    <w:rsid w:val="00805BC3"/>
    <w:rsid w:val="008321E9"/>
    <w:rsid w:val="00AE7368"/>
    <w:rsid w:val="00B25C82"/>
    <w:rsid w:val="00B67E98"/>
    <w:rsid w:val="00C87348"/>
    <w:rsid w:val="00DA71E3"/>
    <w:rsid w:val="00F2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96330"/>
  <w15:docId w15:val="{E2F45585-C627-4B21-9092-3AB59323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1E3"/>
    <w:pPr>
      <w:spacing w:after="0" w:line="240" w:lineRule="auto"/>
    </w:pPr>
    <w:rPr>
      <w:rFonts w:ascii="Comic Sans MS" w:eastAsia="Times New Roman" w:hAnsi="Comic Sans M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36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Briggs</dc:creator>
  <cp:lastModifiedBy>Sarah Briggs</cp:lastModifiedBy>
  <cp:revision>2</cp:revision>
  <dcterms:created xsi:type="dcterms:W3CDTF">2021-02-02T09:37:00Z</dcterms:created>
  <dcterms:modified xsi:type="dcterms:W3CDTF">2021-02-02T09:37:00Z</dcterms:modified>
</cp:coreProperties>
</file>