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F3F26" w14:textId="50316CED" w:rsidR="00EF5351" w:rsidRPr="00425E88" w:rsidRDefault="00425E88" w:rsidP="00B23F0B">
      <w:pPr>
        <w:jc w:val="center"/>
        <w:rPr>
          <w:rFonts w:ascii="Twinkl" w:hAnsi="Twinkl" w:cs="Tahoma"/>
          <w:sz w:val="28"/>
        </w:rPr>
      </w:pPr>
      <w:bookmarkStart w:id="0" w:name="_GoBack"/>
      <w:bookmarkEnd w:id="0"/>
      <w:r w:rsidRPr="00425E88">
        <w:rPr>
          <w:rFonts w:ascii="Twinkl" w:hAnsi="Twinkl" w:cs="Tahoma"/>
          <w:sz w:val="28"/>
        </w:rPr>
        <w:t xml:space="preserve">DART </w:t>
      </w:r>
      <w:r w:rsidR="00B23F0B" w:rsidRPr="00425E88">
        <w:rPr>
          <w:rFonts w:ascii="Twinkl" w:hAnsi="Twinkl" w:cs="Tahoma"/>
          <w:sz w:val="28"/>
        </w:rPr>
        <w:t>Class News Letter</w:t>
      </w:r>
    </w:p>
    <w:p w14:paraId="72F67BFA" w14:textId="0CFD5EA8" w:rsidR="00B23F0B" w:rsidRPr="00425E88" w:rsidRDefault="00CA445A" w:rsidP="00B23F0B">
      <w:pPr>
        <w:jc w:val="center"/>
        <w:rPr>
          <w:rFonts w:ascii="Twinkl" w:hAnsi="Twinkl" w:cs="Tahoma"/>
          <w:sz w:val="28"/>
        </w:rPr>
      </w:pPr>
      <w:r w:rsidRPr="00425E88">
        <w:rPr>
          <w:rFonts w:ascii="Twinkl" w:hAnsi="Twinkl" w:cs="Tahoma"/>
          <w:sz w:val="28"/>
        </w:rPr>
        <w:t>Autumn 1</w:t>
      </w:r>
      <w:r w:rsidR="00B2140A">
        <w:rPr>
          <w:rFonts w:ascii="Twinkl" w:hAnsi="Twinkl" w:cs="Tahoma"/>
          <w:sz w:val="28"/>
        </w:rPr>
        <w:t xml:space="preserve"> 2023</w:t>
      </w:r>
    </w:p>
    <w:p w14:paraId="7C11DDF6" w14:textId="5A29A195" w:rsidR="00B23F0B" w:rsidRPr="00152E2C" w:rsidRDefault="00B23F0B" w:rsidP="00AC1EEC">
      <w:pPr>
        <w:tabs>
          <w:tab w:val="right" w:pos="9923"/>
        </w:tabs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23F0B" w:rsidRPr="004F2F41" w14:paraId="234B5EDE" w14:textId="77777777" w:rsidTr="00B23F0B">
        <w:tc>
          <w:tcPr>
            <w:tcW w:w="9912" w:type="dxa"/>
          </w:tcPr>
          <w:p w14:paraId="0C4A9115" w14:textId="200F8339" w:rsidR="004F2F41" w:rsidRPr="006D7391" w:rsidRDefault="00341C96" w:rsidP="006D7391">
            <w:pPr>
              <w:pStyle w:val="ListParagraph"/>
              <w:numPr>
                <w:ilvl w:val="0"/>
                <w:numId w:val="14"/>
              </w:numPr>
              <w:rPr>
                <w:rFonts w:ascii="Twinkl" w:hAnsi="Twinkl"/>
              </w:rPr>
            </w:pPr>
            <w:r w:rsidRPr="006D7391">
              <w:rPr>
                <w:rFonts w:ascii="Twinkl" w:hAnsi="Twinkl"/>
              </w:rPr>
              <w:t xml:space="preserve">Our Topic this term is </w:t>
            </w:r>
            <w:r w:rsidR="00BE292B" w:rsidRPr="000333B4">
              <w:rPr>
                <w:rFonts w:ascii="Twinkl" w:hAnsi="Twinkl"/>
                <w:b/>
              </w:rPr>
              <w:t>Marvellous Me</w:t>
            </w:r>
            <w:r w:rsidRPr="000333B4">
              <w:rPr>
                <w:rFonts w:ascii="Twinkl" w:hAnsi="Twinkl"/>
                <w:b/>
              </w:rPr>
              <w:t>.</w:t>
            </w:r>
            <w:r w:rsidRPr="006D7391">
              <w:rPr>
                <w:rFonts w:ascii="Twinkl" w:hAnsi="Twinkl"/>
              </w:rPr>
              <w:t xml:space="preserve"> </w:t>
            </w:r>
          </w:p>
          <w:p w14:paraId="781D6423" w14:textId="5C9F4DDC" w:rsidR="00BE292B" w:rsidRPr="006D7391" w:rsidRDefault="00ED3B36" w:rsidP="006D7391">
            <w:pPr>
              <w:pStyle w:val="ListParagraph"/>
              <w:numPr>
                <w:ilvl w:val="0"/>
                <w:numId w:val="14"/>
              </w:numPr>
              <w:rPr>
                <w:rFonts w:ascii="Twinkl" w:eastAsia="Times New Roman" w:hAnsi="Twinkl" w:cs="Tahoma"/>
                <w:color w:val="FF0000"/>
                <w:lang w:eastAsia="en-GB"/>
              </w:rPr>
            </w:pPr>
            <w:r w:rsidRPr="006D7391">
              <w:rPr>
                <w:rFonts w:ascii="Twinkl" w:hAnsi="Twinkl"/>
                <w:b/>
              </w:rPr>
              <w:t>Science:</w:t>
            </w:r>
            <w:r w:rsidRPr="006D7391">
              <w:rPr>
                <w:rFonts w:ascii="Twinkl" w:hAnsi="Twinkl"/>
              </w:rPr>
              <w:t xml:space="preserve"> </w:t>
            </w:r>
            <w:r w:rsidR="00F1710C" w:rsidRPr="006D7391">
              <w:rPr>
                <w:rFonts w:ascii="Twinkl" w:hAnsi="Twinkl"/>
              </w:rPr>
              <w:t xml:space="preserve">Animals, Including Humans – </w:t>
            </w:r>
            <w:r w:rsidR="000333B4">
              <w:rPr>
                <w:rFonts w:ascii="Twinkl" w:hAnsi="Twinkl"/>
              </w:rPr>
              <w:t xml:space="preserve">This term </w:t>
            </w:r>
            <w:r w:rsidR="000333B4">
              <w:rPr>
                <w:rFonts w:ascii="Twinkl" w:hAnsi="Twinkl"/>
                <w:color w:val="000000" w:themeColor="text1"/>
              </w:rPr>
              <w:t>w</w:t>
            </w:r>
            <w:r w:rsidR="008E3A00" w:rsidRPr="006D7391">
              <w:rPr>
                <w:rFonts w:ascii="Twinkl" w:hAnsi="Twinkl"/>
                <w:color w:val="000000" w:themeColor="text1"/>
              </w:rPr>
              <w:t xml:space="preserve">e will name </w:t>
            </w:r>
            <w:r w:rsidR="008E3A00" w:rsidRPr="006D7391">
              <w:rPr>
                <w:rFonts w:ascii="Twinkl" w:eastAsia="Times New Roman" w:hAnsi="Twinkl" w:cs="Tahoma"/>
                <w:color w:val="000000" w:themeColor="text1"/>
                <w:lang w:eastAsia="en-GB"/>
              </w:rPr>
              <w:t xml:space="preserve">various parts of the body. We will </w:t>
            </w:r>
            <w:r w:rsidR="008E3A00" w:rsidRPr="006D7391">
              <w:rPr>
                <w:rFonts w:ascii="Twinkl" w:hAnsi="Twinkl"/>
                <w:color w:val="000000" w:themeColor="text1"/>
              </w:rPr>
              <w:t xml:space="preserve">identify </w:t>
            </w:r>
            <w:r w:rsidR="008E3A00" w:rsidRPr="006D7391">
              <w:rPr>
                <w:rFonts w:ascii="Twinkl" w:eastAsia="Times New Roman" w:hAnsi="Twinkl" w:cs="Tahoma"/>
                <w:color w:val="000000" w:themeColor="text1"/>
                <w:lang w:eastAsia="en-GB"/>
              </w:rPr>
              <w:t>a variety of common animals including fish, amphibians, reptiles, birds and mammals</w:t>
            </w:r>
            <w:r w:rsidR="008E3A00" w:rsidRPr="006D7391">
              <w:rPr>
                <w:rFonts w:ascii="Twinkl" w:hAnsi="Twinkl"/>
                <w:color w:val="000000" w:themeColor="text1"/>
              </w:rPr>
              <w:t xml:space="preserve">. We will explain the difference between </w:t>
            </w:r>
            <w:r w:rsidR="008E3A00" w:rsidRPr="006D7391">
              <w:rPr>
                <w:rFonts w:ascii="Twinkl" w:eastAsia="Times New Roman" w:hAnsi="Twinkl" w:cs="Tahoma"/>
                <w:color w:val="000000" w:themeColor="text1"/>
                <w:lang w:eastAsia="en-GB"/>
              </w:rPr>
              <w:t>a variety of common animals that are carnivores, herbivores and omnivores</w:t>
            </w:r>
          </w:p>
          <w:p w14:paraId="34B83E8C" w14:textId="35B9ADAB" w:rsidR="00F1710C" w:rsidRPr="006D7391" w:rsidRDefault="00BE292B" w:rsidP="006D7391">
            <w:pPr>
              <w:numPr>
                <w:ilvl w:val="0"/>
                <w:numId w:val="14"/>
              </w:numPr>
              <w:shd w:val="clear" w:color="auto" w:fill="FFFFFF"/>
              <w:rPr>
                <w:rFonts w:ascii="Twinkl" w:hAnsi="Twinkl" w:cs="Arial"/>
                <w:color w:val="000000" w:themeColor="text1"/>
                <w:sz w:val="22"/>
                <w:szCs w:val="22"/>
              </w:rPr>
            </w:pPr>
            <w:r w:rsidRPr="006D7391">
              <w:rPr>
                <w:rFonts w:ascii="Twinkl" w:hAnsi="Twinkl"/>
                <w:b/>
                <w:sz w:val="22"/>
                <w:szCs w:val="22"/>
              </w:rPr>
              <w:t>Geograph</w:t>
            </w:r>
            <w:r w:rsidR="00E6665C" w:rsidRPr="006D7391">
              <w:rPr>
                <w:rFonts w:ascii="Twinkl" w:hAnsi="Twinkl"/>
                <w:b/>
                <w:sz w:val="22"/>
                <w:szCs w:val="22"/>
              </w:rPr>
              <w:t>y</w:t>
            </w:r>
            <w:r w:rsidR="00E6665C" w:rsidRPr="006D7391">
              <w:rPr>
                <w:rFonts w:ascii="Twinkl" w:hAnsi="Twinkl"/>
                <w:sz w:val="22"/>
                <w:szCs w:val="22"/>
              </w:rPr>
              <w:t xml:space="preserve">: </w:t>
            </w:r>
            <w:r w:rsidR="00CA445A" w:rsidRPr="006D7391">
              <w:rPr>
                <w:rFonts w:ascii="Twinkl" w:hAnsi="Twinkl" w:cs="Times"/>
                <w:color w:val="000000" w:themeColor="text1"/>
                <w:sz w:val="22"/>
                <w:szCs w:val="22"/>
                <w:lang w:val="en-US"/>
              </w:rPr>
              <w:t>W</w:t>
            </w:r>
            <w:r w:rsidR="00E6665C" w:rsidRPr="006D7391">
              <w:rPr>
                <w:rFonts w:ascii="Twinkl" w:hAnsi="Twinkl" w:cs="Times"/>
                <w:color w:val="000000" w:themeColor="text1"/>
                <w:sz w:val="22"/>
                <w:szCs w:val="22"/>
                <w:lang w:val="en-US"/>
              </w:rPr>
              <w:t xml:space="preserve">e will develop an awareness of </w:t>
            </w:r>
            <w:r w:rsidRPr="006D7391">
              <w:rPr>
                <w:rFonts w:ascii="Twinkl" w:hAnsi="Twinkl" w:cs="Times"/>
                <w:color w:val="000000" w:themeColor="text1"/>
                <w:sz w:val="22"/>
                <w:szCs w:val="22"/>
                <w:lang w:val="en-US"/>
              </w:rPr>
              <w:t xml:space="preserve">‘Where we live’. We will consider the differences between homes in </w:t>
            </w:r>
            <w:r w:rsidR="006D7391" w:rsidRPr="006D7391">
              <w:rPr>
                <w:rFonts w:ascii="Twinkl" w:hAnsi="Twinkl" w:cs="Times"/>
                <w:color w:val="000000" w:themeColor="text1"/>
                <w:sz w:val="22"/>
                <w:szCs w:val="22"/>
                <w:lang w:val="en-US"/>
              </w:rPr>
              <w:t>town and country</w:t>
            </w:r>
            <w:r w:rsidRPr="006D7391">
              <w:rPr>
                <w:rFonts w:ascii="Twinkl" w:hAnsi="Twinkl" w:cs="Times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6D7391" w:rsidRPr="006D7391">
              <w:rPr>
                <w:rFonts w:ascii="Twinkl" w:hAnsi="Twinkl" w:cs="Arial"/>
                <w:color w:val="000000" w:themeColor="text1"/>
                <w:sz w:val="22"/>
                <w:szCs w:val="22"/>
              </w:rPr>
              <w:t xml:space="preserve">and </w:t>
            </w:r>
            <w:r w:rsidR="008E3A00" w:rsidRPr="006D7391">
              <w:rPr>
                <w:rFonts w:ascii="Twinkl" w:hAnsi="Twinkl" w:cs="Arial"/>
                <w:color w:val="000000" w:themeColor="text1"/>
                <w:sz w:val="22"/>
                <w:szCs w:val="22"/>
              </w:rPr>
              <w:t xml:space="preserve">geographical similarities and differences </w:t>
            </w:r>
            <w:r w:rsidR="006D7391" w:rsidRPr="006D7391"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between Derby and </w:t>
            </w:r>
            <w:proofErr w:type="spellStart"/>
            <w:r w:rsidR="006D7391" w:rsidRPr="006D7391">
              <w:rPr>
                <w:rFonts w:ascii="Twinkl" w:hAnsi="Twinkl"/>
                <w:color w:val="000000" w:themeColor="text1"/>
                <w:sz w:val="22"/>
                <w:szCs w:val="22"/>
              </w:rPr>
              <w:t>Chembakolli</w:t>
            </w:r>
            <w:proofErr w:type="spellEnd"/>
            <w:r w:rsidR="000333B4">
              <w:rPr>
                <w:rFonts w:ascii="Twinkl" w:hAnsi="Twinkl"/>
                <w:color w:val="000000" w:themeColor="text1"/>
                <w:sz w:val="22"/>
                <w:szCs w:val="22"/>
              </w:rPr>
              <w:t>,</w:t>
            </w:r>
            <w:r w:rsidR="006D7391" w:rsidRPr="006D7391">
              <w:rPr>
                <w:rFonts w:ascii="Twinkl" w:hAnsi="Twinkl"/>
                <w:color w:val="000000" w:themeColor="text1"/>
                <w:sz w:val="22"/>
                <w:szCs w:val="22"/>
              </w:rPr>
              <w:t xml:space="preserve"> a</w:t>
            </w:r>
            <w:r w:rsidR="006D7391" w:rsidRPr="006D7391">
              <w:rPr>
                <w:rFonts w:ascii="Twinkl" w:hAnsi="Twinkl" w:cs="Arial"/>
                <w:color w:val="000000" w:themeColor="text1"/>
                <w:sz w:val="22"/>
                <w:szCs w:val="22"/>
              </w:rPr>
              <w:t xml:space="preserve"> </w:t>
            </w:r>
            <w:r w:rsidR="008E3A00" w:rsidRPr="006D7391">
              <w:rPr>
                <w:rFonts w:ascii="Twinkl" w:hAnsi="Twinkl" w:cs="Arial"/>
                <w:color w:val="000000" w:themeColor="text1"/>
                <w:sz w:val="22"/>
                <w:szCs w:val="22"/>
              </w:rPr>
              <w:t>contrasting non-European country</w:t>
            </w:r>
            <w:r w:rsidR="006D7391" w:rsidRPr="006D7391">
              <w:rPr>
                <w:rFonts w:ascii="Twinkl" w:hAnsi="Twinkl" w:cs="Arial"/>
                <w:color w:val="000000" w:themeColor="text1"/>
                <w:sz w:val="22"/>
                <w:szCs w:val="22"/>
              </w:rPr>
              <w:t xml:space="preserve">. </w:t>
            </w:r>
            <w:r w:rsidR="00CA445A" w:rsidRPr="006D7391">
              <w:rPr>
                <w:rFonts w:ascii="Twinkl" w:hAnsi="Twinkl" w:cs="Arial"/>
                <w:sz w:val="22"/>
                <w:szCs w:val="22"/>
              </w:rPr>
              <w:t>We will</w:t>
            </w:r>
            <w:r w:rsidRPr="006D7391">
              <w:rPr>
                <w:rFonts w:ascii="Twinkl" w:hAnsi="Twinkl" w:cs="Arial"/>
                <w:sz w:val="22"/>
                <w:szCs w:val="22"/>
              </w:rPr>
              <w:t xml:space="preserve"> introduce or further our knowledge in using an Atlas.</w:t>
            </w:r>
          </w:p>
          <w:p w14:paraId="6B4F55AE" w14:textId="2EE0DE12" w:rsidR="00F1710C" w:rsidRPr="006D7391" w:rsidRDefault="00516853" w:rsidP="006D7391">
            <w:pPr>
              <w:pStyle w:val="ListParagraph"/>
              <w:numPr>
                <w:ilvl w:val="0"/>
                <w:numId w:val="14"/>
              </w:numPr>
              <w:rPr>
                <w:rFonts w:ascii="Twinkl" w:hAnsi="Twinkl"/>
              </w:rPr>
            </w:pPr>
            <w:r w:rsidRPr="006D7391">
              <w:rPr>
                <w:rFonts w:ascii="Twinkl" w:hAnsi="Twinkl"/>
                <w:b/>
              </w:rPr>
              <w:t>DT</w:t>
            </w:r>
            <w:r w:rsidR="00F1710C" w:rsidRPr="006D7391">
              <w:rPr>
                <w:rFonts w:ascii="Twinkl" w:hAnsi="Twinkl"/>
                <w:b/>
              </w:rPr>
              <w:t>:</w:t>
            </w:r>
            <w:r w:rsidR="00F1710C" w:rsidRPr="006D7391">
              <w:rPr>
                <w:rFonts w:ascii="Twinkl" w:hAnsi="Twinkl"/>
              </w:rPr>
              <w:t xml:space="preserve"> </w:t>
            </w:r>
            <w:r w:rsidR="00C110BA" w:rsidRPr="006D7391">
              <w:rPr>
                <w:rFonts w:ascii="Twinkl" w:hAnsi="Twinkl"/>
              </w:rPr>
              <w:t xml:space="preserve">We will explore </w:t>
            </w:r>
            <w:r w:rsidR="008E3A00" w:rsidRPr="006D7391">
              <w:rPr>
                <w:rFonts w:ascii="Twinkl" w:hAnsi="Twinkl"/>
              </w:rPr>
              <w:t xml:space="preserve">where our food comes from and develop our </w:t>
            </w:r>
            <w:r w:rsidR="00C110BA" w:rsidRPr="006D7391">
              <w:rPr>
                <w:rFonts w:ascii="Twinkl" w:hAnsi="Twinkl"/>
              </w:rPr>
              <w:t>understanding that food has to be farm</w:t>
            </w:r>
            <w:r w:rsidR="008E3A00" w:rsidRPr="006D7391">
              <w:rPr>
                <w:rFonts w:ascii="Twinkl" w:hAnsi="Twinkl"/>
              </w:rPr>
              <w:t xml:space="preserve">ed, grown elsewhere </w:t>
            </w:r>
            <w:r w:rsidR="00C110BA" w:rsidRPr="006D7391">
              <w:rPr>
                <w:rFonts w:ascii="Twinkl" w:hAnsi="Twinkl"/>
              </w:rPr>
              <w:t>or caught. We will prepare simple dishes safely and hygienically, without using a heat source. Know how to use techniques such as cutting, peeling and grating.</w:t>
            </w:r>
          </w:p>
          <w:p w14:paraId="6DA690A6" w14:textId="5C25BDB1" w:rsidR="004F2F41" w:rsidRPr="006D7391" w:rsidRDefault="004F2F41" w:rsidP="006D7391">
            <w:pPr>
              <w:numPr>
                <w:ilvl w:val="0"/>
                <w:numId w:val="14"/>
              </w:numPr>
              <w:contextualSpacing/>
              <w:rPr>
                <w:rFonts w:ascii="Twinkl" w:eastAsia="Calibri" w:hAnsi="Twinkl"/>
                <w:sz w:val="22"/>
                <w:szCs w:val="22"/>
              </w:rPr>
            </w:pPr>
            <w:r w:rsidRPr="006D7391">
              <w:rPr>
                <w:rFonts w:ascii="Twinkl" w:hAnsi="Twinkl"/>
                <w:b/>
                <w:sz w:val="22"/>
                <w:szCs w:val="22"/>
              </w:rPr>
              <w:t>ICT</w:t>
            </w:r>
            <w:r w:rsidR="00632A7B" w:rsidRPr="006D7391">
              <w:rPr>
                <w:rFonts w:ascii="Twinkl" w:hAnsi="Twinkl"/>
                <w:b/>
                <w:sz w:val="22"/>
                <w:szCs w:val="22"/>
              </w:rPr>
              <w:t>:</w:t>
            </w:r>
            <w:r w:rsidRPr="006D7391">
              <w:rPr>
                <w:rFonts w:ascii="Twinkl" w:hAnsi="Twinkl"/>
                <w:sz w:val="22"/>
                <w:szCs w:val="22"/>
              </w:rPr>
              <w:t xml:space="preserve"> Online safety</w:t>
            </w:r>
            <w:r w:rsidR="00C6244D" w:rsidRPr="006D7391">
              <w:rPr>
                <w:rFonts w:ascii="Twinkl" w:hAnsi="Twinkl"/>
                <w:sz w:val="22"/>
                <w:szCs w:val="22"/>
              </w:rPr>
              <w:t xml:space="preserve"> </w:t>
            </w:r>
            <w:r w:rsidR="00CA445A" w:rsidRPr="006D7391">
              <w:rPr>
                <w:rFonts w:ascii="Twinkl" w:hAnsi="Twinkl"/>
                <w:sz w:val="22"/>
                <w:szCs w:val="22"/>
              </w:rPr>
              <w:t>a</w:t>
            </w:r>
            <w:r w:rsidR="008E3A00" w:rsidRPr="006D7391">
              <w:rPr>
                <w:rFonts w:ascii="Twinkl" w:hAnsi="Twinkl"/>
                <w:sz w:val="22"/>
                <w:szCs w:val="22"/>
              </w:rPr>
              <w:t>nd ‘Effective Searching</w:t>
            </w:r>
            <w:r w:rsidR="00CA445A" w:rsidRPr="006D7391">
              <w:rPr>
                <w:rFonts w:ascii="Twinkl" w:hAnsi="Twinkl"/>
                <w:sz w:val="22"/>
                <w:szCs w:val="22"/>
              </w:rPr>
              <w:t>’. Please support your child in learning their log in details for Purple Mash and TT Rock Stars</w:t>
            </w:r>
          </w:p>
          <w:p w14:paraId="19B48FF8" w14:textId="77777777" w:rsidR="00C110BA" w:rsidRPr="006D7391" w:rsidRDefault="00BE292B" w:rsidP="006D7391">
            <w:pPr>
              <w:numPr>
                <w:ilvl w:val="0"/>
                <w:numId w:val="14"/>
              </w:numPr>
              <w:contextualSpacing/>
              <w:rPr>
                <w:rFonts w:ascii="Twinkl" w:eastAsia="Calibri" w:hAnsi="Twinkl"/>
                <w:sz w:val="22"/>
                <w:szCs w:val="22"/>
              </w:rPr>
            </w:pPr>
            <w:r w:rsidRPr="006D7391">
              <w:rPr>
                <w:rFonts w:ascii="Twinkl" w:hAnsi="Twinkl"/>
                <w:b/>
                <w:sz w:val="22"/>
                <w:szCs w:val="22"/>
              </w:rPr>
              <w:t>Music:</w:t>
            </w:r>
            <w:r w:rsidR="00CA445A" w:rsidRPr="006D7391">
              <w:rPr>
                <w:rFonts w:ascii="Twinkl" w:eastAsia="Calibri" w:hAnsi="Twinkl"/>
                <w:sz w:val="22"/>
                <w:szCs w:val="22"/>
              </w:rPr>
              <w:t xml:space="preserve"> This Term we will listen to and appraise</w:t>
            </w:r>
            <w:r w:rsidR="00C110BA" w:rsidRPr="006D7391">
              <w:rPr>
                <w:rFonts w:ascii="Twinkl" w:eastAsia="Calibri" w:hAnsi="Twinkl"/>
                <w:sz w:val="22"/>
                <w:szCs w:val="22"/>
              </w:rPr>
              <w:t xml:space="preserve"> Hip Hop music. </w:t>
            </w:r>
            <w:r w:rsidR="00CA445A" w:rsidRPr="006D7391">
              <w:rPr>
                <w:rFonts w:ascii="Twinkl" w:eastAsia="Calibri" w:hAnsi="Twinkl"/>
                <w:sz w:val="22"/>
                <w:szCs w:val="22"/>
              </w:rPr>
              <w:t xml:space="preserve"> </w:t>
            </w:r>
            <w:r w:rsidRPr="006D7391">
              <w:rPr>
                <w:rFonts w:ascii="Twinkl" w:eastAsia="Calibri" w:hAnsi="Twinkl"/>
                <w:sz w:val="22"/>
                <w:szCs w:val="22"/>
              </w:rPr>
              <w:t>We wi</w:t>
            </w:r>
            <w:r w:rsidR="00CA445A" w:rsidRPr="006D7391">
              <w:rPr>
                <w:rFonts w:ascii="Twinkl" w:eastAsia="Calibri" w:hAnsi="Twinkl"/>
                <w:sz w:val="22"/>
                <w:szCs w:val="22"/>
              </w:rPr>
              <w:t>ll learn the song,</w:t>
            </w:r>
            <w:r w:rsidRPr="006D7391">
              <w:rPr>
                <w:rFonts w:ascii="Twinkl" w:eastAsia="Calibri" w:hAnsi="Twinkl"/>
                <w:sz w:val="22"/>
                <w:szCs w:val="22"/>
              </w:rPr>
              <w:t xml:space="preserve"> ‘</w:t>
            </w:r>
            <w:r w:rsidR="00C110BA" w:rsidRPr="006D7391">
              <w:rPr>
                <w:rFonts w:ascii="Twinkl" w:hAnsi="Twinkl"/>
                <w:sz w:val="22"/>
                <w:szCs w:val="22"/>
              </w:rPr>
              <w:t xml:space="preserve">Hey You! </w:t>
            </w:r>
            <w:proofErr w:type="gramStart"/>
            <w:r w:rsidR="00C110BA" w:rsidRPr="006D7391">
              <w:rPr>
                <w:rFonts w:ascii="Twinkl" w:hAnsi="Twinkl"/>
                <w:sz w:val="22"/>
                <w:szCs w:val="22"/>
              </w:rPr>
              <w:t>by</w:t>
            </w:r>
            <w:proofErr w:type="gramEnd"/>
            <w:r w:rsidR="00C110BA" w:rsidRPr="006D7391">
              <w:rPr>
                <w:rFonts w:ascii="Twinkl" w:hAnsi="Twinkl"/>
                <w:sz w:val="22"/>
                <w:szCs w:val="22"/>
              </w:rPr>
              <w:t xml:space="preserve"> Joanna </w:t>
            </w:r>
            <w:proofErr w:type="spellStart"/>
            <w:r w:rsidR="00C110BA" w:rsidRPr="006D7391">
              <w:rPr>
                <w:rFonts w:ascii="Twinkl" w:hAnsi="Twinkl"/>
                <w:sz w:val="22"/>
                <w:szCs w:val="22"/>
              </w:rPr>
              <w:t>Mangona</w:t>
            </w:r>
            <w:proofErr w:type="spellEnd"/>
            <w:r w:rsidR="00C110BA" w:rsidRPr="006D7391">
              <w:rPr>
                <w:rFonts w:ascii="Twinkl" w:eastAsia="Calibri" w:hAnsi="Twinkl"/>
                <w:sz w:val="22"/>
                <w:szCs w:val="22"/>
              </w:rPr>
              <w:t xml:space="preserve">’. </w:t>
            </w:r>
          </w:p>
          <w:p w14:paraId="56376A75" w14:textId="116A15BA" w:rsidR="00B23F0B" w:rsidRPr="006D7391" w:rsidRDefault="00C6244D" w:rsidP="006D7391">
            <w:pPr>
              <w:numPr>
                <w:ilvl w:val="0"/>
                <w:numId w:val="14"/>
              </w:numPr>
              <w:contextualSpacing/>
              <w:rPr>
                <w:rFonts w:ascii="Twinkl" w:eastAsia="Calibri" w:hAnsi="Twinkl"/>
                <w:sz w:val="22"/>
                <w:szCs w:val="22"/>
              </w:rPr>
            </w:pPr>
            <w:r w:rsidRPr="006D7391">
              <w:rPr>
                <w:rFonts w:ascii="Twinkl" w:hAnsi="Twinkl"/>
                <w:b/>
                <w:sz w:val="22"/>
                <w:szCs w:val="22"/>
              </w:rPr>
              <w:t>RE</w:t>
            </w:r>
            <w:r w:rsidR="00632A7B" w:rsidRPr="006D7391">
              <w:rPr>
                <w:rFonts w:ascii="Twinkl" w:hAnsi="Twinkl"/>
                <w:b/>
                <w:sz w:val="22"/>
                <w:szCs w:val="22"/>
              </w:rPr>
              <w:t>:</w:t>
            </w:r>
            <w:r w:rsidR="00632A7B" w:rsidRPr="006D7391">
              <w:rPr>
                <w:rFonts w:ascii="Twinkl" w:hAnsi="Twinkl"/>
                <w:sz w:val="22"/>
                <w:szCs w:val="22"/>
              </w:rPr>
              <w:t xml:space="preserve"> </w:t>
            </w:r>
            <w:r w:rsidR="006D7391" w:rsidRPr="006D7391">
              <w:rPr>
                <w:rFonts w:ascii="Twinkl" w:hAnsi="Twinkl" w:cs="Arial"/>
                <w:b/>
                <w:sz w:val="22"/>
                <w:szCs w:val="22"/>
              </w:rPr>
              <w:t>Belonging</w:t>
            </w:r>
            <w:r w:rsidR="006D7391">
              <w:rPr>
                <w:rFonts w:ascii="Twinkl" w:hAnsi="Twinkl" w:cs="Arial"/>
                <w:b/>
                <w:sz w:val="22"/>
                <w:szCs w:val="22"/>
              </w:rPr>
              <w:t>:</w:t>
            </w:r>
            <w:r w:rsidR="006D7391" w:rsidRPr="006D7391">
              <w:rPr>
                <w:rFonts w:ascii="Twinkl" w:hAnsi="Twinkl" w:cs="Arial"/>
                <w:b/>
                <w:sz w:val="22"/>
                <w:szCs w:val="22"/>
              </w:rPr>
              <w:t xml:space="preserve"> </w:t>
            </w:r>
            <w:r w:rsidR="006D7391" w:rsidRPr="006D7391">
              <w:rPr>
                <w:rFonts w:ascii="Twinkl" w:hAnsi="Twinkl" w:cs="Arial"/>
                <w:sz w:val="22"/>
                <w:szCs w:val="22"/>
              </w:rPr>
              <w:t>We will ask the question</w:t>
            </w:r>
            <w:r w:rsidR="006D7391">
              <w:rPr>
                <w:rFonts w:ascii="Twinkl" w:hAnsi="Twinkl" w:cs="Arial"/>
                <w:sz w:val="22"/>
                <w:szCs w:val="22"/>
              </w:rPr>
              <w:t>:</w:t>
            </w:r>
            <w:r w:rsidR="006D7391" w:rsidRPr="006D7391">
              <w:rPr>
                <w:rFonts w:ascii="Twinkl" w:hAnsi="Twinkl" w:cs="Arial"/>
                <w:b/>
                <w:sz w:val="22"/>
                <w:szCs w:val="22"/>
              </w:rPr>
              <w:t xml:space="preserve"> </w:t>
            </w:r>
            <w:r w:rsidR="006D7391">
              <w:rPr>
                <w:rFonts w:ascii="Twinkl" w:hAnsi="Twinkl" w:cs="Arial"/>
                <w:b/>
                <w:sz w:val="22"/>
                <w:szCs w:val="22"/>
              </w:rPr>
              <w:t>‘</w:t>
            </w:r>
            <w:r w:rsidR="006D7391" w:rsidRPr="006D7391">
              <w:rPr>
                <w:rFonts w:ascii="Twinkl" w:hAnsi="Twinkl"/>
                <w:sz w:val="22"/>
                <w:szCs w:val="22"/>
              </w:rPr>
              <w:t xml:space="preserve">What does it mean to belong to a faith community? </w:t>
            </w:r>
          </w:p>
          <w:p w14:paraId="5D01A608" w14:textId="3E2F4859" w:rsidR="006D7391" w:rsidRPr="006D7391" w:rsidRDefault="006D7391" w:rsidP="006D7391">
            <w:pPr>
              <w:ind w:left="360"/>
              <w:contextualSpacing/>
              <w:rPr>
                <w:rFonts w:ascii="Twinkl" w:eastAsia="Calibri" w:hAnsi="Twinkl"/>
                <w:sz w:val="22"/>
                <w:szCs w:val="22"/>
              </w:rPr>
            </w:pPr>
          </w:p>
        </w:tc>
      </w:tr>
    </w:tbl>
    <w:p w14:paraId="1D833BF3" w14:textId="77777777" w:rsidR="00B23F0B" w:rsidRPr="004F2F41" w:rsidRDefault="00B23F0B" w:rsidP="00AC1EEC">
      <w:pPr>
        <w:tabs>
          <w:tab w:val="right" w:pos="9923"/>
        </w:tabs>
        <w:rPr>
          <w:rFonts w:ascii="Twinkl" w:hAnsi="Twinkl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23F0B" w:rsidRPr="004F2F41" w14:paraId="4E4A82ED" w14:textId="77777777" w:rsidTr="00B23F0B">
        <w:tc>
          <w:tcPr>
            <w:tcW w:w="9912" w:type="dxa"/>
          </w:tcPr>
          <w:p w14:paraId="4E69013B" w14:textId="77777777" w:rsidR="00ED3B36" w:rsidRPr="004F2F41" w:rsidRDefault="00ED3B36" w:rsidP="00ED3B36">
            <w:pPr>
              <w:rPr>
                <w:rFonts w:ascii="Twinkl" w:hAnsi="Twinkl"/>
                <w:b/>
                <w:sz w:val="20"/>
                <w:szCs w:val="20"/>
              </w:rPr>
            </w:pPr>
            <w:r w:rsidRPr="004F2F41">
              <w:rPr>
                <w:rFonts w:ascii="Twinkl" w:hAnsi="Twinkl"/>
                <w:b/>
                <w:sz w:val="20"/>
                <w:szCs w:val="20"/>
              </w:rPr>
              <w:t xml:space="preserve">P.E: </w:t>
            </w:r>
          </w:p>
          <w:p w14:paraId="5A5D747B" w14:textId="2DD047AE" w:rsidR="003D406C" w:rsidRPr="004F2F41" w:rsidRDefault="00CA445A" w:rsidP="00E6665C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PE in Dart will</w:t>
            </w:r>
            <w:r w:rsidR="004F2F41" w:rsidRPr="004F2F41">
              <w:rPr>
                <w:rFonts w:ascii="Twinkl" w:hAnsi="Twinkl"/>
                <w:sz w:val="20"/>
                <w:szCs w:val="20"/>
              </w:rPr>
              <w:t xml:space="preserve"> be on a</w:t>
            </w:r>
            <w:r w:rsidR="00516853">
              <w:rPr>
                <w:rFonts w:ascii="Twinkl" w:hAnsi="Twinkl"/>
                <w:sz w:val="20"/>
                <w:szCs w:val="20"/>
              </w:rPr>
              <w:t xml:space="preserve"> </w:t>
            </w:r>
            <w:r w:rsidR="00516853" w:rsidRPr="006D7391">
              <w:rPr>
                <w:rFonts w:ascii="Twinkl" w:hAnsi="Twinkl"/>
                <w:b/>
                <w:sz w:val="20"/>
                <w:szCs w:val="20"/>
              </w:rPr>
              <w:t>Monday</w:t>
            </w:r>
            <w:r w:rsidR="00516853">
              <w:rPr>
                <w:rFonts w:ascii="Twinkl" w:hAnsi="Twinkl"/>
                <w:sz w:val="20"/>
                <w:szCs w:val="20"/>
              </w:rPr>
              <w:t xml:space="preserve"> and a </w:t>
            </w:r>
            <w:r w:rsidR="00516853" w:rsidRPr="006D7391">
              <w:rPr>
                <w:rFonts w:ascii="Twinkl" w:hAnsi="Twinkl"/>
                <w:b/>
                <w:sz w:val="20"/>
                <w:szCs w:val="20"/>
              </w:rPr>
              <w:t>Fr</w:t>
            </w:r>
            <w:r w:rsidR="006D7391" w:rsidRPr="006D7391">
              <w:rPr>
                <w:rFonts w:ascii="Twinkl" w:hAnsi="Twinkl"/>
                <w:b/>
                <w:sz w:val="20"/>
                <w:szCs w:val="20"/>
              </w:rPr>
              <w:t>i</w:t>
            </w:r>
            <w:r w:rsidRPr="006D7391">
              <w:rPr>
                <w:rFonts w:ascii="Twinkl" w:hAnsi="Twinkl"/>
                <w:b/>
                <w:sz w:val="20"/>
                <w:szCs w:val="20"/>
              </w:rPr>
              <w:t>day</w:t>
            </w:r>
            <w:r>
              <w:rPr>
                <w:rFonts w:ascii="Twinkl" w:hAnsi="Twinkl"/>
                <w:sz w:val="20"/>
                <w:szCs w:val="20"/>
              </w:rPr>
              <w:t xml:space="preserve">. </w:t>
            </w:r>
            <w:r w:rsidR="00536D68">
              <w:rPr>
                <w:rFonts w:ascii="Twinkl" w:hAnsi="Twinkl"/>
                <w:sz w:val="20"/>
                <w:szCs w:val="20"/>
              </w:rPr>
              <w:t xml:space="preserve">This Term </w:t>
            </w:r>
            <w:r w:rsidR="00BE292B">
              <w:rPr>
                <w:rFonts w:ascii="Twinkl" w:hAnsi="Twinkl"/>
                <w:sz w:val="20"/>
                <w:szCs w:val="20"/>
              </w:rPr>
              <w:t>1: Multi Skills</w:t>
            </w:r>
            <w:r w:rsidR="00ED3B36" w:rsidRPr="004F2F41">
              <w:rPr>
                <w:rFonts w:ascii="Twinkl" w:hAnsi="Twinkl"/>
                <w:sz w:val="20"/>
                <w:szCs w:val="20"/>
              </w:rPr>
              <w:t xml:space="preserve"> 2: </w:t>
            </w:r>
            <w:r w:rsidR="00BE292B">
              <w:rPr>
                <w:rFonts w:ascii="Twinkl" w:hAnsi="Twinkl"/>
                <w:sz w:val="20"/>
                <w:szCs w:val="20"/>
              </w:rPr>
              <w:t>Dance</w:t>
            </w:r>
          </w:p>
        </w:tc>
      </w:tr>
    </w:tbl>
    <w:p w14:paraId="1B8D9BB0" w14:textId="77777777" w:rsidR="00B23F0B" w:rsidRPr="004F2F41" w:rsidRDefault="00B23F0B" w:rsidP="00AC1EEC">
      <w:pPr>
        <w:tabs>
          <w:tab w:val="right" w:pos="9923"/>
        </w:tabs>
        <w:rPr>
          <w:rFonts w:ascii="Twinkl" w:hAnsi="Twinkl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23F0B" w:rsidRPr="004F2F41" w14:paraId="5F807A3F" w14:textId="77777777" w:rsidTr="00B23F0B">
        <w:tc>
          <w:tcPr>
            <w:tcW w:w="9912" w:type="dxa"/>
          </w:tcPr>
          <w:p w14:paraId="229A5D65" w14:textId="3A1EC7F7" w:rsidR="00F0799E" w:rsidRPr="004F2F41" w:rsidRDefault="00B23F0B" w:rsidP="00F0799E">
            <w:pPr>
              <w:tabs>
                <w:tab w:val="right" w:pos="9923"/>
              </w:tabs>
              <w:rPr>
                <w:rFonts w:ascii="Twinkl" w:hAnsi="Twinkl" w:cs="Tahoma"/>
                <w:sz w:val="20"/>
                <w:szCs w:val="20"/>
              </w:rPr>
            </w:pPr>
            <w:r w:rsidRPr="004F2F41">
              <w:rPr>
                <w:rFonts w:ascii="Twinkl" w:hAnsi="Twinkl" w:cs="Tahoma"/>
                <w:sz w:val="20"/>
                <w:szCs w:val="20"/>
                <w:u w:val="single"/>
              </w:rPr>
              <w:t>Class Book</w:t>
            </w:r>
            <w:r w:rsidR="00C165FE" w:rsidRPr="004F2F41">
              <w:rPr>
                <w:rFonts w:ascii="Twinkl" w:hAnsi="Twinkl" w:cs="Tahoma"/>
                <w:sz w:val="20"/>
                <w:szCs w:val="20"/>
                <w:u w:val="single"/>
              </w:rPr>
              <w:t>s:</w:t>
            </w:r>
            <w:r w:rsidR="00F0799E" w:rsidRPr="004F2F41">
              <w:rPr>
                <w:rFonts w:ascii="Twinkl" w:hAnsi="Twinkl" w:cs="Tahoma"/>
                <w:sz w:val="20"/>
                <w:szCs w:val="20"/>
              </w:rPr>
              <w:t xml:space="preserve"> </w:t>
            </w:r>
          </w:p>
          <w:p w14:paraId="33C249D3" w14:textId="1C801530" w:rsidR="00E6665C" w:rsidRDefault="00BE292B" w:rsidP="003D406C">
            <w:pPr>
              <w:jc w:val="both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We will read </w:t>
            </w:r>
            <w:r w:rsidR="00516853">
              <w:rPr>
                <w:rFonts w:ascii="Twinkl" w:hAnsi="Twinkl"/>
                <w:sz w:val="20"/>
                <w:szCs w:val="20"/>
              </w:rPr>
              <w:t>The Colour Monster, The Colour Monster goes to School, and Honey Biscuits by Meredith Hooper</w:t>
            </w:r>
          </w:p>
          <w:p w14:paraId="21D76668" w14:textId="7D93D6F7" w:rsidR="00BE292B" w:rsidRPr="004F2F41" w:rsidRDefault="00BE292B" w:rsidP="003D406C">
            <w:pPr>
              <w:jc w:val="both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We will be sending home our ‘Everywhere Bear</w:t>
            </w:r>
            <w:r w:rsidR="00CA445A">
              <w:rPr>
                <w:rFonts w:ascii="Twinkl" w:hAnsi="Twinkl"/>
                <w:sz w:val="20"/>
                <w:szCs w:val="20"/>
              </w:rPr>
              <w:t>’ book and Bear. Inspired by the book of the same title.</w:t>
            </w:r>
          </w:p>
        </w:tc>
      </w:tr>
    </w:tbl>
    <w:p w14:paraId="5EDEB440" w14:textId="77777777" w:rsidR="00B23F0B" w:rsidRPr="004F2F41" w:rsidRDefault="00B23F0B" w:rsidP="00AC1EEC">
      <w:pPr>
        <w:tabs>
          <w:tab w:val="right" w:pos="9923"/>
        </w:tabs>
        <w:rPr>
          <w:rFonts w:ascii="Twinkl" w:hAnsi="Twinkl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23F0B" w:rsidRPr="004F2F41" w14:paraId="244ACD5D" w14:textId="77777777" w:rsidTr="00B23F0B">
        <w:tc>
          <w:tcPr>
            <w:tcW w:w="9912" w:type="dxa"/>
          </w:tcPr>
          <w:p w14:paraId="20B5F4A3" w14:textId="77777777" w:rsidR="00B23F0B" w:rsidRPr="004F2F41" w:rsidRDefault="00B23F0B" w:rsidP="00AC1EEC">
            <w:pPr>
              <w:tabs>
                <w:tab w:val="right" w:pos="9923"/>
              </w:tabs>
              <w:rPr>
                <w:rFonts w:ascii="Twinkl" w:hAnsi="Twinkl" w:cs="Tahoma"/>
                <w:sz w:val="20"/>
                <w:szCs w:val="20"/>
                <w:u w:val="single"/>
              </w:rPr>
            </w:pPr>
            <w:r w:rsidRPr="004F2F41">
              <w:rPr>
                <w:rFonts w:ascii="Twinkl" w:hAnsi="Twinkl" w:cs="Tahoma"/>
                <w:sz w:val="20"/>
                <w:szCs w:val="20"/>
                <w:u w:val="single"/>
              </w:rPr>
              <w:t>Homework:</w:t>
            </w:r>
          </w:p>
          <w:p w14:paraId="7D9ECABC" w14:textId="221F188D" w:rsidR="003D406C" w:rsidRPr="004F2F41" w:rsidRDefault="003D406C" w:rsidP="003D406C">
            <w:pPr>
              <w:rPr>
                <w:rFonts w:ascii="Twinkl" w:hAnsi="Twinkl"/>
                <w:sz w:val="20"/>
                <w:szCs w:val="20"/>
              </w:rPr>
            </w:pPr>
            <w:r w:rsidRPr="004F2F41">
              <w:rPr>
                <w:rFonts w:ascii="Twinkl" w:hAnsi="Twinkl"/>
                <w:b/>
                <w:sz w:val="20"/>
                <w:szCs w:val="20"/>
                <w:u w:val="single"/>
              </w:rPr>
              <w:t>Reading</w:t>
            </w:r>
            <w:r w:rsidR="004F2F41" w:rsidRPr="004F2F41">
              <w:rPr>
                <w:rFonts w:ascii="Twinkl" w:hAnsi="Twinkl"/>
                <w:b/>
                <w:sz w:val="20"/>
                <w:szCs w:val="20"/>
                <w:u w:val="single"/>
              </w:rPr>
              <w:t xml:space="preserve"> </w:t>
            </w:r>
            <w:r w:rsidR="00516853">
              <w:rPr>
                <w:rFonts w:ascii="Twinkl" w:hAnsi="Twinkl"/>
                <w:sz w:val="20"/>
                <w:szCs w:val="20"/>
              </w:rPr>
              <w:t>We will start Guided Reading this Term. It is important that your child brings their reading book in each day for our guided reading sessions or individual reading.</w:t>
            </w:r>
          </w:p>
          <w:p w14:paraId="0DA0643E" w14:textId="3B23BB60" w:rsidR="003D406C" w:rsidRPr="004F2F41" w:rsidRDefault="003D406C" w:rsidP="003D406C">
            <w:pPr>
              <w:rPr>
                <w:rFonts w:ascii="Twinkl" w:hAnsi="Twinkl"/>
                <w:sz w:val="20"/>
                <w:szCs w:val="20"/>
              </w:rPr>
            </w:pPr>
            <w:r w:rsidRPr="004F2F41">
              <w:rPr>
                <w:rFonts w:ascii="Twinkl" w:hAnsi="Twinkl"/>
                <w:sz w:val="20"/>
                <w:szCs w:val="20"/>
              </w:rPr>
              <w:t>Please remember to comment and sign the reading record.</w:t>
            </w:r>
          </w:p>
          <w:p w14:paraId="298E4346" w14:textId="77777777" w:rsidR="00516853" w:rsidRDefault="003D406C" w:rsidP="00516853">
            <w:pPr>
              <w:rPr>
                <w:rFonts w:ascii="Twinkl" w:hAnsi="Twinkl"/>
                <w:sz w:val="20"/>
                <w:szCs w:val="20"/>
              </w:rPr>
            </w:pPr>
            <w:r w:rsidRPr="004F2F41">
              <w:rPr>
                <w:rFonts w:ascii="Twinkl" w:hAnsi="Twinkl"/>
                <w:b/>
                <w:sz w:val="20"/>
                <w:szCs w:val="20"/>
                <w:u w:val="single"/>
              </w:rPr>
              <w:t>Spelling Test/Homework</w:t>
            </w:r>
            <w:r w:rsidRPr="004F2F41">
              <w:rPr>
                <w:rFonts w:ascii="Twinkl" w:hAnsi="Twinkl"/>
                <w:b/>
                <w:sz w:val="20"/>
                <w:szCs w:val="20"/>
              </w:rPr>
              <w:t>:</w:t>
            </w:r>
            <w:r w:rsidRPr="004F2F41">
              <w:rPr>
                <w:rFonts w:ascii="Twinkl" w:hAnsi="Twinkl"/>
                <w:sz w:val="20"/>
                <w:szCs w:val="20"/>
              </w:rPr>
              <w:t xml:space="preserve"> Monday</w:t>
            </w:r>
          </w:p>
          <w:p w14:paraId="6BC29E96" w14:textId="419C7055" w:rsidR="00EA4A30" w:rsidRPr="004F2F41" w:rsidRDefault="00632A7B" w:rsidP="0051685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Please encourage y</w:t>
            </w:r>
            <w:r w:rsidR="004F2F41" w:rsidRPr="004F2F41">
              <w:rPr>
                <w:rFonts w:ascii="Twinkl" w:hAnsi="Twinkl"/>
                <w:sz w:val="20"/>
                <w:szCs w:val="20"/>
              </w:rPr>
              <w:t>our child to practice using TT Rock Stars- Please contact the school office for log in details.</w:t>
            </w:r>
          </w:p>
        </w:tc>
      </w:tr>
    </w:tbl>
    <w:p w14:paraId="64B53FC6" w14:textId="77777777" w:rsidR="00B23F0B" w:rsidRPr="004F2F41" w:rsidRDefault="00B23F0B" w:rsidP="00AC1EEC">
      <w:pPr>
        <w:tabs>
          <w:tab w:val="right" w:pos="9923"/>
        </w:tabs>
        <w:rPr>
          <w:rFonts w:ascii="Twinkl" w:hAnsi="Twinkl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23F0B" w:rsidRPr="004F2F41" w14:paraId="5FAA34AF" w14:textId="77777777" w:rsidTr="00B23F0B">
        <w:tc>
          <w:tcPr>
            <w:tcW w:w="9912" w:type="dxa"/>
          </w:tcPr>
          <w:p w14:paraId="1A1A58FD" w14:textId="3FE57AD8" w:rsidR="003D406C" w:rsidRPr="000333B4" w:rsidRDefault="00B23F0B" w:rsidP="004F2F41">
            <w:pPr>
              <w:tabs>
                <w:tab w:val="right" w:pos="9923"/>
              </w:tabs>
              <w:rPr>
                <w:rFonts w:ascii="Twinkl" w:hAnsi="Twinkl" w:cs="Tahoma"/>
              </w:rPr>
            </w:pPr>
            <w:r w:rsidRPr="000333B4">
              <w:rPr>
                <w:rFonts w:ascii="Twinkl" w:hAnsi="Twinkl" w:cs="Tahoma"/>
              </w:rPr>
              <w:t>Any other useful information:</w:t>
            </w:r>
          </w:p>
          <w:p w14:paraId="1CE90F1C" w14:textId="77777777" w:rsidR="003D406C" w:rsidRPr="000333B4" w:rsidRDefault="003D406C" w:rsidP="004F2F41">
            <w:pPr>
              <w:rPr>
                <w:rFonts w:ascii="Twinkl" w:hAnsi="Twinkl"/>
              </w:rPr>
            </w:pPr>
            <w:r w:rsidRPr="000333B4">
              <w:rPr>
                <w:rFonts w:ascii="Twinkl" w:hAnsi="Twinkl"/>
              </w:rPr>
              <w:t>Please do not forget to label- EVERYTHING</w:t>
            </w:r>
          </w:p>
          <w:p w14:paraId="108DA867" w14:textId="77777777" w:rsidR="004F2F41" w:rsidRPr="000333B4" w:rsidRDefault="003D406C" w:rsidP="004F2F41">
            <w:pPr>
              <w:pStyle w:val="ListParagraph"/>
              <w:numPr>
                <w:ilvl w:val="3"/>
                <w:numId w:val="6"/>
              </w:numPr>
              <w:rPr>
                <w:rFonts w:ascii="Twinkl" w:hAnsi="Twinkl"/>
                <w:sz w:val="24"/>
                <w:szCs w:val="24"/>
              </w:rPr>
            </w:pPr>
            <w:r w:rsidRPr="000333B4">
              <w:rPr>
                <w:rFonts w:ascii="Twinkl" w:hAnsi="Twinkl"/>
                <w:sz w:val="24"/>
                <w:szCs w:val="24"/>
              </w:rPr>
              <w:t>Water bottles</w:t>
            </w:r>
          </w:p>
          <w:p w14:paraId="10819B98" w14:textId="77777777" w:rsidR="004F2F41" w:rsidRPr="000333B4" w:rsidRDefault="003D406C" w:rsidP="004F2F41">
            <w:pPr>
              <w:pStyle w:val="ListParagraph"/>
              <w:numPr>
                <w:ilvl w:val="3"/>
                <w:numId w:val="6"/>
              </w:numPr>
              <w:rPr>
                <w:rFonts w:ascii="Twinkl" w:hAnsi="Twinkl"/>
                <w:sz w:val="24"/>
                <w:szCs w:val="24"/>
              </w:rPr>
            </w:pPr>
            <w:r w:rsidRPr="000333B4">
              <w:rPr>
                <w:rFonts w:ascii="Twinkl" w:hAnsi="Twinkl"/>
                <w:sz w:val="24"/>
                <w:szCs w:val="24"/>
              </w:rPr>
              <w:t>PE kit</w:t>
            </w:r>
          </w:p>
          <w:p w14:paraId="4D445655" w14:textId="1C305F90" w:rsidR="003F72D1" w:rsidRPr="000333B4" w:rsidRDefault="003D406C" w:rsidP="003F72D1">
            <w:pPr>
              <w:pStyle w:val="ListParagraph"/>
              <w:numPr>
                <w:ilvl w:val="3"/>
                <w:numId w:val="6"/>
              </w:numPr>
              <w:rPr>
                <w:rFonts w:ascii="Twinkl" w:hAnsi="Twinkl"/>
                <w:sz w:val="24"/>
                <w:szCs w:val="24"/>
              </w:rPr>
            </w:pPr>
            <w:r w:rsidRPr="000333B4">
              <w:rPr>
                <w:rFonts w:ascii="Twinkl" w:hAnsi="Twinkl"/>
                <w:sz w:val="24"/>
                <w:szCs w:val="24"/>
              </w:rPr>
              <w:t xml:space="preserve">School Uniform- especially </w:t>
            </w:r>
            <w:r w:rsidR="003F72D1" w:rsidRPr="000333B4">
              <w:rPr>
                <w:rFonts w:ascii="Twinkl" w:hAnsi="Twinkl"/>
                <w:b/>
                <w:sz w:val="24"/>
                <w:szCs w:val="24"/>
              </w:rPr>
              <w:t xml:space="preserve">coat, </w:t>
            </w:r>
            <w:r w:rsidRPr="000333B4">
              <w:rPr>
                <w:rFonts w:ascii="Twinkl" w:hAnsi="Twinkl"/>
                <w:b/>
                <w:sz w:val="24"/>
                <w:szCs w:val="24"/>
              </w:rPr>
              <w:t>jumpers and cardigans</w:t>
            </w:r>
          </w:p>
          <w:p w14:paraId="53772591" w14:textId="4413F900" w:rsidR="003D406C" w:rsidRPr="000333B4" w:rsidRDefault="003D406C" w:rsidP="003F72D1">
            <w:pPr>
              <w:rPr>
                <w:rFonts w:ascii="Twinkl" w:hAnsi="Twinkl"/>
              </w:rPr>
            </w:pPr>
            <w:r w:rsidRPr="000333B4">
              <w:rPr>
                <w:rFonts w:ascii="Twinkl" w:hAnsi="Twinkl"/>
              </w:rPr>
              <w:t xml:space="preserve">Please could we only have </w:t>
            </w:r>
            <w:r w:rsidRPr="000333B4">
              <w:rPr>
                <w:rFonts w:ascii="Twinkl" w:hAnsi="Twinkl"/>
                <w:b/>
              </w:rPr>
              <w:t>one key ring</w:t>
            </w:r>
            <w:r w:rsidRPr="000333B4">
              <w:rPr>
                <w:rFonts w:ascii="Twinkl" w:hAnsi="Twinkl"/>
              </w:rPr>
              <w:t xml:space="preserve"> on the book bag as the children find it tricky to put it into their </w:t>
            </w:r>
            <w:proofErr w:type="gramStart"/>
            <w:r w:rsidRPr="000333B4">
              <w:rPr>
                <w:rFonts w:ascii="Twinkl" w:hAnsi="Twinkl"/>
              </w:rPr>
              <w:t>tray.</w:t>
            </w:r>
            <w:proofErr w:type="gramEnd"/>
          </w:p>
          <w:p w14:paraId="700D0DAC" w14:textId="77777777" w:rsidR="003D406C" w:rsidRPr="00536D68" w:rsidRDefault="003D406C" w:rsidP="00AC1EEC">
            <w:pPr>
              <w:tabs>
                <w:tab w:val="right" w:pos="9923"/>
              </w:tabs>
              <w:rPr>
                <w:rFonts w:ascii="Twinkl" w:hAnsi="Twinkl" w:cs="Tahoma"/>
                <w:sz w:val="32"/>
                <w:szCs w:val="20"/>
              </w:rPr>
            </w:pPr>
          </w:p>
          <w:p w14:paraId="6E3E1B4C" w14:textId="77777777" w:rsidR="00B23F0B" w:rsidRPr="004F2F41" w:rsidRDefault="00B23F0B" w:rsidP="00F0799E">
            <w:pPr>
              <w:tabs>
                <w:tab w:val="right" w:pos="9923"/>
              </w:tabs>
              <w:rPr>
                <w:rFonts w:ascii="Twinkl" w:hAnsi="Twinkl" w:cs="Tahoma"/>
                <w:sz w:val="20"/>
                <w:szCs w:val="20"/>
              </w:rPr>
            </w:pPr>
          </w:p>
        </w:tc>
      </w:tr>
    </w:tbl>
    <w:p w14:paraId="1FB40401" w14:textId="61E2EA4A" w:rsidR="00B23F0B" w:rsidRPr="004F2F41" w:rsidRDefault="00425E88" w:rsidP="00AC1EEC">
      <w:pPr>
        <w:tabs>
          <w:tab w:val="right" w:pos="9923"/>
        </w:tabs>
        <w:rPr>
          <w:rFonts w:ascii="Twinkl" w:hAnsi="Twinkl" w:cs="Tahoma"/>
          <w:sz w:val="20"/>
          <w:szCs w:val="20"/>
        </w:rPr>
      </w:pPr>
      <w:r>
        <w:rPr>
          <w:rFonts w:ascii="Twinkl" w:hAnsi="Twinkl" w:cs="Tahoma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42F26C" wp14:editId="3A5C3518">
                <wp:simplePos x="0" y="0"/>
                <wp:positionH relativeFrom="column">
                  <wp:posOffset>2791497</wp:posOffset>
                </wp:positionH>
                <wp:positionV relativeFrom="paragraph">
                  <wp:posOffset>6558085</wp:posOffset>
                </wp:positionV>
                <wp:extent cx="340200" cy="172440"/>
                <wp:effectExtent l="57150" t="38100" r="0" b="7556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4020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1C5CB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18.4pt;margin-top:515pt;width:29.7pt;height:1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">
                <v:imagedata r:id="rId12" o:title=""/>
              </v:shape>
            </w:pict>
          </mc:Fallback>
        </mc:AlternateContent>
      </w:r>
    </w:p>
    <w:sectPr w:rsidR="00B23F0B" w:rsidRPr="004F2F41" w:rsidSect="005A11A5">
      <w:headerReference w:type="default" r:id="rId13"/>
      <w:footerReference w:type="default" r:id="rId14"/>
      <w:pgSz w:w="11906" w:h="16838"/>
      <w:pgMar w:top="4133" w:right="992" w:bottom="1440" w:left="992" w:header="53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33352" w14:textId="77777777" w:rsidR="003F4BDD" w:rsidRDefault="003F4BDD">
      <w:r>
        <w:separator/>
      </w:r>
    </w:p>
  </w:endnote>
  <w:endnote w:type="continuationSeparator" w:id="0">
    <w:p w14:paraId="36236AC7" w14:textId="77777777" w:rsidR="003F4BDD" w:rsidRDefault="003F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8" w:type="dxa"/>
      <w:tblInd w:w="-252" w:type="dxa"/>
      <w:tblLayout w:type="fixed"/>
      <w:tblLook w:val="01E0" w:firstRow="1" w:lastRow="1" w:firstColumn="1" w:lastColumn="1" w:noHBand="0" w:noVBand="0"/>
    </w:tblPr>
    <w:tblGrid>
      <w:gridCol w:w="900"/>
      <w:gridCol w:w="5130"/>
      <w:gridCol w:w="4678"/>
    </w:tblGrid>
    <w:tr w:rsidR="00027123" w14:paraId="3CE8B72D" w14:textId="77777777" w:rsidTr="0039365C">
      <w:tc>
        <w:tcPr>
          <w:tcW w:w="900" w:type="dxa"/>
          <w:shd w:val="clear" w:color="auto" w:fill="auto"/>
        </w:tcPr>
        <w:p w14:paraId="569A483A" w14:textId="77777777" w:rsidR="00027123" w:rsidRPr="003816F5" w:rsidRDefault="00800658" w:rsidP="00150C9D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2B63BCC" wp14:editId="1420D927">
                <wp:extent cx="501650" cy="501650"/>
                <wp:effectExtent l="0" t="0" r="0" b="0"/>
                <wp:docPr id="2" name="Picture 2" descr="OutstandingLogo08-09_RGB_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tstandingLogo08-09_RGB_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shd w:val="clear" w:color="auto" w:fill="auto"/>
        </w:tcPr>
        <w:p w14:paraId="77D1C26B" w14:textId="77777777" w:rsidR="00027123" w:rsidRPr="003816F5" w:rsidRDefault="00027123" w:rsidP="00505396">
          <w:pPr>
            <w:pStyle w:val="Footer"/>
            <w:rPr>
              <w:rFonts w:ascii="Century Schoolbook" w:hAnsi="Century Schoolbook" w:cs="Microsoft Sans Serif"/>
              <w:color w:val="004B96"/>
              <w:sz w:val="16"/>
              <w:szCs w:val="16"/>
            </w:rPr>
          </w:pPr>
          <w:r w:rsidRPr="003816F5">
            <w:rPr>
              <w:rFonts w:ascii="Century Schoolbook" w:hAnsi="Century Schoolbook" w:cs="Microsoft Sans Serif"/>
              <w:color w:val="004B96"/>
              <w:sz w:val="16"/>
              <w:szCs w:val="16"/>
            </w:rPr>
            <w:t>Sale &amp; Davys C of E Controlled Primary School</w:t>
          </w:r>
        </w:p>
        <w:p w14:paraId="451C6B8C" w14:textId="77777777" w:rsidR="00027123" w:rsidRPr="003816F5" w:rsidRDefault="00027123" w:rsidP="003816F5">
          <w:pPr>
            <w:pStyle w:val="Footer"/>
            <w:spacing w:line="360" w:lineRule="auto"/>
            <w:rPr>
              <w:rFonts w:ascii="Century Schoolbook" w:hAnsi="Century Schoolbook" w:cs="Microsoft Sans Serif"/>
              <w:color w:val="004B96"/>
              <w:sz w:val="16"/>
              <w:szCs w:val="16"/>
            </w:rPr>
          </w:pPr>
          <w:proofErr w:type="spellStart"/>
          <w:r w:rsidRPr="003816F5">
            <w:rPr>
              <w:rFonts w:ascii="Century Schoolbook" w:hAnsi="Century Schoolbook" w:cs="Microsoft Sans Serif"/>
              <w:color w:val="004B96"/>
              <w:sz w:val="16"/>
              <w:szCs w:val="16"/>
            </w:rPr>
            <w:t>Twyford</w:t>
          </w:r>
          <w:proofErr w:type="spellEnd"/>
          <w:r w:rsidRPr="003816F5">
            <w:rPr>
              <w:rFonts w:ascii="Century Schoolbook" w:hAnsi="Century Schoolbook" w:cs="Microsoft Sans Serif"/>
              <w:color w:val="004B96"/>
              <w:sz w:val="16"/>
              <w:szCs w:val="16"/>
            </w:rPr>
            <w:t xml:space="preserve"> Road, Barrow Upon Trent, Derby DE73 7HA</w:t>
          </w:r>
        </w:p>
        <w:p w14:paraId="6E56AA41" w14:textId="77777777" w:rsidR="00027123" w:rsidRPr="003816F5" w:rsidRDefault="0039365C" w:rsidP="0039365C">
          <w:pPr>
            <w:pStyle w:val="Footer"/>
            <w:tabs>
              <w:tab w:val="clear" w:pos="4153"/>
            </w:tabs>
            <w:ind w:right="-250"/>
            <w:rPr>
              <w:color w:val="0066CC"/>
              <w:sz w:val="16"/>
              <w:szCs w:val="16"/>
            </w:rPr>
          </w:pPr>
          <w:r>
            <w:rPr>
              <w:rFonts w:ascii="Century Schoolbook" w:hAnsi="Century Schoolbook" w:cs="Microsoft Sans Serif"/>
              <w:color w:val="004B96"/>
              <w:sz w:val="16"/>
              <w:szCs w:val="16"/>
            </w:rPr>
            <w:t>Telephone: 01332 702072 Email: info</w:t>
          </w:r>
          <w:r w:rsidR="00027123" w:rsidRPr="003816F5">
            <w:rPr>
              <w:rFonts w:ascii="Century Schoolbook" w:hAnsi="Century Schoolbook" w:cs="Microsoft Sans Serif"/>
              <w:color w:val="004B96"/>
              <w:sz w:val="16"/>
              <w:szCs w:val="16"/>
            </w:rPr>
            <w:t>@saledavys.derbyshire.sch.uk</w:t>
          </w:r>
        </w:p>
      </w:tc>
      <w:tc>
        <w:tcPr>
          <w:tcW w:w="4678" w:type="dxa"/>
          <w:shd w:val="clear" w:color="auto" w:fill="auto"/>
        </w:tcPr>
        <w:p w14:paraId="0DCE7BFF" w14:textId="77777777" w:rsidR="00027123" w:rsidRDefault="00A51265" w:rsidP="0039365C">
          <w:pPr>
            <w:pStyle w:val="Footer"/>
            <w:ind w:left="-108" w:hanging="141"/>
            <w:jc w:val="right"/>
          </w:pPr>
          <w:r>
            <w:object w:dxaOrig="5290" w:dyaOrig="1320" w14:anchorId="3B4A0B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3.5pt;height:56.4pt">
                <v:imagedata r:id="rId2" o:title=""/>
              </v:shape>
              <o:OLEObject Type="Embed" ProgID="PBrush" ShapeID="_x0000_i1025" DrawAspect="Content" ObjectID="_1756038675" r:id="rId3"/>
            </w:object>
          </w:r>
        </w:p>
      </w:tc>
    </w:tr>
  </w:tbl>
  <w:p w14:paraId="46C8197B" w14:textId="77777777" w:rsidR="00027123" w:rsidRDefault="00027123" w:rsidP="0050539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96F07" w14:textId="77777777" w:rsidR="003F4BDD" w:rsidRDefault="003F4BDD">
      <w:r>
        <w:separator/>
      </w:r>
    </w:p>
  </w:footnote>
  <w:footnote w:type="continuationSeparator" w:id="0">
    <w:p w14:paraId="52932DE2" w14:textId="77777777" w:rsidR="003F4BDD" w:rsidRDefault="003F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68EBC" w14:textId="77777777" w:rsidR="00027123" w:rsidRDefault="00800658" w:rsidP="00BC427B">
    <w:pPr>
      <w:pStyle w:val="Header"/>
      <w:jc w:val="center"/>
    </w:pPr>
    <w:r>
      <w:rPr>
        <w:noProof/>
      </w:rPr>
      <w:drawing>
        <wp:inline distT="0" distB="0" distL="0" distR="0" wp14:anchorId="6B4922A7" wp14:editId="6FC34EE3">
          <wp:extent cx="1358900" cy="2381250"/>
          <wp:effectExtent l="0" t="0" r="0" b="0"/>
          <wp:docPr id="1" name="Picture 1" descr="Logo with Sarah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Sarah Deta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238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A3B"/>
    <w:multiLevelType w:val="hybridMultilevel"/>
    <w:tmpl w:val="FAE6F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1458F"/>
    <w:multiLevelType w:val="hybridMultilevel"/>
    <w:tmpl w:val="1464C1C4"/>
    <w:lvl w:ilvl="0" w:tplc="0BE49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6BBF"/>
    <w:multiLevelType w:val="hybridMultilevel"/>
    <w:tmpl w:val="9F6A5412"/>
    <w:lvl w:ilvl="0" w:tplc="8374A10A">
      <w:start w:val="8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77723"/>
    <w:multiLevelType w:val="multilevel"/>
    <w:tmpl w:val="9468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4416CF"/>
    <w:multiLevelType w:val="hybridMultilevel"/>
    <w:tmpl w:val="5D7615D2"/>
    <w:lvl w:ilvl="0" w:tplc="E11204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022C8"/>
    <w:multiLevelType w:val="hybridMultilevel"/>
    <w:tmpl w:val="0650A31E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54B6D"/>
    <w:multiLevelType w:val="hybridMultilevel"/>
    <w:tmpl w:val="CF00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E320D"/>
    <w:multiLevelType w:val="hybridMultilevel"/>
    <w:tmpl w:val="D27676CC"/>
    <w:lvl w:ilvl="0" w:tplc="E1120450">
      <w:start w:val="1"/>
      <w:numFmt w:val="bullet"/>
      <w:lvlText w:val=""/>
      <w:lvlJc w:val="left"/>
      <w:pPr>
        <w:ind w:left="10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BF577F5"/>
    <w:multiLevelType w:val="hybridMultilevel"/>
    <w:tmpl w:val="ADC02F2C"/>
    <w:lvl w:ilvl="0" w:tplc="E1120450">
      <w:start w:val="1"/>
      <w:numFmt w:val="bullet"/>
      <w:lvlText w:val=""/>
      <w:lvlJc w:val="left"/>
      <w:pPr>
        <w:ind w:left="10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48A2671"/>
    <w:multiLevelType w:val="hybridMultilevel"/>
    <w:tmpl w:val="61CC2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2274F"/>
    <w:multiLevelType w:val="multilevel"/>
    <w:tmpl w:val="DEC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8D25A8"/>
    <w:multiLevelType w:val="hybridMultilevel"/>
    <w:tmpl w:val="42AAF660"/>
    <w:lvl w:ilvl="0" w:tplc="72DCF260">
      <w:start w:val="1"/>
      <w:numFmt w:val="decimal"/>
      <w:lvlText w:val="%1."/>
      <w:lvlJc w:val="left"/>
      <w:pPr>
        <w:ind w:left="720" w:hanging="360"/>
      </w:pPr>
      <w:rPr>
        <w:rFonts w:ascii="Twinkl" w:eastAsiaTheme="minorHAnsi" w:hAnsi="Twink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B093A"/>
    <w:multiLevelType w:val="hybridMultilevel"/>
    <w:tmpl w:val="63960AA8"/>
    <w:lvl w:ilvl="0" w:tplc="E112045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3C19CE"/>
    <w:multiLevelType w:val="hybridMultilevel"/>
    <w:tmpl w:val="14F66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gQCA2NDE0MLCzNDAyUdpeDU4uLM/DyQAsNaAMOtUR8sAAAA"/>
  </w:docVars>
  <w:rsids>
    <w:rsidRoot w:val="002B0B73"/>
    <w:rsid w:val="00010598"/>
    <w:rsid w:val="00012871"/>
    <w:rsid w:val="00027123"/>
    <w:rsid w:val="000333B4"/>
    <w:rsid w:val="00035559"/>
    <w:rsid w:val="0007011E"/>
    <w:rsid w:val="0007342F"/>
    <w:rsid w:val="000A1E0C"/>
    <w:rsid w:val="000A62D2"/>
    <w:rsid w:val="000C78A5"/>
    <w:rsid w:val="000E4E04"/>
    <w:rsid w:val="000F2265"/>
    <w:rsid w:val="001069F6"/>
    <w:rsid w:val="001224FB"/>
    <w:rsid w:val="00125E69"/>
    <w:rsid w:val="00146561"/>
    <w:rsid w:val="00146777"/>
    <w:rsid w:val="00150C9D"/>
    <w:rsid w:val="00152E2C"/>
    <w:rsid w:val="00154F4C"/>
    <w:rsid w:val="001A1C0D"/>
    <w:rsid w:val="001A2D8D"/>
    <w:rsid w:val="001B14ED"/>
    <w:rsid w:val="001C1A03"/>
    <w:rsid w:val="001C2D46"/>
    <w:rsid w:val="001F1030"/>
    <w:rsid w:val="0020198A"/>
    <w:rsid w:val="00240980"/>
    <w:rsid w:val="002422E9"/>
    <w:rsid w:val="00255B7D"/>
    <w:rsid w:val="0025681A"/>
    <w:rsid w:val="002572C2"/>
    <w:rsid w:val="002675E9"/>
    <w:rsid w:val="002835BA"/>
    <w:rsid w:val="002A5C05"/>
    <w:rsid w:val="002B0B73"/>
    <w:rsid w:val="002B50C1"/>
    <w:rsid w:val="002C72D8"/>
    <w:rsid w:val="002D5302"/>
    <w:rsid w:val="002E15C8"/>
    <w:rsid w:val="002E4411"/>
    <w:rsid w:val="002F17BF"/>
    <w:rsid w:val="002F3685"/>
    <w:rsid w:val="002F79D9"/>
    <w:rsid w:val="00341993"/>
    <w:rsid w:val="00341C96"/>
    <w:rsid w:val="0035076B"/>
    <w:rsid w:val="00361663"/>
    <w:rsid w:val="003669AF"/>
    <w:rsid w:val="003758CF"/>
    <w:rsid w:val="003816F5"/>
    <w:rsid w:val="0039365C"/>
    <w:rsid w:val="003B76E1"/>
    <w:rsid w:val="003C2AD2"/>
    <w:rsid w:val="003D406C"/>
    <w:rsid w:val="003D4497"/>
    <w:rsid w:val="003F4BDD"/>
    <w:rsid w:val="003F72D1"/>
    <w:rsid w:val="004240F5"/>
    <w:rsid w:val="00425E42"/>
    <w:rsid w:val="00425E88"/>
    <w:rsid w:val="00444C67"/>
    <w:rsid w:val="004810BD"/>
    <w:rsid w:val="0048121C"/>
    <w:rsid w:val="004A4AEC"/>
    <w:rsid w:val="004C02F3"/>
    <w:rsid w:val="004D2AC0"/>
    <w:rsid w:val="004D63E7"/>
    <w:rsid w:val="004F1DEB"/>
    <w:rsid w:val="004F2F41"/>
    <w:rsid w:val="00505396"/>
    <w:rsid w:val="00505ECF"/>
    <w:rsid w:val="00516853"/>
    <w:rsid w:val="00536D68"/>
    <w:rsid w:val="00574005"/>
    <w:rsid w:val="005A11A5"/>
    <w:rsid w:val="005A31F9"/>
    <w:rsid w:val="005A464A"/>
    <w:rsid w:val="005C2FB2"/>
    <w:rsid w:val="005E24A5"/>
    <w:rsid w:val="005E5496"/>
    <w:rsid w:val="00600793"/>
    <w:rsid w:val="0061556D"/>
    <w:rsid w:val="00632A7B"/>
    <w:rsid w:val="006334DB"/>
    <w:rsid w:val="00652419"/>
    <w:rsid w:val="006C3788"/>
    <w:rsid w:val="006C5398"/>
    <w:rsid w:val="006D7391"/>
    <w:rsid w:val="006F2218"/>
    <w:rsid w:val="007247F3"/>
    <w:rsid w:val="00797486"/>
    <w:rsid w:val="007E3ADE"/>
    <w:rsid w:val="00800658"/>
    <w:rsid w:val="00836617"/>
    <w:rsid w:val="00844EF0"/>
    <w:rsid w:val="00893742"/>
    <w:rsid w:val="008A4176"/>
    <w:rsid w:val="008E3A00"/>
    <w:rsid w:val="008E4A14"/>
    <w:rsid w:val="0090313C"/>
    <w:rsid w:val="00951603"/>
    <w:rsid w:val="00955DBD"/>
    <w:rsid w:val="00957512"/>
    <w:rsid w:val="0097355A"/>
    <w:rsid w:val="00993FAC"/>
    <w:rsid w:val="009B7C66"/>
    <w:rsid w:val="009C4A41"/>
    <w:rsid w:val="009E5E57"/>
    <w:rsid w:val="00A51265"/>
    <w:rsid w:val="00A75467"/>
    <w:rsid w:val="00AA1790"/>
    <w:rsid w:val="00AA491E"/>
    <w:rsid w:val="00AA5FF1"/>
    <w:rsid w:val="00AC1EEC"/>
    <w:rsid w:val="00AC634B"/>
    <w:rsid w:val="00B113FD"/>
    <w:rsid w:val="00B2140A"/>
    <w:rsid w:val="00B23F0B"/>
    <w:rsid w:val="00B3664F"/>
    <w:rsid w:val="00B56D1D"/>
    <w:rsid w:val="00B62B01"/>
    <w:rsid w:val="00B90BC7"/>
    <w:rsid w:val="00B93D4C"/>
    <w:rsid w:val="00B9481A"/>
    <w:rsid w:val="00BA3FA5"/>
    <w:rsid w:val="00BB7AC9"/>
    <w:rsid w:val="00BC427B"/>
    <w:rsid w:val="00BD398E"/>
    <w:rsid w:val="00BE292B"/>
    <w:rsid w:val="00BE3CAB"/>
    <w:rsid w:val="00BF7E5A"/>
    <w:rsid w:val="00C1014B"/>
    <w:rsid w:val="00C110BA"/>
    <w:rsid w:val="00C165FE"/>
    <w:rsid w:val="00C349D3"/>
    <w:rsid w:val="00C36CAD"/>
    <w:rsid w:val="00C40ED7"/>
    <w:rsid w:val="00C6244D"/>
    <w:rsid w:val="00C8665A"/>
    <w:rsid w:val="00CA1A69"/>
    <w:rsid w:val="00CA445A"/>
    <w:rsid w:val="00CC2E05"/>
    <w:rsid w:val="00CC3C25"/>
    <w:rsid w:val="00CC76D1"/>
    <w:rsid w:val="00CF64D2"/>
    <w:rsid w:val="00D044F5"/>
    <w:rsid w:val="00D92B6D"/>
    <w:rsid w:val="00D94B75"/>
    <w:rsid w:val="00DA242F"/>
    <w:rsid w:val="00DA3FB2"/>
    <w:rsid w:val="00DB0DE2"/>
    <w:rsid w:val="00DC610A"/>
    <w:rsid w:val="00DE2C49"/>
    <w:rsid w:val="00DF2C31"/>
    <w:rsid w:val="00E17C50"/>
    <w:rsid w:val="00E202FA"/>
    <w:rsid w:val="00E35BD9"/>
    <w:rsid w:val="00E51471"/>
    <w:rsid w:val="00E6665C"/>
    <w:rsid w:val="00E80212"/>
    <w:rsid w:val="00E86242"/>
    <w:rsid w:val="00EA4A30"/>
    <w:rsid w:val="00EB54FC"/>
    <w:rsid w:val="00EC0222"/>
    <w:rsid w:val="00ED3B36"/>
    <w:rsid w:val="00EF3B8C"/>
    <w:rsid w:val="00EF5351"/>
    <w:rsid w:val="00F06264"/>
    <w:rsid w:val="00F0799E"/>
    <w:rsid w:val="00F1710C"/>
    <w:rsid w:val="00F17C3E"/>
    <w:rsid w:val="00F24BAB"/>
    <w:rsid w:val="00F33B3F"/>
    <w:rsid w:val="00F43F4E"/>
    <w:rsid w:val="00F45221"/>
    <w:rsid w:val="00F518D6"/>
    <w:rsid w:val="00F929EE"/>
    <w:rsid w:val="00FB0176"/>
    <w:rsid w:val="00FB4A2C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  <w14:docId w14:val="578738AE"/>
  <w15:docId w15:val="{F9C021DA-EE73-496A-ACC6-492E106F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A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A3F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B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0B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0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02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55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5B7D"/>
    <w:rPr>
      <w:rFonts w:ascii="Tahoma" w:hAnsi="Tahoma" w:cs="Tahoma"/>
      <w:sz w:val="16"/>
      <w:szCs w:val="16"/>
    </w:rPr>
  </w:style>
  <w:style w:type="paragraph" w:styleId="ListParagraph">
    <w:name w:val="List Paragraph"/>
    <w:aliases w:val="Indented Bullets - Twinkl"/>
    <w:basedOn w:val="Normal"/>
    <w:uiPriority w:val="34"/>
    <w:qFormat/>
    <w:rsid w:val="00EF53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A3FB2"/>
    <w:rPr>
      <w:b/>
      <w:bCs/>
      <w:kern w:val="36"/>
      <w:sz w:val="48"/>
      <w:szCs w:val="48"/>
    </w:rPr>
  </w:style>
  <w:style w:type="paragraph" w:customStyle="1" w:styleId="Default">
    <w:name w:val="Default"/>
    <w:rsid w:val="00BE292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5.52901" units="1/cm"/>
          <inkml:channelProperty channel="Y" name="resolution" value="65.45454" units="1/cm"/>
          <inkml:channelProperty channel="T" name="resolution" value="1" units="1/dev"/>
        </inkml:channelProperties>
      </inkml:inkSource>
      <inkml:timestamp xml:id="ts0" timeString="2022-09-16T13:36:36.72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378 0 0,'0'0'78,"0"75"-78,25-50 31,-25 0 360,-25-25-251,25 26 95,25-26 140,-25 25-78,25-25-172,0 25-47,0 0 344,-50-25-375,-25 25-1,50 0 423,-25-25-328,25-25-110,25 25-15,0-25-16,25 25 156,-100 0-15,25 0-126,0 25 63,0 0 157,25-50-188,125 25 156,-100 0 344,-50 0 15,25 50-453,0-25-109,25 0 63,-25 76 593,76-101 1047,-26-25-1625,50 25 235,-100-25-313,0-1 16,26 1 77,24-50-46,-50 50-47,25 25 78,25 0 125,0-50-62,-50 25-94,26 0 156,-152 25 953,126-26-1124,-75 26 686,175 0-140,-75-25-499,-75 25 46,25 0-94,-25 25 78,50-50-93,-26 25-16,26-25 0,-25 25 31,25-25-31,0 0 156,0 50-124,25 25 46,1-50 125,-52 0-188,1 0 17,0 0-17,0 0-15,0 0 63,0 0-32,0 51 63,25-77 265,-51 77-124,26-51-142,0 25 48,-100-25-32,24 0-46,76 0-32,0 0-15,25 25-1,-25-25-15,0 25 63,25 0 187,-25-25-250,25 25 15,-26-25 1,1 25 15,0-25-15,0 25 46,50-25 173,0 126-16,-75-126-110,50-50 63,-25 75 343,25-50-499,0 0 0,0-1-16,25 1 15,-25 0 1,0-75 15,0 75-31,0-25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34C8087D9F841A600D03E287AA89B" ma:contentTypeVersion="14" ma:contentTypeDescription="Create a new document." ma:contentTypeScope="" ma:versionID="7dc658b36428f62a8dbe078561a97108">
  <xsd:schema xmlns:xsd="http://www.w3.org/2001/XMLSchema" xmlns:xs="http://www.w3.org/2001/XMLSchema" xmlns:p="http://schemas.microsoft.com/office/2006/metadata/properties" xmlns:ns3="eb15524a-ae44-4fc5-968c-f662ce1e4556" xmlns:ns4="25c51c35-e0f5-47d6-bff8-c41617909457" targetNamespace="http://schemas.microsoft.com/office/2006/metadata/properties" ma:root="true" ma:fieldsID="86309ad53e790221191c8d3a315a3610" ns3:_="" ns4:_="">
    <xsd:import namespace="eb15524a-ae44-4fc5-968c-f662ce1e4556"/>
    <xsd:import namespace="25c51c35-e0f5-47d6-bff8-c416179094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524a-ae44-4fc5-968c-f662ce1e4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51c35-e0f5-47d6-bff8-c416179094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1EE1-A33A-4E53-9BD9-73631A283224}">
  <ds:schemaRefs>
    <ds:schemaRef ds:uri="eb15524a-ae44-4fc5-968c-f662ce1e455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5c51c35-e0f5-47d6-bff8-c4161790945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3EB654-D6E9-46E8-95BF-8505621F4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2C0D6-80BC-4ACA-BC55-6DAF9856A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5524a-ae44-4fc5-968c-f662ce1e4556"/>
    <ds:schemaRef ds:uri="25c51c35-e0f5-47d6-bff8-c41617909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0078A6-E2EA-4CF1-A0BF-D1953ED1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Walnuts</vt:lpstr>
    </vt:vector>
  </TitlesOfParts>
  <Company>Sale and Davys CE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Walnuts</dc:title>
  <dc:creator>Headteacher</dc:creator>
  <cp:lastModifiedBy>helen mancini</cp:lastModifiedBy>
  <cp:revision>2</cp:revision>
  <cp:lastPrinted>2022-09-16T12:14:00Z</cp:lastPrinted>
  <dcterms:created xsi:type="dcterms:W3CDTF">2023-09-12T14:45:00Z</dcterms:created>
  <dcterms:modified xsi:type="dcterms:W3CDTF">2023-09-12T14:45:00Z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0x0101007DD34C8087D9F841A600D03E287AA89B</vt:lpwstr>
  </property>
</Properties>
</file>