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B170C02" w14:textId="77777777" w:rsidR="00DB273A" w:rsidRPr="00DA35D7" w:rsidRDefault="00DB273A" w:rsidP="00DB273A">
      <w:pPr>
        <w:pStyle w:val="Heading4"/>
        <w:rPr>
          <w:sz w:val="24"/>
          <w:szCs w:val="24"/>
        </w:rPr>
      </w:pPr>
      <w:r w:rsidRPr="00DA35D7">
        <w:rPr>
          <w:b/>
          <w:noProof/>
          <w:sz w:val="24"/>
          <w:szCs w:val="24"/>
        </w:rPr>
        <mc:AlternateContent>
          <mc:Choice Requires="wpg">
            <w:drawing>
              <wp:anchor distT="45720" distB="45720" distL="182880" distR="182880" simplePos="0" relativeHeight="251658240" behindDoc="0" locked="0" layoutInCell="1" allowOverlap="1" wp14:anchorId="5FCA04F5" wp14:editId="642D1B8B">
                <wp:simplePos x="0" y="0"/>
                <wp:positionH relativeFrom="margin">
                  <wp:posOffset>2781300</wp:posOffset>
                </wp:positionH>
                <wp:positionV relativeFrom="margin">
                  <wp:posOffset>-837565</wp:posOffset>
                </wp:positionV>
                <wp:extent cx="3794760" cy="742315"/>
                <wp:effectExtent l="0" t="0" r="0" b="635"/>
                <wp:wrapSquare wrapText="bothSides"/>
                <wp:docPr id="198" name="Group 198"/>
                <wp:cNvGraphicFramePr/>
                <a:graphic xmlns:a="http://schemas.openxmlformats.org/drawingml/2006/main">
                  <a:graphicData uri="http://schemas.microsoft.com/office/word/2010/wordprocessingGroup">
                    <wpg:wgp>
                      <wpg:cNvGrpSpPr/>
                      <wpg:grpSpPr>
                        <a:xfrm>
                          <a:off x="0" y="0"/>
                          <a:ext cx="3794760" cy="742315"/>
                          <a:chOff x="0" y="139671"/>
                          <a:chExt cx="3567448" cy="656214"/>
                        </a:xfrm>
                      </wpg:grpSpPr>
                      <wps:wsp>
                        <wps:cNvPr id="199" name="Rectangle 199"/>
                        <wps:cNvSpPr/>
                        <wps:spPr>
                          <a:xfrm>
                            <a:off x="0" y="139671"/>
                            <a:ext cx="3567448" cy="13093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0F1ECF" w14:textId="77777777" w:rsidR="00DB273A" w:rsidRDefault="00DB273A" w:rsidP="00DB273A">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2"/>
                            <a:ext cx="3567448" cy="5432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0ED9F9" w14:textId="77777777" w:rsidR="00DB273A" w:rsidRPr="0000530E" w:rsidRDefault="00DB273A" w:rsidP="00DB273A">
                              <w:pPr>
                                <w:jc w:val="center"/>
                                <w:rPr>
                                  <w:caps/>
                                  <w:color w:val="4472C4" w:themeColor="accent1"/>
                                  <w:sz w:val="36"/>
                                  <w:szCs w:val="36"/>
                                </w:rPr>
                              </w:pPr>
                              <w:r>
                                <w:rPr>
                                  <w:caps/>
                                  <w:color w:val="4472C4" w:themeColor="accent1"/>
                                  <w:sz w:val="36"/>
                                  <w:szCs w:val="36"/>
                                </w:rPr>
                                <w:t>HOW TO GET TESTED</w:t>
                              </w:r>
                              <w:r w:rsidRPr="00D51874">
                                <w:rPr>
                                  <w:caps/>
                                  <w:color w:val="4472C4" w:themeColor="accent1"/>
                                  <w:sz w:val="36"/>
                                  <w:szCs w:val="36"/>
                                </w:rPr>
                                <w:t xml:space="preserve"> </w:t>
                              </w:r>
                              <w:r>
                                <w:rPr>
                                  <w:caps/>
                                  <w:color w:val="4472C4" w:themeColor="accent1"/>
                                  <w:sz w:val="36"/>
                                  <w:szCs w:val="36"/>
                                </w:rPr>
                                <w:t>FOR</w:t>
                              </w:r>
                              <w:r w:rsidRPr="00D51874">
                                <w:rPr>
                                  <w:caps/>
                                  <w:color w:val="4472C4" w:themeColor="accent1"/>
                                  <w:sz w:val="36"/>
                                  <w:szCs w:val="36"/>
                                </w:rPr>
                                <w:t xml:space="preserve"> </w:t>
                              </w:r>
                              <w:r>
                                <w:rPr>
                                  <w:caps/>
                                  <w:color w:val="4472C4" w:themeColor="accent1"/>
                                  <w:sz w:val="36"/>
                                  <w:szCs w:val="36"/>
                                </w:rPr>
                                <w:t>COVID-19</w:t>
                              </w:r>
                              <w:r w:rsidRPr="00D51874">
                                <w:rPr>
                                  <w:caps/>
                                  <w:color w:val="4472C4" w:themeColor="accent1"/>
                                  <w:sz w:val="36"/>
                                  <w:szCs w:val="36"/>
                                </w:rPr>
                                <w:t xml:space="preserve"> </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E18AEF" id="Group 198" o:spid="_x0000_s1026" style="position:absolute;margin-left:219pt;margin-top:-65.95pt;width:298.8pt;height:58.45pt;z-index:251658240;mso-wrap-distance-left:14.4pt;mso-wrap-distance-top:3.6pt;mso-wrap-distance-right:14.4pt;mso-wrap-distance-bottom:3.6pt;mso-position-horizontal-relative:margin;mso-position-vertical-relative:margin;mso-width-relative:margin;mso-height-relative:margin" coordorigin=",1396" coordsize="35674,6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">
                <v:rect id="Rectangle 199" o:spid="_x0000_s1027" style="position:absolute;top:1396;width:35674;height:1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rsidR="00DB273A" w:rsidRDefault="00DB273A" w:rsidP="00DB273A">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rsidR="00DB273A" w:rsidRPr="0000530E" w:rsidRDefault="00DB273A" w:rsidP="00DB273A">
                        <w:pPr>
                          <w:jc w:val="center"/>
                          <w:rPr>
                            <w:caps/>
                            <w:color w:val="4472C4" w:themeColor="accent1"/>
                            <w:sz w:val="36"/>
                            <w:szCs w:val="36"/>
                          </w:rPr>
                        </w:pPr>
                        <w:r>
                          <w:rPr>
                            <w:caps/>
                            <w:color w:val="4472C4" w:themeColor="accent1"/>
                            <w:sz w:val="36"/>
                            <w:szCs w:val="36"/>
                          </w:rPr>
                          <w:t>HOW TO GET TESTED</w:t>
                        </w:r>
                        <w:r w:rsidRPr="00D51874">
                          <w:rPr>
                            <w:caps/>
                            <w:color w:val="4472C4" w:themeColor="accent1"/>
                            <w:sz w:val="36"/>
                            <w:szCs w:val="36"/>
                          </w:rPr>
                          <w:t xml:space="preserve"> </w:t>
                        </w:r>
                        <w:r>
                          <w:rPr>
                            <w:caps/>
                            <w:color w:val="4472C4" w:themeColor="accent1"/>
                            <w:sz w:val="36"/>
                            <w:szCs w:val="36"/>
                          </w:rPr>
                          <w:t>FOR</w:t>
                        </w:r>
                        <w:r w:rsidRPr="00D51874">
                          <w:rPr>
                            <w:caps/>
                            <w:color w:val="4472C4" w:themeColor="accent1"/>
                            <w:sz w:val="36"/>
                            <w:szCs w:val="36"/>
                          </w:rPr>
                          <w:t xml:space="preserve"> </w:t>
                        </w:r>
                        <w:r>
                          <w:rPr>
                            <w:caps/>
                            <w:color w:val="4472C4" w:themeColor="accent1"/>
                            <w:sz w:val="36"/>
                            <w:szCs w:val="36"/>
                          </w:rPr>
                          <w:t>COVID-19</w:t>
                        </w:r>
                        <w:r w:rsidRPr="00D51874">
                          <w:rPr>
                            <w:caps/>
                            <w:color w:val="4472C4" w:themeColor="accent1"/>
                            <w:sz w:val="36"/>
                            <w:szCs w:val="36"/>
                          </w:rPr>
                          <w:t xml:space="preserve"> </w:t>
                        </w:r>
                      </w:p>
                    </w:txbxContent>
                  </v:textbox>
                </v:shape>
                <w10:wrap type="square" anchorx="margin" anchory="margin"/>
              </v:group>
            </w:pict>
          </mc:Fallback>
        </mc:AlternateContent>
      </w:r>
      <w:r w:rsidRPr="00DA35D7">
        <w:rPr>
          <w:sz w:val="24"/>
          <w:szCs w:val="24"/>
        </w:rPr>
        <w:t>iF YOU ARE A PROVIDER WANTING TO TEST A PATIENT</w:t>
      </w:r>
    </w:p>
    <w:p w14:paraId="3E34B0DF" w14:textId="77777777" w:rsidR="00DB273A" w:rsidRDefault="007A16BB" w:rsidP="00DB273A">
      <w:pPr>
        <w:spacing w:after="0" w:line="240" w:lineRule="auto"/>
      </w:pPr>
      <w:r w:rsidRPr="00DA35D7">
        <w:rPr>
          <w:i/>
          <w:iCs/>
        </w:rPr>
        <w:t xml:space="preserve">For testing through the </w:t>
      </w:r>
      <w:r w:rsidR="00DA35D7" w:rsidRPr="00DA35D7">
        <w:rPr>
          <w:i/>
          <w:iCs/>
        </w:rPr>
        <w:t>PA Department of Health (</w:t>
      </w:r>
      <w:r w:rsidRPr="00DA35D7">
        <w:rPr>
          <w:i/>
          <w:iCs/>
        </w:rPr>
        <w:t>DOH</w:t>
      </w:r>
      <w:r w:rsidR="00DA35D7" w:rsidRPr="00DA35D7">
        <w:rPr>
          <w:i/>
          <w:iCs/>
        </w:rPr>
        <w:t>)</w:t>
      </w:r>
      <w:r>
        <w:t xml:space="preserve">, consultation with the </w:t>
      </w:r>
      <w:r w:rsidR="00DA35D7">
        <w:t>DOH</w:t>
      </w:r>
      <w:r>
        <w:t xml:space="preserve"> </w:t>
      </w:r>
      <w:r w:rsidRPr="007A16BB">
        <w:rPr>
          <w:b/>
        </w:rPr>
        <w:t>IS REQUIRED</w:t>
      </w:r>
      <w:r>
        <w:t>.  C</w:t>
      </w:r>
      <w:r w:rsidR="00DB273A">
        <w:t xml:space="preserve">all </w:t>
      </w:r>
      <w:r w:rsidR="00DA35D7">
        <w:t>us at</w:t>
      </w:r>
      <w:r w:rsidR="00DB273A">
        <w:t xml:space="preserve"> 1-877-PA-HEALTH for </w:t>
      </w:r>
      <w:r>
        <w:t xml:space="preserve">a </w:t>
      </w:r>
      <w:r w:rsidR="00DB273A">
        <w:t>consultation</w:t>
      </w:r>
      <w:r>
        <w:t xml:space="preserve"> </w:t>
      </w:r>
      <w:r w:rsidR="00DB273A">
        <w:t>and advise the patient to stay home</w:t>
      </w:r>
      <w:r>
        <w:t>.  Call for consultation</w:t>
      </w:r>
      <w:r w:rsidR="00DB273A">
        <w:t xml:space="preserve"> if:</w:t>
      </w:r>
    </w:p>
    <w:p w14:paraId="06723681" w14:textId="77777777" w:rsidR="00DB273A" w:rsidRDefault="00DB273A" w:rsidP="00DB273A">
      <w:pPr>
        <w:pStyle w:val="ListParagraph"/>
        <w:numPr>
          <w:ilvl w:val="0"/>
          <w:numId w:val="5"/>
        </w:numPr>
        <w:spacing w:after="0" w:line="240" w:lineRule="auto"/>
      </w:pPr>
      <w:r>
        <w:t>The patient is a contact of a confirmed case and is sick;</w:t>
      </w:r>
    </w:p>
    <w:p w14:paraId="66A19E05" w14:textId="77777777" w:rsidR="00DB273A" w:rsidRDefault="00DB273A" w:rsidP="00DB273A">
      <w:pPr>
        <w:pStyle w:val="ListParagraph"/>
        <w:numPr>
          <w:ilvl w:val="0"/>
          <w:numId w:val="5"/>
        </w:numPr>
        <w:spacing w:after="0" w:line="240" w:lineRule="auto"/>
      </w:pPr>
      <w:r>
        <w:t>The patient resides in a congregate care setting and is sick;</w:t>
      </w:r>
    </w:p>
    <w:p w14:paraId="613817A1" w14:textId="77777777" w:rsidR="00DB273A" w:rsidRDefault="00DB273A" w:rsidP="00DB273A">
      <w:pPr>
        <w:pStyle w:val="ListParagraph"/>
        <w:numPr>
          <w:ilvl w:val="0"/>
          <w:numId w:val="5"/>
        </w:numPr>
        <w:spacing w:after="0" w:line="240" w:lineRule="auto"/>
      </w:pPr>
      <w:r>
        <w:t>The patient is a healthcare worker and is sick;</w:t>
      </w:r>
    </w:p>
    <w:p w14:paraId="3FEF7852" w14:textId="77777777" w:rsidR="00DB273A" w:rsidRDefault="00DB273A" w:rsidP="00DB273A">
      <w:pPr>
        <w:pStyle w:val="ListParagraph"/>
        <w:numPr>
          <w:ilvl w:val="0"/>
          <w:numId w:val="5"/>
        </w:numPr>
        <w:spacing w:after="0" w:line="240" w:lineRule="auto"/>
      </w:pPr>
      <w:r>
        <w:t xml:space="preserve">The patient is hospitalized with relevant symptoms and has no </w:t>
      </w:r>
      <w:r w:rsidR="007A16BB">
        <w:t xml:space="preserve">alternative </w:t>
      </w:r>
      <w:r>
        <w:t>diagnosis.</w:t>
      </w:r>
    </w:p>
    <w:p w14:paraId="60E7ACCA" w14:textId="77777777" w:rsidR="00DB273A" w:rsidRDefault="00DB273A" w:rsidP="00DB273A">
      <w:pPr>
        <w:spacing w:after="0" w:line="240" w:lineRule="auto"/>
      </w:pPr>
    </w:p>
    <w:p w14:paraId="32DCBAC5" w14:textId="77777777" w:rsidR="00DB273A" w:rsidRDefault="007A16BB" w:rsidP="00DB273A">
      <w:pPr>
        <w:spacing w:after="0" w:line="240" w:lineRule="auto"/>
      </w:pPr>
      <w:r w:rsidRPr="00DA35D7">
        <w:rPr>
          <w:i/>
          <w:iCs/>
        </w:rPr>
        <w:t>For testing through a commercial laboratory</w:t>
      </w:r>
      <w:r w:rsidRPr="00DA35D7">
        <w:t>,</w:t>
      </w:r>
      <w:r>
        <w:t xml:space="preserve"> c</w:t>
      </w:r>
      <w:r w:rsidR="00DB273A">
        <w:t xml:space="preserve">onsultation with the PA Department of Health is </w:t>
      </w:r>
      <w:r w:rsidR="00DB273A" w:rsidRPr="00DB273A">
        <w:rPr>
          <w:b/>
          <w:bCs/>
        </w:rPr>
        <w:t>NOT</w:t>
      </w:r>
      <w:r w:rsidR="00DB273A" w:rsidRPr="007A16BB">
        <w:rPr>
          <w:b/>
        </w:rPr>
        <w:t xml:space="preserve"> </w:t>
      </w:r>
      <w:r w:rsidRPr="007A16BB">
        <w:rPr>
          <w:b/>
        </w:rPr>
        <w:t>REQUIRED</w:t>
      </w:r>
      <w:r w:rsidR="00DB273A" w:rsidRPr="00DB273A">
        <w:rPr>
          <w:b/>
          <w:bCs/>
        </w:rPr>
        <w:t>,</w:t>
      </w:r>
      <w:r w:rsidR="00DB273A">
        <w:t xml:space="preserve"> and you can test through a commercial laboratory if:</w:t>
      </w:r>
    </w:p>
    <w:p w14:paraId="58F5D4EE" w14:textId="77777777" w:rsidR="00DB273A" w:rsidRDefault="00DB273A" w:rsidP="00DB273A">
      <w:pPr>
        <w:pStyle w:val="ListParagraph"/>
        <w:numPr>
          <w:ilvl w:val="0"/>
          <w:numId w:val="6"/>
        </w:numPr>
        <w:spacing w:after="0" w:line="240" w:lineRule="auto"/>
        <w:sectPr w:rsidR="00DB273A" w:rsidSect="00C20DED">
          <w:headerReference w:type="default" r:id="rId10"/>
          <w:footerReference w:type="default" r:id="rId11"/>
          <w:pgSz w:w="12240" w:h="15840"/>
          <w:pgMar w:top="720" w:right="720" w:bottom="720" w:left="720" w:header="720" w:footer="720" w:gutter="0"/>
          <w:cols w:space="720"/>
          <w:docGrid w:linePitch="360"/>
        </w:sectPr>
      </w:pPr>
    </w:p>
    <w:p w14:paraId="69F6A598" w14:textId="77777777" w:rsidR="00DB273A" w:rsidRDefault="00DB273A" w:rsidP="00DB273A">
      <w:pPr>
        <w:pStyle w:val="ListParagraph"/>
        <w:numPr>
          <w:ilvl w:val="0"/>
          <w:numId w:val="6"/>
        </w:numPr>
        <w:spacing w:after="0" w:line="240" w:lineRule="auto"/>
        <w:rPr>
          <w:rFonts w:eastAsia="Times New Roman" w:cs="Helvetica"/>
          <w:sz w:val="24"/>
          <w:szCs w:val="24"/>
        </w:rPr>
      </w:pPr>
      <w:r>
        <w:rPr>
          <w:rFonts w:eastAsia="Times New Roman" w:cs="Helvetica"/>
          <w:sz w:val="24"/>
          <w:szCs w:val="24"/>
        </w:rPr>
        <w:t>The patient does not meet the above criteria, but is symptomatic;</w:t>
      </w:r>
    </w:p>
    <w:p w14:paraId="363BB114" w14:textId="77777777" w:rsidR="00DB273A" w:rsidRPr="00DB273A" w:rsidRDefault="00DB273A" w:rsidP="00DB273A">
      <w:pPr>
        <w:pStyle w:val="ListParagraph"/>
        <w:numPr>
          <w:ilvl w:val="0"/>
          <w:numId w:val="6"/>
        </w:numPr>
        <w:spacing w:after="0" w:line="240" w:lineRule="auto"/>
        <w:rPr>
          <w:rFonts w:eastAsia="Times New Roman" w:cs="Helvetica"/>
          <w:sz w:val="24"/>
          <w:szCs w:val="24"/>
        </w:rPr>
      </w:pPr>
      <w:r>
        <w:rPr>
          <w:rFonts w:eastAsia="Times New Roman" w:cs="Helvetica"/>
          <w:sz w:val="24"/>
          <w:szCs w:val="24"/>
        </w:rPr>
        <w:t xml:space="preserve">The patient does not meet the above criteria, is asymptomatic, but wants to be tested. </w:t>
      </w:r>
    </w:p>
    <w:p w14:paraId="2B052595" w14:textId="77777777" w:rsidR="00DB273A" w:rsidRDefault="00DB273A" w:rsidP="00DB273A">
      <w:pPr>
        <w:spacing w:after="0" w:line="240" w:lineRule="auto"/>
        <w:rPr>
          <w:rFonts w:eastAsia="Times New Roman" w:cs="Helvetica"/>
          <w:sz w:val="24"/>
          <w:szCs w:val="24"/>
        </w:rPr>
      </w:pPr>
    </w:p>
    <w:p w14:paraId="7F7F8C62" w14:textId="77777777" w:rsidR="00DB273A" w:rsidRPr="00DA35D7" w:rsidRDefault="00DB273A" w:rsidP="00DB273A">
      <w:pPr>
        <w:pStyle w:val="Heading4"/>
        <w:rPr>
          <w:sz w:val="24"/>
          <w:szCs w:val="24"/>
        </w:rPr>
      </w:pPr>
      <w:r w:rsidRPr="00DA35D7">
        <w:rPr>
          <w:sz w:val="24"/>
          <w:szCs w:val="24"/>
        </w:rPr>
        <w:t>IF YOU ARE A PATIENT WHO WANTS TO BE TESTED</w:t>
      </w:r>
    </w:p>
    <w:p w14:paraId="5B3981D6" w14:textId="77777777" w:rsidR="00DB273A" w:rsidRDefault="00DB273A" w:rsidP="00DB273A">
      <w:pPr>
        <w:spacing w:after="0" w:line="240" w:lineRule="auto"/>
        <w:rPr>
          <w:rFonts w:eastAsia="Times New Roman" w:cs="Helvetica"/>
        </w:rPr>
      </w:pPr>
      <w:r>
        <w:rPr>
          <w:rFonts w:eastAsia="Times New Roman" w:cs="Helvetica"/>
        </w:rPr>
        <w:t>Stay home if:</w:t>
      </w:r>
    </w:p>
    <w:p w14:paraId="4836E0DC" w14:textId="77777777" w:rsidR="00DB273A" w:rsidRDefault="00DB273A" w:rsidP="00DB273A">
      <w:pPr>
        <w:pStyle w:val="ListParagraph"/>
        <w:numPr>
          <w:ilvl w:val="0"/>
          <w:numId w:val="7"/>
        </w:numPr>
        <w:spacing w:after="0" w:line="240" w:lineRule="auto"/>
        <w:rPr>
          <w:rFonts w:eastAsia="Times New Roman" w:cs="Helvetica"/>
        </w:rPr>
      </w:pPr>
      <w:r>
        <w:rPr>
          <w:rFonts w:eastAsia="Times New Roman" w:cs="Helvetica"/>
        </w:rPr>
        <w:t>You are feeling mostly fine</w:t>
      </w:r>
    </w:p>
    <w:p w14:paraId="7C5D23E5" w14:textId="77777777" w:rsidR="00DB273A" w:rsidRDefault="00DB273A" w:rsidP="00DB273A">
      <w:pPr>
        <w:pStyle w:val="ListParagraph"/>
        <w:numPr>
          <w:ilvl w:val="0"/>
          <w:numId w:val="7"/>
        </w:numPr>
        <w:spacing w:after="0" w:line="240" w:lineRule="auto"/>
        <w:rPr>
          <w:rFonts w:eastAsia="Times New Roman" w:cs="Helvetica"/>
        </w:rPr>
      </w:pPr>
      <w:r>
        <w:rPr>
          <w:rFonts w:eastAsia="Times New Roman" w:cs="Helvetica"/>
        </w:rPr>
        <w:t>You are worried</w:t>
      </w:r>
    </w:p>
    <w:p w14:paraId="1C370F71" w14:textId="77777777" w:rsidR="00DB273A" w:rsidRDefault="00DB273A" w:rsidP="00DB273A">
      <w:pPr>
        <w:spacing w:after="0" w:line="240" w:lineRule="auto"/>
        <w:rPr>
          <w:rFonts w:eastAsia="Times New Roman" w:cs="Helvetica"/>
        </w:rPr>
      </w:pPr>
    </w:p>
    <w:p w14:paraId="07581049" w14:textId="77777777" w:rsidR="00DB273A" w:rsidRDefault="00DB273A" w:rsidP="00DB273A">
      <w:pPr>
        <w:spacing w:after="0" w:line="240" w:lineRule="auto"/>
        <w:rPr>
          <w:rFonts w:eastAsia="Times New Roman" w:cs="Helvetica"/>
        </w:rPr>
      </w:pPr>
      <w:r>
        <w:rPr>
          <w:rFonts w:eastAsia="Times New Roman" w:cs="Helvetica"/>
        </w:rPr>
        <w:t>Stay home and call your doctor for advice if:</w:t>
      </w:r>
    </w:p>
    <w:p w14:paraId="587576C4" w14:textId="77777777" w:rsidR="00DB273A" w:rsidRDefault="00DB273A" w:rsidP="00DB273A">
      <w:pPr>
        <w:pStyle w:val="ListParagraph"/>
        <w:numPr>
          <w:ilvl w:val="0"/>
          <w:numId w:val="8"/>
        </w:numPr>
        <w:spacing w:after="0" w:line="240" w:lineRule="auto"/>
        <w:rPr>
          <w:rFonts w:eastAsia="Times New Roman" w:cs="Helvetica"/>
        </w:rPr>
      </w:pPr>
      <w:r>
        <w:rPr>
          <w:rFonts w:eastAsia="Times New Roman" w:cs="Helvetica"/>
        </w:rPr>
        <w:t>You are feeling sick, but would not have sought care under normal circumstances</w:t>
      </w:r>
    </w:p>
    <w:p w14:paraId="2D5A2A86" w14:textId="77777777" w:rsidR="00DB273A" w:rsidRDefault="00DB273A" w:rsidP="00DB273A">
      <w:pPr>
        <w:spacing w:after="0" w:line="240" w:lineRule="auto"/>
        <w:rPr>
          <w:rFonts w:eastAsia="Times New Roman" w:cs="Helvetica"/>
        </w:rPr>
      </w:pPr>
    </w:p>
    <w:p w14:paraId="771E310A" w14:textId="77777777" w:rsidR="00DB273A" w:rsidRDefault="00DB273A" w:rsidP="00DB273A">
      <w:pPr>
        <w:spacing w:after="0" w:line="240" w:lineRule="auto"/>
        <w:rPr>
          <w:rFonts w:eastAsia="Times New Roman" w:cs="Helvetica"/>
        </w:rPr>
      </w:pPr>
      <w:r>
        <w:rPr>
          <w:rFonts w:eastAsia="Times New Roman" w:cs="Helvetica"/>
        </w:rPr>
        <w:t>Call your doctor or seek medical care if:</w:t>
      </w:r>
    </w:p>
    <w:p w14:paraId="5C4C4F15" w14:textId="77777777" w:rsidR="00DB273A" w:rsidRDefault="00DB273A" w:rsidP="00DB273A">
      <w:pPr>
        <w:pStyle w:val="ListParagraph"/>
        <w:numPr>
          <w:ilvl w:val="0"/>
          <w:numId w:val="8"/>
        </w:numPr>
        <w:spacing w:after="0" w:line="240" w:lineRule="auto"/>
        <w:rPr>
          <w:rFonts w:eastAsia="Times New Roman" w:cs="Helvetica"/>
        </w:rPr>
      </w:pPr>
      <w:r>
        <w:rPr>
          <w:rFonts w:eastAsia="Times New Roman" w:cs="Helvetica"/>
        </w:rPr>
        <w:t>You feel sick and believe you have an emergency</w:t>
      </w:r>
    </w:p>
    <w:p w14:paraId="7682BB9B" w14:textId="77777777" w:rsidR="00291FCD" w:rsidRDefault="00DB273A" w:rsidP="00291FCD">
      <w:pPr>
        <w:pStyle w:val="ListParagraph"/>
        <w:numPr>
          <w:ilvl w:val="0"/>
          <w:numId w:val="8"/>
        </w:numPr>
        <w:spacing w:after="0" w:line="240" w:lineRule="auto"/>
        <w:rPr>
          <w:rFonts w:eastAsia="Times New Roman" w:cs="Helvetica"/>
        </w:rPr>
      </w:pPr>
      <w:r>
        <w:rPr>
          <w:rFonts w:eastAsia="Times New Roman" w:cs="Helvetica"/>
        </w:rPr>
        <w:t xml:space="preserve">If you do not have </w:t>
      </w:r>
      <w:r w:rsidR="00291FCD">
        <w:rPr>
          <w:rFonts w:eastAsia="Times New Roman" w:cs="Helvetica"/>
        </w:rPr>
        <w:t>a provider call your local health department o</w:t>
      </w:r>
      <w:r w:rsidR="00601A26">
        <w:rPr>
          <w:rFonts w:eastAsia="Times New Roman" w:cs="Helvetica"/>
        </w:rPr>
        <w:t xml:space="preserve">r </w:t>
      </w:r>
      <w:r w:rsidR="00291FCD">
        <w:rPr>
          <w:rFonts w:eastAsia="Times New Roman" w:cs="Helvetica"/>
        </w:rPr>
        <w:t xml:space="preserve">1-877-PA-HEALTH. If you still need help, call your local emergency department. </w:t>
      </w:r>
      <w:bookmarkStart w:id="1" w:name="howflu"/>
      <w:bookmarkEnd w:id="1"/>
    </w:p>
    <w:p w14:paraId="1064277E" w14:textId="77777777" w:rsidR="00DA35D7" w:rsidRPr="00DA35D7" w:rsidRDefault="00DA35D7" w:rsidP="00DA35D7">
      <w:pPr>
        <w:pStyle w:val="ListParagraph"/>
        <w:spacing w:after="0" w:line="240" w:lineRule="auto"/>
        <w:rPr>
          <w:rFonts w:eastAsia="Times New Roman" w:cs="Helvetica"/>
        </w:rPr>
      </w:pPr>
    </w:p>
    <w:p w14:paraId="6D4BBBC0" w14:textId="77777777" w:rsidR="00291FCD" w:rsidRPr="00DA35D7" w:rsidRDefault="00291FCD" w:rsidP="00291FCD">
      <w:pPr>
        <w:pStyle w:val="Heading4"/>
        <w:rPr>
          <w:sz w:val="24"/>
          <w:szCs w:val="24"/>
        </w:rPr>
      </w:pPr>
      <w:r w:rsidRPr="00DA35D7">
        <w:rPr>
          <w:sz w:val="24"/>
          <w:szCs w:val="24"/>
        </w:rPr>
        <w:t>WHAT ARE THE SYMPTOMS?</w:t>
      </w:r>
    </w:p>
    <w:p w14:paraId="0D6EB0AF" w14:textId="77777777" w:rsidR="00291FCD" w:rsidRPr="00214D21" w:rsidRDefault="00601A26" w:rsidP="00291FCD">
      <w:pPr>
        <w:spacing w:after="0" w:line="240" w:lineRule="auto"/>
        <w:rPr>
          <w:rFonts w:eastAsia="Times New Roman" w:cstheme="minorHAnsi"/>
        </w:rPr>
      </w:pPr>
      <w:r>
        <w:rPr>
          <w:rFonts w:eastAsia="Times New Roman" w:cstheme="minorHAnsi"/>
        </w:rPr>
        <w:t>In combination, s</w:t>
      </w:r>
      <w:r w:rsidR="00291FCD" w:rsidRPr="00214D21">
        <w:rPr>
          <w:rFonts w:eastAsia="Times New Roman" w:cstheme="minorHAnsi"/>
        </w:rPr>
        <w:t xml:space="preserve">ymptoms of the </w:t>
      </w:r>
      <w:r w:rsidR="00291FCD">
        <w:rPr>
          <w:rFonts w:eastAsia="Times New Roman" w:cstheme="minorHAnsi"/>
        </w:rPr>
        <w:t>COVID-19</w:t>
      </w:r>
      <w:r w:rsidR="00291FCD" w:rsidRPr="00214D21">
        <w:rPr>
          <w:rFonts w:eastAsia="Times New Roman" w:cstheme="minorHAnsi"/>
        </w:rPr>
        <w:t xml:space="preserve"> </w:t>
      </w:r>
      <w:r>
        <w:rPr>
          <w:rFonts w:eastAsia="Times New Roman" w:cstheme="minorHAnsi"/>
        </w:rPr>
        <w:t xml:space="preserve">virus </w:t>
      </w:r>
      <w:r w:rsidR="00291FCD" w:rsidRPr="00214D21">
        <w:rPr>
          <w:rFonts w:eastAsia="Times New Roman" w:cstheme="minorHAnsi"/>
        </w:rPr>
        <w:t>include:</w:t>
      </w:r>
    </w:p>
    <w:p w14:paraId="6A7CEDD5" w14:textId="77777777" w:rsidR="00291FCD" w:rsidRPr="00214D21" w:rsidRDefault="00291FCD" w:rsidP="00291FCD">
      <w:pPr>
        <w:numPr>
          <w:ilvl w:val="0"/>
          <w:numId w:val="10"/>
        </w:numPr>
        <w:spacing w:after="0" w:line="240" w:lineRule="auto"/>
        <w:rPr>
          <w:rFonts w:eastAsia="Times New Roman" w:cstheme="minorHAnsi"/>
        </w:rPr>
      </w:pPr>
      <w:r w:rsidRPr="00214D21">
        <w:rPr>
          <w:rFonts w:eastAsia="Times New Roman" w:cstheme="minorHAnsi"/>
        </w:rPr>
        <w:t>Fever</w:t>
      </w:r>
    </w:p>
    <w:p w14:paraId="55BCF06D" w14:textId="77777777" w:rsidR="00291FCD" w:rsidRPr="00214D21" w:rsidRDefault="00291FCD" w:rsidP="00291FCD">
      <w:pPr>
        <w:numPr>
          <w:ilvl w:val="0"/>
          <w:numId w:val="10"/>
        </w:numPr>
        <w:spacing w:after="0" w:line="240" w:lineRule="auto"/>
        <w:rPr>
          <w:rFonts w:eastAsia="Times New Roman" w:cstheme="minorHAnsi"/>
        </w:rPr>
      </w:pPr>
      <w:r w:rsidRPr="00214D21">
        <w:rPr>
          <w:rFonts w:eastAsia="Times New Roman" w:cstheme="minorHAnsi"/>
        </w:rPr>
        <w:t>Cough</w:t>
      </w:r>
    </w:p>
    <w:p w14:paraId="4C605C97" w14:textId="77777777" w:rsidR="00291FCD" w:rsidRPr="00291FCD" w:rsidRDefault="00291FCD" w:rsidP="00291FCD">
      <w:pPr>
        <w:numPr>
          <w:ilvl w:val="0"/>
          <w:numId w:val="10"/>
        </w:numPr>
        <w:spacing w:after="0" w:line="240" w:lineRule="auto"/>
        <w:rPr>
          <w:rFonts w:eastAsia="Times New Roman" w:cstheme="minorHAnsi"/>
        </w:rPr>
      </w:pPr>
      <w:r w:rsidRPr="00214D21">
        <w:rPr>
          <w:rFonts w:eastAsia="Times New Roman" w:cstheme="minorHAnsi"/>
        </w:rPr>
        <w:t>Shortness of breath </w:t>
      </w:r>
    </w:p>
    <w:p w14:paraId="27CCE247" w14:textId="77777777" w:rsidR="00DB273A" w:rsidRPr="00291FCD" w:rsidRDefault="00291FCD" w:rsidP="00291FCD">
      <w:pPr>
        <w:spacing w:after="100" w:afterAutospacing="1" w:line="240" w:lineRule="auto"/>
        <w:rPr>
          <w:rFonts w:eastAsia="Times New Roman" w:cstheme="minorHAnsi"/>
        </w:rPr>
      </w:pPr>
      <w:r w:rsidRPr="00214D21">
        <w:rPr>
          <w:rFonts w:eastAsia="Times New Roman" w:cstheme="minorHAnsi"/>
        </w:rPr>
        <w:t>The symptoms may appear in as few as two days or as long as 14 days after exposure. Reported illnesses have ranged from people with little to no symptoms to people being severely ill and dying. </w:t>
      </w:r>
    </w:p>
    <w:p w14:paraId="7A1173F7" w14:textId="77777777" w:rsidR="00DB273A" w:rsidRPr="00DA35D7" w:rsidRDefault="00291FCD" w:rsidP="00DB273A">
      <w:pPr>
        <w:pStyle w:val="Heading4"/>
        <w:rPr>
          <w:sz w:val="24"/>
          <w:szCs w:val="24"/>
        </w:rPr>
      </w:pPr>
      <w:r w:rsidRPr="00DA35D7">
        <w:rPr>
          <w:sz w:val="24"/>
          <w:szCs w:val="24"/>
        </w:rPr>
        <w:t>preventive measures</w:t>
      </w:r>
    </w:p>
    <w:p w14:paraId="0A9AB116" w14:textId="77777777" w:rsidR="00291FCD" w:rsidRPr="00172712" w:rsidRDefault="00291FCD" w:rsidP="00291FCD">
      <w:pPr>
        <w:pStyle w:val="NormalWeb"/>
        <w:numPr>
          <w:ilvl w:val="0"/>
          <w:numId w:val="9"/>
        </w:numPr>
        <w:spacing w:before="0" w:beforeAutospacing="0" w:after="0" w:afterAutospacing="0"/>
        <w:rPr>
          <w:rFonts w:asciiTheme="minorHAnsi" w:hAnsiTheme="minorHAnsi" w:cstheme="minorHAnsi"/>
          <w:b/>
        </w:rPr>
      </w:pPr>
      <w:r w:rsidRPr="003A3588">
        <w:rPr>
          <w:rFonts w:asciiTheme="minorHAnsi" w:hAnsiTheme="minorHAnsi" w:cstheme="minorHAnsi"/>
          <w:b/>
          <w:bCs/>
        </w:rPr>
        <w:t>Wash</w:t>
      </w:r>
      <w:r>
        <w:rPr>
          <w:rFonts w:asciiTheme="minorHAnsi" w:hAnsiTheme="minorHAnsi" w:cstheme="minorHAnsi"/>
        </w:rPr>
        <w:t xml:space="preserve"> hands often with soap and water for at least 20 seconds. Use an alcohol-based hand sanitizer if soap and water are not available.  </w:t>
      </w:r>
    </w:p>
    <w:p w14:paraId="6B885143" w14:textId="77777777" w:rsidR="00291FCD" w:rsidRPr="00172712" w:rsidRDefault="00291FCD" w:rsidP="00291FCD">
      <w:pPr>
        <w:pStyle w:val="NormalWeb"/>
        <w:numPr>
          <w:ilvl w:val="0"/>
          <w:numId w:val="9"/>
        </w:numPr>
        <w:spacing w:before="0" w:beforeAutospacing="0" w:after="0" w:afterAutospacing="0"/>
        <w:rPr>
          <w:rFonts w:asciiTheme="minorHAnsi" w:hAnsiTheme="minorHAnsi" w:cstheme="minorHAnsi"/>
        </w:rPr>
      </w:pPr>
      <w:r w:rsidRPr="00172712">
        <w:rPr>
          <w:rFonts w:asciiTheme="minorHAnsi" w:hAnsiTheme="minorHAnsi" w:cstheme="minorHAnsi"/>
          <w:b/>
        </w:rPr>
        <w:t xml:space="preserve">Cover </w:t>
      </w:r>
      <w:r w:rsidRPr="00172712">
        <w:rPr>
          <w:rFonts w:asciiTheme="minorHAnsi" w:hAnsiTheme="minorHAnsi" w:cstheme="minorHAnsi"/>
        </w:rPr>
        <w:t>any coughs or sneezes with your elbow, do not use your hands!</w:t>
      </w:r>
    </w:p>
    <w:p w14:paraId="67A260FD" w14:textId="77777777" w:rsidR="00291FCD" w:rsidRPr="00291FCD" w:rsidRDefault="00291FCD" w:rsidP="00291FCD">
      <w:pPr>
        <w:pStyle w:val="NormalWeb"/>
        <w:numPr>
          <w:ilvl w:val="0"/>
          <w:numId w:val="9"/>
        </w:numPr>
        <w:spacing w:before="0" w:beforeAutospacing="0" w:after="0" w:afterAutospacing="0"/>
        <w:rPr>
          <w:rFonts w:asciiTheme="minorHAnsi" w:hAnsiTheme="minorHAnsi" w:cstheme="minorHAnsi"/>
          <w:b/>
        </w:rPr>
      </w:pPr>
      <w:r w:rsidRPr="00172712">
        <w:rPr>
          <w:rFonts w:asciiTheme="minorHAnsi" w:hAnsiTheme="minorHAnsi" w:cstheme="minorHAnsi"/>
          <w:b/>
        </w:rPr>
        <w:t>Clean</w:t>
      </w:r>
      <w:r w:rsidRPr="00172712">
        <w:rPr>
          <w:rFonts w:asciiTheme="minorHAnsi" w:hAnsiTheme="minorHAnsi" w:cstheme="minorHAnsi"/>
        </w:rPr>
        <w:t xml:space="preserve"> surfaces frequently, such as countertops, light switches, cell phones and other frequently touched areas</w:t>
      </w:r>
      <w:r>
        <w:rPr>
          <w:rFonts w:asciiTheme="minorHAnsi" w:hAnsiTheme="minorHAnsi" w:cstheme="minorHAnsi"/>
        </w:rPr>
        <w:t>.</w:t>
      </w:r>
    </w:p>
    <w:p w14:paraId="5B6FA83E" w14:textId="77777777" w:rsidR="00DB273A" w:rsidRPr="00291FCD" w:rsidRDefault="00291FCD" w:rsidP="00291FCD">
      <w:pPr>
        <w:pStyle w:val="NormalWeb"/>
        <w:numPr>
          <w:ilvl w:val="0"/>
          <w:numId w:val="9"/>
        </w:numPr>
        <w:spacing w:before="0" w:beforeAutospacing="0" w:after="0" w:afterAutospacing="0"/>
        <w:rPr>
          <w:rFonts w:asciiTheme="minorHAnsi" w:hAnsiTheme="minorHAnsi" w:cstheme="minorHAnsi"/>
          <w:b/>
        </w:rPr>
      </w:pPr>
      <w:r w:rsidRPr="00291FCD">
        <w:rPr>
          <w:rFonts w:asciiTheme="minorHAnsi" w:hAnsiTheme="minorHAnsi" w:cstheme="minorHAnsi"/>
          <w:b/>
        </w:rPr>
        <w:t>Contain</w:t>
      </w:r>
      <w:r w:rsidRPr="00291FCD">
        <w:rPr>
          <w:rFonts w:asciiTheme="minorHAnsi" w:hAnsiTheme="minorHAnsi" w:cstheme="minorHAnsi"/>
        </w:rPr>
        <w:t>- if you are sick, stay home until you are feeling better</w:t>
      </w:r>
      <w:r w:rsidR="00DB273A">
        <w:t>Resources for more information</w:t>
      </w:r>
    </w:p>
    <w:p w14:paraId="659646A9" w14:textId="77777777" w:rsidR="00DB273A" w:rsidRDefault="00DB273A" w:rsidP="00DB273A">
      <w:pPr>
        <w:spacing w:after="0" w:line="240" w:lineRule="auto"/>
        <w:rPr>
          <w:rFonts w:eastAsia="Times New Roman" w:cs="Helvetica"/>
          <w:sz w:val="24"/>
          <w:szCs w:val="24"/>
        </w:rPr>
      </w:pPr>
    </w:p>
    <w:p w14:paraId="5121B010" w14:textId="77777777" w:rsidR="00291FCD" w:rsidRPr="00DA35D7" w:rsidRDefault="00291FCD" w:rsidP="00291FCD">
      <w:pPr>
        <w:pStyle w:val="Heading4"/>
        <w:rPr>
          <w:sz w:val="24"/>
          <w:szCs w:val="24"/>
        </w:rPr>
      </w:pPr>
      <w:r w:rsidRPr="00DA35D7">
        <w:rPr>
          <w:sz w:val="24"/>
          <w:szCs w:val="24"/>
        </w:rPr>
        <w:t>Resources for more information</w:t>
      </w:r>
    </w:p>
    <w:p w14:paraId="146C3A85" w14:textId="77777777" w:rsidR="009A14B6" w:rsidRPr="00291FCD" w:rsidRDefault="00291FCD" w:rsidP="00291FCD">
      <w:pPr>
        <w:spacing w:after="0" w:line="240" w:lineRule="auto"/>
        <w:rPr>
          <w:szCs w:val="24"/>
        </w:rPr>
      </w:pPr>
      <w:r w:rsidRPr="00BC4A27">
        <w:rPr>
          <w:rFonts w:eastAsia="Times New Roman" w:cs="Helvetica"/>
          <w:szCs w:val="24"/>
        </w:rPr>
        <w:t xml:space="preserve">For more information, visit </w:t>
      </w:r>
      <w:hyperlink r:id="rId12" w:history="1">
        <w:r w:rsidRPr="00BC4A27">
          <w:rPr>
            <w:color w:val="0000FF"/>
            <w:szCs w:val="24"/>
            <w:u w:val="single"/>
          </w:rPr>
          <w:t>https://www.health.pa.gov/topics/disease/Pages/Coronavirus.aspx</w:t>
        </w:r>
      </w:hyperlink>
    </w:p>
    <w:sectPr w:rsidR="009A14B6" w:rsidRPr="00291FCD" w:rsidSect="00C20DE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7AF00" w14:textId="77777777" w:rsidR="007E15F1" w:rsidRDefault="007E15F1" w:rsidP="00291FCD">
      <w:pPr>
        <w:spacing w:after="0" w:line="240" w:lineRule="auto"/>
      </w:pPr>
      <w:r>
        <w:separator/>
      </w:r>
    </w:p>
  </w:endnote>
  <w:endnote w:type="continuationSeparator" w:id="0">
    <w:p w14:paraId="4EA11E4B" w14:textId="77777777" w:rsidR="007E15F1" w:rsidRDefault="007E15F1" w:rsidP="00291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85E66" w14:textId="77777777" w:rsidR="00291FCD" w:rsidRDefault="00271EDC">
    <w:pPr>
      <w:pStyle w:val="Footer"/>
    </w:pPr>
    <w:r>
      <w:t xml:space="preserve">Date </w:t>
    </w:r>
    <w:r w:rsidR="00291FCD">
      <w:t>Created</w:t>
    </w:r>
    <w:r>
      <w:t xml:space="preserve">: </w:t>
    </w:r>
    <w:r w:rsidR="00291FCD">
      <w:t>3/14/2020</w:t>
    </w:r>
  </w:p>
  <w:p w14:paraId="162A684B" w14:textId="77777777" w:rsidR="00CD55E0" w:rsidRDefault="007E15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98E801" w14:textId="77777777" w:rsidR="007E15F1" w:rsidRDefault="007E15F1" w:rsidP="00291FCD">
      <w:pPr>
        <w:spacing w:after="0" w:line="240" w:lineRule="auto"/>
      </w:pPr>
      <w:r>
        <w:separator/>
      </w:r>
    </w:p>
  </w:footnote>
  <w:footnote w:type="continuationSeparator" w:id="0">
    <w:p w14:paraId="7E22EB02" w14:textId="77777777" w:rsidR="007E15F1" w:rsidRDefault="007E15F1" w:rsidP="00291F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778B7" w14:textId="77777777" w:rsidR="00CD55E0" w:rsidRDefault="00271EDC">
    <w:pPr>
      <w:pStyle w:val="Header"/>
    </w:pPr>
    <w:r>
      <w:rPr>
        <w:rFonts w:ascii="Arial" w:hAnsi="Arial" w:cs="Arial"/>
        <w:b/>
        <w:bCs/>
        <w:noProof/>
      </w:rPr>
      <w:drawing>
        <wp:inline distT="0" distB="0" distL="0" distR="0" wp14:anchorId="7ECC5B7F" wp14:editId="00DF092F">
          <wp:extent cx="2032000" cy="492672"/>
          <wp:effectExtent l="0" t="0" r="635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H left-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74811" cy="527297"/>
                  </a:xfrm>
                  <a:prstGeom prst="rect">
                    <a:avLst/>
                  </a:prstGeom>
                </pic:spPr>
              </pic:pic>
            </a:graphicData>
          </a:graphic>
        </wp:inline>
      </w:drawing>
    </w:r>
  </w:p>
  <w:p w14:paraId="741ECE82" w14:textId="77777777" w:rsidR="00CD55E0" w:rsidRDefault="007E15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2C67"/>
    <w:multiLevelType w:val="hybridMultilevel"/>
    <w:tmpl w:val="412E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B6C35"/>
    <w:multiLevelType w:val="hybridMultilevel"/>
    <w:tmpl w:val="11A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4236EC"/>
    <w:multiLevelType w:val="hybridMultilevel"/>
    <w:tmpl w:val="94A8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568A6"/>
    <w:multiLevelType w:val="multilevel"/>
    <w:tmpl w:val="01E4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6B2950"/>
    <w:multiLevelType w:val="hybridMultilevel"/>
    <w:tmpl w:val="501E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15B9D"/>
    <w:multiLevelType w:val="hybridMultilevel"/>
    <w:tmpl w:val="D16C95B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360" w:hanging="360"/>
      </w:pPr>
      <w:rPr>
        <w:rFonts w:ascii="Courier New" w:hAnsi="Courier New" w:cs="Courier New" w:hint="default"/>
      </w:rPr>
    </w:lvl>
    <w:lvl w:ilvl="5" w:tplc="04090005">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6" w15:restartNumberingAfterBreak="0">
    <w:nsid w:val="3C554CF4"/>
    <w:multiLevelType w:val="hybridMultilevel"/>
    <w:tmpl w:val="E1A64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1D0840"/>
    <w:multiLevelType w:val="hybridMultilevel"/>
    <w:tmpl w:val="65A2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1F194A"/>
    <w:multiLevelType w:val="hybridMultilevel"/>
    <w:tmpl w:val="D7D820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6DAD4CA9"/>
    <w:multiLevelType w:val="hybridMultilevel"/>
    <w:tmpl w:val="DD7E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6"/>
  </w:num>
  <w:num w:numId="5">
    <w:abstractNumId w:val="4"/>
  </w:num>
  <w:num w:numId="6">
    <w:abstractNumId w:val="9"/>
  </w:num>
  <w:num w:numId="7">
    <w:abstractNumId w:val="2"/>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3A"/>
    <w:rsid w:val="00271EDC"/>
    <w:rsid w:val="00291FCD"/>
    <w:rsid w:val="00322380"/>
    <w:rsid w:val="003B3657"/>
    <w:rsid w:val="00462CDB"/>
    <w:rsid w:val="005C5C1F"/>
    <w:rsid w:val="00601A26"/>
    <w:rsid w:val="007A16BB"/>
    <w:rsid w:val="007E15F1"/>
    <w:rsid w:val="00DA35D7"/>
    <w:rsid w:val="00DB2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C5E54"/>
  <w15:chartTrackingRefBased/>
  <w15:docId w15:val="{7294210C-639C-483F-A674-C00DCB82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73A"/>
  </w:style>
  <w:style w:type="paragraph" w:styleId="Heading4">
    <w:name w:val="heading 4"/>
    <w:basedOn w:val="Normal"/>
    <w:link w:val="Heading4Char"/>
    <w:uiPriority w:val="9"/>
    <w:qFormat/>
    <w:rsid w:val="00DB273A"/>
    <w:pPr>
      <w:spacing w:before="48" w:after="120" w:line="291" w:lineRule="atLeast"/>
      <w:outlineLvl w:val="3"/>
    </w:pPr>
    <w:rPr>
      <w:rFonts w:ascii="Helvetica" w:eastAsia="Times New Roman" w:hAnsi="Helvetica" w:cs="Helvetica"/>
      <w:caps/>
      <w:color w:val="222222"/>
      <w:spacing w:val="12"/>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B273A"/>
    <w:rPr>
      <w:rFonts w:ascii="Helvetica" w:eastAsia="Times New Roman" w:hAnsi="Helvetica" w:cs="Helvetica"/>
      <w:caps/>
      <w:color w:val="222222"/>
      <w:spacing w:val="12"/>
      <w:sz w:val="27"/>
      <w:szCs w:val="27"/>
    </w:rPr>
  </w:style>
  <w:style w:type="character" w:styleId="Hyperlink">
    <w:name w:val="Hyperlink"/>
    <w:basedOn w:val="DefaultParagraphFont"/>
    <w:uiPriority w:val="99"/>
    <w:unhideWhenUsed/>
    <w:rsid w:val="00DB273A"/>
    <w:rPr>
      <w:strike w:val="0"/>
      <w:dstrike w:val="0"/>
      <w:color w:val="1175CA"/>
      <w:u w:val="single"/>
      <w:effect w:val="none"/>
    </w:rPr>
  </w:style>
  <w:style w:type="paragraph" w:styleId="Header">
    <w:name w:val="header"/>
    <w:basedOn w:val="Normal"/>
    <w:link w:val="HeaderChar"/>
    <w:uiPriority w:val="99"/>
    <w:unhideWhenUsed/>
    <w:rsid w:val="00DB2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73A"/>
  </w:style>
  <w:style w:type="paragraph" w:styleId="Footer">
    <w:name w:val="footer"/>
    <w:basedOn w:val="Normal"/>
    <w:link w:val="FooterChar"/>
    <w:uiPriority w:val="99"/>
    <w:unhideWhenUsed/>
    <w:rsid w:val="00DB2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73A"/>
  </w:style>
  <w:style w:type="paragraph" w:styleId="ListParagraph">
    <w:name w:val="List Paragraph"/>
    <w:basedOn w:val="Normal"/>
    <w:uiPriority w:val="34"/>
    <w:qFormat/>
    <w:rsid w:val="00DB273A"/>
    <w:pPr>
      <w:ind w:left="720"/>
      <w:contextualSpacing/>
    </w:pPr>
  </w:style>
  <w:style w:type="paragraph" w:styleId="NormalWeb">
    <w:name w:val="Normal (Web)"/>
    <w:basedOn w:val="Normal"/>
    <w:uiPriority w:val="99"/>
    <w:unhideWhenUsed/>
    <w:rsid w:val="00291FCD"/>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F620D4E8C2854BB412C7B0551A96DA" ma:contentTypeVersion="9" ma:contentTypeDescription="Create a new document." ma:contentTypeScope="" ma:versionID="965459d5ad926e05bd4c7fba18bc0baf">
  <xsd:schema xmlns:xsd="http://www.w3.org/2001/XMLSchema" xmlns:xs="http://www.w3.org/2001/XMLSchema" xmlns:p="http://schemas.microsoft.com/office/2006/metadata/properties" xmlns:ns3="c1de21b3-b9dd-4cfe-93be-695515ca0814" xmlns:ns4="56868290-b212-4f25-b295-401e5c4f1f2a" targetNamespace="http://schemas.microsoft.com/office/2006/metadata/properties" ma:root="true" ma:fieldsID="c6a66881dba46efdd9b343fc6dca94a4" ns3:_="" ns4:_="">
    <xsd:import namespace="c1de21b3-b9dd-4cfe-93be-695515ca0814"/>
    <xsd:import namespace="56868290-b212-4f25-b295-401e5c4f1f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e21b3-b9dd-4cfe-93be-695515ca0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868290-b212-4f25-b295-401e5c4f1f2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BDBD05-B2B2-4D02-AB67-856A3E3A3262}">
  <ds:schemaRefs>
    <ds:schemaRef ds:uri="http://schemas.microsoft.com/sharepoint/v3/contenttype/forms"/>
  </ds:schemaRefs>
</ds:datastoreItem>
</file>

<file path=customXml/itemProps2.xml><?xml version="1.0" encoding="utf-8"?>
<ds:datastoreItem xmlns:ds="http://schemas.openxmlformats.org/officeDocument/2006/customXml" ds:itemID="{5DF127D4-6B78-4F2A-A76A-A9BEE24CD8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A57974-5118-4D56-A2E8-D3A0F8EE1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e21b3-b9dd-4cfe-93be-695515ca0814"/>
    <ds:schemaRef ds:uri="56868290-b212-4f25-b295-401e5c4f1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Lauffer, Brittany</dc:creator>
  <cp:keywords/>
  <dc:description/>
  <cp:lastModifiedBy>eileen c</cp:lastModifiedBy>
  <cp:revision>3</cp:revision>
  <dcterms:created xsi:type="dcterms:W3CDTF">2020-03-26T11:25:00Z</dcterms:created>
  <dcterms:modified xsi:type="dcterms:W3CDTF">2020-03-26T11:25:00Z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0x0101004BF620D4E8C2854BB412C7B0551A96DA</vt:lpwstr>
  </property>
</Properties>
</file>