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1776" w14:textId="4CBE4E5C" w:rsidR="00D17954" w:rsidRPr="0032070C" w:rsidRDefault="0032070C" w:rsidP="002A6BA0">
      <w:pPr>
        <w:pStyle w:val="Title"/>
        <w:snapToGrid w:val="0"/>
        <w:spacing w:line="276" w:lineRule="auto"/>
        <w:ind w:left="0"/>
        <w:jc w:val="center"/>
        <w:rPr>
          <w:smallCaps/>
          <w:sz w:val="72"/>
          <w:szCs w:val="72"/>
          <w:u w:val="single"/>
        </w:rPr>
      </w:pPr>
      <w:r w:rsidRPr="0032070C">
        <w:rPr>
          <w:smallCaps/>
          <w:spacing w:val="-2"/>
          <w:sz w:val="72"/>
          <w:szCs w:val="72"/>
          <w:u w:val="single"/>
        </w:rPr>
        <w:t>Notice</w:t>
      </w:r>
      <w:r w:rsidRPr="0032070C">
        <w:rPr>
          <w:smallCaps/>
          <w:spacing w:val="-17"/>
          <w:sz w:val="72"/>
          <w:szCs w:val="72"/>
          <w:u w:val="single"/>
        </w:rPr>
        <w:t xml:space="preserve"> </w:t>
      </w:r>
      <w:r w:rsidRPr="0032070C">
        <w:rPr>
          <w:smallCaps/>
          <w:spacing w:val="-2"/>
          <w:sz w:val="72"/>
          <w:szCs w:val="72"/>
          <w:u w:val="single"/>
        </w:rPr>
        <w:t>of</w:t>
      </w:r>
      <w:r w:rsidRPr="0032070C">
        <w:rPr>
          <w:smallCaps/>
          <w:spacing w:val="-32"/>
          <w:sz w:val="72"/>
          <w:szCs w:val="72"/>
          <w:u w:val="single"/>
        </w:rPr>
        <w:t xml:space="preserve"> </w:t>
      </w:r>
      <w:r w:rsidRPr="0032070C">
        <w:rPr>
          <w:smallCaps/>
          <w:spacing w:val="-2"/>
          <w:sz w:val="72"/>
          <w:szCs w:val="72"/>
          <w:u w:val="single"/>
        </w:rPr>
        <w:t>Privacy</w:t>
      </w:r>
      <w:r w:rsidRPr="0032070C">
        <w:rPr>
          <w:smallCaps/>
          <w:spacing w:val="-32"/>
          <w:sz w:val="72"/>
          <w:szCs w:val="72"/>
          <w:u w:val="single"/>
        </w:rPr>
        <w:t xml:space="preserve"> </w:t>
      </w:r>
      <w:r w:rsidRPr="0032070C">
        <w:rPr>
          <w:smallCaps/>
          <w:spacing w:val="-2"/>
          <w:sz w:val="72"/>
          <w:szCs w:val="72"/>
          <w:u w:val="single"/>
        </w:rPr>
        <w:t>Practices</w:t>
      </w:r>
    </w:p>
    <w:p w14:paraId="227CC86E" w14:textId="71A989D9" w:rsidR="00D17954" w:rsidRPr="00AC2ED4" w:rsidRDefault="00F27EE0" w:rsidP="002A6BA0">
      <w:pPr>
        <w:snapToGrid w:val="0"/>
        <w:spacing w:before="0" w:line="276" w:lineRule="auto"/>
        <w:rPr>
          <w:sz w:val="28"/>
          <w:szCs w:val="18"/>
        </w:rPr>
      </w:pPr>
      <w:r w:rsidRPr="00AC2ED4">
        <w:rPr>
          <w:b/>
          <w:sz w:val="28"/>
          <w:szCs w:val="18"/>
        </w:rPr>
        <w:t>Effective Date:</w:t>
      </w:r>
      <w:r w:rsidR="0017400C" w:rsidRPr="00AC2ED4">
        <w:rPr>
          <w:spacing w:val="-2"/>
          <w:sz w:val="28"/>
          <w:szCs w:val="18"/>
        </w:rPr>
        <w:t xml:space="preserve"> February 16, 2026</w:t>
      </w:r>
    </w:p>
    <w:p w14:paraId="41FBAE64" w14:textId="57BFF93F" w:rsidR="00D17954" w:rsidRPr="00AC2ED4" w:rsidRDefault="00F27EE0" w:rsidP="00D31693">
      <w:pPr>
        <w:spacing w:before="0" w:line="276" w:lineRule="auto"/>
      </w:pPr>
      <w:r w:rsidRPr="00A97369">
        <w:rPr>
          <w:b/>
          <w:bCs/>
          <w:sz w:val="28"/>
          <w:szCs w:val="28"/>
        </w:rPr>
        <w:t>THIS NOTICE DESCRIBES HOW MEDICAL INFORMATION ABOUT YOU MAY BE USED AND DISCLOSED</w:t>
      </w:r>
      <w:r w:rsidRPr="00A97369">
        <w:rPr>
          <w:b/>
          <w:bCs/>
          <w:spacing w:val="-18"/>
          <w:sz w:val="28"/>
          <w:szCs w:val="28"/>
        </w:rPr>
        <w:t xml:space="preserve"> </w:t>
      </w:r>
      <w:r w:rsidRPr="00A97369">
        <w:rPr>
          <w:b/>
          <w:bCs/>
          <w:sz w:val="28"/>
          <w:szCs w:val="28"/>
        </w:rPr>
        <w:t>AND HOW</w:t>
      </w:r>
      <w:r w:rsidRPr="00A97369">
        <w:rPr>
          <w:b/>
          <w:bCs/>
          <w:spacing w:val="-18"/>
          <w:sz w:val="28"/>
          <w:szCs w:val="28"/>
        </w:rPr>
        <w:t xml:space="preserve"> </w:t>
      </w:r>
      <w:r w:rsidRPr="00A97369">
        <w:rPr>
          <w:b/>
          <w:bCs/>
          <w:sz w:val="28"/>
          <w:szCs w:val="28"/>
        </w:rPr>
        <w:t>YOU CAN GET</w:t>
      </w:r>
      <w:r w:rsidRPr="00A97369">
        <w:rPr>
          <w:b/>
          <w:bCs/>
          <w:spacing w:val="-25"/>
          <w:sz w:val="28"/>
          <w:szCs w:val="28"/>
        </w:rPr>
        <w:t xml:space="preserve"> </w:t>
      </w:r>
      <w:r w:rsidRPr="00A97369">
        <w:rPr>
          <w:b/>
          <w:bCs/>
          <w:sz w:val="28"/>
          <w:szCs w:val="28"/>
        </w:rPr>
        <w:t>ACCESS</w:t>
      </w:r>
      <w:r w:rsidRPr="00A97369">
        <w:rPr>
          <w:b/>
          <w:bCs/>
          <w:spacing w:val="-2"/>
          <w:sz w:val="28"/>
          <w:szCs w:val="28"/>
        </w:rPr>
        <w:t xml:space="preserve"> </w:t>
      </w:r>
      <w:r w:rsidRPr="00A97369">
        <w:rPr>
          <w:b/>
          <w:bCs/>
          <w:sz w:val="28"/>
          <w:szCs w:val="28"/>
        </w:rPr>
        <w:t>TO</w:t>
      </w:r>
      <w:r w:rsidRPr="00A97369">
        <w:rPr>
          <w:b/>
          <w:bCs/>
          <w:spacing w:val="-2"/>
          <w:sz w:val="28"/>
          <w:szCs w:val="28"/>
        </w:rPr>
        <w:t xml:space="preserve"> </w:t>
      </w:r>
      <w:r w:rsidRPr="00A97369">
        <w:rPr>
          <w:b/>
          <w:bCs/>
          <w:sz w:val="28"/>
          <w:szCs w:val="28"/>
        </w:rPr>
        <w:t>THIS INFORMATION. PLEASE REVIEW IT CAREFULLY.</w:t>
      </w:r>
    </w:p>
    <w:p w14:paraId="0758D009" w14:textId="197995F4" w:rsidR="00D17954" w:rsidRPr="00D73FFB" w:rsidRDefault="00AC2ED4" w:rsidP="00D31693">
      <w:pPr>
        <w:spacing w:line="276" w:lineRule="auto"/>
        <w:jc w:val="center"/>
        <w:rPr>
          <w:b/>
          <w:bCs/>
          <w:sz w:val="40"/>
          <w:szCs w:val="40"/>
          <w:u w:val="single"/>
        </w:rPr>
      </w:pPr>
      <w:r w:rsidRPr="00D31693">
        <w:rPr>
          <w:b/>
          <w:bCs/>
          <w:sz w:val="40"/>
          <w:szCs w:val="40"/>
          <w:u w:val="single"/>
        </w:rPr>
        <w:t>Our</w:t>
      </w:r>
      <w:r w:rsidRPr="00D31693">
        <w:rPr>
          <w:b/>
          <w:bCs/>
          <w:spacing w:val="-2"/>
          <w:sz w:val="40"/>
          <w:szCs w:val="40"/>
          <w:u w:val="single"/>
        </w:rPr>
        <w:t xml:space="preserve"> </w:t>
      </w:r>
      <w:r w:rsidR="00E10B8D">
        <w:rPr>
          <w:b/>
          <w:bCs/>
          <w:sz w:val="40"/>
          <w:szCs w:val="40"/>
          <w:u w:val="single"/>
        </w:rPr>
        <w:t>Responsibilities</w:t>
      </w:r>
    </w:p>
    <w:p w14:paraId="092A9EF5" w14:textId="3E3D76C4" w:rsidR="00AC2ED4" w:rsidRPr="0095639D" w:rsidRDefault="00F27EE0" w:rsidP="002A6BA0">
      <w:pPr>
        <w:pStyle w:val="BodyText"/>
        <w:snapToGrid w:val="0"/>
        <w:spacing w:before="0" w:line="276" w:lineRule="auto"/>
        <w:rPr>
          <w:sz w:val="30"/>
          <w:szCs w:val="30"/>
        </w:rPr>
      </w:pPr>
      <w:r w:rsidRPr="0095639D">
        <w:rPr>
          <w:sz w:val="30"/>
          <w:szCs w:val="30"/>
        </w:rPr>
        <w:t xml:space="preserve">The Local 272 Welfare Fund </w:t>
      </w:r>
      <w:r w:rsidR="009C074C">
        <w:rPr>
          <w:sz w:val="30"/>
          <w:szCs w:val="30"/>
        </w:rPr>
        <w:t>(the “Fund”</w:t>
      </w:r>
      <w:r w:rsidR="00A72B94">
        <w:rPr>
          <w:sz w:val="30"/>
          <w:szCs w:val="30"/>
        </w:rPr>
        <w:t xml:space="preserve"> or the “Plan”</w:t>
      </w:r>
      <w:r w:rsidR="009C074C">
        <w:rPr>
          <w:sz w:val="30"/>
          <w:szCs w:val="30"/>
        </w:rPr>
        <w:t xml:space="preserve">) </w:t>
      </w:r>
      <w:r w:rsidRPr="0095639D">
        <w:rPr>
          <w:sz w:val="30"/>
          <w:szCs w:val="30"/>
        </w:rPr>
        <w:t>is committed to protecting the privacy of your health information.</w:t>
      </w:r>
      <w:r w:rsidRPr="0095639D">
        <w:rPr>
          <w:spacing w:val="-8"/>
          <w:sz w:val="30"/>
          <w:szCs w:val="30"/>
        </w:rPr>
        <w:t xml:space="preserve"> </w:t>
      </w:r>
      <w:proofErr w:type="gramStart"/>
      <w:r w:rsidR="00FA1DDB" w:rsidRPr="00FA1DDB">
        <w:rPr>
          <w:spacing w:val="-8"/>
          <w:sz w:val="30"/>
          <w:szCs w:val="30"/>
        </w:rPr>
        <w:t>During the course of</w:t>
      </w:r>
      <w:proofErr w:type="gramEnd"/>
      <w:r w:rsidR="00FA1DDB" w:rsidRPr="00FA1DDB">
        <w:rPr>
          <w:spacing w:val="-8"/>
          <w:sz w:val="30"/>
          <w:szCs w:val="30"/>
        </w:rPr>
        <w:t xml:space="preserve"> </w:t>
      </w:r>
      <w:proofErr w:type="gramStart"/>
      <w:r w:rsidR="00FA1DDB" w:rsidRPr="00FA1DDB">
        <w:rPr>
          <w:spacing w:val="-8"/>
          <w:sz w:val="30"/>
          <w:szCs w:val="30"/>
        </w:rPr>
        <w:t>providing</w:t>
      </w:r>
      <w:proofErr w:type="gramEnd"/>
      <w:r w:rsidR="00FA1DDB" w:rsidRPr="00FA1DDB">
        <w:rPr>
          <w:spacing w:val="-8"/>
          <w:sz w:val="30"/>
          <w:szCs w:val="30"/>
        </w:rPr>
        <w:t xml:space="preserve"> you with health coverage, the </w:t>
      </w:r>
      <w:r w:rsidR="00FA1DDB">
        <w:rPr>
          <w:spacing w:val="-8"/>
          <w:sz w:val="30"/>
          <w:szCs w:val="30"/>
        </w:rPr>
        <w:t>Fund</w:t>
      </w:r>
      <w:r w:rsidR="00FA1DDB" w:rsidRPr="00FA1DDB">
        <w:rPr>
          <w:spacing w:val="-8"/>
          <w:sz w:val="30"/>
          <w:szCs w:val="30"/>
        </w:rPr>
        <w:t xml:space="preserve"> will have access to health information about you that has been deemed to be protected pursuant to the Health Insurance Portability and Accountability Act of 1996</w:t>
      </w:r>
      <w:r w:rsidR="007C7741" w:rsidRPr="007C7741">
        <w:rPr>
          <w:spacing w:val="-8"/>
          <w:sz w:val="30"/>
          <w:szCs w:val="30"/>
        </w:rPr>
        <w:t>, as amended from time to time</w:t>
      </w:r>
      <w:r w:rsidR="00FA1DDB" w:rsidRPr="00FA1DDB">
        <w:rPr>
          <w:spacing w:val="-8"/>
          <w:sz w:val="30"/>
          <w:szCs w:val="30"/>
        </w:rPr>
        <w:t xml:space="preserve"> (“HIPAA”)</w:t>
      </w:r>
      <w:r w:rsidR="00FA1DDB">
        <w:rPr>
          <w:spacing w:val="-8"/>
          <w:sz w:val="30"/>
          <w:szCs w:val="30"/>
        </w:rPr>
        <w:t xml:space="preserve">. </w:t>
      </w:r>
      <w:r w:rsidR="003671C6" w:rsidRPr="003671C6">
        <w:rPr>
          <w:spacing w:val="-8"/>
          <w:sz w:val="30"/>
          <w:szCs w:val="30"/>
        </w:rPr>
        <w:t>You may find these rules at 45 Code of Federal Regulations Parts 160 and 164</w:t>
      </w:r>
      <w:r w:rsidR="002A20F4">
        <w:rPr>
          <w:spacing w:val="-8"/>
          <w:sz w:val="30"/>
          <w:szCs w:val="30"/>
        </w:rPr>
        <w:t xml:space="preserve"> (“HIPAA Privacy Rule”)</w:t>
      </w:r>
      <w:r w:rsidR="003671C6" w:rsidRPr="003671C6">
        <w:rPr>
          <w:spacing w:val="-8"/>
          <w:sz w:val="30"/>
          <w:szCs w:val="30"/>
        </w:rPr>
        <w:t xml:space="preserve">. </w:t>
      </w:r>
      <w:r w:rsidR="00FA1DDB" w:rsidRPr="00FA1DDB">
        <w:rPr>
          <w:spacing w:val="-8"/>
          <w:sz w:val="30"/>
          <w:szCs w:val="30"/>
        </w:rPr>
        <w:t xml:space="preserve">As a result, the Fund is required by law to take reasonable steps to ensure the privacy of your </w:t>
      </w:r>
      <w:r w:rsidR="00A72B94">
        <w:rPr>
          <w:spacing w:val="-8"/>
          <w:sz w:val="30"/>
          <w:szCs w:val="30"/>
        </w:rPr>
        <w:t>protected</w:t>
      </w:r>
      <w:r w:rsidR="00FA1DDB" w:rsidRPr="00FA1DDB">
        <w:rPr>
          <w:spacing w:val="-8"/>
          <w:sz w:val="30"/>
          <w:szCs w:val="30"/>
        </w:rPr>
        <w:t xml:space="preserve"> health information (referred in this Notice as “PHI”)</w:t>
      </w:r>
      <w:r w:rsidR="00E5148F">
        <w:rPr>
          <w:spacing w:val="-8"/>
          <w:sz w:val="30"/>
          <w:szCs w:val="30"/>
        </w:rPr>
        <w:t>,</w:t>
      </w:r>
      <w:r w:rsidR="00FA1DDB" w:rsidRPr="00FA1DDB">
        <w:rPr>
          <w:spacing w:val="-8"/>
          <w:sz w:val="30"/>
          <w:szCs w:val="30"/>
        </w:rPr>
        <w:t xml:space="preserve"> and </w:t>
      </w:r>
      <w:r w:rsidRPr="0095639D">
        <w:rPr>
          <w:sz w:val="30"/>
          <w:szCs w:val="30"/>
        </w:rPr>
        <w:t>to:</w:t>
      </w:r>
    </w:p>
    <w:p w14:paraId="0D23085F" w14:textId="6D8A1BCF" w:rsidR="00D17954" w:rsidRPr="0095639D" w:rsidRDefault="00F27EE0" w:rsidP="002A6BA0">
      <w:pPr>
        <w:pStyle w:val="ListParagraph"/>
        <w:numPr>
          <w:ilvl w:val="0"/>
          <w:numId w:val="9"/>
        </w:numPr>
        <w:spacing w:before="0" w:after="120" w:line="276" w:lineRule="auto"/>
        <w:ind w:left="907" w:hanging="547"/>
        <w:rPr>
          <w:sz w:val="30"/>
          <w:szCs w:val="30"/>
        </w:rPr>
      </w:pPr>
      <w:r w:rsidRPr="0095639D">
        <w:rPr>
          <w:sz w:val="30"/>
          <w:szCs w:val="30"/>
        </w:rPr>
        <w:t xml:space="preserve">Maintain the privacy </w:t>
      </w:r>
      <w:r w:rsidR="00E10B8D">
        <w:rPr>
          <w:sz w:val="30"/>
          <w:szCs w:val="30"/>
        </w:rPr>
        <w:t xml:space="preserve">and security </w:t>
      </w:r>
      <w:r w:rsidRPr="0095639D">
        <w:rPr>
          <w:sz w:val="30"/>
          <w:szCs w:val="30"/>
        </w:rPr>
        <w:t xml:space="preserve">of your </w:t>
      </w:r>
      <w:proofErr w:type="gramStart"/>
      <w:r w:rsidRPr="0095639D">
        <w:rPr>
          <w:sz w:val="30"/>
          <w:szCs w:val="30"/>
        </w:rPr>
        <w:t>PHI</w:t>
      </w:r>
      <w:r w:rsidR="00B179AA" w:rsidRPr="0095639D">
        <w:rPr>
          <w:sz w:val="30"/>
          <w:szCs w:val="30"/>
        </w:rPr>
        <w:t>;</w:t>
      </w:r>
      <w:proofErr w:type="gramEnd"/>
    </w:p>
    <w:p w14:paraId="1404D07F" w14:textId="3F833B05" w:rsidR="00D17954" w:rsidRPr="0095639D" w:rsidRDefault="00F27EE0" w:rsidP="002A6BA0">
      <w:pPr>
        <w:pStyle w:val="ListParagraph"/>
        <w:numPr>
          <w:ilvl w:val="0"/>
          <w:numId w:val="9"/>
        </w:numPr>
        <w:spacing w:before="0" w:after="120" w:line="276" w:lineRule="auto"/>
        <w:ind w:left="907" w:hanging="547"/>
        <w:rPr>
          <w:sz w:val="30"/>
          <w:szCs w:val="30"/>
        </w:rPr>
      </w:pPr>
      <w:r w:rsidRPr="0095639D">
        <w:rPr>
          <w:sz w:val="30"/>
          <w:szCs w:val="30"/>
        </w:rPr>
        <w:t xml:space="preserve">Provide you with this Notice of our legal duties and privacy </w:t>
      </w:r>
      <w:proofErr w:type="gramStart"/>
      <w:r w:rsidRPr="0095639D">
        <w:rPr>
          <w:sz w:val="30"/>
          <w:szCs w:val="30"/>
        </w:rPr>
        <w:t>practices</w:t>
      </w:r>
      <w:r w:rsidR="00B179AA" w:rsidRPr="0095639D">
        <w:rPr>
          <w:sz w:val="30"/>
          <w:szCs w:val="30"/>
        </w:rPr>
        <w:t>;</w:t>
      </w:r>
      <w:proofErr w:type="gramEnd"/>
    </w:p>
    <w:p w14:paraId="7FFFB524" w14:textId="77777777" w:rsidR="00A23235" w:rsidRPr="0095639D" w:rsidRDefault="00F27EE0" w:rsidP="002A6BA0">
      <w:pPr>
        <w:pStyle w:val="ListParagraph"/>
        <w:numPr>
          <w:ilvl w:val="0"/>
          <w:numId w:val="9"/>
        </w:numPr>
        <w:spacing w:before="0" w:after="120" w:line="276" w:lineRule="auto"/>
        <w:ind w:left="907" w:hanging="547"/>
        <w:rPr>
          <w:sz w:val="30"/>
          <w:szCs w:val="30"/>
        </w:rPr>
      </w:pPr>
      <w:r w:rsidRPr="0095639D">
        <w:rPr>
          <w:sz w:val="30"/>
          <w:szCs w:val="30"/>
        </w:rPr>
        <w:t xml:space="preserve">Follow the terms of the Notice currently in </w:t>
      </w:r>
      <w:proofErr w:type="gramStart"/>
      <w:r w:rsidRPr="0095639D">
        <w:rPr>
          <w:sz w:val="30"/>
          <w:szCs w:val="30"/>
        </w:rPr>
        <w:t>effect</w:t>
      </w:r>
      <w:r w:rsidR="00B179AA" w:rsidRPr="0095639D">
        <w:rPr>
          <w:sz w:val="30"/>
          <w:szCs w:val="30"/>
        </w:rPr>
        <w:t>;</w:t>
      </w:r>
      <w:proofErr w:type="gramEnd"/>
    </w:p>
    <w:p w14:paraId="2647EDB2" w14:textId="77777777" w:rsidR="009C074C" w:rsidRDefault="00F27EE0" w:rsidP="002A6BA0">
      <w:pPr>
        <w:pStyle w:val="ListParagraph"/>
        <w:numPr>
          <w:ilvl w:val="0"/>
          <w:numId w:val="9"/>
        </w:numPr>
        <w:spacing w:before="0" w:line="276" w:lineRule="auto"/>
        <w:ind w:left="900" w:hanging="540"/>
        <w:rPr>
          <w:sz w:val="30"/>
          <w:szCs w:val="30"/>
        </w:rPr>
      </w:pPr>
      <w:r w:rsidRPr="0095639D">
        <w:rPr>
          <w:sz w:val="30"/>
          <w:szCs w:val="30"/>
        </w:rPr>
        <w:t>Notify you following a breach of</w:t>
      </w:r>
      <w:r w:rsidR="00B179AA" w:rsidRPr="0095639D">
        <w:rPr>
          <w:sz w:val="30"/>
          <w:szCs w:val="30"/>
        </w:rPr>
        <w:t xml:space="preserve"> your</w:t>
      </w:r>
      <w:r w:rsidRPr="0095639D">
        <w:rPr>
          <w:sz w:val="30"/>
          <w:szCs w:val="30"/>
        </w:rPr>
        <w:t xml:space="preserve"> unsecured PHI</w:t>
      </w:r>
      <w:r w:rsidR="009C074C">
        <w:rPr>
          <w:sz w:val="30"/>
          <w:szCs w:val="30"/>
        </w:rPr>
        <w:t>; and</w:t>
      </w:r>
    </w:p>
    <w:p w14:paraId="0A7B4E5A" w14:textId="2E366F88" w:rsidR="00D17954" w:rsidRPr="0095639D" w:rsidRDefault="009C074C" w:rsidP="002A6BA0">
      <w:pPr>
        <w:pStyle w:val="ListParagraph"/>
        <w:numPr>
          <w:ilvl w:val="0"/>
          <w:numId w:val="9"/>
        </w:numPr>
        <w:spacing w:before="0" w:line="276" w:lineRule="auto"/>
        <w:ind w:left="900" w:hanging="540"/>
        <w:rPr>
          <w:sz w:val="30"/>
          <w:szCs w:val="30"/>
        </w:rPr>
      </w:pPr>
      <w:r>
        <w:rPr>
          <w:sz w:val="30"/>
          <w:szCs w:val="30"/>
        </w:rPr>
        <w:t>Notify you of your right to</w:t>
      </w:r>
      <w:r w:rsidRPr="009C074C">
        <w:rPr>
          <w:sz w:val="30"/>
          <w:szCs w:val="30"/>
        </w:rPr>
        <w:t xml:space="preserve"> file a complaint with the </w:t>
      </w:r>
      <w:r w:rsidR="006D091F">
        <w:rPr>
          <w:sz w:val="30"/>
          <w:szCs w:val="30"/>
        </w:rPr>
        <w:t>Fund</w:t>
      </w:r>
      <w:r w:rsidRPr="009C074C">
        <w:rPr>
          <w:sz w:val="30"/>
          <w:szCs w:val="30"/>
        </w:rPr>
        <w:t xml:space="preserve"> and with the Secretary of the United States Department of Health and Human Services (</w:t>
      </w:r>
      <w:r>
        <w:rPr>
          <w:sz w:val="30"/>
          <w:szCs w:val="30"/>
        </w:rPr>
        <w:t>“</w:t>
      </w:r>
      <w:r w:rsidRPr="009C074C">
        <w:rPr>
          <w:sz w:val="30"/>
          <w:szCs w:val="30"/>
        </w:rPr>
        <w:t>HHS</w:t>
      </w:r>
      <w:r>
        <w:rPr>
          <w:sz w:val="30"/>
          <w:szCs w:val="30"/>
        </w:rPr>
        <w:t>”</w:t>
      </w:r>
      <w:r w:rsidRPr="009C074C">
        <w:rPr>
          <w:sz w:val="30"/>
          <w:szCs w:val="30"/>
        </w:rPr>
        <w:t>)</w:t>
      </w:r>
      <w:r w:rsidR="00B179AA" w:rsidRPr="0095639D">
        <w:rPr>
          <w:sz w:val="30"/>
          <w:szCs w:val="30"/>
        </w:rPr>
        <w:t>.</w:t>
      </w:r>
    </w:p>
    <w:p w14:paraId="07A63775" w14:textId="798EE129" w:rsidR="001F432A" w:rsidRPr="0095639D" w:rsidRDefault="00F27EE0" w:rsidP="002A6BA0">
      <w:pPr>
        <w:pStyle w:val="BodyText"/>
        <w:snapToGrid w:val="0"/>
        <w:spacing w:before="0" w:line="276" w:lineRule="auto"/>
        <w:rPr>
          <w:sz w:val="30"/>
          <w:szCs w:val="30"/>
        </w:rPr>
      </w:pPr>
      <w:r w:rsidRPr="0095639D">
        <w:rPr>
          <w:sz w:val="30"/>
          <w:szCs w:val="30"/>
        </w:rPr>
        <w:lastRenderedPageBreak/>
        <w:t xml:space="preserve">This Notice </w:t>
      </w:r>
      <w:r w:rsidR="009C074C">
        <w:rPr>
          <w:sz w:val="30"/>
          <w:szCs w:val="30"/>
        </w:rPr>
        <w:t xml:space="preserve">of Privacy Practices (the “Notice”) </w:t>
      </w:r>
      <w:r w:rsidRPr="0095639D">
        <w:rPr>
          <w:sz w:val="30"/>
          <w:szCs w:val="30"/>
        </w:rPr>
        <w:t xml:space="preserve">applies to </w:t>
      </w:r>
      <w:r w:rsidR="009C074C">
        <w:rPr>
          <w:sz w:val="30"/>
          <w:szCs w:val="30"/>
        </w:rPr>
        <w:t>your PHI held by the Fund and the Fund’s Business Associates, as defined below</w:t>
      </w:r>
      <w:r w:rsidRPr="0095639D">
        <w:rPr>
          <w:sz w:val="30"/>
          <w:szCs w:val="30"/>
        </w:rPr>
        <w:t>.</w:t>
      </w:r>
      <w:r w:rsidR="009C074C">
        <w:rPr>
          <w:sz w:val="30"/>
          <w:szCs w:val="30"/>
        </w:rPr>
        <w:t xml:space="preserve"> </w:t>
      </w:r>
      <w:r w:rsidR="009C074C" w:rsidRPr="009C074C">
        <w:rPr>
          <w:sz w:val="30"/>
          <w:szCs w:val="30"/>
        </w:rPr>
        <w:t>Please share th</w:t>
      </w:r>
      <w:r w:rsidR="009C074C">
        <w:rPr>
          <w:sz w:val="30"/>
          <w:szCs w:val="30"/>
        </w:rPr>
        <w:t>is</w:t>
      </w:r>
      <w:r w:rsidR="009C074C" w:rsidRPr="009C074C">
        <w:rPr>
          <w:sz w:val="30"/>
          <w:szCs w:val="30"/>
        </w:rPr>
        <w:t xml:space="preserve"> Notice with your covered family members, as their PHI is also protected under federal law.</w:t>
      </w:r>
    </w:p>
    <w:p w14:paraId="553D4496" w14:textId="568BA056" w:rsidR="008D275A" w:rsidRDefault="008D275A" w:rsidP="002A6BA0">
      <w:pPr>
        <w:pStyle w:val="BodyText"/>
        <w:snapToGrid w:val="0"/>
        <w:spacing w:line="276" w:lineRule="auto"/>
        <w:jc w:val="center"/>
        <w:rPr>
          <w:b/>
          <w:bCs/>
          <w:u w:val="single"/>
        </w:rPr>
      </w:pPr>
      <w:r>
        <w:rPr>
          <w:b/>
          <w:bCs/>
          <w:u w:val="single"/>
        </w:rPr>
        <w:t>Our Uses and Disclosures</w:t>
      </w:r>
    </w:p>
    <w:p w14:paraId="74CE43FD" w14:textId="7A105C66" w:rsidR="00D17954" w:rsidRPr="002A6BA0" w:rsidRDefault="00A32BD1" w:rsidP="002A6BA0">
      <w:pPr>
        <w:pStyle w:val="BodyText"/>
        <w:snapToGrid w:val="0"/>
        <w:spacing w:before="0" w:line="276" w:lineRule="auto"/>
        <w:jc w:val="left"/>
        <w:rPr>
          <w:b/>
          <w:bCs/>
          <w:sz w:val="36"/>
          <w:szCs w:val="36"/>
        </w:rPr>
      </w:pPr>
      <w:r w:rsidRPr="002A6BA0">
        <w:rPr>
          <w:b/>
          <w:bCs/>
          <w:sz w:val="36"/>
          <w:szCs w:val="36"/>
        </w:rPr>
        <w:t>How</w:t>
      </w:r>
      <w:r w:rsidRPr="002A6BA0">
        <w:rPr>
          <w:b/>
          <w:bCs/>
          <w:spacing w:val="-18"/>
          <w:sz w:val="36"/>
          <w:szCs w:val="36"/>
        </w:rPr>
        <w:t xml:space="preserve"> </w:t>
      </w:r>
      <w:r w:rsidRPr="002A6BA0">
        <w:rPr>
          <w:b/>
          <w:bCs/>
          <w:sz w:val="36"/>
          <w:szCs w:val="36"/>
        </w:rPr>
        <w:t>We</w:t>
      </w:r>
      <w:r w:rsidRPr="002A6BA0">
        <w:rPr>
          <w:b/>
          <w:bCs/>
          <w:spacing w:val="-2"/>
          <w:sz w:val="36"/>
          <w:szCs w:val="36"/>
        </w:rPr>
        <w:t xml:space="preserve"> </w:t>
      </w:r>
      <w:r w:rsidRPr="002A6BA0">
        <w:rPr>
          <w:b/>
          <w:bCs/>
          <w:sz w:val="36"/>
          <w:szCs w:val="36"/>
        </w:rPr>
        <w:t>May</w:t>
      </w:r>
      <w:r w:rsidRPr="002A6BA0">
        <w:rPr>
          <w:b/>
          <w:bCs/>
          <w:spacing w:val="-18"/>
          <w:sz w:val="36"/>
          <w:szCs w:val="36"/>
        </w:rPr>
        <w:t xml:space="preserve"> </w:t>
      </w:r>
      <w:r w:rsidRPr="002A6BA0">
        <w:rPr>
          <w:b/>
          <w:bCs/>
          <w:sz w:val="36"/>
          <w:szCs w:val="36"/>
        </w:rPr>
        <w:t>Use</w:t>
      </w:r>
      <w:r w:rsidRPr="002A6BA0">
        <w:rPr>
          <w:b/>
          <w:bCs/>
          <w:spacing w:val="-26"/>
          <w:sz w:val="36"/>
          <w:szCs w:val="36"/>
        </w:rPr>
        <w:t xml:space="preserve"> </w:t>
      </w:r>
      <w:r w:rsidRPr="002A6BA0">
        <w:rPr>
          <w:b/>
          <w:bCs/>
          <w:sz w:val="36"/>
          <w:szCs w:val="36"/>
        </w:rPr>
        <w:t>and</w:t>
      </w:r>
      <w:r w:rsidRPr="002A6BA0">
        <w:rPr>
          <w:b/>
          <w:bCs/>
          <w:spacing w:val="-2"/>
          <w:sz w:val="36"/>
          <w:szCs w:val="36"/>
        </w:rPr>
        <w:t xml:space="preserve"> </w:t>
      </w:r>
      <w:r w:rsidRPr="002A6BA0">
        <w:rPr>
          <w:b/>
          <w:bCs/>
          <w:sz w:val="36"/>
          <w:szCs w:val="36"/>
        </w:rPr>
        <w:t>Disclose</w:t>
      </w:r>
      <w:r w:rsidRPr="002A6BA0">
        <w:rPr>
          <w:b/>
          <w:bCs/>
          <w:spacing w:val="-18"/>
          <w:sz w:val="36"/>
          <w:szCs w:val="36"/>
        </w:rPr>
        <w:t xml:space="preserve"> </w:t>
      </w:r>
      <w:r w:rsidRPr="002A6BA0">
        <w:rPr>
          <w:b/>
          <w:bCs/>
          <w:sz w:val="36"/>
          <w:szCs w:val="36"/>
        </w:rPr>
        <w:t>Your Health Information</w:t>
      </w:r>
    </w:p>
    <w:p w14:paraId="05488C33" w14:textId="4A84D5A5" w:rsidR="00D17954" w:rsidRDefault="00F27EE0" w:rsidP="002A6BA0">
      <w:pPr>
        <w:pStyle w:val="BodyText"/>
        <w:snapToGrid w:val="0"/>
        <w:spacing w:before="0" w:line="276" w:lineRule="auto"/>
        <w:rPr>
          <w:sz w:val="30"/>
          <w:szCs w:val="30"/>
        </w:rPr>
      </w:pPr>
      <w:r w:rsidRPr="0095639D">
        <w:rPr>
          <w:sz w:val="30"/>
          <w:szCs w:val="30"/>
        </w:rPr>
        <w:t xml:space="preserve">We may use and disclose your </w:t>
      </w:r>
      <w:r w:rsidR="003C1439">
        <w:rPr>
          <w:sz w:val="30"/>
          <w:szCs w:val="30"/>
        </w:rPr>
        <w:t>PHI</w:t>
      </w:r>
      <w:r w:rsidRPr="0095639D">
        <w:rPr>
          <w:sz w:val="30"/>
          <w:szCs w:val="30"/>
        </w:rPr>
        <w:t xml:space="preserve"> without your authorization</w:t>
      </w:r>
      <w:r w:rsidR="003C1439">
        <w:rPr>
          <w:sz w:val="30"/>
          <w:szCs w:val="30"/>
        </w:rPr>
        <w:t>, or the opportunity to object,</w:t>
      </w:r>
      <w:r w:rsidRPr="0095639D">
        <w:rPr>
          <w:sz w:val="30"/>
          <w:szCs w:val="30"/>
        </w:rPr>
        <w:t xml:space="preserve"> </w:t>
      </w:r>
      <w:r w:rsidR="003C1439">
        <w:rPr>
          <w:sz w:val="30"/>
          <w:szCs w:val="30"/>
        </w:rPr>
        <w:t>as follows</w:t>
      </w:r>
      <w:r w:rsidRPr="0095639D">
        <w:rPr>
          <w:sz w:val="30"/>
          <w:szCs w:val="30"/>
        </w:rPr>
        <w:t>:</w:t>
      </w:r>
    </w:p>
    <w:p w14:paraId="41CE3000" w14:textId="6DA8AFCA" w:rsidR="003C1439" w:rsidRPr="003C1439" w:rsidRDefault="003C1439" w:rsidP="003C1439">
      <w:pPr>
        <w:pStyle w:val="ListParagraph"/>
        <w:numPr>
          <w:ilvl w:val="0"/>
          <w:numId w:val="21"/>
        </w:numPr>
        <w:spacing w:before="120" w:after="0" w:line="280" w:lineRule="atLeast"/>
        <w:contextualSpacing/>
        <w:jc w:val="left"/>
        <w:rPr>
          <w:sz w:val="30"/>
          <w:szCs w:val="30"/>
        </w:rPr>
      </w:pPr>
      <w:r w:rsidRPr="003C1439">
        <w:rPr>
          <w:sz w:val="30"/>
          <w:szCs w:val="30"/>
        </w:rPr>
        <w:t xml:space="preserve">At your request. If you request it, the </w:t>
      </w:r>
      <w:r>
        <w:rPr>
          <w:sz w:val="30"/>
          <w:szCs w:val="30"/>
        </w:rPr>
        <w:t>Fund</w:t>
      </w:r>
      <w:r w:rsidRPr="003C1439">
        <w:rPr>
          <w:sz w:val="30"/>
          <w:szCs w:val="30"/>
        </w:rPr>
        <w:t xml:space="preserve"> is generally required to give you access to certain PHI </w:t>
      </w:r>
      <w:proofErr w:type="gramStart"/>
      <w:r w:rsidRPr="003C1439">
        <w:rPr>
          <w:sz w:val="30"/>
          <w:szCs w:val="30"/>
        </w:rPr>
        <w:t>in order to</w:t>
      </w:r>
      <w:proofErr w:type="gramEnd"/>
      <w:r w:rsidRPr="003C1439">
        <w:rPr>
          <w:sz w:val="30"/>
          <w:szCs w:val="30"/>
        </w:rPr>
        <w:t xml:space="preserve"> allow you to inspect and/or copy it.</w:t>
      </w:r>
    </w:p>
    <w:p w14:paraId="1E14432C" w14:textId="77777777" w:rsidR="003C1439" w:rsidRPr="003C1439" w:rsidRDefault="003C1439" w:rsidP="000C3E88">
      <w:pPr>
        <w:pStyle w:val="ListParagraph"/>
        <w:spacing w:before="0" w:after="0" w:line="280" w:lineRule="atLeast"/>
        <w:rPr>
          <w:sz w:val="30"/>
          <w:szCs w:val="30"/>
        </w:rPr>
      </w:pPr>
    </w:p>
    <w:p w14:paraId="0A61BA4A" w14:textId="6504ECC3" w:rsidR="003C1439" w:rsidRPr="003C1439" w:rsidRDefault="003C1439" w:rsidP="003C1439">
      <w:pPr>
        <w:pStyle w:val="ListParagraph"/>
        <w:numPr>
          <w:ilvl w:val="0"/>
          <w:numId w:val="21"/>
        </w:numPr>
        <w:spacing w:before="120" w:after="0" w:line="280" w:lineRule="atLeast"/>
        <w:contextualSpacing/>
        <w:jc w:val="left"/>
        <w:rPr>
          <w:sz w:val="30"/>
          <w:szCs w:val="30"/>
        </w:rPr>
      </w:pPr>
      <w:r w:rsidRPr="003C1439">
        <w:rPr>
          <w:sz w:val="30"/>
          <w:szCs w:val="30"/>
        </w:rPr>
        <w:t>As required by</w:t>
      </w:r>
      <w:r w:rsidR="000730FA">
        <w:rPr>
          <w:sz w:val="30"/>
          <w:szCs w:val="30"/>
        </w:rPr>
        <w:t xml:space="preserve"> the</w:t>
      </w:r>
      <w:r w:rsidRPr="003C1439">
        <w:rPr>
          <w:sz w:val="30"/>
          <w:szCs w:val="30"/>
        </w:rPr>
        <w:t xml:space="preserve"> HHS. The Secretary of </w:t>
      </w:r>
      <w:r w:rsidR="00B35186">
        <w:rPr>
          <w:sz w:val="30"/>
          <w:szCs w:val="30"/>
        </w:rPr>
        <w:t>HHS</w:t>
      </w:r>
      <w:r w:rsidRPr="003C1439">
        <w:rPr>
          <w:sz w:val="30"/>
          <w:szCs w:val="30"/>
        </w:rPr>
        <w:t xml:space="preserve"> may require the disclosure of your PHI to investigate or determine the </w:t>
      </w:r>
      <w:r>
        <w:rPr>
          <w:sz w:val="30"/>
          <w:szCs w:val="30"/>
        </w:rPr>
        <w:t>Fund</w:t>
      </w:r>
      <w:r w:rsidRPr="003C1439">
        <w:rPr>
          <w:sz w:val="30"/>
          <w:szCs w:val="30"/>
        </w:rPr>
        <w:t xml:space="preserve">’s compliance with the </w:t>
      </w:r>
      <w:r w:rsidR="00CE3F4E">
        <w:rPr>
          <w:sz w:val="30"/>
          <w:szCs w:val="30"/>
        </w:rPr>
        <w:t xml:space="preserve">HIPAA </w:t>
      </w:r>
      <w:r w:rsidRPr="003C1439">
        <w:rPr>
          <w:sz w:val="30"/>
          <w:szCs w:val="30"/>
        </w:rPr>
        <w:t>privacy regulations.</w:t>
      </w:r>
    </w:p>
    <w:p w14:paraId="62347169" w14:textId="77777777" w:rsidR="003C1439" w:rsidRPr="003C1439" w:rsidRDefault="003C1439" w:rsidP="000C3E88">
      <w:pPr>
        <w:pStyle w:val="ListParagraph"/>
        <w:spacing w:before="0" w:after="0" w:line="280" w:lineRule="atLeast"/>
        <w:rPr>
          <w:sz w:val="30"/>
          <w:szCs w:val="30"/>
        </w:rPr>
      </w:pPr>
    </w:p>
    <w:p w14:paraId="10EFC2C2" w14:textId="4710A859" w:rsidR="003C1439" w:rsidRPr="003C1439" w:rsidRDefault="003C1439" w:rsidP="003C1439">
      <w:pPr>
        <w:pStyle w:val="ListParagraph"/>
        <w:numPr>
          <w:ilvl w:val="0"/>
          <w:numId w:val="21"/>
        </w:numPr>
        <w:spacing w:before="120" w:after="0" w:line="280" w:lineRule="atLeast"/>
        <w:contextualSpacing/>
        <w:jc w:val="left"/>
        <w:rPr>
          <w:sz w:val="30"/>
          <w:szCs w:val="30"/>
        </w:rPr>
      </w:pPr>
      <w:r w:rsidRPr="003C1439">
        <w:rPr>
          <w:sz w:val="30"/>
          <w:szCs w:val="30"/>
        </w:rPr>
        <w:t xml:space="preserve">For treatment, payment or health care operations. The </w:t>
      </w:r>
      <w:r w:rsidR="006D091F">
        <w:rPr>
          <w:sz w:val="30"/>
          <w:szCs w:val="30"/>
        </w:rPr>
        <w:t>Fund</w:t>
      </w:r>
      <w:r w:rsidRPr="003C1439">
        <w:rPr>
          <w:sz w:val="30"/>
          <w:szCs w:val="30"/>
        </w:rPr>
        <w:t xml:space="preserve"> and its </w:t>
      </w:r>
      <w:r>
        <w:rPr>
          <w:sz w:val="30"/>
          <w:szCs w:val="30"/>
        </w:rPr>
        <w:t>B</w:t>
      </w:r>
      <w:r w:rsidRPr="003C1439">
        <w:rPr>
          <w:sz w:val="30"/>
          <w:szCs w:val="30"/>
        </w:rPr>
        <w:t xml:space="preserve">usiness </w:t>
      </w:r>
      <w:r>
        <w:rPr>
          <w:sz w:val="30"/>
          <w:szCs w:val="30"/>
        </w:rPr>
        <w:t>A</w:t>
      </w:r>
      <w:r w:rsidRPr="003C1439">
        <w:rPr>
          <w:sz w:val="30"/>
          <w:szCs w:val="30"/>
        </w:rPr>
        <w:t xml:space="preserve">ssociates will use or disclose </w:t>
      </w:r>
      <w:r>
        <w:rPr>
          <w:sz w:val="30"/>
          <w:szCs w:val="30"/>
        </w:rPr>
        <w:t xml:space="preserve">your </w:t>
      </w:r>
      <w:r w:rsidRPr="003C1439">
        <w:rPr>
          <w:sz w:val="30"/>
          <w:szCs w:val="30"/>
        </w:rPr>
        <w:t xml:space="preserve">PHI </w:t>
      </w:r>
      <w:proofErr w:type="gramStart"/>
      <w:r w:rsidRPr="003C1439">
        <w:rPr>
          <w:sz w:val="30"/>
          <w:szCs w:val="30"/>
        </w:rPr>
        <w:t>in order to</w:t>
      </w:r>
      <w:proofErr w:type="gramEnd"/>
      <w:r w:rsidRPr="003C1439">
        <w:rPr>
          <w:sz w:val="30"/>
          <w:szCs w:val="30"/>
        </w:rPr>
        <w:t xml:space="preserve"> carry</w:t>
      </w:r>
      <w:r>
        <w:rPr>
          <w:sz w:val="30"/>
          <w:szCs w:val="30"/>
        </w:rPr>
        <w:t xml:space="preserve"> out </w:t>
      </w:r>
      <w:r w:rsidRPr="003C1439">
        <w:rPr>
          <w:sz w:val="30"/>
          <w:szCs w:val="30"/>
        </w:rPr>
        <w:t>payment, health care operations</w:t>
      </w:r>
      <w:r>
        <w:rPr>
          <w:sz w:val="30"/>
          <w:szCs w:val="30"/>
        </w:rPr>
        <w:t xml:space="preserve"> or </w:t>
      </w:r>
      <w:r w:rsidRPr="003C1439">
        <w:rPr>
          <w:sz w:val="30"/>
          <w:szCs w:val="30"/>
        </w:rPr>
        <w:t>out treatment.</w:t>
      </w:r>
    </w:p>
    <w:p w14:paraId="6652006D" w14:textId="77777777" w:rsidR="003C1439" w:rsidRDefault="003C1439" w:rsidP="000C3E88">
      <w:pPr>
        <w:spacing w:before="0" w:after="0" w:line="276" w:lineRule="auto"/>
        <w:rPr>
          <w:rFonts w:eastAsia="Times New Roman"/>
          <w:sz w:val="30"/>
          <w:szCs w:val="30"/>
        </w:rPr>
      </w:pPr>
    </w:p>
    <w:p w14:paraId="08CB7A8F" w14:textId="6E74BDCF" w:rsidR="00D17954" w:rsidRPr="0095639D" w:rsidRDefault="00F27EE0" w:rsidP="002A6BA0">
      <w:pPr>
        <w:spacing w:before="0" w:line="276" w:lineRule="auto"/>
        <w:rPr>
          <w:sz w:val="30"/>
          <w:szCs w:val="30"/>
        </w:rPr>
      </w:pPr>
      <w:r w:rsidRPr="0095639D">
        <w:rPr>
          <w:b/>
          <w:bCs/>
          <w:sz w:val="30"/>
          <w:szCs w:val="30"/>
        </w:rPr>
        <w:t>Payment</w:t>
      </w:r>
      <w:r w:rsidR="00912A42">
        <w:rPr>
          <w:b/>
          <w:bCs/>
          <w:sz w:val="30"/>
          <w:szCs w:val="30"/>
        </w:rPr>
        <w:t>.</w:t>
      </w:r>
      <w:r w:rsidR="00D73FFB">
        <w:rPr>
          <w:b/>
          <w:bCs/>
          <w:sz w:val="30"/>
          <w:szCs w:val="30"/>
        </w:rPr>
        <w:t xml:space="preserve"> </w:t>
      </w:r>
      <w:r w:rsidRPr="0095639D">
        <w:rPr>
          <w:sz w:val="30"/>
          <w:szCs w:val="30"/>
        </w:rPr>
        <w:t>We</w:t>
      </w:r>
      <w:r w:rsidR="003056C5" w:rsidRPr="0095639D">
        <w:rPr>
          <w:sz w:val="30"/>
          <w:szCs w:val="30"/>
        </w:rPr>
        <w:t xml:space="preserve"> may</w:t>
      </w:r>
      <w:r w:rsidRPr="0095639D">
        <w:rPr>
          <w:sz w:val="30"/>
          <w:szCs w:val="30"/>
        </w:rPr>
        <w:t xml:space="preserve"> use and disclose your </w:t>
      </w:r>
      <w:r w:rsidR="003C1439">
        <w:rPr>
          <w:sz w:val="30"/>
          <w:szCs w:val="30"/>
        </w:rPr>
        <w:t>PHI</w:t>
      </w:r>
      <w:r w:rsidRPr="0095639D">
        <w:rPr>
          <w:sz w:val="30"/>
          <w:szCs w:val="30"/>
        </w:rPr>
        <w:t xml:space="preserve"> to process and pay claims for covered services, determine eligibility and coverage, coordinate benefits with other insurers, conduct utilization </w:t>
      </w:r>
      <w:proofErr w:type="gramStart"/>
      <w:r w:rsidRPr="0095639D">
        <w:rPr>
          <w:sz w:val="30"/>
          <w:szCs w:val="30"/>
        </w:rPr>
        <w:t>review</w:t>
      </w:r>
      <w:proofErr w:type="gramEnd"/>
      <w:r w:rsidRPr="0095639D">
        <w:rPr>
          <w:sz w:val="30"/>
          <w:szCs w:val="30"/>
        </w:rPr>
        <w:t>, and engage in other payment activities.</w:t>
      </w:r>
      <w:r w:rsidR="00040326">
        <w:rPr>
          <w:sz w:val="30"/>
          <w:szCs w:val="30"/>
        </w:rPr>
        <w:t xml:space="preserve"> </w:t>
      </w:r>
      <w:r w:rsidR="00040326" w:rsidRPr="00040326">
        <w:rPr>
          <w:sz w:val="30"/>
          <w:szCs w:val="30"/>
        </w:rPr>
        <w:t xml:space="preserve">For example, the </w:t>
      </w:r>
      <w:r w:rsidR="00040326">
        <w:rPr>
          <w:sz w:val="30"/>
          <w:szCs w:val="30"/>
        </w:rPr>
        <w:t>Fund</w:t>
      </w:r>
      <w:r w:rsidR="00040326" w:rsidRPr="00040326">
        <w:rPr>
          <w:sz w:val="30"/>
          <w:szCs w:val="30"/>
        </w:rPr>
        <w:t xml:space="preserve"> may use your PHI to pay claims from your health care provider. If the </w:t>
      </w:r>
      <w:r w:rsidR="00040326">
        <w:rPr>
          <w:sz w:val="30"/>
          <w:szCs w:val="30"/>
        </w:rPr>
        <w:t>Fund</w:t>
      </w:r>
      <w:r w:rsidR="00040326" w:rsidRPr="00040326">
        <w:rPr>
          <w:sz w:val="30"/>
          <w:szCs w:val="30"/>
        </w:rPr>
        <w:t xml:space="preserve"> contracts with third parties to help us, such as a </w:t>
      </w:r>
      <w:r w:rsidR="003A5F8D" w:rsidRPr="00040326">
        <w:rPr>
          <w:sz w:val="30"/>
          <w:szCs w:val="30"/>
        </w:rPr>
        <w:t>third-party</w:t>
      </w:r>
      <w:r w:rsidR="00040326" w:rsidRPr="00040326">
        <w:rPr>
          <w:sz w:val="30"/>
          <w:szCs w:val="30"/>
        </w:rPr>
        <w:t xml:space="preserve"> </w:t>
      </w:r>
      <w:proofErr w:type="gramStart"/>
      <w:r w:rsidR="00040326" w:rsidRPr="00040326">
        <w:rPr>
          <w:sz w:val="30"/>
          <w:szCs w:val="30"/>
        </w:rPr>
        <w:t>claims</w:t>
      </w:r>
      <w:proofErr w:type="gramEnd"/>
      <w:r w:rsidR="00040326" w:rsidRPr="00040326">
        <w:rPr>
          <w:sz w:val="30"/>
          <w:szCs w:val="30"/>
        </w:rPr>
        <w:t xml:space="preserve"> administrator</w:t>
      </w:r>
      <w:r w:rsidR="00040326">
        <w:rPr>
          <w:sz w:val="30"/>
          <w:szCs w:val="30"/>
        </w:rPr>
        <w:t xml:space="preserve"> or other Business Associates</w:t>
      </w:r>
      <w:r w:rsidR="00040326" w:rsidRPr="00040326">
        <w:rPr>
          <w:sz w:val="30"/>
          <w:szCs w:val="30"/>
        </w:rPr>
        <w:t xml:space="preserve">, we will also disclose information to </w:t>
      </w:r>
      <w:proofErr w:type="gramStart"/>
      <w:r w:rsidR="00040326" w:rsidRPr="00040326">
        <w:rPr>
          <w:sz w:val="30"/>
          <w:szCs w:val="30"/>
        </w:rPr>
        <w:t>them</w:t>
      </w:r>
      <w:proofErr w:type="gramEnd"/>
      <w:r w:rsidR="00040326" w:rsidRPr="00040326">
        <w:rPr>
          <w:sz w:val="30"/>
          <w:szCs w:val="30"/>
        </w:rPr>
        <w:t xml:space="preserve"> and they may conduct these activities on our behalf</w:t>
      </w:r>
      <w:r w:rsidR="003C1439" w:rsidRPr="003C1439">
        <w:rPr>
          <w:sz w:val="30"/>
          <w:szCs w:val="30"/>
        </w:rPr>
        <w:t>.</w:t>
      </w:r>
    </w:p>
    <w:p w14:paraId="62D2DEEC" w14:textId="20E0C8ED" w:rsidR="00DA2717" w:rsidRPr="0095639D" w:rsidRDefault="00F27EE0" w:rsidP="00D862CD">
      <w:pPr>
        <w:spacing w:before="0" w:line="276" w:lineRule="auto"/>
        <w:rPr>
          <w:sz w:val="30"/>
          <w:szCs w:val="30"/>
        </w:rPr>
      </w:pPr>
      <w:r w:rsidRPr="0095639D">
        <w:rPr>
          <w:b/>
          <w:bCs/>
          <w:sz w:val="30"/>
          <w:szCs w:val="30"/>
        </w:rPr>
        <w:t>Health</w:t>
      </w:r>
      <w:r w:rsidRPr="0095639D">
        <w:rPr>
          <w:b/>
          <w:bCs/>
          <w:spacing w:val="-6"/>
          <w:sz w:val="30"/>
          <w:szCs w:val="30"/>
        </w:rPr>
        <w:t xml:space="preserve"> </w:t>
      </w:r>
      <w:r w:rsidRPr="0095639D">
        <w:rPr>
          <w:b/>
          <w:bCs/>
          <w:sz w:val="30"/>
          <w:szCs w:val="30"/>
        </w:rPr>
        <w:t>Care</w:t>
      </w:r>
      <w:r w:rsidRPr="0095639D">
        <w:rPr>
          <w:b/>
          <w:bCs/>
          <w:spacing w:val="-4"/>
          <w:sz w:val="30"/>
          <w:szCs w:val="30"/>
        </w:rPr>
        <w:t xml:space="preserve"> </w:t>
      </w:r>
      <w:r w:rsidRPr="0095639D">
        <w:rPr>
          <w:b/>
          <w:bCs/>
          <w:spacing w:val="-2"/>
          <w:sz w:val="30"/>
          <w:szCs w:val="30"/>
        </w:rPr>
        <w:t>Operations</w:t>
      </w:r>
      <w:r w:rsidR="00D73FFB">
        <w:rPr>
          <w:b/>
          <w:bCs/>
          <w:spacing w:val="-2"/>
          <w:sz w:val="30"/>
          <w:szCs w:val="30"/>
        </w:rPr>
        <w:t xml:space="preserve">: </w:t>
      </w:r>
      <w:r w:rsidRPr="0095639D">
        <w:rPr>
          <w:sz w:val="30"/>
          <w:szCs w:val="30"/>
        </w:rPr>
        <w:t xml:space="preserve">We may use and disclose your </w:t>
      </w:r>
      <w:r w:rsidR="003C1439">
        <w:rPr>
          <w:sz w:val="30"/>
          <w:szCs w:val="30"/>
        </w:rPr>
        <w:t>PHI</w:t>
      </w:r>
      <w:r w:rsidRPr="0095639D">
        <w:rPr>
          <w:sz w:val="30"/>
          <w:szCs w:val="30"/>
        </w:rPr>
        <w:t xml:space="preserve"> for our health</w:t>
      </w:r>
      <w:r w:rsidRPr="0095639D">
        <w:rPr>
          <w:spacing w:val="40"/>
          <w:sz w:val="30"/>
          <w:szCs w:val="30"/>
        </w:rPr>
        <w:t xml:space="preserve"> </w:t>
      </w:r>
      <w:r w:rsidRPr="0095639D">
        <w:rPr>
          <w:sz w:val="30"/>
          <w:szCs w:val="30"/>
        </w:rPr>
        <w:t>care operations, which include quality assessment and improvement activities, case management, disease management programs, conducting or arranging for medical review and auditing functions, and business planning and management.</w:t>
      </w:r>
      <w:r w:rsidR="003C1439">
        <w:rPr>
          <w:sz w:val="30"/>
          <w:szCs w:val="30"/>
        </w:rPr>
        <w:t xml:space="preserve"> </w:t>
      </w:r>
      <w:r w:rsidR="003C1439" w:rsidRPr="003C1439">
        <w:rPr>
          <w:sz w:val="30"/>
          <w:szCs w:val="30"/>
        </w:rPr>
        <w:t xml:space="preserve">For example, </w:t>
      </w:r>
      <w:r w:rsidR="003C1439" w:rsidRPr="003C1439">
        <w:rPr>
          <w:sz w:val="30"/>
          <w:szCs w:val="30"/>
        </w:rPr>
        <w:lastRenderedPageBreak/>
        <w:t xml:space="preserve">the </w:t>
      </w:r>
      <w:r w:rsidR="00040326">
        <w:rPr>
          <w:sz w:val="30"/>
          <w:szCs w:val="30"/>
        </w:rPr>
        <w:t>Fund</w:t>
      </w:r>
      <w:r w:rsidR="003C1439" w:rsidRPr="003C1439">
        <w:rPr>
          <w:sz w:val="30"/>
          <w:szCs w:val="30"/>
        </w:rPr>
        <w:t xml:space="preserve"> </w:t>
      </w:r>
      <w:r w:rsidR="00040326">
        <w:rPr>
          <w:sz w:val="30"/>
          <w:szCs w:val="30"/>
        </w:rPr>
        <w:t xml:space="preserve">or its Business Associates </w:t>
      </w:r>
      <w:r w:rsidR="003C1439" w:rsidRPr="003C1439">
        <w:rPr>
          <w:sz w:val="30"/>
          <w:szCs w:val="30"/>
        </w:rPr>
        <w:t>may use information about your claims to refer you to a disease management program</w:t>
      </w:r>
      <w:r w:rsidR="00040326">
        <w:rPr>
          <w:sz w:val="30"/>
          <w:szCs w:val="30"/>
        </w:rPr>
        <w:t xml:space="preserve"> or</w:t>
      </w:r>
      <w:r w:rsidR="003C1439" w:rsidRPr="003C1439">
        <w:rPr>
          <w:sz w:val="30"/>
          <w:szCs w:val="30"/>
        </w:rPr>
        <w:t xml:space="preserve"> a well-pregnancy program, </w:t>
      </w:r>
      <w:r w:rsidR="00040326">
        <w:rPr>
          <w:sz w:val="30"/>
          <w:szCs w:val="30"/>
        </w:rPr>
        <w:t xml:space="preserve">or to </w:t>
      </w:r>
      <w:r w:rsidR="003C1439" w:rsidRPr="003C1439">
        <w:rPr>
          <w:sz w:val="30"/>
          <w:szCs w:val="30"/>
        </w:rPr>
        <w:t>project future benefit costs or audit the accuracy of its health care payments.</w:t>
      </w:r>
    </w:p>
    <w:p w14:paraId="62C1A159" w14:textId="0D56F0EF" w:rsidR="00A97369" w:rsidRPr="0095639D" w:rsidRDefault="00F27EE0" w:rsidP="002A6BA0">
      <w:pPr>
        <w:spacing w:before="0" w:line="276" w:lineRule="auto"/>
        <w:rPr>
          <w:sz w:val="30"/>
          <w:szCs w:val="30"/>
        </w:rPr>
      </w:pPr>
      <w:r w:rsidRPr="0095639D">
        <w:rPr>
          <w:b/>
          <w:bCs/>
          <w:spacing w:val="-2"/>
          <w:sz w:val="30"/>
          <w:szCs w:val="30"/>
        </w:rPr>
        <w:t>Treatment</w:t>
      </w:r>
      <w:r w:rsidR="0095639D">
        <w:rPr>
          <w:b/>
          <w:bCs/>
          <w:spacing w:val="-2"/>
          <w:sz w:val="30"/>
          <w:szCs w:val="30"/>
        </w:rPr>
        <w:t xml:space="preserve">: </w:t>
      </w:r>
      <w:r w:rsidRPr="0095639D">
        <w:rPr>
          <w:sz w:val="30"/>
          <w:szCs w:val="30"/>
        </w:rPr>
        <w:t xml:space="preserve">Although we are a health plan and not a healthcare provider, we may disclose your </w:t>
      </w:r>
      <w:r w:rsidR="00040326">
        <w:rPr>
          <w:sz w:val="30"/>
          <w:szCs w:val="30"/>
        </w:rPr>
        <w:t>PHI</w:t>
      </w:r>
      <w:r w:rsidRPr="0095639D">
        <w:rPr>
          <w:sz w:val="30"/>
          <w:szCs w:val="30"/>
        </w:rPr>
        <w:t xml:space="preserve"> to healthcare providers to support your treatment and care coordination.</w:t>
      </w:r>
      <w:r w:rsidR="00040326">
        <w:rPr>
          <w:sz w:val="30"/>
          <w:szCs w:val="30"/>
        </w:rPr>
        <w:t xml:space="preserve"> </w:t>
      </w:r>
      <w:r w:rsidR="00040326" w:rsidRPr="003C1439">
        <w:rPr>
          <w:sz w:val="30"/>
          <w:szCs w:val="30"/>
        </w:rPr>
        <w:t xml:space="preserve">For example, the </w:t>
      </w:r>
      <w:r w:rsidR="00040326">
        <w:rPr>
          <w:sz w:val="30"/>
          <w:szCs w:val="30"/>
        </w:rPr>
        <w:t>Fu</w:t>
      </w:r>
      <w:r w:rsidR="00040326" w:rsidRPr="003C1439">
        <w:rPr>
          <w:sz w:val="30"/>
          <w:szCs w:val="30"/>
        </w:rPr>
        <w:t>n</w:t>
      </w:r>
      <w:r w:rsidR="00040326">
        <w:rPr>
          <w:sz w:val="30"/>
          <w:szCs w:val="30"/>
        </w:rPr>
        <w:t>d</w:t>
      </w:r>
      <w:r w:rsidR="00040326" w:rsidRPr="003C1439">
        <w:rPr>
          <w:sz w:val="30"/>
          <w:szCs w:val="30"/>
        </w:rPr>
        <w:t xml:space="preserve"> may disclose the name of your treating physician to a treating orthopedist so that the orthopedist can obtain your x-rays from your physician</w:t>
      </w:r>
      <w:r w:rsidR="00040326">
        <w:rPr>
          <w:sz w:val="30"/>
          <w:szCs w:val="30"/>
        </w:rPr>
        <w:t>.</w:t>
      </w:r>
    </w:p>
    <w:p w14:paraId="1845E3FB" w14:textId="77777777" w:rsidR="00CE7FB4" w:rsidRDefault="00F27EE0" w:rsidP="00D862CD">
      <w:pPr>
        <w:kinsoku w:val="0"/>
        <w:overflowPunct w:val="0"/>
        <w:autoSpaceDE w:val="0"/>
        <w:autoSpaceDN w:val="0"/>
        <w:spacing w:before="480" w:line="276" w:lineRule="auto"/>
        <w:rPr>
          <w:b/>
          <w:bCs/>
          <w:spacing w:val="-2"/>
          <w:sz w:val="36"/>
          <w:szCs w:val="36"/>
        </w:rPr>
      </w:pPr>
      <w:r w:rsidRPr="002A6BA0">
        <w:rPr>
          <w:b/>
          <w:bCs/>
          <w:sz w:val="36"/>
          <w:szCs w:val="36"/>
        </w:rPr>
        <w:t>Other</w:t>
      </w:r>
      <w:r w:rsidRPr="002A6BA0">
        <w:rPr>
          <w:b/>
          <w:bCs/>
          <w:spacing w:val="-12"/>
          <w:sz w:val="36"/>
          <w:szCs w:val="36"/>
        </w:rPr>
        <w:t xml:space="preserve"> </w:t>
      </w:r>
      <w:r w:rsidRPr="002A6BA0">
        <w:rPr>
          <w:b/>
          <w:bCs/>
          <w:sz w:val="36"/>
          <w:szCs w:val="36"/>
        </w:rPr>
        <w:t>Uses</w:t>
      </w:r>
      <w:r w:rsidRPr="002A6BA0">
        <w:rPr>
          <w:b/>
          <w:bCs/>
          <w:spacing w:val="-6"/>
          <w:sz w:val="36"/>
          <w:szCs w:val="36"/>
        </w:rPr>
        <w:t xml:space="preserve"> </w:t>
      </w:r>
      <w:r w:rsidRPr="002A6BA0">
        <w:rPr>
          <w:b/>
          <w:bCs/>
          <w:sz w:val="36"/>
          <w:szCs w:val="36"/>
        </w:rPr>
        <w:t>and</w:t>
      </w:r>
      <w:r w:rsidRPr="002A6BA0">
        <w:rPr>
          <w:b/>
          <w:bCs/>
          <w:spacing w:val="-6"/>
          <w:sz w:val="36"/>
          <w:szCs w:val="36"/>
        </w:rPr>
        <w:t xml:space="preserve"> </w:t>
      </w:r>
      <w:r w:rsidRPr="002A6BA0">
        <w:rPr>
          <w:b/>
          <w:bCs/>
          <w:sz w:val="36"/>
          <w:szCs w:val="36"/>
        </w:rPr>
        <w:t>Disclosures</w:t>
      </w:r>
      <w:r w:rsidRPr="002A6BA0">
        <w:rPr>
          <w:b/>
          <w:bCs/>
          <w:spacing w:val="-12"/>
          <w:sz w:val="36"/>
          <w:szCs w:val="36"/>
        </w:rPr>
        <w:t xml:space="preserve"> </w:t>
      </w:r>
      <w:r w:rsidRPr="002A6BA0">
        <w:rPr>
          <w:b/>
          <w:bCs/>
          <w:sz w:val="36"/>
          <w:szCs w:val="36"/>
        </w:rPr>
        <w:t>We</w:t>
      </w:r>
      <w:r w:rsidRPr="002A6BA0">
        <w:rPr>
          <w:b/>
          <w:bCs/>
          <w:spacing w:val="-6"/>
          <w:sz w:val="36"/>
          <w:szCs w:val="36"/>
        </w:rPr>
        <w:t xml:space="preserve"> </w:t>
      </w:r>
      <w:r w:rsidRPr="002A6BA0">
        <w:rPr>
          <w:b/>
          <w:bCs/>
          <w:sz w:val="36"/>
          <w:szCs w:val="36"/>
        </w:rPr>
        <w:t>May</w:t>
      </w:r>
      <w:r w:rsidRPr="002A6BA0">
        <w:rPr>
          <w:b/>
          <w:bCs/>
          <w:spacing w:val="-6"/>
          <w:sz w:val="36"/>
          <w:szCs w:val="36"/>
        </w:rPr>
        <w:t xml:space="preserve"> </w:t>
      </w:r>
      <w:r w:rsidRPr="002A6BA0">
        <w:rPr>
          <w:b/>
          <w:bCs/>
          <w:sz w:val="36"/>
          <w:szCs w:val="36"/>
        </w:rPr>
        <w:t>Make</w:t>
      </w:r>
      <w:r w:rsidRPr="002A6BA0">
        <w:rPr>
          <w:b/>
          <w:bCs/>
          <w:spacing w:val="-12"/>
          <w:sz w:val="36"/>
          <w:szCs w:val="36"/>
        </w:rPr>
        <w:t xml:space="preserve"> </w:t>
      </w:r>
      <w:r w:rsidRPr="002A6BA0">
        <w:rPr>
          <w:b/>
          <w:bCs/>
          <w:sz w:val="36"/>
          <w:szCs w:val="36"/>
        </w:rPr>
        <w:t>Without</w:t>
      </w:r>
      <w:r w:rsidRPr="002A6BA0">
        <w:rPr>
          <w:b/>
          <w:bCs/>
          <w:spacing w:val="-20"/>
          <w:sz w:val="36"/>
          <w:szCs w:val="36"/>
        </w:rPr>
        <w:t xml:space="preserve"> </w:t>
      </w:r>
      <w:r w:rsidRPr="002A6BA0">
        <w:rPr>
          <w:b/>
          <w:bCs/>
          <w:sz w:val="36"/>
          <w:szCs w:val="36"/>
        </w:rPr>
        <w:t xml:space="preserve">Your </w:t>
      </w:r>
      <w:r w:rsidRPr="002A6BA0">
        <w:rPr>
          <w:b/>
          <w:bCs/>
          <w:spacing w:val="-2"/>
          <w:sz w:val="36"/>
          <w:szCs w:val="36"/>
        </w:rPr>
        <w:t>Authorization</w:t>
      </w:r>
    </w:p>
    <w:p w14:paraId="40373B2E" w14:textId="3BD87E25" w:rsidR="003A5F8D" w:rsidRPr="003A5F8D" w:rsidRDefault="003A5F8D" w:rsidP="00D862CD">
      <w:pPr>
        <w:kinsoku w:val="0"/>
        <w:overflowPunct w:val="0"/>
        <w:autoSpaceDE w:val="0"/>
        <w:autoSpaceDN w:val="0"/>
        <w:spacing w:before="0" w:line="276" w:lineRule="auto"/>
        <w:rPr>
          <w:spacing w:val="-2"/>
          <w:sz w:val="30"/>
          <w:szCs w:val="30"/>
        </w:rPr>
      </w:pPr>
      <w:r w:rsidRPr="003A5F8D">
        <w:rPr>
          <w:spacing w:val="-2"/>
          <w:sz w:val="30"/>
          <w:szCs w:val="30"/>
        </w:rPr>
        <w:t xml:space="preserve">The </w:t>
      </w:r>
      <w:r>
        <w:rPr>
          <w:spacing w:val="-2"/>
          <w:sz w:val="30"/>
          <w:szCs w:val="30"/>
        </w:rPr>
        <w:t>Fund</w:t>
      </w:r>
      <w:r w:rsidRPr="003A5F8D">
        <w:rPr>
          <w:spacing w:val="-2"/>
          <w:sz w:val="30"/>
          <w:szCs w:val="30"/>
        </w:rPr>
        <w:t xml:space="preserve"> is allowed to use and disclose your PHI without your consent or authorization under the following circumstances:</w:t>
      </w:r>
    </w:p>
    <w:p w14:paraId="2294E64E" w14:textId="34819B81" w:rsidR="0089101B" w:rsidRPr="00CE7FB4" w:rsidRDefault="0089101B" w:rsidP="00D862CD">
      <w:pPr>
        <w:keepNext/>
        <w:widowControl w:val="0"/>
        <w:kinsoku w:val="0"/>
        <w:overflowPunct w:val="0"/>
        <w:autoSpaceDE w:val="0"/>
        <w:autoSpaceDN w:val="0"/>
        <w:spacing w:before="0" w:line="276" w:lineRule="auto"/>
        <w:rPr>
          <w:b/>
          <w:bCs/>
          <w:sz w:val="36"/>
          <w:szCs w:val="36"/>
        </w:rPr>
      </w:pPr>
      <w:r w:rsidRPr="0095639D">
        <w:rPr>
          <w:b/>
          <w:bCs/>
          <w:sz w:val="30"/>
          <w:szCs w:val="30"/>
        </w:rPr>
        <w:t>To Plan Sponsors</w:t>
      </w:r>
      <w:r w:rsidR="00D023BC">
        <w:rPr>
          <w:b/>
          <w:bCs/>
          <w:sz w:val="30"/>
          <w:szCs w:val="30"/>
        </w:rPr>
        <w:t xml:space="preserve">. </w:t>
      </w:r>
      <w:r w:rsidRPr="0095639D">
        <w:rPr>
          <w:sz w:val="30"/>
          <w:szCs w:val="30"/>
        </w:rPr>
        <w:t xml:space="preserve"> We </w:t>
      </w:r>
      <w:r w:rsidR="00A72B94">
        <w:rPr>
          <w:sz w:val="30"/>
          <w:szCs w:val="30"/>
        </w:rPr>
        <w:t>will</w:t>
      </w:r>
      <w:r w:rsidRPr="0095639D">
        <w:rPr>
          <w:sz w:val="30"/>
          <w:szCs w:val="30"/>
        </w:rPr>
        <w:t xml:space="preserve"> disclose </w:t>
      </w:r>
      <w:r w:rsidR="003A5F8D">
        <w:rPr>
          <w:sz w:val="30"/>
          <w:szCs w:val="30"/>
        </w:rPr>
        <w:t xml:space="preserve">your PHI </w:t>
      </w:r>
      <w:r w:rsidRPr="0095639D">
        <w:rPr>
          <w:sz w:val="30"/>
          <w:szCs w:val="30"/>
        </w:rPr>
        <w:t xml:space="preserve">to the Board of Trustees </w:t>
      </w:r>
      <w:r w:rsidR="003A5F8D">
        <w:rPr>
          <w:sz w:val="30"/>
          <w:szCs w:val="30"/>
        </w:rPr>
        <w:t xml:space="preserve">of the Fund, </w:t>
      </w:r>
      <w:r w:rsidR="00A72B94">
        <w:rPr>
          <w:sz w:val="30"/>
          <w:szCs w:val="30"/>
        </w:rPr>
        <w:t xml:space="preserve">which serves as the Plan Sponsor, </w:t>
      </w:r>
      <w:r w:rsidRPr="0095639D">
        <w:rPr>
          <w:sz w:val="30"/>
          <w:szCs w:val="30"/>
        </w:rPr>
        <w:t xml:space="preserve">for </w:t>
      </w:r>
      <w:r w:rsidR="00A72B94" w:rsidRPr="00A72B94">
        <w:rPr>
          <w:sz w:val="30"/>
          <w:szCs w:val="30"/>
        </w:rPr>
        <w:t>purposes related to Plan administration functions (</w:t>
      </w:r>
      <w:r w:rsidR="00A72B94" w:rsidRPr="00437829">
        <w:rPr>
          <w:i/>
          <w:iCs/>
          <w:sz w:val="30"/>
          <w:szCs w:val="30"/>
        </w:rPr>
        <w:t>i.e</w:t>
      </w:r>
      <w:r w:rsidR="00A72B94" w:rsidRPr="00A72B94">
        <w:rPr>
          <w:sz w:val="30"/>
          <w:szCs w:val="30"/>
        </w:rPr>
        <w:t xml:space="preserve">., payment and health care operations), and </w:t>
      </w:r>
      <w:proofErr w:type="gramStart"/>
      <w:r w:rsidR="00A72B94" w:rsidRPr="00A72B94">
        <w:rPr>
          <w:sz w:val="30"/>
          <w:szCs w:val="30"/>
        </w:rPr>
        <w:t>has</w:t>
      </w:r>
      <w:proofErr w:type="gramEnd"/>
      <w:r w:rsidR="00A72B94" w:rsidRPr="00A72B94">
        <w:rPr>
          <w:sz w:val="30"/>
          <w:szCs w:val="30"/>
        </w:rPr>
        <w:t xml:space="preserve"> amended the Plan Documents to permit this use and disclosure as required by federal law</w:t>
      </w:r>
      <w:r w:rsidRPr="0095639D">
        <w:rPr>
          <w:sz w:val="30"/>
          <w:szCs w:val="30"/>
        </w:rPr>
        <w:t xml:space="preserve">. </w:t>
      </w:r>
      <w:r w:rsidR="002421E2" w:rsidRPr="002421E2">
        <w:rPr>
          <w:sz w:val="30"/>
          <w:szCs w:val="30"/>
        </w:rPr>
        <w:t xml:space="preserve">For example, we may disclose information to members of the </w:t>
      </w:r>
      <w:r w:rsidR="002421E2">
        <w:rPr>
          <w:sz w:val="30"/>
          <w:szCs w:val="30"/>
        </w:rPr>
        <w:t xml:space="preserve">Fund’s </w:t>
      </w:r>
      <w:r w:rsidR="002421E2" w:rsidRPr="002421E2">
        <w:rPr>
          <w:sz w:val="30"/>
          <w:szCs w:val="30"/>
        </w:rPr>
        <w:t xml:space="preserve">Board of Trustees to allow them to decide appeals of eligibility determinations, negotiate renewals of insurance contracts or audit the accuracy of health care payments. </w:t>
      </w:r>
      <w:r w:rsidRPr="0095639D">
        <w:rPr>
          <w:sz w:val="30"/>
          <w:szCs w:val="30"/>
        </w:rPr>
        <w:t xml:space="preserve">Such information will only be used or disclosed in accordance with this Notice or applicable </w:t>
      </w:r>
      <w:r w:rsidR="00CD4FD0" w:rsidRPr="0095639D">
        <w:rPr>
          <w:sz w:val="30"/>
          <w:szCs w:val="30"/>
        </w:rPr>
        <w:t>law and</w:t>
      </w:r>
      <w:r w:rsidRPr="0095639D">
        <w:rPr>
          <w:sz w:val="30"/>
          <w:szCs w:val="30"/>
        </w:rPr>
        <w:t xml:space="preserve"> will not be used for any other employee benefit plan sponsored by the Trustees.</w:t>
      </w:r>
      <w:r w:rsidR="003A0785">
        <w:rPr>
          <w:sz w:val="30"/>
          <w:szCs w:val="30"/>
        </w:rPr>
        <w:t xml:space="preserve"> </w:t>
      </w:r>
      <w:r w:rsidRPr="0095639D">
        <w:rPr>
          <w:sz w:val="30"/>
          <w:szCs w:val="30"/>
        </w:rPr>
        <w:t xml:space="preserve">We may also disclose </w:t>
      </w:r>
      <w:r w:rsidR="00A72B94">
        <w:rPr>
          <w:sz w:val="30"/>
          <w:szCs w:val="30"/>
        </w:rPr>
        <w:t>“</w:t>
      </w:r>
      <w:r w:rsidRPr="0095639D">
        <w:rPr>
          <w:sz w:val="30"/>
          <w:szCs w:val="30"/>
        </w:rPr>
        <w:t>summary health information</w:t>
      </w:r>
      <w:r w:rsidR="00A72B94">
        <w:rPr>
          <w:sz w:val="30"/>
          <w:szCs w:val="30"/>
        </w:rPr>
        <w:t>”</w:t>
      </w:r>
      <w:r w:rsidRPr="0095639D">
        <w:rPr>
          <w:sz w:val="30"/>
          <w:szCs w:val="30"/>
        </w:rPr>
        <w:t xml:space="preserve"> to the Trustees for purposes of obtaining premium bids </w:t>
      </w:r>
      <w:r w:rsidR="00A72B94">
        <w:rPr>
          <w:sz w:val="30"/>
          <w:szCs w:val="30"/>
        </w:rPr>
        <w:t xml:space="preserve">(except with respect to PHI that is generic information) </w:t>
      </w:r>
      <w:r w:rsidRPr="0095639D">
        <w:rPr>
          <w:sz w:val="30"/>
          <w:szCs w:val="30"/>
        </w:rPr>
        <w:t xml:space="preserve">or modifying, amending, or terminating the </w:t>
      </w:r>
      <w:r w:rsidR="00A72B94">
        <w:rPr>
          <w:sz w:val="30"/>
          <w:szCs w:val="30"/>
        </w:rPr>
        <w:t>P</w:t>
      </w:r>
      <w:r w:rsidRPr="0095639D">
        <w:rPr>
          <w:sz w:val="30"/>
          <w:szCs w:val="30"/>
        </w:rPr>
        <w:t>lan.</w:t>
      </w:r>
      <w:r w:rsidR="00CD4FD0" w:rsidRPr="0095639D">
        <w:rPr>
          <w:sz w:val="30"/>
          <w:szCs w:val="30"/>
        </w:rPr>
        <w:t xml:space="preserve"> </w:t>
      </w:r>
      <w:r w:rsidR="00FB46F2" w:rsidRPr="00FB46F2">
        <w:rPr>
          <w:sz w:val="30"/>
          <w:szCs w:val="30"/>
        </w:rPr>
        <w:t>Summary information summarizes the claims history, claims expenses or type of claims experienced by individuals for whom the Plan has provided health benefits.</w:t>
      </w:r>
    </w:p>
    <w:p w14:paraId="5162698A" w14:textId="06FF530D" w:rsidR="00D17954" w:rsidRPr="0095639D" w:rsidRDefault="00F27EE0" w:rsidP="00D862CD">
      <w:pPr>
        <w:pStyle w:val="BodyText"/>
        <w:snapToGrid w:val="0"/>
        <w:spacing w:before="0" w:line="276" w:lineRule="auto"/>
        <w:rPr>
          <w:sz w:val="30"/>
          <w:szCs w:val="30"/>
        </w:rPr>
      </w:pPr>
      <w:r w:rsidRPr="0095639D">
        <w:rPr>
          <w:b/>
          <w:sz w:val="30"/>
          <w:szCs w:val="30"/>
        </w:rPr>
        <w:t>To Business</w:t>
      </w:r>
      <w:r w:rsidRPr="0095639D">
        <w:rPr>
          <w:b/>
          <w:spacing w:val="-7"/>
          <w:sz w:val="30"/>
          <w:szCs w:val="30"/>
        </w:rPr>
        <w:t xml:space="preserve"> </w:t>
      </w:r>
      <w:r w:rsidRPr="0095639D">
        <w:rPr>
          <w:b/>
          <w:sz w:val="30"/>
          <w:szCs w:val="30"/>
        </w:rPr>
        <w:t>Associates</w:t>
      </w:r>
      <w:r w:rsidR="00D023BC">
        <w:rPr>
          <w:b/>
          <w:sz w:val="30"/>
          <w:szCs w:val="30"/>
        </w:rPr>
        <w:t xml:space="preserve">. </w:t>
      </w:r>
      <w:r w:rsidRPr="0095639D">
        <w:rPr>
          <w:sz w:val="30"/>
          <w:szCs w:val="30"/>
        </w:rPr>
        <w:t xml:space="preserve">We may disclose your </w:t>
      </w:r>
      <w:r w:rsidR="00D023BC">
        <w:rPr>
          <w:sz w:val="30"/>
          <w:szCs w:val="30"/>
        </w:rPr>
        <w:t>PHI</w:t>
      </w:r>
      <w:r w:rsidRPr="0095639D">
        <w:rPr>
          <w:sz w:val="30"/>
          <w:szCs w:val="30"/>
        </w:rPr>
        <w:t xml:space="preserve"> to </w:t>
      </w:r>
      <w:r w:rsidR="00AE0B9E" w:rsidRPr="0095639D">
        <w:rPr>
          <w:sz w:val="30"/>
          <w:szCs w:val="30"/>
        </w:rPr>
        <w:t xml:space="preserve">our business associates, such as </w:t>
      </w:r>
      <w:r w:rsidRPr="0095639D">
        <w:rPr>
          <w:sz w:val="30"/>
          <w:szCs w:val="30"/>
        </w:rPr>
        <w:t>contractors, agents, and other</w:t>
      </w:r>
      <w:r w:rsidR="00AE0B9E" w:rsidRPr="0095639D">
        <w:rPr>
          <w:sz w:val="30"/>
          <w:szCs w:val="30"/>
        </w:rPr>
        <w:t xml:space="preserve"> third parties</w:t>
      </w:r>
      <w:r w:rsidRPr="0095639D">
        <w:rPr>
          <w:sz w:val="30"/>
          <w:szCs w:val="30"/>
        </w:rPr>
        <w:t xml:space="preserve"> who need the information to perform </w:t>
      </w:r>
      <w:r w:rsidRPr="0095639D">
        <w:rPr>
          <w:sz w:val="30"/>
          <w:szCs w:val="30"/>
        </w:rPr>
        <w:lastRenderedPageBreak/>
        <w:t>services on our behalf</w:t>
      </w:r>
      <w:r w:rsidRPr="00B52A13">
        <w:rPr>
          <w:sz w:val="30"/>
          <w:szCs w:val="30"/>
        </w:rPr>
        <w:t xml:space="preserve">. We </w:t>
      </w:r>
      <w:r w:rsidR="00B52A13" w:rsidRPr="00B52A13">
        <w:rPr>
          <w:sz w:val="30"/>
          <w:szCs w:val="30"/>
        </w:rPr>
        <w:t>will have a written contract to ensure that our business associate</w:t>
      </w:r>
      <w:r w:rsidR="00B52A13">
        <w:rPr>
          <w:sz w:val="30"/>
          <w:szCs w:val="30"/>
        </w:rPr>
        <w:t>s</w:t>
      </w:r>
      <w:r w:rsidR="00B52A13" w:rsidRPr="00B52A13">
        <w:rPr>
          <w:sz w:val="30"/>
          <w:szCs w:val="30"/>
        </w:rPr>
        <w:t xml:space="preserve"> also safeguard your PHI.</w:t>
      </w:r>
    </w:p>
    <w:p w14:paraId="4777B750" w14:textId="08230B32" w:rsidR="00D17954" w:rsidRPr="0095639D" w:rsidRDefault="00F27EE0" w:rsidP="00D862CD">
      <w:pPr>
        <w:pStyle w:val="BodyText"/>
        <w:snapToGrid w:val="0"/>
        <w:spacing w:before="0" w:line="276" w:lineRule="auto"/>
        <w:rPr>
          <w:sz w:val="30"/>
          <w:szCs w:val="30"/>
        </w:rPr>
      </w:pPr>
      <w:r w:rsidRPr="0095639D">
        <w:rPr>
          <w:b/>
          <w:sz w:val="30"/>
          <w:szCs w:val="30"/>
        </w:rPr>
        <w:t>As Required by Law</w:t>
      </w:r>
      <w:r w:rsidR="00D023BC">
        <w:rPr>
          <w:b/>
          <w:sz w:val="30"/>
          <w:szCs w:val="30"/>
        </w:rPr>
        <w:t>.</w:t>
      </w:r>
      <w:r w:rsidRPr="0095639D">
        <w:rPr>
          <w:b/>
          <w:spacing w:val="-7"/>
          <w:sz w:val="30"/>
          <w:szCs w:val="30"/>
        </w:rPr>
        <w:t xml:space="preserve"> </w:t>
      </w:r>
      <w:r w:rsidRPr="0095639D">
        <w:rPr>
          <w:sz w:val="30"/>
          <w:szCs w:val="30"/>
        </w:rPr>
        <w:t xml:space="preserve">We will disclose your </w:t>
      </w:r>
      <w:r w:rsidR="00D023BC">
        <w:rPr>
          <w:sz w:val="30"/>
          <w:szCs w:val="30"/>
        </w:rPr>
        <w:t>PHI</w:t>
      </w:r>
      <w:r w:rsidRPr="0095639D">
        <w:rPr>
          <w:sz w:val="30"/>
          <w:szCs w:val="30"/>
        </w:rPr>
        <w:t xml:space="preserve"> when required to do so by federal, state, or local law.</w:t>
      </w:r>
      <w:r w:rsidR="002E2FCA">
        <w:rPr>
          <w:sz w:val="30"/>
          <w:szCs w:val="30"/>
        </w:rPr>
        <w:t xml:space="preserve"> </w:t>
      </w:r>
      <w:r w:rsidR="002E2FCA" w:rsidRPr="002E2FCA">
        <w:rPr>
          <w:sz w:val="30"/>
          <w:szCs w:val="30"/>
        </w:rPr>
        <w:t xml:space="preserve">For example, the </w:t>
      </w:r>
      <w:r w:rsidR="002E2FCA">
        <w:rPr>
          <w:sz w:val="30"/>
          <w:szCs w:val="30"/>
        </w:rPr>
        <w:t>Fund</w:t>
      </w:r>
      <w:r w:rsidR="002E2FCA" w:rsidRPr="002E2FCA">
        <w:rPr>
          <w:sz w:val="30"/>
          <w:szCs w:val="30"/>
        </w:rPr>
        <w:t xml:space="preserve"> may disclose your PHI when required by national security laws or public health disclosure laws</w:t>
      </w:r>
      <w:r w:rsidR="002E2FCA">
        <w:rPr>
          <w:sz w:val="30"/>
          <w:szCs w:val="30"/>
        </w:rPr>
        <w:t>.</w:t>
      </w:r>
    </w:p>
    <w:p w14:paraId="56C04C48" w14:textId="666CCBE1" w:rsidR="00D17954" w:rsidRPr="0095639D" w:rsidRDefault="00F27EE0" w:rsidP="00D862CD">
      <w:pPr>
        <w:pStyle w:val="BodyText"/>
        <w:snapToGrid w:val="0"/>
        <w:spacing w:before="0" w:line="276" w:lineRule="auto"/>
        <w:rPr>
          <w:sz w:val="30"/>
          <w:szCs w:val="30"/>
        </w:rPr>
      </w:pPr>
      <w:r w:rsidRPr="0095639D">
        <w:rPr>
          <w:b/>
          <w:sz w:val="30"/>
          <w:szCs w:val="30"/>
        </w:rPr>
        <w:t>For Public Health</w:t>
      </w:r>
      <w:r w:rsidRPr="0095639D">
        <w:rPr>
          <w:b/>
          <w:spacing w:val="-2"/>
          <w:sz w:val="30"/>
          <w:szCs w:val="30"/>
        </w:rPr>
        <w:t xml:space="preserve"> </w:t>
      </w:r>
      <w:r w:rsidRPr="0095639D">
        <w:rPr>
          <w:b/>
          <w:sz w:val="30"/>
          <w:szCs w:val="30"/>
        </w:rPr>
        <w:t>Activities</w:t>
      </w:r>
      <w:r w:rsidR="00D023BC">
        <w:rPr>
          <w:b/>
          <w:sz w:val="30"/>
          <w:szCs w:val="30"/>
        </w:rPr>
        <w:t>.</w:t>
      </w:r>
      <w:r w:rsidRPr="0095639D">
        <w:rPr>
          <w:b/>
          <w:sz w:val="30"/>
          <w:szCs w:val="30"/>
        </w:rPr>
        <w:t xml:space="preserve"> </w:t>
      </w:r>
      <w:r w:rsidR="00FB46F2" w:rsidRPr="00437829">
        <w:rPr>
          <w:bCs/>
          <w:sz w:val="30"/>
          <w:szCs w:val="30"/>
        </w:rPr>
        <w:t>To an authorized public health authority if required by law or for public health and safety purposes. If directed by the public health authority, the Plan may also disclose your PHI to a foreign government agency that is collaborating with the public health authority.</w:t>
      </w:r>
      <w:r w:rsidR="00FB46F2" w:rsidRPr="00FB46F2">
        <w:rPr>
          <w:b/>
          <w:sz w:val="30"/>
          <w:szCs w:val="30"/>
        </w:rPr>
        <w:t xml:space="preserve"> </w:t>
      </w:r>
      <w:r w:rsidRPr="0095639D">
        <w:rPr>
          <w:sz w:val="30"/>
          <w:szCs w:val="30"/>
        </w:rPr>
        <w:t xml:space="preserve">We may disclose your </w:t>
      </w:r>
      <w:r w:rsidR="00D023BC">
        <w:rPr>
          <w:sz w:val="30"/>
          <w:szCs w:val="30"/>
        </w:rPr>
        <w:t>PHI</w:t>
      </w:r>
      <w:r w:rsidRPr="0095639D">
        <w:rPr>
          <w:sz w:val="30"/>
          <w:szCs w:val="30"/>
        </w:rPr>
        <w:t xml:space="preserve"> to public health authorities for purposes such as preventing</w:t>
      </w:r>
      <w:r w:rsidRPr="0095639D">
        <w:rPr>
          <w:spacing w:val="-1"/>
          <w:sz w:val="30"/>
          <w:szCs w:val="30"/>
        </w:rPr>
        <w:t xml:space="preserve"> </w:t>
      </w:r>
      <w:r w:rsidRPr="0095639D">
        <w:rPr>
          <w:sz w:val="30"/>
          <w:szCs w:val="30"/>
        </w:rPr>
        <w:t>or</w:t>
      </w:r>
      <w:r w:rsidRPr="0095639D">
        <w:rPr>
          <w:spacing w:val="-1"/>
          <w:sz w:val="30"/>
          <w:szCs w:val="30"/>
        </w:rPr>
        <w:t xml:space="preserve"> </w:t>
      </w:r>
      <w:r w:rsidRPr="0095639D">
        <w:rPr>
          <w:sz w:val="30"/>
          <w:szCs w:val="30"/>
        </w:rPr>
        <w:t>controlling</w:t>
      </w:r>
      <w:r w:rsidRPr="0095639D">
        <w:rPr>
          <w:spacing w:val="-1"/>
          <w:sz w:val="30"/>
          <w:szCs w:val="30"/>
        </w:rPr>
        <w:t xml:space="preserve"> </w:t>
      </w:r>
      <w:r w:rsidRPr="0095639D">
        <w:rPr>
          <w:sz w:val="30"/>
          <w:szCs w:val="30"/>
        </w:rPr>
        <w:t>disease,</w:t>
      </w:r>
      <w:r w:rsidRPr="0095639D">
        <w:rPr>
          <w:spacing w:val="-1"/>
          <w:sz w:val="30"/>
          <w:szCs w:val="30"/>
        </w:rPr>
        <w:t xml:space="preserve"> </w:t>
      </w:r>
      <w:r w:rsidRPr="0095639D">
        <w:rPr>
          <w:sz w:val="30"/>
          <w:szCs w:val="30"/>
        </w:rPr>
        <w:t>injury,</w:t>
      </w:r>
      <w:r w:rsidRPr="0095639D">
        <w:rPr>
          <w:spacing w:val="-1"/>
          <w:sz w:val="30"/>
          <w:szCs w:val="30"/>
        </w:rPr>
        <w:t xml:space="preserve"> </w:t>
      </w:r>
      <w:r w:rsidRPr="0095639D">
        <w:rPr>
          <w:sz w:val="30"/>
          <w:szCs w:val="30"/>
        </w:rPr>
        <w:t>or</w:t>
      </w:r>
      <w:r w:rsidRPr="0095639D">
        <w:rPr>
          <w:spacing w:val="-1"/>
          <w:sz w:val="30"/>
          <w:szCs w:val="30"/>
        </w:rPr>
        <w:t xml:space="preserve"> </w:t>
      </w:r>
      <w:r w:rsidRPr="0095639D">
        <w:rPr>
          <w:sz w:val="30"/>
          <w:szCs w:val="30"/>
        </w:rPr>
        <w:t>disability,</w:t>
      </w:r>
      <w:r w:rsidRPr="0095639D">
        <w:rPr>
          <w:spacing w:val="-1"/>
          <w:sz w:val="30"/>
          <w:szCs w:val="30"/>
        </w:rPr>
        <w:t xml:space="preserve"> </w:t>
      </w:r>
      <w:r w:rsidRPr="0095639D">
        <w:rPr>
          <w:sz w:val="30"/>
          <w:szCs w:val="30"/>
        </w:rPr>
        <w:t>and</w:t>
      </w:r>
      <w:r w:rsidRPr="0095639D">
        <w:rPr>
          <w:spacing w:val="-1"/>
          <w:sz w:val="30"/>
          <w:szCs w:val="30"/>
        </w:rPr>
        <w:t xml:space="preserve"> </w:t>
      </w:r>
      <w:r w:rsidRPr="0095639D">
        <w:rPr>
          <w:sz w:val="30"/>
          <w:szCs w:val="30"/>
        </w:rPr>
        <w:t>reporting adverse events or product defects.</w:t>
      </w:r>
    </w:p>
    <w:p w14:paraId="2A3B464A" w14:textId="78DBC716" w:rsidR="00D17954" w:rsidRPr="0095639D" w:rsidRDefault="00D42E84" w:rsidP="00D862CD">
      <w:pPr>
        <w:pStyle w:val="BodyText"/>
        <w:snapToGrid w:val="0"/>
        <w:spacing w:before="0" w:line="276" w:lineRule="auto"/>
        <w:rPr>
          <w:sz w:val="30"/>
          <w:szCs w:val="30"/>
        </w:rPr>
      </w:pPr>
      <w:r>
        <w:rPr>
          <w:b/>
          <w:sz w:val="30"/>
          <w:szCs w:val="30"/>
        </w:rPr>
        <w:t xml:space="preserve">For </w:t>
      </w:r>
      <w:r w:rsidR="00F27EE0" w:rsidRPr="0095639D">
        <w:rPr>
          <w:b/>
          <w:sz w:val="30"/>
          <w:szCs w:val="30"/>
        </w:rPr>
        <w:t>Health Oversight Activities</w:t>
      </w:r>
      <w:r w:rsidR="00D023BC">
        <w:rPr>
          <w:b/>
          <w:sz w:val="30"/>
          <w:szCs w:val="30"/>
        </w:rPr>
        <w:t>.</w:t>
      </w:r>
      <w:r w:rsidR="00F27EE0" w:rsidRPr="0095639D">
        <w:rPr>
          <w:b/>
          <w:sz w:val="30"/>
          <w:szCs w:val="30"/>
        </w:rPr>
        <w:t xml:space="preserve"> </w:t>
      </w:r>
      <w:r w:rsidR="00F27EE0" w:rsidRPr="0095639D">
        <w:rPr>
          <w:sz w:val="30"/>
          <w:szCs w:val="30"/>
        </w:rPr>
        <w:t xml:space="preserve">We may disclose your </w:t>
      </w:r>
      <w:r w:rsidR="00D023BC">
        <w:rPr>
          <w:sz w:val="30"/>
          <w:szCs w:val="30"/>
        </w:rPr>
        <w:t>PHI</w:t>
      </w:r>
      <w:r w:rsidR="00F27EE0" w:rsidRPr="0095639D">
        <w:rPr>
          <w:sz w:val="30"/>
          <w:szCs w:val="30"/>
        </w:rPr>
        <w:t xml:space="preserve"> to health oversight agencies for activities including audits, investigations, inspections, licensure, and disciplinary </w:t>
      </w:r>
      <w:r w:rsidR="00F27EE0" w:rsidRPr="0095639D">
        <w:rPr>
          <w:spacing w:val="-2"/>
          <w:sz w:val="30"/>
          <w:szCs w:val="30"/>
        </w:rPr>
        <w:t>actions</w:t>
      </w:r>
      <w:r w:rsidR="00F54865">
        <w:rPr>
          <w:spacing w:val="-2"/>
          <w:sz w:val="30"/>
          <w:szCs w:val="30"/>
        </w:rPr>
        <w:t xml:space="preserve"> (</w:t>
      </w:r>
      <w:r w:rsidR="00F54865" w:rsidRPr="00F54865">
        <w:rPr>
          <w:spacing w:val="-2"/>
          <w:sz w:val="30"/>
          <w:szCs w:val="30"/>
        </w:rPr>
        <w:t>e.g., to investigate complaints against health care providers) and other activities necessary for appropriate oversight of benefit programs (e.g., to the Department of Labor). Oversight agencies seeking this information include government agencies that oversee the health care system, government benefit programs, other government regulatory programs, and civil rights laws.</w:t>
      </w:r>
    </w:p>
    <w:p w14:paraId="3F046072" w14:textId="79B1171E" w:rsidR="00D17954" w:rsidRPr="0095639D" w:rsidRDefault="00D42E84" w:rsidP="00D862CD">
      <w:pPr>
        <w:pStyle w:val="BodyText"/>
        <w:snapToGrid w:val="0"/>
        <w:spacing w:before="0" w:line="276" w:lineRule="auto"/>
        <w:rPr>
          <w:sz w:val="30"/>
          <w:szCs w:val="30"/>
        </w:rPr>
      </w:pPr>
      <w:r>
        <w:rPr>
          <w:b/>
          <w:sz w:val="30"/>
          <w:szCs w:val="30"/>
        </w:rPr>
        <w:t xml:space="preserve">In </w:t>
      </w:r>
      <w:r w:rsidR="00F27EE0" w:rsidRPr="0095639D">
        <w:rPr>
          <w:b/>
          <w:sz w:val="30"/>
          <w:szCs w:val="30"/>
        </w:rPr>
        <w:t>Legal Proceedings</w:t>
      </w:r>
      <w:r w:rsidR="00D023BC">
        <w:rPr>
          <w:b/>
          <w:sz w:val="30"/>
          <w:szCs w:val="30"/>
        </w:rPr>
        <w:t xml:space="preserve">. </w:t>
      </w:r>
      <w:r w:rsidR="00F27EE0" w:rsidRPr="0095639D">
        <w:rPr>
          <w:b/>
          <w:spacing w:val="-7"/>
          <w:sz w:val="30"/>
          <w:szCs w:val="30"/>
        </w:rPr>
        <w:t xml:space="preserve"> </w:t>
      </w:r>
      <w:r w:rsidR="00F27EE0" w:rsidRPr="0095639D">
        <w:rPr>
          <w:sz w:val="30"/>
          <w:szCs w:val="30"/>
        </w:rPr>
        <w:t xml:space="preserve">We may disclose your </w:t>
      </w:r>
      <w:r w:rsidR="00D023BC">
        <w:rPr>
          <w:sz w:val="30"/>
          <w:szCs w:val="30"/>
        </w:rPr>
        <w:t>PHI</w:t>
      </w:r>
      <w:r w:rsidR="00F27EE0" w:rsidRPr="0095639D">
        <w:rPr>
          <w:sz w:val="30"/>
          <w:szCs w:val="30"/>
        </w:rPr>
        <w:t xml:space="preserve"> in response to a court or administrative order, subpoena, discovery request, or other lawful process</w:t>
      </w:r>
      <w:r w:rsidR="00FB46F2" w:rsidRPr="00FB46F2">
        <w:t xml:space="preserve"> </w:t>
      </w:r>
      <w:r w:rsidR="00FB46F2" w:rsidRPr="00FB46F2">
        <w:rPr>
          <w:sz w:val="30"/>
          <w:szCs w:val="30"/>
        </w:rPr>
        <w:t>by someone involved in a legal dispute, but only if reasonable efforts have been made to tell you about the request and give you an opportunity to object to the disclosure or to seek a qualified protective order. For example, your PHI may be disclosed in response to a subpoena or discovery request that is accompanied by a court order</w:t>
      </w:r>
      <w:r w:rsidR="00F27EE0" w:rsidRPr="0095639D">
        <w:rPr>
          <w:sz w:val="30"/>
          <w:szCs w:val="30"/>
        </w:rPr>
        <w:t>.</w:t>
      </w:r>
      <w:r w:rsidR="00A23235" w:rsidRPr="0095639D">
        <w:rPr>
          <w:sz w:val="30"/>
          <w:szCs w:val="30"/>
        </w:rPr>
        <w:t xml:space="preserve"> If the health information relates to </w:t>
      </w:r>
      <w:r w:rsidR="004F49D7" w:rsidRPr="0095639D">
        <w:rPr>
          <w:sz w:val="30"/>
          <w:szCs w:val="30"/>
        </w:rPr>
        <w:t>substance use disorder</w:t>
      </w:r>
      <w:r w:rsidR="00D023BC">
        <w:rPr>
          <w:sz w:val="30"/>
          <w:szCs w:val="30"/>
        </w:rPr>
        <w:t xml:space="preserve"> (“SUD”)</w:t>
      </w:r>
      <w:r w:rsidR="00A23235" w:rsidRPr="0095639D">
        <w:rPr>
          <w:sz w:val="30"/>
          <w:szCs w:val="30"/>
        </w:rPr>
        <w:t xml:space="preserve">, it will not be used or disclosed in a civil, criminal, administrative, or legislative proceedings against you unless </w:t>
      </w:r>
      <w:r w:rsidR="004F49D7" w:rsidRPr="0095639D">
        <w:rPr>
          <w:sz w:val="30"/>
          <w:szCs w:val="30"/>
        </w:rPr>
        <w:t xml:space="preserve">you provide </w:t>
      </w:r>
      <w:r w:rsidR="00A23235" w:rsidRPr="0095639D">
        <w:rPr>
          <w:sz w:val="30"/>
          <w:szCs w:val="30"/>
        </w:rPr>
        <w:t>written consent</w:t>
      </w:r>
      <w:r w:rsidR="004F49D7" w:rsidRPr="0095639D">
        <w:rPr>
          <w:sz w:val="30"/>
          <w:szCs w:val="30"/>
        </w:rPr>
        <w:t xml:space="preserve"> or a </w:t>
      </w:r>
      <w:r w:rsidR="00A23235" w:rsidRPr="0095639D">
        <w:rPr>
          <w:sz w:val="30"/>
          <w:szCs w:val="30"/>
        </w:rPr>
        <w:t>court order</w:t>
      </w:r>
      <w:r w:rsidR="004F49D7" w:rsidRPr="0095639D">
        <w:rPr>
          <w:sz w:val="30"/>
          <w:szCs w:val="30"/>
        </w:rPr>
        <w:t xml:space="preserve"> authorizes it after you have received notice</w:t>
      </w:r>
      <w:r w:rsidR="00A23235" w:rsidRPr="0095639D">
        <w:rPr>
          <w:sz w:val="30"/>
          <w:szCs w:val="30"/>
        </w:rPr>
        <w:t xml:space="preserve"> and an opportunity to be heard. </w:t>
      </w:r>
      <w:r w:rsidR="004F49D7" w:rsidRPr="0095639D">
        <w:rPr>
          <w:sz w:val="30"/>
          <w:szCs w:val="30"/>
        </w:rPr>
        <w:t>If a</w:t>
      </w:r>
      <w:r w:rsidR="00A23235" w:rsidRPr="0095639D">
        <w:rPr>
          <w:sz w:val="30"/>
          <w:szCs w:val="30"/>
        </w:rPr>
        <w:t xml:space="preserve"> court order authoriz</w:t>
      </w:r>
      <w:r w:rsidR="004F49D7" w:rsidRPr="0095639D">
        <w:rPr>
          <w:sz w:val="30"/>
          <w:szCs w:val="30"/>
        </w:rPr>
        <w:t xml:space="preserve">es </w:t>
      </w:r>
      <w:r w:rsidR="00A23235" w:rsidRPr="0095639D">
        <w:rPr>
          <w:sz w:val="30"/>
          <w:szCs w:val="30"/>
        </w:rPr>
        <w:t>disclosure</w:t>
      </w:r>
      <w:r w:rsidR="004F49D7" w:rsidRPr="0095639D">
        <w:rPr>
          <w:sz w:val="30"/>
          <w:szCs w:val="30"/>
        </w:rPr>
        <w:t xml:space="preserve">, </w:t>
      </w:r>
      <w:r w:rsidR="004F49D7" w:rsidRPr="0095639D">
        <w:rPr>
          <w:sz w:val="30"/>
          <w:szCs w:val="30"/>
        </w:rPr>
        <w:lastRenderedPageBreak/>
        <w:t xml:space="preserve">there </w:t>
      </w:r>
      <w:r w:rsidR="00A23235" w:rsidRPr="0095639D">
        <w:rPr>
          <w:sz w:val="30"/>
          <w:szCs w:val="30"/>
        </w:rPr>
        <w:t xml:space="preserve">must </w:t>
      </w:r>
      <w:r w:rsidR="004F49D7" w:rsidRPr="0095639D">
        <w:rPr>
          <w:sz w:val="30"/>
          <w:szCs w:val="30"/>
        </w:rPr>
        <w:t xml:space="preserve">also </w:t>
      </w:r>
      <w:r w:rsidR="00A23235" w:rsidRPr="0095639D">
        <w:rPr>
          <w:sz w:val="30"/>
          <w:szCs w:val="30"/>
        </w:rPr>
        <w:t xml:space="preserve">be </w:t>
      </w:r>
      <w:r w:rsidR="004F49D7" w:rsidRPr="0095639D">
        <w:rPr>
          <w:sz w:val="30"/>
          <w:szCs w:val="30"/>
        </w:rPr>
        <w:t xml:space="preserve">a </w:t>
      </w:r>
      <w:r w:rsidR="00A23235" w:rsidRPr="0095639D">
        <w:rPr>
          <w:sz w:val="30"/>
          <w:szCs w:val="30"/>
        </w:rPr>
        <w:t xml:space="preserve">subpoena or other legal requirement compelling disclosure before the requested </w:t>
      </w:r>
      <w:r w:rsidR="00D023BC">
        <w:rPr>
          <w:sz w:val="30"/>
          <w:szCs w:val="30"/>
        </w:rPr>
        <w:t xml:space="preserve">SUD </w:t>
      </w:r>
      <w:r w:rsidR="00A23235" w:rsidRPr="0095639D">
        <w:rPr>
          <w:sz w:val="30"/>
          <w:szCs w:val="30"/>
        </w:rPr>
        <w:t>record is disclosed.</w:t>
      </w:r>
    </w:p>
    <w:p w14:paraId="0599D1E2" w14:textId="7D687C76" w:rsidR="00D17954" w:rsidRPr="0095639D" w:rsidRDefault="00D42E84" w:rsidP="00D862CD">
      <w:pPr>
        <w:pStyle w:val="BodyText"/>
        <w:snapToGrid w:val="0"/>
        <w:spacing w:before="0" w:line="276" w:lineRule="auto"/>
        <w:rPr>
          <w:sz w:val="30"/>
          <w:szCs w:val="30"/>
        </w:rPr>
      </w:pPr>
      <w:r>
        <w:rPr>
          <w:b/>
          <w:sz w:val="30"/>
          <w:szCs w:val="30"/>
        </w:rPr>
        <w:t xml:space="preserve">To </w:t>
      </w:r>
      <w:r w:rsidR="00F27EE0" w:rsidRPr="0095639D">
        <w:rPr>
          <w:b/>
          <w:sz w:val="30"/>
          <w:szCs w:val="30"/>
        </w:rPr>
        <w:t>Law Enforcement</w:t>
      </w:r>
      <w:r w:rsidR="00D023BC">
        <w:rPr>
          <w:b/>
          <w:sz w:val="30"/>
          <w:szCs w:val="30"/>
        </w:rPr>
        <w:t>.</w:t>
      </w:r>
      <w:r w:rsidR="00F27EE0" w:rsidRPr="0095639D">
        <w:rPr>
          <w:b/>
          <w:spacing w:val="-7"/>
          <w:sz w:val="30"/>
          <w:szCs w:val="30"/>
        </w:rPr>
        <w:t xml:space="preserve"> </w:t>
      </w:r>
      <w:r w:rsidR="00FB46F2" w:rsidRPr="00437829">
        <w:rPr>
          <w:bCs/>
          <w:spacing w:val="-7"/>
          <w:sz w:val="30"/>
          <w:szCs w:val="30"/>
        </w:rPr>
        <w:t>When required by law for law enforcement purposes (e.g., to report certain types of wounds</w:t>
      </w:r>
      <w:proofErr w:type="gramStart"/>
      <w:r w:rsidR="00FB46F2" w:rsidRPr="00437829">
        <w:rPr>
          <w:bCs/>
          <w:spacing w:val="-7"/>
          <w:sz w:val="30"/>
          <w:szCs w:val="30"/>
        </w:rPr>
        <w:t>).</w:t>
      </w:r>
      <w:r w:rsidR="00F27EE0" w:rsidRPr="0095639D">
        <w:rPr>
          <w:sz w:val="30"/>
          <w:szCs w:val="30"/>
        </w:rPr>
        <w:t>We</w:t>
      </w:r>
      <w:proofErr w:type="gramEnd"/>
      <w:r w:rsidR="00F27EE0" w:rsidRPr="0095639D">
        <w:rPr>
          <w:sz w:val="30"/>
          <w:szCs w:val="30"/>
        </w:rPr>
        <w:t xml:space="preserve"> may disclose your </w:t>
      </w:r>
      <w:r w:rsidR="00D023BC">
        <w:rPr>
          <w:sz w:val="30"/>
          <w:szCs w:val="30"/>
        </w:rPr>
        <w:t>PHI</w:t>
      </w:r>
      <w:r w:rsidR="00F27EE0" w:rsidRPr="0095639D">
        <w:rPr>
          <w:sz w:val="30"/>
          <w:szCs w:val="30"/>
        </w:rPr>
        <w:t xml:space="preserve"> to law enforcement officials for purposes such as identifying or</w:t>
      </w:r>
      <w:r w:rsidR="002E7F33" w:rsidRPr="0095639D">
        <w:rPr>
          <w:sz w:val="30"/>
          <w:szCs w:val="30"/>
        </w:rPr>
        <w:t xml:space="preserve"> </w:t>
      </w:r>
      <w:r w:rsidR="00F27EE0" w:rsidRPr="0095639D">
        <w:rPr>
          <w:sz w:val="30"/>
          <w:szCs w:val="30"/>
        </w:rPr>
        <w:t>locating a suspect, fugitive, material witness, or missing person, or complying with a court order or subpoena.</w:t>
      </w:r>
      <w:r w:rsidR="00F54865">
        <w:rPr>
          <w:sz w:val="30"/>
          <w:szCs w:val="30"/>
        </w:rPr>
        <w:t xml:space="preserve"> Also, i</w:t>
      </w:r>
      <w:r w:rsidR="00F54865" w:rsidRPr="00F54865">
        <w:rPr>
          <w:sz w:val="30"/>
          <w:szCs w:val="30"/>
        </w:rPr>
        <w:t>f you are an inmate of a correctional institution or are in the custody of a law enforcement official, to the correctional institution or law enforcement official if the PHI is necessary (</w:t>
      </w:r>
      <w:proofErr w:type="spellStart"/>
      <w:r w:rsidR="00F54865" w:rsidRPr="00F54865">
        <w:rPr>
          <w:sz w:val="30"/>
          <w:szCs w:val="30"/>
        </w:rPr>
        <w:t>i</w:t>
      </w:r>
      <w:proofErr w:type="spellEnd"/>
      <w:r w:rsidR="00F54865" w:rsidRPr="00F54865">
        <w:rPr>
          <w:sz w:val="30"/>
          <w:szCs w:val="30"/>
        </w:rPr>
        <w:t>) for the institution to provide you with health care; (ii) to protect your health and safety or the health and safety of others; or (iii) for the safety and security of the correctional institution.</w:t>
      </w:r>
    </w:p>
    <w:p w14:paraId="79156C37" w14:textId="2023A61E" w:rsidR="00D17954" w:rsidRPr="0095639D" w:rsidRDefault="00F27EE0" w:rsidP="00D862CD">
      <w:pPr>
        <w:pStyle w:val="BodyText"/>
        <w:snapToGrid w:val="0"/>
        <w:spacing w:before="0" w:line="276" w:lineRule="auto"/>
        <w:rPr>
          <w:sz w:val="30"/>
          <w:szCs w:val="30"/>
        </w:rPr>
      </w:pPr>
      <w:r w:rsidRPr="0095639D">
        <w:rPr>
          <w:b/>
          <w:sz w:val="30"/>
          <w:szCs w:val="30"/>
        </w:rPr>
        <w:t>To</w:t>
      </w:r>
      <w:r w:rsidRPr="0095639D">
        <w:rPr>
          <w:b/>
          <w:spacing w:val="-25"/>
          <w:sz w:val="30"/>
          <w:szCs w:val="30"/>
        </w:rPr>
        <w:t xml:space="preserve"> </w:t>
      </w:r>
      <w:r w:rsidRPr="0095639D">
        <w:rPr>
          <w:b/>
          <w:sz w:val="30"/>
          <w:szCs w:val="30"/>
        </w:rPr>
        <w:t>Avert</w:t>
      </w:r>
      <w:r w:rsidRPr="0095639D">
        <w:rPr>
          <w:b/>
          <w:spacing w:val="-8"/>
          <w:sz w:val="30"/>
          <w:szCs w:val="30"/>
        </w:rPr>
        <w:t xml:space="preserve"> </w:t>
      </w:r>
      <w:r w:rsidRPr="0095639D">
        <w:rPr>
          <w:b/>
          <w:sz w:val="30"/>
          <w:szCs w:val="30"/>
        </w:rPr>
        <w:t>a</w:t>
      </w:r>
      <w:r w:rsidRPr="0095639D">
        <w:rPr>
          <w:b/>
          <w:spacing w:val="-6"/>
          <w:sz w:val="30"/>
          <w:szCs w:val="30"/>
        </w:rPr>
        <w:t xml:space="preserve"> </w:t>
      </w:r>
      <w:r w:rsidRPr="0095639D">
        <w:rPr>
          <w:b/>
          <w:sz w:val="30"/>
          <w:szCs w:val="30"/>
        </w:rPr>
        <w:t>Serious</w:t>
      </w:r>
      <w:r w:rsidRPr="0095639D">
        <w:rPr>
          <w:b/>
          <w:spacing w:val="-13"/>
          <w:sz w:val="30"/>
          <w:szCs w:val="30"/>
        </w:rPr>
        <w:t xml:space="preserve"> </w:t>
      </w:r>
      <w:r w:rsidRPr="0095639D">
        <w:rPr>
          <w:b/>
          <w:sz w:val="30"/>
          <w:szCs w:val="30"/>
        </w:rPr>
        <w:t>Threat</w:t>
      </w:r>
      <w:r w:rsidR="00F54865">
        <w:rPr>
          <w:b/>
          <w:sz w:val="30"/>
          <w:szCs w:val="30"/>
        </w:rPr>
        <w:t>.</w:t>
      </w:r>
      <w:r w:rsidRPr="0095639D">
        <w:rPr>
          <w:b/>
          <w:spacing w:val="-13"/>
          <w:sz w:val="30"/>
          <w:szCs w:val="30"/>
        </w:rPr>
        <w:t xml:space="preserve"> </w:t>
      </w:r>
      <w:r w:rsidRPr="0095639D">
        <w:rPr>
          <w:sz w:val="30"/>
          <w:szCs w:val="30"/>
        </w:rPr>
        <w:t>We</w:t>
      </w:r>
      <w:r w:rsidRPr="0095639D">
        <w:rPr>
          <w:spacing w:val="-6"/>
          <w:sz w:val="30"/>
          <w:szCs w:val="30"/>
        </w:rPr>
        <w:t xml:space="preserve"> </w:t>
      </w:r>
      <w:r w:rsidRPr="0095639D">
        <w:rPr>
          <w:sz w:val="30"/>
          <w:szCs w:val="30"/>
        </w:rPr>
        <w:t>may</w:t>
      </w:r>
      <w:r w:rsidRPr="0095639D">
        <w:rPr>
          <w:spacing w:val="-6"/>
          <w:sz w:val="30"/>
          <w:szCs w:val="30"/>
        </w:rPr>
        <w:t xml:space="preserve"> </w:t>
      </w:r>
      <w:r w:rsidRPr="0095639D">
        <w:rPr>
          <w:sz w:val="30"/>
          <w:szCs w:val="30"/>
        </w:rPr>
        <w:t>use</w:t>
      </w:r>
      <w:r w:rsidRPr="0095639D">
        <w:rPr>
          <w:spacing w:val="-6"/>
          <w:sz w:val="30"/>
          <w:szCs w:val="30"/>
        </w:rPr>
        <w:t xml:space="preserve"> </w:t>
      </w:r>
      <w:r w:rsidRPr="0095639D">
        <w:rPr>
          <w:sz w:val="30"/>
          <w:szCs w:val="30"/>
        </w:rPr>
        <w:t>or</w:t>
      </w:r>
      <w:r w:rsidRPr="0095639D">
        <w:rPr>
          <w:spacing w:val="-6"/>
          <w:sz w:val="30"/>
          <w:szCs w:val="30"/>
        </w:rPr>
        <w:t xml:space="preserve"> </w:t>
      </w:r>
      <w:r w:rsidRPr="0095639D">
        <w:rPr>
          <w:sz w:val="30"/>
          <w:szCs w:val="30"/>
        </w:rPr>
        <w:t>disclose</w:t>
      </w:r>
      <w:r w:rsidRPr="0095639D">
        <w:rPr>
          <w:spacing w:val="-6"/>
          <w:sz w:val="30"/>
          <w:szCs w:val="30"/>
        </w:rPr>
        <w:t xml:space="preserve"> </w:t>
      </w:r>
      <w:r w:rsidRPr="0095639D">
        <w:rPr>
          <w:sz w:val="30"/>
          <w:szCs w:val="30"/>
        </w:rPr>
        <w:t>your</w:t>
      </w:r>
      <w:r w:rsidRPr="0095639D">
        <w:rPr>
          <w:spacing w:val="-6"/>
          <w:sz w:val="30"/>
          <w:szCs w:val="30"/>
        </w:rPr>
        <w:t xml:space="preserve"> </w:t>
      </w:r>
      <w:r w:rsidR="00D023BC">
        <w:rPr>
          <w:sz w:val="30"/>
          <w:szCs w:val="30"/>
        </w:rPr>
        <w:t>PHI</w:t>
      </w:r>
      <w:r w:rsidRPr="0095639D">
        <w:rPr>
          <w:sz w:val="30"/>
          <w:szCs w:val="30"/>
        </w:rPr>
        <w:t xml:space="preserve"> when necessary to prevent a serious and imminent threat to your health or safety or the health or safety of others.</w:t>
      </w:r>
      <w:r w:rsidR="00D023BC">
        <w:rPr>
          <w:sz w:val="30"/>
          <w:szCs w:val="30"/>
        </w:rPr>
        <w:t xml:space="preserve"> </w:t>
      </w:r>
      <w:r w:rsidR="00D023BC" w:rsidRPr="00D023BC">
        <w:rPr>
          <w:sz w:val="30"/>
          <w:szCs w:val="30"/>
        </w:rPr>
        <w:t xml:space="preserve">The </w:t>
      </w:r>
      <w:r w:rsidR="00D023BC">
        <w:rPr>
          <w:sz w:val="30"/>
          <w:szCs w:val="30"/>
        </w:rPr>
        <w:t>Fund</w:t>
      </w:r>
      <w:r w:rsidR="00D023BC" w:rsidRPr="00D023BC">
        <w:rPr>
          <w:sz w:val="30"/>
          <w:szCs w:val="30"/>
        </w:rPr>
        <w:t xml:space="preserve"> may also disclose your PHI to any authorized public or private entities assisting in disaster relief efforts.</w:t>
      </w:r>
    </w:p>
    <w:p w14:paraId="45E5851F" w14:textId="416AF42F" w:rsidR="00D17954" w:rsidRPr="0095639D" w:rsidRDefault="00D42E84" w:rsidP="00D862CD">
      <w:pPr>
        <w:pStyle w:val="BodyText"/>
        <w:snapToGrid w:val="0"/>
        <w:spacing w:before="0" w:line="276" w:lineRule="auto"/>
        <w:rPr>
          <w:sz w:val="30"/>
          <w:szCs w:val="30"/>
        </w:rPr>
      </w:pPr>
      <w:r>
        <w:rPr>
          <w:b/>
          <w:sz w:val="30"/>
          <w:szCs w:val="30"/>
        </w:rPr>
        <w:t xml:space="preserve">For </w:t>
      </w:r>
      <w:r w:rsidR="00F27EE0" w:rsidRPr="0095639D">
        <w:rPr>
          <w:b/>
          <w:sz w:val="30"/>
          <w:szCs w:val="30"/>
        </w:rPr>
        <w:t>Specialized Government Functions</w:t>
      </w:r>
      <w:r w:rsidR="00F54865">
        <w:rPr>
          <w:b/>
          <w:sz w:val="30"/>
          <w:szCs w:val="30"/>
        </w:rPr>
        <w:t>.</w:t>
      </w:r>
      <w:r w:rsidR="00F27EE0" w:rsidRPr="0095639D">
        <w:rPr>
          <w:b/>
          <w:spacing w:val="-5"/>
          <w:sz w:val="30"/>
          <w:szCs w:val="30"/>
        </w:rPr>
        <w:t xml:space="preserve"> </w:t>
      </w:r>
      <w:r w:rsidR="00D023BC" w:rsidRPr="00D023BC">
        <w:rPr>
          <w:bCs/>
          <w:spacing w:val="-5"/>
          <w:sz w:val="30"/>
          <w:szCs w:val="30"/>
        </w:rPr>
        <w:t xml:space="preserve">If you are a member of the armed forces, </w:t>
      </w:r>
      <w:r w:rsidR="00D023BC">
        <w:rPr>
          <w:sz w:val="30"/>
          <w:szCs w:val="30"/>
        </w:rPr>
        <w:t>w</w:t>
      </w:r>
      <w:r w:rsidR="00F27EE0" w:rsidRPr="0095639D">
        <w:rPr>
          <w:sz w:val="30"/>
          <w:szCs w:val="30"/>
        </w:rPr>
        <w:t xml:space="preserve">e may disclose your </w:t>
      </w:r>
      <w:r w:rsidR="00D023BC">
        <w:rPr>
          <w:sz w:val="30"/>
          <w:szCs w:val="30"/>
        </w:rPr>
        <w:t>PHI</w:t>
      </w:r>
      <w:r w:rsidR="00F27EE0" w:rsidRPr="0095639D">
        <w:rPr>
          <w:sz w:val="30"/>
          <w:szCs w:val="30"/>
        </w:rPr>
        <w:t xml:space="preserve"> for military and veterans</w:t>
      </w:r>
      <w:r w:rsidR="008D275A" w:rsidRPr="0095639D">
        <w:rPr>
          <w:sz w:val="30"/>
          <w:szCs w:val="30"/>
        </w:rPr>
        <w:t>’</w:t>
      </w:r>
      <w:r w:rsidR="00F27EE0" w:rsidRPr="0095639D">
        <w:rPr>
          <w:sz w:val="30"/>
          <w:szCs w:val="30"/>
        </w:rPr>
        <w:t xml:space="preserve"> activities, national security</w:t>
      </w:r>
      <w:r w:rsidR="00D023BC">
        <w:rPr>
          <w:sz w:val="30"/>
          <w:szCs w:val="30"/>
        </w:rPr>
        <w:t>,</w:t>
      </w:r>
      <w:r w:rsidR="00F27EE0" w:rsidRPr="0095639D">
        <w:rPr>
          <w:sz w:val="30"/>
          <w:szCs w:val="30"/>
        </w:rPr>
        <w:t xml:space="preserve"> intelligence activities, </w:t>
      </w:r>
      <w:r w:rsidR="00F54865" w:rsidRPr="00F54865">
        <w:rPr>
          <w:sz w:val="30"/>
          <w:szCs w:val="30"/>
        </w:rPr>
        <w:t>or to a foreign military authority if you are a member of that foreign military service</w:t>
      </w:r>
      <w:r w:rsidR="00F54865">
        <w:rPr>
          <w:sz w:val="30"/>
          <w:szCs w:val="30"/>
        </w:rPr>
        <w:t xml:space="preserve">. The Fund may also </w:t>
      </w:r>
      <w:r w:rsidR="00F54865" w:rsidRPr="00F54865">
        <w:rPr>
          <w:sz w:val="30"/>
          <w:szCs w:val="30"/>
        </w:rPr>
        <w:t>use or disclose your PHI to authorized federal officials for lawful intelligence, counterintelligence and other national security activities, including the protective services for the President</w:t>
      </w:r>
      <w:r w:rsidR="00F27EE0" w:rsidRPr="0095639D">
        <w:rPr>
          <w:sz w:val="30"/>
          <w:szCs w:val="30"/>
        </w:rPr>
        <w:t>.</w:t>
      </w:r>
    </w:p>
    <w:p w14:paraId="1130DBF1" w14:textId="2AD00C5B" w:rsidR="00D17954" w:rsidRPr="0095639D" w:rsidRDefault="00D42E84" w:rsidP="00D862CD">
      <w:pPr>
        <w:pStyle w:val="BodyText"/>
        <w:snapToGrid w:val="0"/>
        <w:spacing w:before="0" w:line="276" w:lineRule="auto"/>
        <w:rPr>
          <w:sz w:val="30"/>
          <w:szCs w:val="30"/>
        </w:rPr>
      </w:pPr>
      <w:r>
        <w:rPr>
          <w:b/>
          <w:sz w:val="30"/>
          <w:szCs w:val="30"/>
        </w:rPr>
        <w:t xml:space="preserve">For </w:t>
      </w:r>
      <w:r w:rsidR="00F27EE0" w:rsidRPr="0095639D">
        <w:rPr>
          <w:b/>
          <w:sz w:val="30"/>
          <w:szCs w:val="30"/>
        </w:rPr>
        <w:t>Workers</w:t>
      </w:r>
      <w:r w:rsidR="008D275A" w:rsidRPr="0095639D">
        <w:rPr>
          <w:b/>
          <w:sz w:val="30"/>
          <w:szCs w:val="30"/>
        </w:rPr>
        <w:t>’</w:t>
      </w:r>
      <w:r w:rsidR="00F27EE0" w:rsidRPr="0095639D">
        <w:rPr>
          <w:b/>
          <w:sz w:val="30"/>
          <w:szCs w:val="30"/>
        </w:rPr>
        <w:t xml:space="preserve"> Compensation</w:t>
      </w:r>
      <w:r w:rsidR="00F54865">
        <w:rPr>
          <w:b/>
          <w:sz w:val="30"/>
          <w:szCs w:val="30"/>
        </w:rPr>
        <w:t>.</w:t>
      </w:r>
      <w:r w:rsidR="00F27EE0" w:rsidRPr="0095639D">
        <w:rPr>
          <w:b/>
          <w:sz w:val="30"/>
          <w:szCs w:val="30"/>
        </w:rPr>
        <w:t xml:space="preserve"> </w:t>
      </w:r>
      <w:r w:rsidR="00F27EE0" w:rsidRPr="0095639D">
        <w:rPr>
          <w:sz w:val="30"/>
          <w:szCs w:val="30"/>
        </w:rPr>
        <w:t xml:space="preserve">We may disclose your </w:t>
      </w:r>
      <w:r w:rsidR="00F54865">
        <w:rPr>
          <w:sz w:val="30"/>
          <w:szCs w:val="30"/>
        </w:rPr>
        <w:t>PHI</w:t>
      </w:r>
      <w:r w:rsidR="00F27EE0" w:rsidRPr="0095639D">
        <w:rPr>
          <w:sz w:val="30"/>
          <w:szCs w:val="30"/>
        </w:rPr>
        <w:t xml:space="preserve"> to comply with workers</w:t>
      </w:r>
      <w:r w:rsidR="008D275A" w:rsidRPr="0095639D">
        <w:rPr>
          <w:sz w:val="30"/>
          <w:szCs w:val="30"/>
        </w:rPr>
        <w:t>’</w:t>
      </w:r>
      <w:r w:rsidR="00F27EE0" w:rsidRPr="0095639D">
        <w:rPr>
          <w:sz w:val="30"/>
          <w:szCs w:val="30"/>
        </w:rPr>
        <w:t xml:space="preserve"> compensation laws and similar </w:t>
      </w:r>
      <w:r w:rsidR="00F27EE0" w:rsidRPr="0095639D">
        <w:rPr>
          <w:spacing w:val="-2"/>
          <w:sz w:val="30"/>
          <w:szCs w:val="30"/>
        </w:rPr>
        <w:t>programs</w:t>
      </w:r>
      <w:r w:rsidR="00F54865" w:rsidRPr="00F54865">
        <w:rPr>
          <w:spacing w:val="-2"/>
          <w:sz w:val="30"/>
          <w:szCs w:val="30"/>
        </w:rPr>
        <w:t xml:space="preserve"> that provide benefits for work-related injuries or illness without regard to fault</w:t>
      </w:r>
      <w:r w:rsidR="00F27EE0" w:rsidRPr="0095639D">
        <w:rPr>
          <w:spacing w:val="-2"/>
          <w:sz w:val="30"/>
          <w:szCs w:val="30"/>
        </w:rPr>
        <w:t>.</w:t>
      </w:r>
    </w:p>
    <w:p w14:paraId="1A7272B0" w14:textId="0AEA928F" w:rsidR="00D17954" w:rsidRPr="0095639D" w:rsidRDefault="00D42E84" w:rsidP="00D862CD">
      <w:pPr>
        <w:snapToGrid w:val="0"/>
        <w:spacing w:before="0" w:line="276" w:lineRule="auto"/>
        <w:rPr>
          <w:sz w:val="30"/>
          <w:szCs w:val="30"/>
        </w:rPr>
      </w:pPr>
      <w:r>
        <w:rPr>
          <w:b/>
          <w:sz w:val="30"/>
          <w:szCs w:val="30"/>
        </w:rPr>
        <w:t xml:space="preserve">To </w:t>
      </w:r>
      <w:r w:rsidR="00F27EE0" w:rsidRPr="0095639D">
        <w:rPr>
          <w:b/>
          <w:sz w:val="30"/>
          <w:szCs w:val="30"/>
        </w:rPr>
        <w:t>Coroners, Medical Examiners, and Funeral Directors</w:t>
      </w:r>
      <w:r w:rsidR="00F54865">
        <w:rPr>
          <w:b/>
          <w:sz w:val="30"/>
          <w:szCs w:val="30"/>
        </w:rPr>
        <w:t>.</w:t>
      </w:r>
      <w:r w:rsidR="00F27EE0" w:rsidRPr="0095639D">
        <w:rPr>
          <w:b/>
          <w:sz w:val="30"/>
          <w:szCs w:val="30"/>
        </w:rPr>
        <w:t xml:space="preserve"> </w:t>
      </w:r>
      <w:r w:rsidR="00F27EE0" w:rsidRPr="0095639D">
        <w:rPr>
          <w:sz w:val="30"/>
          <w:szCs w:val="30"/>
        </w:rPr>
        <w:t xml:space="preserve">We may disclose your </w:t>
      </w:r>
      <w:r w:rsidR="00F54865">
        <w:rPr>
          <w:sz w:val="30"/>
          <w:szCs w:val="30"/>
        </w:rPr>
        <w:t>PHI</w:t>
      </w:r>
      <w:r w:rsidR="00F27EE0" w:rsidRPr="0095639D">
        <w:rPr>
          <w:sz w:val="30"/>
          <w:szCs w:val="30"/>
        </w:rPr>
        <w:t xml:space="preserve"> to coroners, medical examiners, and funeral directors for purposes of identifying a deceased person, determining cause of death, or performing other duties.</w:t>
      </w:r>
      <w:r w:rsidR="00F54865">
        <w:rPr>
          <w:sz w:val="30"/>
          <w:szCs w:val="30"/>
        </w:rPr>
        <w:t xml:space="preserve"> </w:t>
      </w:r>
      <w:r w:rsidR="00F54865" w:rsidRPr="00F54865">
        <w:rPr>
          <w:sz w:val="30"/>
          <w:szCs w:val="30"/>
        </w:rPr>
        <w:t xml:space="preserve">If necessary for funeral directors to carry out their duties, the </w:t>
      </w:r>
      <w:r w:rsidR="00F54865">
        <w:rPr>
          <w:sz w:val="30"/>
          <w:szCs w:val="30"/>
        </w:rPr>
        <w:t>Fu</w:t>
      </w:r>
      <w:r w:rsidR="00F54865" w:rsidRPr="00F54865">
        <w:rPr>
          <w:sz w:val="30"/>
          <w:szCs w:val="30"/>
        </w:rPr>
        <w:t>n</w:t>
      </w:r>
      <w:r w:rsidR="00F54865">
        <w:rPr>
          <w:sz w:val="30"/>
          <w:szCs w:val="30"/>
        </w:rPr>
        <w:t>d</w:t>
      </w:r>
      <w:r w:rsidR="00F54865" w:rsidRPr="00F54865">
        <w:rPr>
          <w:sz w:val="30"/>
          <w:szCs w:val="30"/>
        </w:rPr>
        <w:t xml:space="preserve"> may also disclose your PHI prior to, and in reasonable anticipation of, death</w:t>
      </w:r>
      <w:r w:rsidR="00F54865">
        <w:rPr>
          <w:sz w:val="30"/>
          <w:szCs w:val="30"/>
        </w:rPr>
        <w:t>.</w:t>
      </w:r>
    </w:p>
    <w:p w14:paraId="33A67E04" w14:textId="242F3107" w:rsidR="00D17954" w:rsidRPr="0095639D" w:rsidRDefault="00D42E84" w:rsidP="00D862CD">
      <w:pPr>
        <w:pStyle w:val="BodyText"/>
        <w:snapToGrid w:val="0"/>
        <w:spacing w:before="0" w:line="276" w:lineRule="auto"/>
        <w:rPr>
          <w:sz w:val="30"/>
          <w:szCs w:val="30"/>
        </w:rPr>
      </w:pPr>
      <w:r>
        <w:rPr>
          <w:b/>
          <w:sz w:val="30"/>
          <w:szCs w:val="30"/>
        </w:rPr>
        <w:lastRenderedPageBreak/>
        <w:t xml:space="preserve">For </w:t>
      </w:r>
      <w:r w:rsidR="00F27EE0" w:rsidRPr="0095639D">
        <w:rPr>
          <w:b/>
          <w:sz w:val="30"/>
          <w:szCs w:val="30"/>
        </w:rPr>
        <w:t>Organ and Tissue Donation</w:t>
      </w:r>
      <w:r w:rsidR="00F54865">
        <w:rPr>
          <w:b/>
          <w:sz w:val="30"/>
          <w:szCs w:val="30"/>
        </w:rPr>
        <w:t>.</w:t>
      </w:r>
      <w:r w:rsidR="00F27EE0" w:rsidRPr="00F54865">
        <w:rPr>
          <w:bCs/>
          <w:sz w:val="30"/>
          <w:szCs w:val="30"/>
        </w:rPr>
        <w:t xml:space="preserve"> </w:t>
      </w:r>
      <w:r w:rsidR="00F54865" w:rsidRPr="00F54865">
        <w:rPr>
          <w:bCs/>
          <w:sz w:val="30"/>
          <w:szCs w:val="30"/>
        </w:rPr>
        <w:t>If you</w:t>
      </w:r>
      <w:r w:rsidR="00F54865">
        <w:rPr>
          <w:sz w:val="30"/>
          <w:szCs w:val="30"/>
        </w:rPr>
        <w:t xml:space="preserve"> are an organ donor, w</w:t>
      </w:r>
      <w:r w:rsidR="00F27EE0" w:rsidRPr="0095639D">
        <w:rPr>
          <w:sz w:val="30"/>
          <w:szCs w:val="30"/>
        </w:rPr>
        <w:t xml:space="preserve">e may disclose your </w:t>
      </w:r>
      <w:r w:rsidR="00F54865">
        <w:rPr>
          <w:sz w:val="30"/>
          <w:szCs w:val="30"/>
        </w:rPr>
        <w:t>PHI</w:t>
      </w:r>
      <w:r w:rsidR="00F27EE0" w:rsidRPr="0095639D">
        <w:rPr>
          <w:sz w:val="30"/>
          <w:szCs w:val="30"/>
        </w:rPr>
        <w:t xml:space="preserve"> to organizations that handle organ, eye, or tissue procurement, banking, or transplantation.</w:t>
      </w:r>
    </w:p>
    <w:p w14:paraId="646D9639" w14:textId="4C4A8202" w:rsidR="00D17954" w:rsidRPr="0095639D" w:rsidRDefault="00D42E84" w:rsidP="00D862CD">
      <w:pPr>
        <w:pStyle w:val="BodyText"/>
        <w:snapToGrid w:val="0"/>
        <w:spacing w:before="0" w:line="276" w:lineRule="auto"/>
        <w:rPr>
          <w:sz w:val="30"/>
          <w:szCs w:val="30"/>
        </w:rPr>
      </w:pPr>
      <w:r>
        <w:rPr>
          <w:b/>
          <w:sz w:val="30"/>
          <w:szCs w:val="30"/>
        </w:rPr>
        <w:t xml:space="preserve">For </w:t>
      </w:r>
      <w:r w:rsidR="00F27EE0" w:rsidRPr="0095639D">
        <w:rPr>
          <w:b/>
          <w:sz w:val="30"/>
          <w:szCs w:val="30"/>
        </w:rPr>
        <w:t>Research</w:t>
      </w:r>
      <w:r w:rsidR="00F54865">
        <w:rPr>
          <w:b/>
          <w:sz w:val="30"/>
          <w:szCs w:val="30"/>
        </w:rPr>
        <w:t xml:space="preserve">. </w:t>
      </w:r>
      <w:r w:rsidR="00F27EE0" w:rsidRPr="0095639D">
        <w:rPr>
          <w:sz w:val="30"/>
          <w:szCs w:val="30"/>
        </w:rPr>
        <w:t xml:space="preserve">We may use or disclose your </w:t>
      </w:r>
      <w:r w:rsidR="00F54865">
        <w:rPr>
          <w:sz w:val="30"/>
          <w:szCs w:val="30"/>
        </w:rPr>
        <w:t>PHI</w:t>
      </w:r>
      <w:r w:rsidR="00F27EE0" w:rsidRPr="0095639D">
        <w:rPr>
          <w:sz w:val="30"/>
          <w:szCs w:val="30"/>
        </w:rPr>
        <w:t xml:space="preserve"> for research purposes when an institutional review board or privacy board has reviewed the research proposal and established protocols to ensure privacy.</w:t>
      </w:r>
    </w:p>
    <w:p w14:paraId="5224C4B4" w14:textId="1B1E6716" w:rsidR="00F54865" w:rsidRDefault="001413A8" w:rsidP="00D862CD">
      <w:pPr>
        <w:pStyle w:val="BodyText"/>
        <w:snapToGrid w:val="0"/>
        <w:spacing w:before="0" w:line="276" w:lineRule="auto"/>
        <w:rPr>
          <w:sz w:val="30"/>
          <w:szCs w:val="30"/>
        </w:rPr>
      </w:pPr>
      <w:r w:rsidRPr="001413A8">
        <w:rPr>
          <w:b/>
          <w:bCs/>
          <w:sz w:val="30"/>
          <w:szCs w:val="30"/>
        </w:rPr>
        <w:t>To the Food and Drug Administration</w:t>
      </w:r>
      <w:r w:rsidR="00861013">
        <w:rPr>
          <w:b/>
          <w:bCs/>
          <w:sz w:val="30"/>
          <w:szCs w:val="30"/>
        </w:rPr>
        <w:t>.</w:t>
      </w:r>
      <w:r w:rsidRPr="001413A8">
        <w:rPr>
          <w:sz w:val="30"/>
          <w:szCs w:val="30"/>
        </w:rPr>
        <w:t xml:space="preserve"> </w:t>
      </w:r>
      <w:r w:rsidRPr="0095639D">
        <w:rPr>
          <w:sz w:val="30"/>
          <w:szCs w:val="30"/>
        </w:rPr>
        <w:t xml:space="preserve">We may use or disclose your </w:t>
      </w:r>
      <w:r>
        <w:rPr>
          <w:sz w:val="30"/>
          <w:szCs w:val="30"/>
        </w:rPr>
        <w:t>PHI</w:t>
      </w:r>
      <w:r w:rsidRPr="0095639D">
        <w:rPr>
          <w:sz w:val="30"/>
          <w:szCs w:val="30"/>
        </w:rPr>
        <w:t xml:space="preserve"> </w:t>
      </w:r>
      <w:r>
        <w:rPr>
          <w:sz w:val="30"/>
          <w:szCs w:val="30"/>
        </w:rPr>
        <w:t>t</w:t>
      </w:r>
      <w:r w:rsidRPr="001413A8">
        <w:rPr>
          <w:sz w:val="30"/>
          <w:szCs w:val="30"/>
        </w:rPr>
        <w:t xml:space="preserve">o a person </w:t>
      </w:r>
      <w:r w:rsidR="00C544BE">
        <w:rPr>
          <w:sz w:val="30"/>
          <w:szCs w:val="30"/>
        </w:rPr>
        <w:t xml:space="preserve">or entity </w:t>
      </w:r>
      <w:r w:rsidRPr="001413A8">
        <w:rPr>
          <w:sz w:val="30"/>
          <w:szCs w:val="30"/>
        </w:rPr>
        <w:t xml:space="preserve">subject to the jurisdiction of the Food and Drug Administration (“FDA”) </w:t>
      </w:r>
      <w:r w:rsidR="00C544BE">
        <w:rPr>
          <w:sz w:val="30"/>
          <w:szCs w:val="30"/>
        </w:rPr>
        <w:t xml:space="preserve">regarding </w:t>
      </w:r>
      <w:r w:rsidRPr="001413A8">
        <w:rPr>
          <w:sz w:val="30"/>
          <w:szCs w:val="30"/>
        </w:rPr>
        <w:t xml:space="preserve">an FDA-regulated product or activity for which that person has responsibility, for quality, safety, or effectiveness of </w:t>
      </w:r>
      <w:r w:rsidR="00C544BE">
        <w:rPr>
          <w:sz w:val="30"/>
          <w:szCs w:val="30"/>
        </w:rPr>
        <w:t xml:space="preserve">the </w:t>
      </w:r>
      <w:r w:rsidRPr="001413A8">
        <w:rPr>
          <w:sz w:val="30"/>
          <w:szCs w:val="30"/>
        </w:rPr>
        <w:t>FDA-regulated product or activity.</w:t>
      </w:r>
    </w:p>
    <w:p w14:paraId="56B3FB8F" w14:textId="685E707C" w:rsidR="00016A8B" w:rsidRDefault="00016A8B" w:rsidP="00D862CD">
      <w:pPr>
        <w:pStyle w:val="BodyText"/>
        <w:snapToGrid w:val="0"/>
        <w:spacing w:before="0" w:line="276" w:lineRule="auto"/>
        <w:rPr>
          <w:sz w:val="30"/>
          <w:szCs w:val="30"/>
        </w:rPr>
      </w:pPr>
      <w:r>
        <w:rPr>
          <w:b/>
          <w:bCs/>
          <w:sz w:val="30"/>
          <w:szCs w:val="30"/>
        </w:rPr>
        <w:t xml:space="preserve">In </w:t>
      </w:r>
      <w:r w:rsidR="001413A8" w:rsidRPr="001413A8">
        <w:rPr>
          <w:b/>
          <w:bCs/>
          <w:sz w:val="30"/>
          <w:szCs w:val="30"/>
        </w:rPr>
        <w:t xml:space="preserve">Domestic </w:t>
      </w:r>
      <w:r w:rsidR="00861013" w:rsidRPr="001413A8">
        <w:rPr>
          <w:b/>
          <w:bCs/>
          <w:sz w:val="30"/>
          <w:szCs w:val="30"/>
        </w:rPr>
        <w:t xml:space="preserve">Violence </w:t>
      </w:r>
      <w:r w:rsidR="001413A8" w:rsidRPr="001413A8">
        <w:rPr>
          <w:b/>
          <w:bCs/>
          <w:sz w:val="30"/>
          <w:szCs w:val="30"/>
        </w:rPr>
        <w:t xml:space="preserve">or </w:t>
      </w:r>
      <w:r w:rsidR="00861013" w:rsidRPr="001413A8">
        <w:rPr>
          <w:b/>
          <w:bCs/>
          <w:sz w:val="30"/>
          <w:szCs w:val="30"/>
        </w:rPr>
        <w:t>Abuse Situ</w:t>
      </w:r>
      <w:r w:rsidR="001413A8" w:rsidRPr="001413A8">
        <w:rPr>
          <w:b/>
          <w:bCs/>
          <w:sz w:val="30"/>
          <w:szCs w:val="30"/>
        </w:rPr>
        <w:t>ations</w:t>
      </w:r>
      <w:r w:rsidR="00861013">
        <w:rPr>
          <w:b/>
          <w:bCs/>
          <w:sz w:val="30"/>
          <w:szCs w:val="30"/>
        </w:rPr>
        <w:t>.</w:t>
      </w:r>
      <w:r w:rsidR="001413A8" w:rsidRPr="001413A8">
        <w:rPr>
          <w:sz w:val="30"/>
          <w:szCs w:val="30"/>
        </w:rPr>
        <w:t xml:space="preserve"> </w:t>
      </w:r>
      <w:r w:rsidR="001413A8" w:rsidRPr="0095639D">
        <w:rPr>
          <w:sz w:val="30"/>
          <w:szCs w:val="30"/>
        </w:rPr>
        <w:t xml:space="preserve">We may disclose your </w:t>
      </w:r>
      <w:r w:rsidR="001413A8">
        <w:rPr>
          <w:sz w:val="30"/>
          <w:szCs w:val="30"/>
        </w:rPr>
        <w:t>PHI</w:t>
      </w:r>
      <w:r w:rsidR="001413A8" w:rsidRPr="0095639D">
        <w:rPr>
          <w:sz w:val="30"/>
          <w:szCs w:val="30"/>
        </w:rPr>
        <w:t xml:space="preserve"> </w:t>
      </w:r>
      <w:r w:rsidR="001413A8">
        <w:rPr>
          <w:sz w:val="30"/>
          <w:szCs w:val="30"/>
        </w:rPr>
        <w:t>t</w:t>
      </w:r>
      <w:r w:rsidR="001413A8" w:rsidRPr="001413A8">
        <w:rPr>
          <w:sz w:val="30"/>
          <w:szCs w:val="30"/>
        </w:rPr>
        <w:t xml:space="preserve">o any public health authority authorized by law to receive information about child abuse or neglect. In addition, the </w:t>
      </w:r>
      <w:r w:rsidR="001413A8">
        <w:rPr>
          <w:sz w:val="30"/>
          <w:szCs w:val="30"/>
        </w:rPr>
        <w:t>Fund</w:t>
      </w:r>
      <w:r w:rsidR="001413A8" w:rsidRPr="001413A8">
        <w:rPr>
          <w:sz w:val="30"/>
          <w:szCs w:val="30"/>
        </w:rPr>
        <w:t xml:space="preserve"> may</w:t>
      </w:r>
      <w:r w:rsidR="00DC0113">
        <w:rPr>
          <w:sz w:val="30"/>
          <w:szCs w:val="30"/>
        </w:rPr>
        <w:t xml:space="preserve"> use or</w:t>
      </w:r>
      <w:r w:rsidR="001413A8" w:rsidRPr="001413A8">
        <w:rPr>
          <w:sz w:val="30"/>
          <w:szCs w:val="30"/>
        </w:rPr>
        <w:t xml:space="preserve"> disclose your PHI when authorized by law to report information about abuse, neglect or domestic violence to public authorities if a reasonable belief exists that you may be a victim of abuse, neglect or domestic violence. In such case, the </w:t>
      </w:r>
      <w:r w:rsidR="001413A8">
        <w:rPr>
          <w:sz w:val="30"/>
          <w:szCs w:val="30"/>
        </w:rPr>
        <w:t>Fund</w:t>
      </w:r>
      <w:r w:rsidR="001413A8" w:rsidRPr="001413A8">
        <w:rPr>
          <w:sz w:val="30"/>
          <w:szCs w:val="30"/>
        </w:rPr>
        <w:t xml:space="preserve"> will promptly inform you that such a disclosure has been or will be made unless that notice </w:t>
      </w:r>
      <w:proofErr w:type="gramStart"/>
      <w:r w:rsidR="001413A8" w:rsidRPr="001413A8">
        <w:rPr>
          <w:sz w:val="30"/>
          <w:szCs w:val="30"/>
        </w:rPr>
        <w:t>would cause</w:t>
      </w:r>
      <w:proofErr w:type="gramEnd"/>
      <w:r w:rsidR="001413A8" w:rsidRPr="001413A8">
        <w:rPr>
          <w:sz w:val="30"/>
          <w:szCs w:val="30"/>
        </w:rPr>
        <w:t xml:space="preserve"> a risk of serious harm or that notice </w:t>
      </w:r>
      <w:proofErr w:type="gramStart"/>
      <w:r w:rsidR="001413A8" w:rsidRPr="001413A8">
        <w:rPr>
          <w:sz w:val="30"/>
          <w:szCs w:val="30"/>
        </w:rPr>
        <w:t>will go</w:t>
      </w:r>
      <w:proofErr w:type="gramEnd"/>
      <w:r w:rsidR="001413A8" w:rsidRPr="001413A8">
        <w:rPr>
          <w:sz w:val="30"/>
          <w:szCs w:val="30"/>
        </w:rPr>
        <w:t xml:space="preserve"> to a personal representative who is believed to be responsible for the abuse, neglect, or violence</w:t>
      </w:r>
      <w:r w:rsidR="001413A8">
        <w:rPr>
          <w:sz w:val="30"/>
          <w:szCs w:val="30"/>
        </w:rPr>
        <w:t>.</w:t>
      </w:r>
      <w:r>
        <w:rPr>
          <w:sz w:val="30"/>
          <w:szCs w:val="30"/>
        </w:rPr>
        <w:t xml:space="preserve"> </w:t>
      </w:r>
    </w:p>
    <w:p w14:paraId="4BEB5748" w14:textId="629FF530" w:rsidR="008937BC" w:rsidRPr="00242BF9" w:rsidRDefault="008937BC" w:rsidP="00D862CD">
      <w:pPr>
        <w:pStyle w:val="BodyText"/>
        <w:snapToGrid w:val="0"/>
        <w:spacing w:before="0" w:line="276" w:lineRule="auto"/>
        <w:jc w:val="left"/>
        <w:rPr>
          <w:sz w:val="30"/>
          <w:szCs w:val="30"/>
        </w:rPr>
      </w:pPr>
      <w:r w:rsidRPr="00437829">
        <w:rPr>
          <w:b/>
          <w:bCs/>
          <w:sz w:val="30"/>
          <w:szCs w:val="30"/>
        </w:rPr>
        <w:t>De-identified</w:t>
      </w:r>
      <w:r w:rsidR="00B35186" w:rsidRPr="00437829">
        <w:rPr>
          <w:b/>
          <w:bCs/>
          <w:sz w:val="30"/>
          <w:szCs w:val="30"/>
        </w:rPr>
        <w:t xml:space="preserve"> Information.</w:t>
      </w:r>
      <w:r>
        <w:rPr>
          <w:sz w:val="30"/>
          <w:szCs w:val="30"/>
        </w:rPr>
        <w:br/>
      </w:r>
      <w:r w:rsidRPr="00242BF9">
        <w:rPr>
          <w:sz w:val="30"/>
          <w:szCs w:val="30"/>
        </w:rPr>
        <w:t xml:space="preserve">This Notice does not apply to information that has been de-identified. De-identified information is information that: </w:t>
      </w:r>
    </w:p>
    <w:p w14:paraId="1E8049F0" w14:textId="77777777" w:rsidR="008937BC" w:rsidRDefault="008937BC" w:rsidP="00D862CD">
      <w:pPr>
        <w:pStyle w:val="BodyText"/>
        <w:numPr>
          <w:ilvl w:val="0"/>
          <w:numId w:val="22"/>
        </w:numPr>
        <w:snapToGrid w:val="0"/>
        <w:spacing w:before="0" w:line="276" w:lineRule="auto"/>
        <w:ind w:left="1440"/>
        <w:rPr>
          <w:sz w:val="30"/>
          <w:szCs w:val="30"/>
        </w:rPr>
      </w:pPr>
      <w:r w:rsidRPr="00242BF9">
        <w:rPr>
          <w:sz w:val="30"/>
          <w:szCs w:val="30"/>
        </w:rPr>
        <w:t xml:space="preserve">Does not identify you, and </w:t>
      </w:r>
    </w:p>
    <w:p w14:paraId="3AA13B6D" w14:textId="77777777" w:rsidR="008937BC" w:rsidRPr="00242BF9" w:rsidRDefault="008937BC" w:rsidP="00D862CD">
      <w:pPr>
        <w:pStyle w:val="BodyText"/>
        <w:numPr>
          <w:ilvl w:val="0"/>
          <w:numId w:val="22"/>
        </w:numPr>
        <w:snapToGrid w:val="0"/>
        <w:spacing w:before="0" w:line="276" w:lineRule="auto"/>
        <w:ind w:left="1440"/>
        <w:rPr>
          <w:sz w:val="30"/>
          <w:szCs w:val="30"/>
        </w:rPr>
      </w:pPr>
      <w:r w:rsidRPr="00242BF9">
        <w:rPr>
          <w:sz w:val="30"/>
          <w:szCs w:val="30"/>
        </w:rPr>
        <w:t>With respect to which there is no reasonable basis to believe that the information can be used to identify you.</w:t>
      </w:r>
    </w:p>
    <w:p w14:paraId="0B0C1028" w14:textId="7C52F498" w:rsidR="001413A8" w:rsidRPr="0095639D" w:rsidRDefault="00016A8B" w:rsidP="00D862CD">
      <w:pPr>
        <w:pStyle w:val="BodyText"/>
        <w:snapToGrid w:val="0"/>
        <w:spacing w:before="0" w:line="276" w:lineRule="auto"/>
        <w:rPr>
          <w:sz w:val="30"/>
          <w:szCs w:val="30"/>
        </w:rPr>
      </w:pPr>
      <w:r w:rsidRPr="00016A8B">
        <w:rPr>
          <w:sz w:val="30"/>
          <w:szCs w:val="30"/>
        </w:rPr>
        <w:lastRenderedPageBreak/>
        <w:t>Note: If the information involves substance use disorder records protected by 42 CFR Part 2</w:t>
      </w:r>
      <w:r>
        <w:rPr>
          <w:sz w:val="30"/>
          <w:szCs w:val="30"/>
        </w:rPr>
        <w:t>, as described below</w:t>
      </w:r>
      <w:r w:rsidRPr="00016A8B">
        <w:rPr>
          <w:sz w:val="30"/>
          <w:szCs w:val="30"/>
        </w:rPr>
        <w:t>, additional protections and consent requirements may apply before a disclosure can be made to public authorities.</w:t>
      </w:r>
    </w:p>
    <w:p w14:paraId="5DD5FF63" w14:textId="77777777" w:rsidR="00D17954" w:rsidRPr="00CE7FB4" w:rsidRDefault="00F27EE0" w:rsidP="00D862CD">
      <w:pPr>
        <w:keepNext/>
        <w:spacing w:before="480" w:line="276" w:lineRule="auto"/>
        <w:rPr>
          <w:b/>
          <w:bCs/>
          <w:sz w:val="36"/>
          <w:szCs w:val="36"/>
        </w:rPr>
      </w:pPr>
      <w:r w:rsidRPr="00CE7FB4">
        <w:rPr>
          <w:b/>
          <w:bCs/>
          <w:sz w:val="36"/>
          <w:szCs w:val="36"/>
        </w:rPr>
        <w:t>Uses</w:t>
      </w:r>
      <w:r w:rsidRPr="00CE7FB4">
        <w:rPr>
          <w:b/>
          <w:bCs/>
          <w:spacing w:val="-17"/>
          <w:sz w:val="36"/>
          <w:szCs w:val="36"/>
        </w:rPr>
        <w:t xml:space="preserve"> </w:t>
      </w:r>
      <w:r w:rsidRPr="00CE7FB4">
        <w:rPr>
          <w:b/>
          <w:bCs/>
          <w:sz w:val="36"/>
          <w:szCs w:val="36"/>
        </w:rPr>
        <w:t>and</w:t>
      </w:r>
      <w:r w:rsidRPr="00CE7FB4">
        <w:rPr>
          <w:b/>
          <w:bCs/>
          <w:spacing w:val="-10"/>
          <w:sz w:val="36"/>
          <w:szCs w:val="36"/>
        </w:rPr>
        <w:t xml:space="preserve"> </w:t>
      </w:r>
      <w:r w:rsidRPr="00CE7FB4">
        <w:rPr>
          <w:b/>
          <w:bCs/>
          <w:sz w:val="36"/>
          <w:szCs w:val="36"/>
        </w:rPr>
        <w:t>Disclosures</w:t>
      </w:r>
      <w:r w:rsidRPr="00CE7FB4">
        <w:rPr>
          <w:b/>
          <w:bCs/>
          <w:spacing w:val="-17"/>
          <w:sz w:val="36"/>
          <w:szCs w:val="36"/>
        </w:rPr>
        <w:t xml:space="preserve"> </w:t>
      </w:r>
      <w:r w:rsidRPr="00CE7FB4">
        <w:rPr>
          <w:b/>
          <w:bCs/>
          <w:sz w:val="36"/>
          <w:szCs w:val="36"/>
        </w:rPr>
        <w:t>That</w:t>
      </w:r>
      <w:r w:rsidRPr="00CE7FB4">
        <w:rPr>
          <w:b/>
          <w:bCs/>
          <w:spacing w:val="-11"/>
          <w:sz w:val="36"/>
          <w:szCs w:val="36"/>
        </w:rPr>
        <w:t xml:space="preserve"> </w:t>
      </w:r>
      <w:r w:rsidRPr="00CE7FB4">
        <w:rPr>
          <w:b/>
          <w:bCs/>
          <w:sz w:val="36"/>
          <w:szCs w:val="36"/>
        </w:rPr>
        <w:t>Require</w:t>
      </w:r>
      <w:r w:rsidRPr="00CE7FB4">
        <w:rPr>
          <w:b/>
          <w:bCs/>
          <w:spacing w:val="-24"/>
          <w:sz w:val="36"/>
          <w:szCs w:val="36"/>
        </w:rPr>
        <w:t xml:space="preserve"> </w:t>
      </w:r>
      <w:r w:rsidRPr="00CE7FB4">
        <w:rPr>
          <w:b/>
          <w:bCs/>
          <w:sz w:val="36"/>
          <w:szCs w:val="36"/>
        </w:rPr>
        <w:t>Your</w:t>
      </w:r>
      <w:r w:rsidRPr="00CE7FB4">
        <w:rPr>
          <w:b/>
          <w:bCs/>
          <w:spacing w:val="-23"/>
          <w:sz w:val="36"/>
          <w:szCs w:val="36"/>
        </w:rPr>
        <w:t xml:space="preserve"> </w:t>
      </w:r>
      <w:r w:rsidRPr="00CE7FB4">
        <w:rPr>
          <w:b/>
          <w:bCs/>
          <w:sz w:val="36"/>
          <w:szCs w:val="36"/>
        </w:rPr>
        <w:t>Written</w:t>
      </w:r>
      <w:r w:rsidRPr="00CE7FB4">
        <w:rPr>
          <w:b/>
          <w:bCs/>
          <w:spacing w:val="-25"/>
          <w:sz w:val="36"/>
          <w:szCs w:val="36"/>
        </w:rPr>
        <w:t xml:space="preserve"> </w:t>
      </w:r>
      <w:r w:rsidRPr="00CE7FB4">
        <w:rPr>
          <w:b/>
          <w:bCs/>
          <w:spacing w:val="-2"/>
          <w:sz w:val="36"/>
          <w:szCs w:val="36"/>
        </w:rPr>
        <w:t>Authorization</w:t>
      </w:r>
    </w:p>
    <w:p w14:paraId="33A00471" w14:textId="35EC2B09" w:rsidR="006757C6" w:rsidRPr="00437829" w:rsidRDefault="006757C6" w:rsidP="00D862CD">
      <w:pPr>
        <w:pStyle w:val="BodyText"/>
        <w:snapToGrid w:val="0"/>
        <w:spacing w:before="0" w:line="276" w:lineRule="auto"/>
        <w:rPr>
          <w:bCs/>
          <w:sz w:val="30"/>
          <w:szCs w:val="30"/>
        </w:rPr>
      </w:pPr>
      <w:r w:rsidRPr="00437829">
        <w:rPr>
          <w:bCs/>
          <w:sz w:val="30"/>
          <w:szCs w:val="30"/>
        </w:rPr>
        <w:t>The following situations require your authorization:</w:t>
      </w:r>
    </w:p>
    <w:p w14:paraId="48770FBD" w14:textId="77777777" w:rsidR="00D862CD" w:rsidRDefault="00F27EE0" w:rsidP="00D862CD">
      <w:pPr>
        <w:pStyle w:val="BodyText"/>
        <w:snapToGrid w:val="0"/>
        <w:spacing w:before="0" w:after="0" w:line="276" w:lineRule="auto"/>
        <w:rPr>
          <w:b/>
          <w:spacing w:val="-6"/>
          <w:sz w:val="30"/>
          <w:szCs w:val="30"/>
        </w:rPr>
      </w:pPr>
      <w:r w:rsidRPr="0095639D">
        <w:rPr>
          <w:b/>
          <w:sz w:val="30"/>
          <w:szCs w:val="30"/>
        </w:rPr>
        <w:t>Marketing</w:t>
      </w:r>
      <w:r w:rsidRPr="0095639D">
        <w:rPr>
          <w:b/>
          <w:spacing w:val="-6"/>
          <w:sz w:val="30"/>
          <w:szCs w:val="30"/>
        </w:rPr>
        <w:t xml:space="preserve"> </w:t>
      </w:r>
    </w:p>
    <w:p w14:paraId="75B368D4" w14:textId="1AA39E9A" w:rsidR="00D17954" w:rsidRDefault="00F27EE0" w:rsidP="00D862CD">
      <w:pPr>
        <w:pStyle w:val="BodyText"/>
        <w:snapToGrid w:val="0"/>
        <w:spacing w:before="0" w:after="0" w:line="276" w:lineRule="auto"/>
        <w:rPr>
          <w:sz w:val="30"/>
          <w:szCs w:val="30"/>
        </w:rPr>
      </w:pPr>
      <w:r w:rsidRPr="0095639D">
        <w:rPr>
          <w:sz w:val="30"/>
          <w:szCs w:val="30"/>
        </w:rPr>
        <w:t xml:space="preserve">We will obtain your written authorization before using or disclosing your </w:t>
      </w:r>
      <w:r w:rsidR="006757C6">
        <w:rPr>
          <w:sz w:val="30"/>
          <w:szCs w:val="30"/>
        </w:rPr>
        <w:t>PHI</w:t>
      </w:r>
      <w:r w:rsidRPr="0095639D">
        <w:rPr>
          <w:sz w:val="30"/>
          <w:szCs w:val="30"/>
        </w:rPr>
        <w:t xml:space="preserve"> for marketing purposes, except for face-to-face communications or promotional gifts of nominal value.</w:t>
      </w:r>
    </w:p>
    <w:p w14:paraId="2CA40440" w14:textId="77777777" w:rsidR="00D862CD" w:rsidRPr="0095639D" w:rsidRDefault="00D862CD" w:rsidP="00D862CD">
      <w:pPr>
        <w:pStyle w:val="BodyText"/>
        <w:snapToGrid w:val="0"/>
        <w:spacing w:before="0" w:after="0" w:line="276" w:lineRule="auto"/>
        <w:rPr>
          <w:sz w:val="30"/>
          <w:szCs w:val="30"/>
        </w:rPr>
      </w:pPr>
    </w:p>
    <w:p w14:paraId="57CAA700" w14:textId="77777777" w:rsidR="00D862CD" w:rsidRDefault="00F27EE0" w:rsidP="00D862CD">
      <w:pPr>
        <w:snapToGrid w:val="0"/>
        <w:spacing w:before="0" w:after="0" w:line="276" w:lineRule="auto"/>
        <w:rPr>
          <w:b/>
          <w:sz w:val="30"/>
          <w:szCs w:val="30"/>
        </w:rPr>
      </w:pPr>
      <w:proofErr w:type="gramStart"/>
      <w:r w:rsidRPr="0095639D">
        <w:rPr>
          <w:b/>
          <w:sz w:val="30"/>
          <w:szCs w:val="30"/>
        </w:rPr>
        <w:t>Sale</w:t>
      </w:r>
      <w:proofErr w:type="gramEnd"/>
      <w:r w:rsidRPr="0095639D">
        <w:rPr>
          <w:b/>
          <w:sz w:val="30"/>
          <w:szCs w:val="30"/>
        </w:rPr>
        <w:t xml:space="preserve"> of </w:t>
      </w:r>
      <w:r w:rsidR="006757C6">
        <w:rPr>
          <w:b/>
          <w:sz w:val="30"/>
          <w:szCs w:val="30"/>
        </w:rPr>
        <w:t>PHI</w:t>
      </w:r>
    </w:p>
    <w:p w14:paraId="14851AFE" w14:textId="77777777" w:rsidR="00D862CD" w:rsidRDefault="00F27EE0" w:rsidP="00D862CD">
      <w:pPr>
        <w:snapToGrid w:val="0"/>
        <w:spacing w:before="0" w:after="0" w:line="276" w:lineRule="auto"/>
        <w:rPr>
          <w:sz w:val="30"/>
          <w:szCs w:val="30"/>
        </w:rPr>
      </w:pPr>
      <w:r w:rsidRPr="0095639D">
        <w:rPr>
          <w:sz w:val="30"/>
          <w:szCs w:val="30"/>
        </w:rPr>
        <w:t>We</w:t>
      </w:r>
      <w:r w:rsidR="00B5417B">
        <w:rPr>
          <w:sz w:val="30"/>
          <w:szCs w:val="30"/>
        </w:rPr>
        <w:t xml:space="preserve"> do not sell your </w:t>
      </w:r>
      <w:r w:rsidR="006757C6">
        <w:rPr>
          <w:sz w:val="30"/>
          <w:szCs w:val="30"/>
        </w:rPr>
        <w:t>PHI</w:t>
      </w:r>
      <w:r w:rsidR="008937BC">
        <w:rPr>
          <w:sz w:val="30"/>
          <w:szCs w:val="30"/>
        </w:rPr>
        <w:t xml:space="preserve">. </w:t>
      </w:r>
      <w:r w:rsidR="008937BC" w:rsidRPr="008937BC">
        <w:rPr>
          <w:sz w:val="30"/>
          <w:szCs w:val="30"/>
        </w:rPr>
        <w:t>In any event, before the Plan could sell your PHI</w:t>
      </w:r>
      <w:r w:rsidR="00B5417B">
        <w:rPr>
          <w:sz w:val="30"/>
          <w:szCs w:val="30"/>
        </w:rPr>
        <w:t>, we</w:t>
      </w:r>
      <w:r w:rsidRPr="0095639D">
        <w:rPr>
          <w:sz w:val="30"/>
          <w:szCs w:val="30"/>
        </w:rPr>
        <w:t xml:space="preserve"> will obtain your written authorization before selling your information.</w:t>
      </w:r>
      <w:r w:rsidR="006757C6">
        <w:rPr>
          <w:sz w:val="30"/>
          <w:szCs w:val="30"/>
        </w:rPr>
        <w:t xml:space="preserve"> </w:t>
      </w:r>
      <w:r w:rsidR="006757C6" w:rsidRPr="006757C6">
        <w:rPr>
          <w:sz w:val="30"/>
          <w:szCs w:val="30"/>
        </w:rPr>
        <w:t xml:space="preserve">For this purpose, </w:t>
      </w:r>
      <w:proofErr w:type="gramStart"/>
      <w:r w:rsidR="006757C6" w:rsidRPr="006757C6">
        <w:rPr>
          <w:sz w:val="30"/>
          <w:szCs w:val="30"/>
        </w:rPr>
        <w:t>sale</w:t>
      </w:r>
      <w:proofErr w:type="gramEnd"/>
      <w:r w:rsidR="006757C6" w:rsidRPr="006757C6">
        <w:rPr>
          <w:sz w:val="30"/>
          <w:szCs w:val="30"/>
        </w:rPr>
        <w:t xml:space="preserve"> of PHI generally means a disclosure of PHI by the </w:t>
      </w:r>
      <w:r w:rsidR="006757C6">
        <w:rPr>
          <w:sz w:val="30"/>
          <w:szCs w:val="30"/>
        </w:rPr>
        <w:t>Fund</w:t>
      </w:r>
      <w:r w:rsidR="006757C6" w:rsidRPr="006757C6">
        <w:rPr>
          <w:sz w:val="30"/>
          <w:szCs w:val="30"/>
        </w:rPr>
        <w:t xml:space="preserve"> where the </w:t>
      </w:r>
      <w:r w:rsidR="006757C6">
        <w:rPr>
          <w:sz w:val="30"/>
          <w:szCs w:val="30"/>
        </w:rPr>
        <w:t>Fu</w:t>
      </w:r>
      <w:r w:rsidR="006757C6" w:rsidRPr="006757C6">
        <w:rPr>
          <w:sz w:val="30"/>
          <w:szCs w:val="30"/>
        </w:rPr>
        <w:t>n</w:t>
      </w:r>
      <w:r w:rsidR="006757C6">
        <w:rPr>
          <w:sz w:val="30"/>
          <w:szCs w:val="30"/>
        </w:rPr>
        <w:t>d</w:t>
      </w:r>
      <w:r w:rsidR="006757C6" w:rsidRPr="006757C6">
        <w:rPr>
          <w:sz w:val="30"/>
          <w:szCs w:val="30"/>
        </w:rPr>
        <w:t xml:space="preserve"> directly or indirectly receives remuneration from or on behalf of the recipient of the PHI in exchange for the PHI but does not include a disclosure of PHI otherwise permitted by HIPAA.</w:t>
      </w:r>
    </w:p>
    <w:p w14:paraId="4BF23BEA" w14:textId="77777777" w:rsidR="00D862CD" w:rsidRDefault="00D862CD" w:rsidP="00D862CD">
      <w:pPr>
        <w:snapToGrid w:val="0"/>
        <w:spacing w:before="0" w:after="0" w:line="276" w:lineRule="auto"/>
        <w:rPr>
          <w:sz w:val="30"/>
          <w:szCs w:val="30"/>
        </w:rPr>
      </w:pPr>
    </w:p>
    <w:p w14:paraId="136CD2E1" w14:textId="50E2B97C" w:rsidR="00D862CD" w:rsidRDefault="00F27EE0" w:rsidP="00D862CD">
      <w:pPr>
        <w:snapToGrid w:val="0"/>
        <w:spacing w:before="0" w:after="0" w:line="276" w:lineRule="auto"/>
        <w:rPr>
          <w:sz w:val="30"/>
          <w:szCs w:val="30"/>
        </w:rPr>
      </w:pPr>
      <w:r w:rsidRPr="0095639D">
        <w:rPr>
          <w:b/>
          <w:sz w:val="30"/>
          <w:szCs w:val="30"/>
        </w:rPr>
        <w:t>Psychotherapy Notes</w:t>
      </w:r>
    </w:p>
    <w:p w14:paraId="16524279" w14:textId="26F15594" w:rsidR="00D17954" w:rsidRDefault="00B5417B" w:rsidP="00D862CD">
      <w:pPr>
        <w:snapToGrid w:val="0"/>
        <w:spacing w:before="0" w:after="0" w:line="276" w:lineRule="auto"/>
        <w:rPr>
          <w:sz w:val="30"/>
          <w:szCs w:val="30"/>
        </w:rPr>
      </w:pPr>
      <w:r>
        <w:rPr>
          <w:sz w:val="30"/>
          <w:szCs w:val="30"/>
        </w:rPr>
        <w:t xml:space="preserve">We do not </w:t>
      </w:r>
      <w:r w:rsidR="00761BD3">
        <w:rPr>
          <w:sz w:val="30"/>
          <w:szCs w:val="30"/>
        </w:rPr>
        <w:t xml:space="preserve">routinely </w:t>
      </w:r>
      <w:r>
        <w:rPr>
          <w:sz w:val="30"/>
          <w:szCs w:val="30"/>
        </w:rPr>
        <w:t xml:space="preserve">have </w:t>
      </w:r>
      <w:proofErr w:type="gramStart"/>
      <w:r>
        <w:rPr>
          <w:sz w:val="30"/>
          <w:szCs w:val="30"/>
        </w:rPr>
        <w:t>access</w:t>
      </w:r>
      <w:proofErr w:type="gramEnd"/>
      <w:r>
        <w:rPr>
          <w:sz w:val="30"/>
          <w:szCs w:val="30"/>
        </w:rPr>
        <w:t xml:space="preserve"> or </w:t>
      </w:r>
      <w:r w:rsidR="00F27EE0" w:rsidRPr="0095639D">
        <w:rPr>
          <w:sz w:val="30"/>
          <w:szCs w:val="30"/>
        </w:rPr>
        <w:t xml:space="preserve">maintain </w:t>
      </w:r>
      <w:r>
        <w:rPr>
          <w:sz w:val="30"/>
          <w:szCs w:val="30"/>
        </w:rPr>
        <w:t xml:space="preserve">your </w:t>
      </w:r>
      <w:r w:rsidR="00F27EE0" w:rsidRPr="0095639D">
        <w:rPr>
          <w:sz w:val="30"/>
          <w:szCs w:val="30"/>
        </w:rPr>
        <w:t>psychotherapy notes</w:t>
      </w:r>
      <w:r>
        <w:rPr>
          <w:sz w:val="30"/>
          <w:szCs w:val="30"/>
        </w:rPr>
        <w:t>. However</w:t>
      </w:r>
      <w:r w:rsidR="00F27EE0" w:rsidRPr="0095639D">
        <w:rPr>
          <w:sz w:val="30"/>
          <w:szCs w:val="30"/>
        </w:rPr>
        <w:t xml:space="preserve">, </w:t>
      </w:r>
      <w:r>
        <w:rPr>
          <w:sz w:val="30"/>
          <w:szCs w:val="30"/>
        </w:rPr>
        <w:t>i</w:t>
      </w:r>
      <w:r w:rsidR="00761BD3">
        <w:rPr>
          <w:sz w:val="30"/>
          <w:szCs w:val="30"/>
        </w:rPr>
        <w:t xml:space="preserve">f it is necessary that we use or disclose them, </w:t>
      </w:r>
      <w:r w:rsidR="00F27EE0" w:rsidRPr="0095639D">
        <w:rPr>
          <w:sz w:val="30"/>
          <w:szCs w:val="30"/>
        </w:rPr>
        <w:t>we will obtain your written authorization</w:t>
      </w:r>
      <w:r w:rsidR="00761BD3">
        <w:rPr>
          <w:sz w:val="30"/>
          <w:szCs w:val="30"/>
        </w:rPr>
        <w:t xml:space="preserve">. </w:t>
      </w:r>
      <w:r w:rsidR="00761BD3" w:rsidRPr="00761BD3">
        <w:rPr>
          <w:sz w:val="30"/>
          <w:szCs w:val="30"/>
        </w:rPr>
        <w:t xml:space="preserve">The </w:t>
      </w:r>
      <w:r w:rsidR="00761BD3">
        <w:rPr>
          <w:sz w:val="30"/>
          <w:szCs w:val="30"/>
        </w:rPr>
        <w:t>Fund</w:t>
      </w:r>
      <w:r w:rsidR="00761BD3" w:rsidRPr="00761BD3">
        <w:rPr>
          <w:sz w:val="30"/>
          <w:szCs w:val="30"/>
        </w:rPr>
        <w:t xml:space="preserve"> may use and disclose such notes when needed by the </w:t>
      </w:r>
      <w:r w:rsidR="00761BD3">
        <w:rPr>
          <w:sz w:val="30"/>
          <w:szCs w:val="30"/>
        </w:rPr>
        <w:t>Fund</w:t>
      </w:r>
      <w:r w:rsidR="00761BD3" w:rsidRPr="00761BD3">
        <w:rPr>
          <w:sz w:val="30"/>
          <w:szCs w:val="30"/>
        </w:rPr>
        <w:t xml:space="preserve"> to defend itself against litigation filed by you. Psychotherapy notes are separately filed notes about your conversations with your mental health professional during a counseling session. They do not include summary information about your mental health treatment.</w:t>
      </w:r>
    </w:p>
    <w:p w14:paraId="0C5503D4" w14:textId="77777777" w:rsidR="00D862CD" w:rsidRDefault="00D862CD" w:rsidP="00D862CD">
      <w:pPr>
        <w:snapToGrid w:val="0"/>
        <w:spacing w:before="0" w:after="0" w:line="276" w:lineRule="auto"/>
        <w:rPr>
          <w:sz w:val="30"/>
          <w:szCs w:val="30"/>
        </w:rPr>
      </w:pPr>
    </w:p>
    <w:p w14:paraId="448355A2" w14:textId="77777777" w:rsidR="00D862CD" w:rsidRDefault="00761BD3" w:rsidP="00D862CD">
      <w:pPr>
        <w:pStyle w:val="BodyText"/>
        <w:snapToGrid w:val="0"/>
        <w:spacing w:before="0" w:after="0" w:line="276" w:lineRule="auto"/>
        <w:jc w:val="left"/>
        <w:rPr>
          <w:b/>
          <w:bCs/>
          <w:sz w:val="30"/>
          <w:szCs w:val="30"/>
        </w:rPr>
      </w:pPr>
      <w:r w:rsidRPr="00D31693">
        <w:rPr>
          <w:b/>
          <w:bCs/>
          <w:sz w:val="30"/>
          <w:szCs w:val="30"/>
        </w:rPr>
        <w:t>Substance use disorder treatment records</w:t>
      </w:r>
    </w:p>
    <w:p w14:paraId="0C6EC8A5" w14:textId="7D790296" w:rsidR="00761BD3" w:rsidRPr="00761BD3" w:rsidRDefault="00761BD3" w:rsidP="00D862CD">
      <w:pPr>
        <w:pStyle w:val="BodyText"/>
        <w:snapToGrid w:val="0"/>
        <w:spacing w:before="0" w:after="0" w:line="276" w:lineRule="auto"/>
        <w:rPr>
          <w:sz w:val="30"/>
          <w:szCs w:val="30"/>
        </w:rPr>
      </w:pPr>
      <w:r w:rsidRPr="00761BD3">
        <w:rPr>
          <w:sz w:val="30"/>
          <w:szCs w:val="30"/>
        </w:rPr>
        <w:t>Substance use disorder treatment records (</w:t>
      </w:r>
      <w:r>
        <w:rPr>
          <w:sz w:val="30"/>
          <w:szCs w:val="30"/>
        </w:rPr>
        <w:t>“</w:t>
      </w:r>
      <w:r w:rsidRPr="00761BD3">
        <w:rPr>
          <w:sz w:val="30"/>
          <w:szCs w:val="30"/>
        </w:rPr>
        <w:t>SUD Records</w:t>
      </w:r>
      <w:r>
        <w:rPr>
          <w:sz w:val="30"/>
          <w:szCs w:val="30"/>
        </w:rPr>
        <w:t>”</w:t>
      </w:r>
      <w:r w:rsidRPr="00761BD3">
        <w:rPr>
          <w:sz w:val="30"/>
          <w:szCs w:val="30"/>
        </w:rPr>
        <w:t xml:space="preserve">) received from a program covered by 42 CFR Part 2 (a “Part 2 Program”), or testimony relaying the content of </w:t>
      </w:r>
      <w:r w:rsidRPr="00761BD3">
        <w:rPr>
          <w:sz w:val="30"/>
          <w:szCs w:val="30"/>
        </w:rPr>
        <w:lastRenderedPageBreak/>
        <w:t>such records, shall not be used or disclosed in civil, criminal, administrative, or legislative proceedings against the individual unless based on written consent, or a court order after notice and an opportunity to be heard is provided to the individual or the holder of the record, as provided under law. A court order authorizing use or disclosure must be accompanied by a subpoena or other legal requirement compelling disclosure before the requested SUD Record is used or disclosed.</w:t>
      </w:r>
    </w:p>
    <w:p w14:paraId="6909DA18" w14:textId="5AC92CD2" w:rsidR="00761BD3" w:rsidRPr="0095639D" w:rsidRDefault="00761BD3" w:rsidP="00D862CD">
      <w:pPr>
        <w:pStyle w:val="BodyText"/>
        <w:snapToGrid w:val="0"/>
        <w:spacing w:before="0" w:line="276" w:lineRule="auto"/>
        <w:rPr>
          <w:sz w:val="30"/>
          <w:szCs w:val="30"/>
        </w:rPr>
      </w:pPr>
      <w:r w:rsidRPr="00761BD3">
        <w:rPr>
          <w:sz w:val="30"/>
          <w:szCs w:val="30"/>
        </w:rPr>
        <w:t xml:space="preserve">If the </w:t>
      </w:r>
      <w:r>
        <w:rPr>
          <w:sz w:val="30"/>
          <w:szCs w:val="30"/>
        </w:rPr>
        <w:t>Fund</w:t>
      </w:r>
      <w:r w:rsidRPr="00761BD3">
        <w:rPr>
          <w:sz w:val="30"/>
          <w:szCs w:val="30"/>
        </w:rPr>
        <w:t xml:space="preserve"> receives SUD Records about you pursuant to a consent you provided to the Part 2 Program to use and disclose your SUD records for all future purposes of treatment, payment or health care operations, the </w:t>
      </w:r>
      <w:r>
        <w:rPr>
          <w:sz w:val="30"/>
          <w:szCs w:val="30"/>
        </w:rPr>
        <w:t>Fund</w:t>
      </w:r>
      <w:r w:rsidRPr="00761BD3">
        <w:rPr>
          <w:sz w:val="30"/>
          <w:szCs w:val="30"/>
        </w:rPr>
        <w:t xml:space="preserve"> may use and disclose your SUD records for the purposes of treatment, payment or health care operations, as described above, consistent with such consent until the </w:t>
      </w:r>
      <w:r>
        <w:rPr>
          <w:sz w:val="30"/>
          <w:szCs w:val="30"/>
        </w:rPr>
        <w:t>Fund</w:t>
      </w:r>
      <w:r w:rsidRPr="00761BD3">
        <w:rPr>
          <w:sz w:val="30"/>
          <w:szCs w:val="30"/>
        </w:rPr>
        <w:t xml:space="preserve"> receives notification that you have revoked such consent in writing. In addition, the </w:t>
      </w:r>
      <w:r>
        <w:rPr>
          <w:sz w:val="30"/>
          <w:szCs w:val="30"/>
        </w:rPr>
        <w:t>Fund</w:t>
      </w:r>
      <w:r w:rsidRPr="00761BD3">
        <w:rPr>
          <w:sz w:val="30"/>
          <w:szCs w:val="30"/>
        </w:rPr>
        <w:t xml:space="preserve"> may further disclose those SUD records in accordance with HIPAA regulations, except for uses and disclosures for civil, criminal, administrative, and legislative proceedings against you.</w:t>
      </w:r>
    </w:p>
    <w:p w14:paraId="6A1B59FE" w14:textId="458D1D1A" w:rsidR="006D091F" w:rsidRPr="006D091F" w:rsidRDefault="006D091F" w:rsidP="00D862CD">
      <w:pPr>
        <w:pStyle w:val="BodyText"/>
        <w:snapToGrid w:val="0"/>
        <w:spacing w:before="0" w:line="276" w:lineRule="auto"/>
        <w:rPr>
          <w:bCs/>
          <w:sz w:val="30"/>
          <w:szCs w:val="30"/>
        </w:rPr>
      </w:pPr>
      <w:r w:rsidRPr="006D091F">
        <w:rPr>
          <w:b/>
          <w:sz w:val="30"/>
          <w:szCs w:val="30"/>
        </w:rPr>
        <w:t>Fundraising</w:t>
      </w:r>
      <w:r>
        <w:rPr>
          <w:b/>
          <w:sz w:val="30"/>
          <w:szCs w:val="30"/>
        </w:rPr>
        <w:br/>
      </w:r>
      <w:r w:rsidRPr="006D091F">
        <w:rPr>
          <w:bCs/>
          <w:sz w:val="30"/>
          <w:szCs w:val="30"/>
        </w:rPr>
        <w:t xml:space="preserve">The </w:t>
      </w:r>
      <w:r>
        <w:rPr>
          <w:bCs/>
          <w:sz w:val="30"/>
          <w:szCs w:val="30"/>
        </w:rPr>
        <w:t>Fund</w:t>
      </w:r>
      <w:r w:rsidRPr="006D091F">
        <w:rPr>
          <w:bCs/>
          <w:sz w:val="30"/>
          <w:szCs w:val="30"/>
        </w:rPr>
        <w:t xml:space="preserve"> will not use or disclose your PHI (including but not limited to SUD Records) for any fundraising activities whether for the benefit of the </w:t>
      </w:r>
      <w:r>
        <w:rPr>
          <w:bCs/>
          <w:sz w:val="30"/>
          <w:szCs w:val="30"/>
        </w:rPr>
        <w:t>Fund</w:t>
      </w:r>
      <w:r w:rsidRPr="006D091F">
        <w:rPr>
          <w:bCs/>
          <w:sz w:val="30"/>
          <w:szCs w:val="30"/>
        </w:rPr>
        <w:t xml:space="preserve">, or for or on behalf of others. In any event, before the </w:t>
      </w:r>
      <w:r>
        <w:rPr>
          <w:bCs/>
          <w:sz w:val="30"/>
          <w:szCs w:val="30"/>
        </w:rPr>
        <w:t>Fund</w:t>
      </w:r>
      <w:r w:rsidRPr="006D091F">
        <w:rPr>
          <w:bCs/>
          <w:sz w:val="30"/>
          <w:szCs w:val="30"/>
        </w:rPr>
        <w:t xml:space="preserve"> could use or disclose your PHI for fundraising, it would have to obtain your written authorization for such use or disclosure, and with respect to SUD Records and other PHI, give you the opportunity to elect not to receive any fundraising communications.</w:t>
      </w:r>
    </w:p>
    <w:p w14:paraId="7DD55ACA" w14:textId="1101930A" w:rsidR="00B35186" w:rsidRDefault="00F27EE0" w:rsidP="00D862CD">
      <w:pPr>
        <w:pStyle w:val="BodyText"/>
        <w:snapToGrid w:val="0"/>
        <w:spacing w:before="0" w:after="0" w:line="276" w:lineRule="auto"/>
        <w:rPr>
          <w:b/>
          <w:sz w:val="30"/>
          <w:szCs w:val="30"/>
        </w:rPr>
      </w:pPr>
      <w:r w:rsidRPr="0095639D">
        <w:rPr>
          <w:b/>
          <w:sz w:val="30"/>
          <w:szCs w:val="30"/>
        </w:rPr>
        <w:t>Other</w:t>
      </w:r>
      <w:r w:rsidRPr="0095639D">
        <w:rPr>
          <w:b/>
          <w:spacing w:val="-3"/>
          <w:sz w:val="30"/>
          <w:szCs w:val="30"/>
        </w:rPr>
        <w:t xml:space="preserve"> </w:t>
      </w:r>
      <w:r w:rsidRPr="0095639D">
        <w:rPr>
          <w:b/>
          <w:sz w:val="30"/>
          <w:szCs w:val="30"/>
        </w:rPr>
        <w:t xml:space="preserve">Uses </w:t>
      </w:r>
    </w:p>
    <w:p w14:paraId="3EA0003E" w14:textId="5CEF8088" w:rsidR="00040326" w:rsidRDefault="001413A8" w:rsidP="004A6A1C">
      <w:pPr>
        <w:pStyle w:val="BodyText"/>
        <w:snapToGrid w:val="0"/>
        <w:spacing w:before="0" w:line="276" w:lineRule="auto"/>
        <w:rPr>
          <w:sz w:val="30"/>
          <w:szCs w:val="30"/>
        </w:rPr>
      </w:pPr>
      <w:r>
        <w:rPr>
          <w:sz w:val="30"/>
          <w:szCs w:val="30"/>
        </w:rPr>
        <w:t xml:space="preserve">Except as otherwise indicated in this Notice, </w:t>
      </w:r>
      <w:r w:rsidR="00F27EE0" w:rsidRPr="0095639D">
        <w:rPr>
          <w:sz w:val="30"/>
          <w:szCs w:val="30"/>
        </w:rPr>
        <w:t>uses and disclosures will be made only with your written authorization</w:t>
      </w:r>
      <w:r>
        <w:rPr>
          <w:sz w:val="30"/>
          <w:szCs w:val="30"/>
        </w:rPr>
        <w:t>, which y</w:t>
      </w:r>
      <w:r w:rsidR="00F27EE0" w:rsidRPr="0095639D">
        <w:rPr>
          <w:sz w:val="30"/>
          <w:szCs w:val="30"/>
        </w:rPr>
        <w:t xml:space="preserve">ou may revoke at any time by submitting a written </w:t>
      </w:r>
      <w:r w:rsidR="00497F8E">
        <w:rPr>
          <w:sz w:val="30"/>
          <w:szCs w:val="30"/>
        </w:rPr>
        <w:t>request</w:t>
      </w:r>
      <w:r w:rsidR="00497F8E" w:rsidRPr="0095639D">
        <w:rPr>
          <w:sz w:val="30"/>
          <w:szCs w:val="30"/>
        </w:rPr>
        <w:t xml:space="preserve"> </w:t>
      </w:r>
      <w:r w:rsidR="00F27EE0" w:rsidRPr="0095639D">
        <w:rPr>
          <w:sz w:val="30"/>
          <w:szCs w:val="30"/>
        </w:rPr>
        <w:t>to our</w:t>
      </w:r>
      <w:r w:rsidR="00B5417B">
        <w:rPr>
          <w:sz w:val="30"/>
          <w:szCs w:val="30"/>
        </w:rPr>
        <w:t xml:space="preserve"> </w:t>
      </w:r>
      <w:r w:rsidR="00F27EE0" w:rsidRPr="0095639D">
        <w:rPr>
          <w:sz w:val="30"/>
          <w:szCs w:val="30"/>
        </w:rPr>
        <w:t>Privacy Officer</w:t>
      </w:r>
      <w:r w:rsidR="00B5417B">
        <w:rPr>
          <w:sz w:val="30"/>
          <w:szCs w:val="30"/>
        </w:rPr>
        <w:t xml:space="preserve">, </w:t>
      </w:r>
      <w:r w:rsidR="00497F8E" w:rsidRPr="00497F8E">
        <w:rPr>
          <w:sz w:val="30"/>
          <w:szCs w:val="30"/>
        </w:rPr>
        <w:t>using the contact information provided at the end of this Notice</w:t>
      </w:r>
      <w:r w:rsidR="00497F8E">
        <w:rPr>
          <w:sz w:val="30"/>
          <w:szCs w:val="30"/>
        </w:rPr>
        <w:t>.</w:t>
      </w:r>
      <w:r w:rsidR="00F27EE0" w:rsidRPr="0095639D">
        <w:rPr>
          <w:sz w:val="30"/>
          <w:szCs w:val="30"/>
        </w:rPr>
        <w:t xml:space="preserve"> </w:t>
      </w:r>
      <w:r w:rsidR="00497F8E" w:rsidRPr="00497F8E">
        <w:rPr>
          <w:sz w:val="30"/>
          <w:szCs w:val="30"/>
        </w:rPr>
        <w:t xml:space="preserve">Your revocation will not affect any use or disclosure that occurred while your authorization was in effect. </w:t>
      </w:r>
      <w:r>
        <w:rPr>
          <w:sz w:val="30"/>
          <w:szCs w:val="30"/>
        </w:rPr>
        <w:t xml:space="preserve"> T</w:t>
      </w:r>
      <w:r w:rsidRPr="001413A8">
        <w:rPr>
          <w:sz w:val="30"/>
          <w:szCs w:val="30"/>
        </w:rPr>
        <w:t xml:space="preserve">he </w:t>
      </w:r>
      <w:r>
        <w:rPr>
          <w:sz w:val="30"/>
          <w:szCs w:val="30"/>
        </w:rPr>
        <w:t>Fund</w:t>
      </w:r>
      <w:r w:rsidRPr="001413A8">
        <w:rPr>
          <w:sz w:val="30"/>
          <w:szCs w:val="30"/>
        </w:rPr>
        <w:t xml:space="preserve"> will not make any further disclosures until a new written authorization is received.</w:t>
      </w:r>
    </w:p>
    <w:p w14:paraId="0230F142" w14:textId="50969BB4" w:rsidR="001413A8" w:rsidRDefault="001413A8" w:rsidP="004A6A1C">
      <w:pPr>
        <w:pStyle w:val="BodyText"/>
        <w:snapToGrid w:val="0"/>
        <w:spacing w:before="0" w:line="276" w:lineRule="auto"/>
        <w:rPr>
          <w:sz w:val="30"/>
          <w:szCs w:val="30"/>
        </w:rPr>
      </w:pPr>
      <w:r w:rsidRPr="001413A8">
        <w:rPr>
          <w:sz w:val="30"/>
          <w:szCs w:val="30"/>
        </w:rPr>
        <w:lastRenderedPageBreak/>
        <w:t xml:space="preserve">The </w:t>
      </w:r>
      <w:r>
        <w:rPr>
          <w:sz w:val="30"/>
          <w:szCs w:val="30"/>
        </w:rPr>
        <w:t>Fund</w:t>
      </w:r>
      <w:r w:rsidRPr="001413A8">
        <w:rPr>
          <w:sz w:val="30"/>
          <w:szCs w:val="30"/>
        </w:rPr>
        <w:t xml:space="preserve"> may contact you to provide you with information about treatment alternatives or other health-related benefits and services that may be of interest to you.</w:t>
      </w:r>
    </w:p>
    <w:p w14:paraId="435737B2" w14:textId="77777777" w:rsidR="004A6A1C" w:rsidRDefault="00242BF9" w:rsidP="004A6A1C">
      <w:pPr>
        <w:pStyle w:val="BodyText"/>
        <w:keepNext/>
        <w:snapToGrid w:val="0"/>
        <w:spacing w:before="0" w:after="0" w:line="276" w:lineRule="auto"/>
        <w:rPr>
          <w:b/>
          <w:bCs/>
          <w:sz w:val="30"/>
          <w:szCs w:val="30"/>
        </w:rPr>
      </w:pPr>
      <w:r w:rsidRPr="00D31693">
        <w:rPr>
          <w:b/>
          <w:bCs/>
          <w:sz w:val="30"/>
          <w:szCs w:val="30"/>
        </w:rPr>
        <w:t>Genetic Information</w:t>
      </w:r>
    </w:p>
    <w:p w14:paraId="5461CCD9" w14:textId="04008A6C" w:rsidR="00D17954" w:rsidRDefault="00040326" w:rsidP="004A6A1C">
      <w:pPr>
        <w:pStyle w:val="BodyText"/>
        <w:keepNext/>
        <w:snapToGrid w:val="0"/>
        <w:spacing w:before="0" w:after="0" w:line="276" w:lineRule="auto"/>
        <w:rPr>
          <w:sz w:val="30"/>
          <w:szCs w:val="30"/>
        </w:rPr>
      </w:pPr>
      <w:r w:rsidRPr="00040326">
        <w:rPr>
          <w:sz w:val="30"/>
          <w:szCs w:val="30"/>
        </w:rPr>
        <w:t xml:space="preserve">The </w:t>
      </w:r>
      <w:r>
        <w:rPr>
          <w:sz w:val="30"/>
          <w:szCs w:val="30"/>
        </w:rPr>
        <w:t>Fu</w:t>
      </w:r>
      <w:r w:rsidRPr="00040326">
        <w:rPr>
          <w:sz w:val="30"/>
          <w:szCs w:val="30"/>
        </w:rPr>
        <w:t>n</w:t>
      </w:r>
      <w:r>
        <w:rPr>
          <w:sz w:val="30"/>
          <w:szCs w:val="30"/>
        </w:rPr>
        <w:t>d</w:t>
      </w:r>
      <w:r w:rsidRPr="00040326">
        <w:rPr>
          <w:sz w:val="30"/>
          <w:szCs w:val="30"/>
        </w:rPr>
        <w:t xml:space="preserve"> is prohibited from using or disclosing your genetic information for underwriting purposes.</w:t>
      </w:r>
    </w:p>
    <w:p w14:paraId="5DF555EC" w14:textId="3D05ECB0" w:rsidR="00D17954" w:rsidRPr="00437829" w:rsidRDefault="00F27EE0" w:rsidP="00437829">
      <w:pPr>
        <w:snapToGrid w:val="0"/>
        <w:spacing w:before="360" w:line="276" w:lineRule="auto"/>
        <w:jc w:val="center"/>
        <w:rPr>
          <w:b/>
          <w:bCs/>
          <w:sz w:val="40"/>
          <w:szCs w:val="40"/>
          <w:u w:val="single"/>
        </w:rPr>
      </w:pPr>
      <w:r w:rsidRPr="00437829">
        <w:rPr>
          <w:b/>
          <w:bCs/>
          <w:sz w:val="40"/>
          <w:szCs w:val="40"/>
          <w:u w:val="single"/>
        </w:rPr>
        <w:t xml:space="preserve">YOUR RIGHTS REGARDING YOUR </w:t>
      </w:r>
      <w:r w:rsidR="001413A8">
        <w:rPr>
          <w:b/>
          <w:bCs/>
          <w:sz w:val="40"/>
          <w:szCs w:val="40"/>
          <w:u w:val="single"/>
        </w:rPr>
        <w:t xml:space="preserve">PROTECTED </w:t>
      </w:r>
      <w:r w:rsidRPr="00437829">
        <w:rPr>
          <w:b/>
          <w:bCs/>
          <w:sz w:val="40"/>
          <w:szCs w:val="40"/>
          <w:u w:val="single"/>
        </w:rPr>
        <w:t>HEALTH INFORMATION</w:t>
      </w:r>
    </w:p>
    <w:p w14:paraId="432C3BF9" w14:textId="3C305A0B" w:rsidR="006D091F" w:rsidRPr="00437829" w:rsidRDefault="006D091F" w:rsidP="006D091F">
      <w:pPr>
        <w:pStyle w:val="BodyText"/>
        <w:snapToGrid w:val="0"/>
        <w:spacing w:before="0" w:line="276" w:lineRule="auto"/>
        <w:jc w:val="left"/>
        <w:rPr>
          <w:b/>
          <w:bCs/>
          <w:sz w:val="32"/>
          <w:szCs w:val="32"/>
        </w:rPr>
      </w:pPr>
      <w:r w:rsidRPr="00437829">
        <w:rPr>
          <w:b/>
          <w:bCs/>
          <w:sz w:val="32"/>
          <w:szCs w:val="32"/>
        </w:rPr>
        <w:t>Your Personal Representative</w:t>
      </w:r>
    </w:p>
    <w:p w14:paraId="13059601" w14:textId="77777777" w:rsidR="006D091F" w:rsidRPr="006D091F" w:rsidRDefault="006D091F" w:rsidP="004A6A1C">
      <w:pPr>
        <w:pStyle w:val="BodyText"/>
        <w:snapToGrid w:val="0"/>
        <w:spacing w:before="0" w:line="276" w:lineRule="auto"/>
        <w:rPr>
          <w:sz w:val="32"/>
          <w:szCs w:val="32"/>
        </w:rPr>
      </w:pPr>
      <w:r w:rsidRPr="006D091F">
        <w:rPr>
          <w:sz w:val="32"/>
          <w:szCs w:val="32"/>
        </w:rPr>
        <w:t>You may exercise your rights through a personal representative. Your personal representative will be required to produce evidence of authority to act on your behalf before the personal representative will be given access to your PHI or be allowed to take any action for you. Proof of such authority will be a completed, signed and approved Appointment of Personal Representative form or other form acceptable under state or federal law.</w:t>
      </w:r>
    </w:p>
    <w:p w14:paraId="54EAA7D5" w14:textId="3900213E" w:rsidR="006D091F" w:rsidRDefault="006D091F" w:rsidP="004A6A1C">
      <w:pPr>
        <w:pStyle w:val="BodyText"/>
        <w:snapToGrid w:val="0"/>
        <w:spacing w:before="0" w:line="276" w:lineRule="auto"/>
        <w:rPr>
          <w:sz w:val="32"/>
          <w:szCs w:val="32"/>
        </w:rPr>
      </w:pPr>
      <w:r w:rsidRPr="006D091F">
        <w:rPr>
          <w:sz w:val="32"/>
          <w:szCs w:val="32"/>
        </w:rPr>
        <w:t xml:space="preserve">The </w:t>
      </w:r>
      <w:r>
        <w:rPr>
          <w:sz w:val="32"/>
          <w:szCs w:val="32"/>
        </w:rPr>
        <w:t>Fund</w:t>
      </w:r>
      <w:r w:rsidRPr="006D091F">
        <w:rPr>
          <w:sz w:val="32"/>
          <w:szCs w:val="32"/>
        </w:rPr>
        <w:t xml:space="preserve"> retains discretion to deny access to your PHI to a personal representative if the </w:t>
      </w:r>
      <w:r>
        <w:rPr>
          <w:sz w:val="32"/>
          <w:szCs w:val="32"/>
        </w:rPr>
        <w:t>Fund</w:t>
      </w:r>
      <w:r w:rsidRPr="006D091F">
        <w:rPr>
          <w:sz w:val="32"/>
          <w:szCs w:val="32"/>
        </w:rPr>
        <w:t xml:space="preserve"> has a reasonable belief that you have been or may be subjected to domestic violence, abuse or neglect by such person, if treating the person as your personal representative could endanger you, or if the </w:t>
      </w:r>
      <w:r>
        <w:rPr>
          <w:sz w:val="32"/>
          <w:szCs w:val="32"/>
        </w:rPr>
        <w:t>Fund</w:t>
      </w:r>
      <w:r w:rsidRPr="006D091F">
        <w:rPr>
          <w:sz w:val="32"/>
          <w:szCs w:val="32"/>
        </w:rPr>
        <w:t>, in the exercise of professional judgment, decides that it is not in your best interest to treat the person as your personal representative.</w:t>
      </w:r>
    </w:p>
    <w:p w14:paraId="56CBC390" w14:textId="77777777" w:rsidR="006D091F" w:rsidRPr="00437829" w:rsidRDefault="006D091F" w:rsidP="004A6A1C">
      <w:pPr>
        <w:pStyle w:val="BodyText"/>
        <w:snapToGrid w:val="0"/>
        <w:spacing w:before="0" w:line="276" w:lineRule="auto"/>
        <w:rPr>
          <w:b/>
          <w:bCs/>
          <w:sz w:val="32"/>
          <w:szCs w:val="32"/>
        </w:rPr>
      </w:pPr>
      <w:r w:rsidRPr="00437829">
        <w:rPr>
          <w:b/>
          <w:bCs/>
          <w:sz w:val="32"/>
          <w:szCs w:val="32"/>
        </w:rPr>
        <w:t>Use or Disclosure of your PHI to family members</w:t>
      </w:r>
    </w:p>
    <w:p w14:paraId="621A581B" w14:textId="2FF2DA1E" w:rsidR="006D091F" w:rsidRPr="006D091F" w:rsidRDefault="006D091F" w:rsidP="004A6A1C">
      <w:pPr>
        <w:pStyle w:val="BodyText"/>
        <w:snapToGrid w:val="0"/>
        <w:spacing w:before="0" w:line="276" w:lineRule="auto"/>
        <w:rPr>
          <w:sz w:val="32"/>
          <w:szCs w:val="32"/>
        </w:rPr>
      </w:pPr>
      <w:r w:rsidRPr="006D091F">
        <w:rPr>
          <w:sz w:val="32"/>
          <w:szCs w:val="32"/>
        </w:rPr>
        <w:t>Disclosure of your PHI to family members, friends, and any other person you choose is allowed under federal law if:</w:t>
      </w:r>
    </w:p>
    <w:p w14:paraId="27B2FA1F" w14:textId="12A68AF7" w:rsidR="006D091F" w:rsidRDefault="006D091F" w:rsidP="004A6A1C">
      <w:pPr>
        <w:pStyle w:val="BodyText"/>
        <w:numPr>
          <w:ilvl w:val="0"/>
          <w:numId w:val="23"/>
        </w:numPr>
        <w:snapToGrid w:val="0"/>
        <w:spacing w:before="0" w:line="276" w:lineRule="auto"/>
        <w:ind w:left="1440"/>
        <w:rPr>
          <w:sz w:val="32"/>
          <w:szCs w:val="32"/>
        </w:rPr>
      </w:pPr>
      <w:r w:rsidRPr="006D091F">
        <w:rPr>
          <w:sz w:val="32"/>
          <w:szCs w:val="32"/>
        </w:rPr>
        <w:lastRenderedPageBreak/>
        <w:t>The information is directly relevant to th</w:t>
      </w:r>
      <w:r w:rsidR="00D156D2">
        <w:rPr>
          <w:sz w:val="32"/>
          <w:szCs w:val="32"/>
        </w:rPr>
        <w:t>at person</w:t>
      </w:r>
      <w:r w:rsidRPr="006D091F">
        <w:rPr>
          <w:sz w:val="32"/>
          <w:szCs w:val="32"/>
        </w:rPr>
        <w:t>’s involvement with your care or payment for that care, and</w:t>
      </w:r>
    </w:p>
    <w:p w14:paraId="3B637AA7" w14:textId="3F8EB845" w:rsidR="006D091F" w:rsidRPr="006D091F" w:rsidRDefault="006D091F" w:rsidP="004A6A1C">
      <w:pPr>
        <w:pStyle w:val="BodyText"/>
        <w:numPr>
          <w:ilvl w:val="0"/>
          <w:numId w:val="23"/>
        </w:numPr>
        <w:snapToGrid w:val="0"/>
        <w:spacing w:before="0" w:line="276" w:lineRule="auto"/>
        <w:ind w:left="1440"/>
        <w:rPr>
          <w:sz w:val="32"/>
          <w:szCs w:val="32"/>
        </w:rPr>
      </w:pPr>
      <w:r w:rsidRPr="006D091F">
        <w:rPr>
          <w:sz w:val="32"/>
          <w:szCs w:val="32"/>
        </w:rPr>
        <w:t>You have either agreed to the disclosure or have been given an opportunity to object and have not objected</w:t>
      </w:r>
      <w:r w:rsidR="00D156D2">
        <w:rPr>
          <w:sz w:val="32"/>
          <w:szCs w:val="32"/>
        </w:rPr>
        <w:t>,</w:t>
      </w:r>
      <w:r w:rsidRPr="006D091F">
        <w:rPr>
          <w:sz w:val="32"/>
          <w:szCs w:val="32"/>
        </w:rPr>
        <w:t xml:space="preserve"> or the </w:t>
      </w:r>
      <w:r>
        <w:rPr>
          <w:sz w:val="32"/>
          <w:szCs w:val="32"/>
        </w:rPr>
        <w:t>Fund</w:t>
      </w:r>
      <w:r w:rsidRPr="006D091F">
        <w:rPr>
          <w:sz w:val="32"/>
          <w:szCs w:val="32"/>
        </w:rPr>
        <w:t xml:space="preserve"> reasonably infers from the circumstances - based on the exercise of professional judgment - that you do not object to the disclosure.</w:t>
      </w:r>
    </w:p>
    <w:p w14:paraId="0BEF1AE1" w14:textId="28B01E10" w:rsidR="006D091F" w:rsidRPr="00437829" w:rsidRDefault="006D091F" w:rsidP="004A6A1C">
      <w:pPr>
        <w:pStyle w:val="BodyText"/>
        <w:snapToGrid w:val="0"/>
        <w:spacing w:before="0" w:line="276" w:lineRule="auto"/>
        <w:rPr>
          <w:b/>
          <w:bCs/>
          <w:sz w:val="32"/>
          <w:szCs w:val="32"/>
        </w:rPr>
      </w:pPr>
      <w:r w:rsidRPr="00437829">
        <w:rPr>
          <w:b/>
          <w:bCs/>
          <w:sz w:val="32"/>
          <w:szCs w:val="32"/>
        </w:rPr>
        <w:t>Minimum Necessary Standard</w:t>
      </w:r>
    </w:p>
    <w:p w14:paraId="439D0C21" w14:textId="19931ECE" w:rsidR="006D091F" w:rsidRPr="006D091F" w:rsidRDefault="006D091F" w:rsidP="004A6A1C">
      <w:pPr>
        <w:pStyle w:val="BodyText"/>
        <w:snapToGrid w:val="0"/>
        <w:spacing w:before="0" w:line="276" w:lineRule="auto"/>
        <w:rPr>
          <w:sz w:val="32"/>
          <w:szCs w:val="32"/>
        </w:rPr>
      </w:pPr>
      <w:r w:rsidRPr="006D091F">
        <w:rPr>
          <w:sz w:val="32"/>
          <w:szCs w:val="32"/>
        </w:rPr>
        <w:t xml:space="preserve">When using or disclosing PHI or when requesting PHI from another covered entity, the </w:t>
      </w:r>
      <w:r>
        <w:rPr>
          <w:sz w:val="32"/>
          <w:szCs w:val="32"/>
        </w:rPr>
        <w:t>Fund</w:t>
      </w:r>
      <w:r w:rsidRPr="006D091F">
        <w:rPr>
          <w:sz w:val="32"/>
          <w:szCs w:val="32"/>
        </w:rPr>
        <w:t xml:space="preserve"> will make reasonable efforts not to use, disclose or request more than the minimum amount of PHI necessary to accomplish the intended purpose of the use, disclosure or request, taking into consideration practical and technological limitations.</w:t>
      </w:r>
    </w:p>
    <w:p w14:paraId="7AE7152B" w14:textId="77777777" w:rsidR="006D091F" w:rsidRPr="006D091F" w:rsidRDefault="006D091F" w:rsidP="004A6A1C">
      <w:pPr>
        <w:pStyle w:val="BodyText"/>
        <w:snapToGrid w:val="0"/>
        <w:spacing w:before="0" w:line="276" w:lineRule="auto"/>
        <w:rPr>
          <w:sz w:val="32"/>
          <w:szCs w:val="32"/>
        </w:rPr>
      </w:pPr>
      <w:r w:rsidRPr="006D091F">
        <w:rPr>
          <w:sz w:val="32"/>
          <w:szCs w:val="32"/>
        </w:rPr>
        <w:t>However, the minimum necessary standard will not apply in the following situations:</w:t>
      </w:r>
    </w:p>
    <w:p w14:paraId="707A0ACE" w14:textId="3330EC1A" w:rsidR="00FA1DDB" w:rsidRDefault="006D091F" w:rsidP="004A6A1C">
      <w:pPr>
        <w:pStyle w:val="BodyText"/>
        <w:numPr>
          <w:ilvl w:val="0"/>
          <w:numId w:val="24"/>
        </w:numPr>
        <w:snapToGrid w:val="0"/>
        <w:spacing w:before="0" w:line="276" w:lineRule="auto"/>
        <w:ind w:left="1440"/>
        <w:rPr>
          <w:sz w:val="32"/>
          <w:szCs w:val="32"/>
        </w:rPr>
      </w:pPr>
      <w:r w:rsidRPr="006D091F">
        <w:rPr>
          <w:sz w:val="32"/>
          <w:szCs w:val="32"/>
        </w:rPr>
        <w:t>Disclosures to or requests by a health care provider for treatment</w:t>
      </w:r>
      <w:r w:rsidR="00B35186">
        <w:rPr>
          <w:sz w:val="32"/>
          <w:szCs w:val="32"/>
        </w:rPr>
        <w:t>,</w:t>
      </w:r>
    </w:p>
    <w:p w14:paraId="166957A1" w14:textId="76DE76DC" w:rsidR="006D091F" w:rsidRDefault="006D091F" w:rsidP="004A6A1C">
      <w:pPr>
        <w:pStyle w:val="BodyText"/>
        <w:numPr>
          <w:ilvl w:val="0"/>
          <w:numId w:val="24"/>
        </w:numPr>
        <w:snapToGrid w:val="0"/>
        <w:spacing w:before="0" w:line="276" w:lineRule="auto"/>
        <w:ind w:left="1440"/>
        <w:rPr>
          <w:sz w:val="32"/>
          <w:szCs w:val="32"/>
        </w:rPr>
      </w:pPr>
      <w:r w:rsidRPr="00FA1DDB">
        <w:rPr>
          <w:sz w:val="32"/>
          <w:szCs w:val="32"/>
        </w:rPr>
        <w:t>Uses or disclosures made to you or pursuant to your written authorization</w:t>
      </w:r>
      <w:r w:rsidR="00B35186">
        <w:rPr>
          <w:sz w:val="32"/>
          <w:szCs w:val="32"/>
        </w:rPr>
        <w:t>,</w:t>
      </w:r>
    </w:p>
    <w:p w14:paraId="6253801F" w14:textId="69C4D6B7" w:rsidR="006D091F" w:rsidRDefault="006D091F" w:rsidP="004A6A1C">
      <w:pPr>
        <w:pStyle w:val="BodyText"/>
        <w:numPr>
          <w:ilvl w:val="0"/>
          <w:numId w:val="24"/>
        </w:numPr>
        <w:snapToGrid w:val="0"/>
        <w:spacing w:before="0" w:line="276" w:lineRule="auto"/>
        <w:ind w:left="1440"/>
        <w:rPr>
          <w:sz w:val="32"/>
          <w:szCs w:val="32"/>
        </w:rPr>
      </w:pPr>
      <w:r w:rsidRPr="00FA1DDB">
        <w:rPr>
          <w:sz w:val="32"/>
          <w:szCs w:val="32"/>
        </w:rPr>
        <w:t xml:space="preserve">Disclosures made to the Secretary of </w:t>
      </w:r>
      <w:r w:rsidR="00B35186">
        <w:rPr>
          <w:sz w:val="32"/>
          <w:szCs w:val="32"/>
        </w:rPr>
        <w:t>HHS</w:t>
      </w:r>
      <w:r w:rsidRPr="00FA1DDB">
        <w:rPr>
          <w:sz w:val="32"/>
          <w:szCs w:val="32"/>
        </w:rPr>
        <w:t xml:space="preserve"> pursuant to its enforcement activities under HIPAA</w:t>
      </w:r>
      <w:r w:rsidR="00B35186">
        <w:rPr>
          <w:sz w:val="32"/>
          <w:szCs w:val="32"/>
        </w:rPr>
        <w:t>,</w:t>
      </w:r>
    </w:p>
    <w:p w14:paraId="5270DE77" w14:textId="77777777" w:rsidR="00FA1DDB" w:rsidRDefault="006D091F" w:rsidP="004A6A1C">
      <w:pPr>
        <w:pStyle w:val="BodyText"/>
        <w:numPr>
          <w:ilvl w:val="0"/>
          <w:numId w:val="24"/>
        </w:numPr>
        <w:snapToGrid w:val="0"/>
        <w:spacing w:before="0" w:line="276" w:lineRule="auto"/>
        <w:ind w:left="1440"/>
        <w:rPr>
          <w:sz w:val="32"/>
          <w:szCs w:val="32"/>
        </w:rPr>
      </w:pPr>
      <w:r w:rsidRPr="00FA1DDB">
        <w:rPr>
          <w:sz w:val="32"/>
          <w:szCs w:val="32"/>
        </w:rPr>
        <w:t>Uses or disclosures required by law, and</w:t>
      </w:r>
    </w:p>
    <w:p w14:paraId="58085BFE" w14:textId="7530210D" w:rsidR="006D091F" w:rsidRPr="00FA1DDB" w:rsidRDefault="006D091F" w:rsidP="004A6A1C">
      <w:pPr>
        <w:pStyle w:val="BodyText"/>
        <w:numPr>
          <w:ilvl w:val="0"/>
          <w:numId w:val="24"/>
        </w:numPr>
        <w:snapToGrid w:val="0"/>
        <w:spacing w:before="0" w:line="276" w:lineRule="auto"/>
        <w:ind w:left="1440"/>
        <w:rPr>
          <w:sz w:val="32"/>
          <w:szCs w:val="32"/>
        </w:rPr>
      </w:pPr>
      <w:r w:rsidRPr="00FA1DDB">
        <w:rPr>
          <w:sz w:val="32"/>
          <w:szCs w:val="32"/>
        </w:rPr>
        <w:t>Uses or disclosures required for the Fund’s compliance with the HIPAA privacy regulations.</w:t>
      </w:r>
    </w:p>
    <w:p w14:paraId="1A231A8B" w14:textId="5F1D0B38" w:rsidR="00D17954" w:rsidRPr="00497F8E" w:rsidRDefault="00373A95" w:rsidP="004A6A1C">
      <w:pPr>
        <w:pStyle w:val="BodyText"/>
        <w:keepNext/>
        <w:snapToGrid w:val="0"/>
        <w:spacing w:before="0" w:line="276" w:lineRule="auto"/>
        <w:rPr>
          <w:b/>
          <w:bCs/>
          <w:sz w:val="32"/>
          <w:szCs w:val="32"/>
        </w:rPr>
      </w:pPr>
      <w:r>
        <w:rPr>
          <w:b/>
          <w:bCs/>
          <w:sz w:val="32"/>
          <w:szCs w:val="32"/>
        </w:rPr>
        <w:lastRenderedPageBreak/>
        <w:t xml:space="preserve">The </w:t>
      </w:r>
      <w:r w:rsidR="00F27EE0" w:rsidRPr="00497F8E">
        <w:rPr>
          <w:b/>
          <w:bCs/>
          <w:sz w:val="32"/>
          <w:szCs w:val="32"/>
        </w:rPr>
        <w:t>Right</w:t>
      </w:r>
      <w:r w:rsidR="00F27EE0" w:rsidRPr="00497F8E">
        <w:rPr>
          <w:b/>
          <w:bCs/>
          <w:spacing w:val="-2"/>
          <w:sz w:val="32"/>
          <w:szCs w:val="32"/>
        </w:rPr>
        <w:t xml:space="preserve"> </w:t>
      </w:r>
      <w:r w:rsidR="00F27EE0" w:rsidRPr="00497F8E">
        <w:rPr>
          <w:b/>
          <w:bCs/>
          <w:sz w:val="32"/>
          <w:szCs w:val="32"/>
        </w:rPr>
        <w:t>to</w:t>
      </w:r>
      <w:r w:rsidR="00F27EE0" w:rsidRPr="00497F8E">
        <w:rPr>
          <w:b/>
          <w:bCs/>
          <w:spacing w:val="-22"/>
          <w:sz w:val="32"/>
          <w:szCs w:val="32"/>
        </w:rPr>
        <w:t xml:space="preserve"> </w:t>
      </w:r>
      <w:r w:rsidR="00F27EE0" w:rsidRPr="00497F8E">
        <w:rPr>
          <w:b/>
          <w:bCs/>
          <w:sz w:val="32"/>
          <w:szCs w:val="32"/>
        </w:rPr>
        <w:t xml:space="preserve">Access and Obtain </w:t>
      </w:r>
      <w:r w:rsidR="00F27EE0" w:rsidRPr="00497F8E">
        <w:rPr>
          <w:b/>
          <w:bCs/>
          <w:spacing w:val="-2"/>
          <w:sz w:val="32"/>
          <w:szCs w:val="32"/>
        </w:rPr>
        <w:t>Copies</w:t>
      </w:r>
    </w:p>
    <w:p w14:paraId="77BDE51B" w14:textId="7436984E" w:rsidR="00373A95" w:rsidRDefault="00F27EE0" w:rsidP="004A6A1C">
      <w:pPr>
        <w:pStyle w:val="BodyText"/>
        <w:keepNext/>
        <w:snapToGrid w:val="0"/>
        <w:spacing w:before="0" w:line="276" w:lineRule="auto"/>
        <w:rPr>
          <w:sz w:val="30"/>
          <w:szCs w:val="30"/>
        </w:rPr>
      </w:pPr>
      <w:r w:rsidRPr="00497F8E">
        <w:rPr>
          <w:sz w:val="30"/>
          <w:szCs w:val="30"/>
        </w:rPr>
        <w:t xml:space="preserve">You have the right to inspect and obtain a copy of your </w:t>
      </w:r>
      <w:r w:rsidR="001413A8">
        <w:rPr>
          <w:sz w:val="30"/>
          <w:szCs w:val="30"/>
        </w:rPr>
        <w:t>PHI</w:t>
      </w:r>
      <w:r w:rsidRPr="00497F8E">
        <w:rPr>
          <w:sz w:val="30"/>
          <w:szCs w:val="30"/>
        </w:rPr>
        <w:t xml:space="preserve"> that we maintain in a designated record set </w:t>
      </w:r>
      <w:r w:rsidR="003A0BFB">
        <w:rPr>
          <w:sz w:val="30"/>
          <w:szCs w:val="30"/>
        </w:rPr>
        <w:t xml:space="preserve">for as long as the Fund maintains the PHI. A “designated record set” </w:t>
      </w:r>
      <w:r w:rsidR="00373A95">
        <w:rPr>
          <w:sz w:val="30"/>
          <w:szCs w:val="30"/>
        </w:rPr>
        <w:t xml:space="preserve">includes </w:t>
      </w:r>
      <w:r w:rsidRPr="00497F8E">
        <w:rPr>
          <w:sz w:val="30"/>
          <w:szCs w:val="30"/>
        </w:rPr>
        <w:t xml:space="preserve">enrollment, </w:t>
      </w:r>
      <w:r w:rsidR="003A0BFB">
        <w:rPr>
          <w:sz w:val="30"/>
          <w:szCs w:val="30"/>
        </w:rPr>
        <w:t xml:space="preserve">payment, claims adjudication </w:t>
      </w:r>
      <w:r w:rsidRPr="00497F8E">
        <w:rPr>
          <w:sz w:val="30"/>
          <w:szCs w:val="30"/>
        </w:rPr>
        <w:t xml:space="preserve">and other records used to make decisions about </w:t>
      </w:r>
      <w:r w:rsidR="003A0BFB">
        <w:rPr>
          <w:sz w:val="30"/>
          <w:szCs w:val="30"/>
        </w:rPr>
        <w:t>payment for care</w:t>
      </w:r>
      <w:r w:rsidRPr="00497F8E">
        <w:rPr>
          <w:sz w:val="30"/>
          <w:szCs w:val="30"/>
        </w:rPr>
        <w:t xml:space="preserve">. </w:t>
      </w:r>
    </w:p>
    <w:p w14:paraId="734A8D21" w14:textId="0A15DC77" w:rsidR="00CE7FB4" w:rsidRDefault="00F27EE0" w:rsidP="004A6A1C">
      <w:pPr>
        <w:spacing w:before="0" w:line="276" w:lineRule="auto"/>
        <w:rPr>
          <w:sz w:val="30"/>
          <w:szCs w:val="30"/>
        </w:rPr>
      </w:pPr>
      <w:r w:rsidRPr="00CE7FB4">
        <w:rPr>
          <w:sz w:val="30"/>
          <w:szCs w:val="30"/>
        </w:rPr>
        <w:t xml:space="preserve">To request </w:t>
      </w:r>
      <w:proofErr w:type="gramStart"/>
      <w:r w:rsidRPr="00CE7FB4">
        <w:rPr>
          <w:sz w:val="30"/>
          <w:szCs w:val="30"/>
        </w:rPr>
        <w:t>access</w:t>
      </w:r>
      <w:proofErr w:type="gramEnd"/>
      <w:r w:rsidR="00373A95" w:rsidRPr="00CE7FB4">
        <w:rPr>
          <w:sz w:val="30"/>
          <w:szCs w:val="30"/>
        </w:rPr>
        <w:t xml:space="preserve"> s</w:t>
      </w:r>
      <w:r w:rsidRPr="00CE7FB4">
        <w:rPr>
          <w:sz w:val="30"/>
          <w:szCs w:val="30"/>
        </w:rPr>
        <w:t>ubmit a written request to our Privacy Officer at the</w:t>
      </w:r>
      <w:r w:rsidR="00CE7FB4" w:rsidRPr="00CE7FB4">
        <w:rPr>
          <w:sz w:val="30"/>
          <w:szCs w:val="30"/>
        </w:rPr>
        <w:t xml:space="preserve"> </w:t>
      </w:r>
      <w:r w:rsidRPr="00CE7FB4">
        <w:rPr>
          <w:sz w:val="30"/>
          <w:szCs w:val="30"/>
        </w:rPr>
        <w:t>address listed</w:t>
      </w:r>
      <w:r w:rsidR="00373A95" w:rsidRPr="00CE7FB4">
        <w:rPr>
          <w:sz w:val="30"/>
          <w:szCs w:val="30"/>
        </w:rPr>
        <w:t xml:space="preserve"> at the end of this Notice. </w:t>
      </w:r>
      <w:r w:rsidRPr="00CE7FB4">
        <w:rPr>
          <w:sz w:val="30"/>
          <w:szCs w:val="30"/>
        </w:rPr>
        <w:t xml:space="preserve">We will respond within </w:t>
      </w:r>
      <w:r w:rsidR="00AE5035">
        <w:rPr>
          <w:sz w:val="30"/>
          <w:szCs w:val="30"/>
        </w:rPr>
        <w:t>thirty (</w:t>
      </w:r>
      <w:r w:rsidRPr="00CE7FB4">
        <w:rPr>
          <w:sz w:val="30"/>
          <w:szCs w:val="30"/>
        </w:rPr>
        <w:t>30</w:t>
      </w:r>
      <w:r w:rsidR="00AE5035">
        <w:rPr>
          <w:sz w:val="30"/>
          <w:szCs w:val="30"/>
        </w:rPr>
        <w:t>)</w:t>
      </w:r>
      <w:r w:rsidRPr="00CE7FB4">
        <w:rPr>
          <w:sz w:val="30"/>
          <w:szCs w:val="30"/>
        </w:rPr>
        <w:t xml:space="preserve"> days (we</w:t>
      </w:r>
      <w:r w:rsidR="00CE7FB4" w:rsidRPr="00CE7FB4">
        <w:rPr>
          <w:sz w:val="30"/>
          <w:szCs w:val="30"/>
        </w:rPr>
        <w:t xml:space="preserve"> </w:t>
      </w:r>
      <w:r w:rsidRPr="00CE7FB4">
        <w:rPr>
          <w:sz w:val="30"/>
          <w:szCs w:val="30"/>
        </w:rPr>
        <w:t>may extend this</w:t>
      </w:r>
      <w:r w:rsidR="00CE7FB4" w:rsidRPr="00CE7FB4">
        <w:rPr>
          <w:sz w:val="30"/>
          <w:szCs w:val="30"/>
        </w:rPr>
        <w:t xml:space="preserve"> </w:t>
      </w:r>
      <w:r w:rsidR="003A0BFB">
        <w:rPr>
          <w:sz w:val="30"/>
          <w:szCs w:val="30"/>
        </w:rPr>
        <w:t xml:space="preserve">deadline </w:t>
      </w:r>
      <w:r w:rsidRPr="00CE7FB4">
        <w:rPr>
          <w:sz w:val="30"/>
          <w:szCs w:val="30"/>
        </w:rPr>
        <w:t xml:space="preserve">by </w:t>
      </w:r>
      <w:r w:rsidR="00AE5035">
        <w:rPr>
          <w:sz w:val="30"/>
          <w:szCs w:val="30"/>
        </w:rPr>
        <w:t>thirty (</w:t>
      </w:r>
      <w:r w:rsidRPr="00CE7FB4">
        <w:rPr>
          <w:sz w:val="30"/>
          <w:szCs w:val="30"/>
        </w:rPr>
        <w:t>30</w:t>
      </w:r>
      <w:r w:rsidR="00AE5035">
        <w:rPr>
          <w:sz w:val="30"/>
          <w:szCs w:val="30"/>
        </w:rPr>
        <w:t>)</w:t>
      </w:r>
      <w:r w:rsidRPr="00CE7FB4">
        <w:rPr>
          <w:sz w:val="30"/>
          <w:szCs w:val="30"/>
        </w:rPr>
        <w:t xml:space="preserve"> days with written notice)</w:t>
      </w:r>
      <w:r w:rsidR="00373A95" w:rsidRPr="00CE7FB4">
        <w:rPr>
          <w:sz w:val="30"/>
          <w:szCs w:val="30"/>
        </w:rPr>
        <w:t xml:space="preserve">. </w:t>
      </w:r>
      <w:r w:rsidRPr="00CE7FB4">
        <w:rPr>
          <w:sz w:val="30"/>
          <w:szCs w:val="30"/>
        </w:rPr>
        <w:t>We may charge a reasonable, cost-based fee for copying and postage</w:t>
      </w:r>
      <w:r w:rsidR="00373A95" w:rsidRPr="00CE7FB4">
        <w:rPr>
          <w:sz w:val="30"/>
          <w:szCs w:val="30"/>
        </w:rPr>
        <w:t xml:space="preserve">. </w:t>
      </w:r>
    </w:p>
    <w:p w14:paraId="137EAB67" w14:textId="2EFF8132" w:rsidR="00D17954" w:rsidRDefault="00F27EE0" w:rsidP="004A6A1C">
      <w:pPr>
        <w:spacing w:before="0" w:line="276" w:lineRule="auto"/>
        <w:rPr>
          <w:sz w:val="30"/>
          <w:szCs w:val="30"/>
        </w:rPr>
      </w:pPr>
      <w:r w:rsidRPr="00CE7FB4">
        <w:rPr>
          <w:sz w:val="30"/>
          <w:szCs w:val="30"/>
        </w:rPr>
        <w:t xml:space="preserve">We may </w:t>
      </w:r>
      <w:r w:rsidR="00373A95" w:rsidRPr="00CE7FB4">
        <w:rPr>
          <w:sz w:val="30"/>
          <w:szCs w:val="30"/>
        </w:rPr>
        <w:t xml:space="preserve">also </w:t>
      </w:r>
      <w:r w:rsidRPr="00CE7FB4">
        <w:rPr>
          <w:sz w:val="30"/>
          <w:szCs w:val="30"/>
        </w:rPr>
        <w:t>deny your request in certain limited circumstances; if we do, we will provide you with a written explanation</w:t>
      </w:r>
      <w:r w:rsidR="003A0BFB">
        <w:rPr>
          <w:sz w:val="30"/>
          <w:szCs w:val="30"/>
        </w:rPr>
        <w:t xml:space="preserve"> </w:t>
      </w:r>
      <w:r w:rsidR="003A0BFB" w:rsidRPr="003A0BFB">
        <w:rPr>
          <w:sz w:val="30"/>
          <w:szCs w:val="30"/>
        </w:rPr>
        <w:t xml:space="preserve">setting forth the basis for the denial, a description of how you may exercise your review rights and a description of how you may complain to the </w:t>
      </w:r>
      <w:r w:rsidR="003A0BFB">
        <w:rPr>
          <w:sz w:val="30"/>
          <w:szCs w:val="30"/>
        </w:rPr>
        <w:t>Fund</w:t>
      </w:r>
      <w:r w:rsidR="003A0BFB" w:rsidRPr="003A0BFB">
        <w:rPr>
          <w:sz w:val="30"/>
          <w:szCs w:val="30"/>
        </w:rPr>
        <w:t xml:space="preserve"> and</w:t>
      </w:r>
      <w:r w:rsidR="000730FA">
        <w:rPr>
          <w:sz w:val="30"/>
          <w:szCs w:val="30"/>
        </w:rPr>
        <w:t xml:space="preserve">/or </w:t>
      </w:r>
      <w:r w:rsidR="003A0BFB" w:rsidRPr="003A0BFB">
        <w:rPr>
          <w:sz w:val="30"/>
          <w:szCs w:val="30"/>
        </w:rPr>
        <w:t>HHS</w:t>
      </w:r>
      <w:r w:rsidR="00373A95" w:rsidRPr="00CE7FB4">
        <w:rPr>
          <w:sz w:val="30"/>
          <w:szCs w:val="30"/>
        </w:rPr>
        <w:t>.</w:t>
      </w:r>
    </w:p>
    <w:p w14:paraId="0840CA37" w14:textId="5662CCBE" w:rsidR="00D17954" w:rsidRPr="00497F8E" w:rsidRDefault="009A28FA" w:rsidP="004A6A1C">
      <w:pPr>
        <w:keepNext/>
        <w:spacing w:before="0" w:line="276" w:lineRule="auto"/>
        <w:rPr>
          <w:b/>
          <w:bCs/>
          <w:sz w:val="32"/>
          <w:szCs w:val="32"/>
        </w:rPr>
      </w:pPr>
      <w:r>
        <w:rPr>
          <w:b/>
          <w:bCs/>
          <w:sz w:val="32"/>
          <w:szCs w:val="32"/>
        </w:rPr>
        <w:t xml:space="preserve">The </w:t>
      </w:r>
      <w:r w:rsidR="00F27EE0" w:rsidRPr="00497F8E">
        <w:rPr>
          <w:b/>
          <w:bCs/>
          <w:sz w:val="32"/>
          <w:szCs w:val="32"/>
        </w:rPr>
        <w:t>Right to Request an</w:t>
      </w:r>
      <w:r w:rsidR="00F27EE0" w:rsidRPr="00497F8E">
        <w:rPr>
          <w:b/>
          <w:bCs/>
          <w:spacing w:val="-22"/>
          <w:sz w:val="32"/>
          <w:szCs w:val="32"/>
        </w:rPr>
        <w:t xml:space="preserve"> </w:t>
      </w:r>
      <w:r w:rsidR="00F27EE0" w:rsidRPr="00497F8E">
        <w:rPr>
          <w:b/>
          <w:bCs/>
          <w:spacing w:val="-2"/>
          <w:sz w:val="32"/>
          <w:szCs w:val="32"/>
        </w:rPr>
        <w:t>Amendment</w:t>
      </w:r>
    </w:p>
    <w:p w14:paraId="0CA0D9E7" w14:textId="45E15484" w:rsidR="00D17954" w:rsidRPr="00F15C3A" w:rsidRDefault="003A0BFB" w:rsidP="004A6A1C">
      <w:pPr>
        <w:pStyle w:val="BodyText"/>
        <w:keepNext/>
        <w:snapToGrid w:val="0"/>
        <w:spacing w:before="0" w:line="276" w:lineRule="auto"/>
        <w:rPr>
          <w:sz w:val="30"/>
          <w:szCs w:val="30"/>
        </w:rPr>
      </w:pPr>
      <w:r w:rsidRPr="00497F8E">
        <w:rPr>
          <w:sz w:val="30"/>
          <w:szCs w:val="30"/>
        </w:rPr>
        <w:t xml:space="preserve">You have the right to </w:t>
      </w:r>
      <w:r>
        <w:rPr>
          <w:sz w:val="30"/>
          <w:szCs w:val="30"/>
        </w:rPr>
        <w:t xml:space="preserve">request that the Fund amend </w:t>
      </w:r>
      <w:r w:rsidRPr="00497F8E">
        <w:rPr>
          <w:sz w:val="30"/>
          <w:szCs w:val="30"/>
        </w:rPr>
        <w:t xml:space="preserve">your </w:t>
      </w:r>
      <w:r>
        <w:rPr>
          <w:sz w:val="30"/>
          <w:szCs w:val="30"/>
        </w:rPr>
        <w:t>PHI</w:t>
      </w:r>
      <w:r w:rsidRPr="00497F8E">
        <w:rPr>
          <w:sz w:val="30"/>
          <w:szCs w:val="30"/>
        </w:rPr>
        <w:t xml:space="preserve"> that we maintain in a designated record set </w:t>
      </w:r>
      <w:r>
        <w:rPr>
          <w:sz w:val="30"/>
          <w:szCs w:val="30"/>
        </w:rPr>
        <w:t xml:space="preserve">for as long as the Fund maintains the PHI, subject to certain exceptions. </w:t>
      </w:r>
      <w:r w:rsidR="00F27EE0" w:rsidRPr="00497F8E">
        <w:rPr>
          <w:sz w:val="30"/>
          <w:szCs w:val="30"/>
        </w:rPr>
        <w:t xml:space="preserve">To request an </w:t>
      </w:r>
      <w:r w:rsidR="00F27EE0" w:rsidRPr="00497F8E">
        <w:rPr>
          <w:spacing w:val="-2"/>
          <w:sz w:val="30"/>
          <w:szCs w:val="30"/>
        </w:rPr>
        <w:t>amendment:</w:t>
      </w:r>
      <w:r w:rsidR="00D42E84" w:rsidRPr="00F15C3A">
        <w:rPr>
          <w:sz w:val="30"/>
          <w:szCs w:val="30"/>
        </w:rPr>
        <w:t xml:space="preserve"> s</w:t>
      </w:r>
      <w:r w:rsidR="00F27EE0" w:rsidRPr="00F15C3A">
        <w:rPr>
          <w:sz w:val="30"/>
          <w:szCs w:val="30"/>
        </w:rPr>
        <w:t>ubmit a written request to our Privacy Officer</w:t>
      </w:r>
      <w:r w:rsidR="00D42E84" w:rsidRPr="00D42E84">
        <w:t xml:space="preserve"> </w:t>
      </w:r>
      <w:r w:rsidR="00D42E84" w:rsidRPr="00D42E84">
        <w:rPr>
          <w:sz w:val="30"/>
          <w:szCs w:val="30"/>
        </w:rPr>
        <w:t>at the address listed below at the end of this Notice</w:t>
      </w:r>
      <w:r w:rsidR="00D42E84">
        <w:rPr>
          <w:sz w:val="30"/>
          <w:szCs w:val="30"/>
        </w:rPr>
        <w:t>,</w:t>
      </w:r>
      <w:r w:rsidR="00F27EE0" w:rsidRPr="00F15C3A">
        <w:rPr>
          <w:sz w:val="30"/>
          <w:szCs w:val="30"/>
        </w:rPr>
        <w:t xml:space="preserve"> explaining what information you want amended and why</w:t>
      </w:r>
      <w:r w:rsidR="00D42E84">
        <w:rPr>
          <w:sz w:val="30"/>
          <w:szCs w:val="30"/>
        </w:rPr>
        <w:t xml:space="preserve">. </w:t>
      </w:r>
      <w:r w:rsidR="00F27EE0" w:rsidRPr="00437829">
        <w:rPr>
          <w:sz w:val="30"/>
          <w:szCs w:val="30"/>
        </w:rPr>
        <w:t xml:space="preserve">We will respond within </w:t>
      </w:r>
      <w:r w:rsidR="00AE5035">
        <w:rPr>
          <w:sz w:val="30"/>
          <w:szCs w:val="30"/>
        </w:rPr>
        <w:t>sixty (</w:t>
      </w:r>
      <w:r w:rsidR="00F27EE0" w:rsidRPr="00437829">
        <w:rPr>
          <w:sz w:val="30"/>
          <w:szCs w:val="30"/>
        </w:rPr>
        <w:t>60</w:t>
      </w:r>
      <w:r w:rsidR="00AE5035">
        <w:rPr>
          <w:sz w:val="30"/>
          <w:szCs w:val="30"/>
        </w:rPr>
        <w:t>)</w:t>
      </w:r>
      <w:r w:rsidR="00F27EE0" w:rsidRPr="00437829">
        <w:rPr>
          <w:sz w:val="30"/>
          <w:szCs w:val="30"/>
        </w:rPr>
        <w:t xml:space="preserve"> days (we may extend this </w:t>
      </w:r>
      <w:r>
        <w:rPr>
          <w:sz w:val="30"/>
          <w:szCs w:val="30"/>
        </w:rPr>
        <w:t xml:space="preserve">deadline </w:t>
      </w:r>
      <w:r w:rsidR="00F27EE0" w:rsidRPr="00437829">
        <w:rPr>
          <w:sz w:val="30"/>
          <w:szCs w:val="30"/>
        </w:rPr>
        <w:t xml:space="preserve">by </w:t>
      </w:r>
      <w:r w:rsidR="00AE5035">
        <w:rPr>
          <w:sz w:val="30"/>
          <w:szCs w:val="30"/>
        </w:rPr>
        <w:t>thirty (</w:t>
      </w:r>
      <w:r w:rsidR="00F27EE0" w:rsidRPr="00437829">
        <w:rPr>
          <w:sz w:val="30"/>
          <w:szCs w:val="30"/>
        </w:rPr>
        <w:t>30</w:t>
      </w:r>
      <w:r w:rsidR="00AE5035">
        <w:rPr>
          <w:sz w:val="30"/>
          <w:szCs w:val="30"/>
        </w:rPr>
        <w:t>)</w:t>
      </w:r>
      <w:r w:rsidR="00F27EE0" w:rsidRPr="00437829">
        <w:rPr>
          <w:sz w:val="30"/>
          <w:szCs w:val="30"/>
        </w:rPr>
        <w:t xml:space="preserve"> days with written notice)</w:t>
      </w:r>
      <w:r w:rsidR="00D42E84">
        <w:rPr>
          <w:sz w:val="30"/>
          <w:szCs w:val="30"/>
        </w:rPr>
        <w:t xml:space="preserve">. </w:t>
      </w:r>
      <w:r w:rsidR="00F27EE0" w:rsidRPr="00437829">
        <w:rPr>
          <w:sz w:val="30"/>
          <w:szCs w:val="30"/>
        </w:rPr>
        <w:t xml:space="preserve">We may deny your request if the </w:t>
      </w:r>
      <w:r>
        <w:rPr>
          <w:sz w:val="30"/>
          <w:szCs w:val="30"/>
        </w:rPr>
        <w:t>PHI</w:t>
      </w:r>
      <w:r w:rsidRPr="00437829">
        <w:rPr>
          <w:sz w:val="30"/>
          <w:szCs w:val="30"/>
        </w:rPr>
        <w:t xml:space="preserve"> </w:t>
      </w:r>
      <w:r w:rsidR="00F27EE0" w:rsidRPr="00437829">
        <w:rPr>
          <w:sz w:val="30"/>
          <w:szCs w:val="30"/>
        </w:rPr>
        <w:t>was not created by us, is not part of the records we maintain, is not available for inspection, or is accurate and complete</w:t>
      </w:r>
      <w:r w:rsidR="00D42E84">
        <w:rPr>
          <w:sz w:val="30"/>
          <w:szCs w:val="30"/>
        </w:rPr>
        <w:t>.</w:t>
      </w:r>
    </w:p>
    <w:p w14:paraId="11D429FE" w14:textId="37556B17" w:rsidR="00D17954" w:rsidRPr="00F15C3A" w:rsidRDefault="00F27EE0" w:rsidP="004A6A1C">
      <w:pPr>
        <w:spacing w:before="0" w:line="276" w:lineRule="auto"/>
        <w:rPr>
          <w:sz w:val="30"/>
          <w:szCs w:val="30"/>
        </w:rPr>
      </w:pPr>
      <w:r w:rsidRPr="00F15C3A">
        <w:rPr>
          <w:sz w:val="30"/>
          <w:szCs w:val="30"/>
        </w:rPr>
        <w:t>If we deny your request, you may submit a statement of disagreement</w:t>
      </w:r>
      <w:r w:rsidR="003A0BFB">
        <w:rPr>
          <w:sz w:val="30"/>
          <w:szCs w:val="30"/>
        </w:rPr>
        <w:t xml:space="preserve"> </w:t>
      </w:r>
      <w:r w:rsidR="003A0BFB" w:rsidRPr="003A0BFB">
        <w:rPr>
          <w:sz w:val="30"/>
          <w:szCs w:val="30"/>
        </w:rPr>
        <w:t>and</w:t>
      </w:r>
      <w:r w:rsidR="003A0BFB">
        <w:rPr>
          <w:sz w:val="30"/>
          <w:szCs w:val="30"/>
        </w:rPr>
        <w:t xml:space="preserve"> </w:t>
      </w:r>
      <w:r w:rsidR="003A0BFB" w:rsidRPr="003A0BFB">
        <w:rPr>
          <w:sz w:val="30"/>
          <w:szCs w:val="30"/>
        </w:rPr>
        <w:t xml:space="preserve">that statement </w:t>
      </w:r>
      <w:r w:rsidR="003A0BFB">
        <w:rPr>
          <w:sz w:val="30"/>
          <w:szCs w:val="30"/>
        </w:rPr>
        <w:t xml:space="preserve">will be </w:t>
      </w:r>
      <w:r w:rsidR="003A0BFB" w:rsidRPr="003A0BFB">
        <w:rPr>
          <w:sz w:val="30"/>
          <w:szCs w:val="30"/>
        </w:rPr>
        <w:t>included with any future disclosures of that PHI</w:t>
      </w:r>
      <w:r w:rsidR="00D42E84" w:rsidRPr="00F15C3A">
        <w:rPr>
          <w:sz w:val="30"/>
          <w:szCs w:val="30"/>
        </w:rPr>
        <w:t>.</w:t>
      </w:r>
    </w:p>
    <w:p w14:paraId="414E1DED" w14:textId="2282035D" w:rsidR="00D17954" w:rsidRPr="00497F8E" w:rsidRDefault="00F15C3A" w:rsidP="004A6A1C">
      <w:pPr>
        <w:spacing w:before="0" w:line="276" w:lineRule="auto"/>
        <w:rPr>
          <w:b/>
          <w:bCs/>
          <w:sz w:val="32"/>
          <w:szCs w:val="32"/>
        </w:rPr>
      </w:pPr>
      <w:r>
        <w:rPr>
          <w:b/>
          <w:bCs/>
          <w:sz w:val="32"/>
          <w:szCs w:val="32"/>
        </w:rPr>
        <w:t xml:space="preserve">The </w:t>
      </w:r>
      <w:r w:rsidR="00F27EE0" w:rsidRPr="00497F8E">
        <w:rPr>
          <w:b/>
          <w:bCs/>
          <w:sz w:val="32"/>
          <w:szCs w:val="32"/>
        </w:rPr>
        <w:t>Right</w:t>
      </w:r>
      <w:r w:rsidR="00F27EE0" w:rsidRPr="00497F8E">
        <w:rPr>
          <w:b/>
          <w:bCs/>
          <w:spacing w:val="-2"/>
          <w:sz w:val="32"/>
          <w:szCs w:val="32"/>
        </w:rPr>
        <w:t xml:space="preserve"> </w:t>
      </w:r>
      <w:r w:rsidR="00F27EE0" w:rsidRPr="00497F8E">
        <w:rPr>
          <w:b/>
          <w:bCs/>
          <w:sz w:val="32"/>
          <w:szCs w:val="32"/>
        </w:rPr>
        <w:t>to an</w:t>
      </w:r>
      <w:r w:rsidR="00F27EE0" w:rsidRPr="00497F8E">
        <w:rPr>
          <w:b/>
          <w:bCs/>
          <w:spacing w:val="-22"/>
          <w:sz w:val="32"/>
          <w:szCs w:val="32"/>
        </w:rPr>
        <w:t xml:space="preserve"> </w:t>
      </w:r>
      <w:r w:rsidR="00F27EE0" w:rsidRPr="00497F8E">
        <w:rPr>
          <w:b/>
          <w:bCs/>
          <w:sz w:val="32"/>
          <w:szCs w:val="32"/>
        </w:rPr>
        <w:t xml:space="preserve">Accounting of </w:t>
      </w:r>
      <w:r w:rsidR="00F27EE0" w:rsidRPr="00497F8E">
        <w:rPr>
          <w:b/>
          <w:bCs/>
          <w:spacing w:val="-2"/>
          <w:sz w:val="32"/>
          <w:szCs w:val="32"/>
        </w:rPr>
        <w:t>Disclosures</w:t>
      </w:r>
    </w:p>
    <w:p w14:paraId="6CDEED4E" w14:textId="3347E981" w:rsidR="00D17954" w:rsidRPr="00497F8E" w:rsidRDefault="00F27EE0" w:rsidP="004A6A1C">
      <w:pPr>
        <w:pStyle w:val="BodyText"/>
        <w:snapToGrid w:val="0"/>
        <w:spacing w:before="0" w:line="276" w:lineRule="auto"/>
        <w:rPr>
          <w:sz w:val="30"/>
          <w:szCs w:val="30"/>
        </w:rPr>
      </w:pPr>
      <w:r w:rsidRPr="00497F8E">
        <w:rPr>
          <w:sz w:val="30"/>
          <w:szCs w:val="30"/>
        </w:rPr>
        <w:t xml:space="preserve">You have the right to request an accounting of certain disclosures of your </w:t>
      </w:r>
      <w:r w:rsidR="003A0BFB">
        <w:rPr>
          <w:sz w:val="30"/>
          <w:szCs w:val="30"/>
        </w:rPr>
        <w:t>PHI</w:t>
      </w:r>
      <w:r w:rsidRPr="00497F8E">
        <w:rPr>
          <w:sz w:val="30"/>
          <w:szCs w:val="30"/>
        </w:rPr>
        <w:t xml:space="preserve"> made by us during the six </w:t>
      </w:r>
      <w:r w:rsidR="003A0BFB">
        <w:rPr>
          <w:sz w:val="30"/>
          <w:szCs w:val="30"/>
        </w:rPr>
        <w:t xml:space="preserve">(6) </w:t>
      </w:r>
      <w:r w:rsidRPr="00497F8E">
        <w:rPr>
          <w:sz w:val="30"/>
          <w:szCs w:val="30"/>
        </w:rPr>
        <w:t xml:space="preserve">years prior to your request (or a shorter period if you specify). </w:t>
      </w:r>
      <w:r w:rsidR="007B0F26" w:rsidRPr="007B0F26">
        <w:rPr>
          <w:sz w:val="30"/>
          <w:szCs w:val="30"/>
        </w:rPr>
        <w:lastRenderedPageBreak/>
        <w:t xml:space="preserve">Among other disclosures, the </w:t>
      </w:r>
      <w:r w:rsidR="007B0F26">
        <w:rPr>
          <w:sz w:val="30"/>
          <w:szCs w:val="30"/>
        </w:rPr>
        <w:t>Fund</w:t>
      </w:r>
      <w:r w:rsidR="007B0F26" w:rsidRPr="007B0F26">
        <w:rPr>
          <w:sz w:val="30"/>
          <w:szCs w:val="30"/>
        </w:rPr>
        <w:t xml:space="preserve"> does not have to provide you with an accounting of</w:t>
      </w:r>
      <w:r w:rsidRPr="00497F8E">
        <w:rPr>
          <w:sz w:val="30"/>
          <w:szCs w:val="30"/>
        </w:rPr>
        <w:t xml:space="preserve"> disclosures made for treatment, payment, or health care operations, or disclosures made to you or with your authorization.</w:t>
      </w:r>
    </w:p>
    <w:p w14:paraId="64FC0DF6" w14:textId="663B0106" w:rsidR="00D17954" w:rsidRPr="00933E8F" w:rsidRDefault="00F27EE0" w:rsidP="004A6A1C">
      <w:pPr>
        <w:pStyle w:val="BodyText"/>
        <w:snapToGrid w:val="0"/>
        <w:spacing w:before="0" w:line="276" w:lineRule="auto"/>
        <w:rPr>
          <w:sz w:val="30"/>
          <w:szCs w:val="30"/>
        </w:rPr>
      </w:pPr>
      <w:r w:rsidRPr="00497F8E">
        <w:rPr>
          <w:sz w:val="30"/>
          <w:szCs w:val="30"/>
        </w:rPr>
        <w:t>To</w:t>
      </w:r>
      <w:r w:rsidRPr="00497F8E">
        <w:rPr>
          <w:spacing w:val="-10"/>
          <w:sz w:val="30"/>
          <w:szCs w:val="30"/>
        </w:rPr>
        <w:t xml:space="preserve"> </w:t>
      </w:r>
      <w:r w:rsidRPr="00497F8E">
        <w:rPr>
          <w:sz w:val="30"/>
          <w:szCs w:val="30"/>
        </w:rPr>
        <w:t>request</w:t>
      </w:r>
      <w:r w:rsidRPr="00497F8E">
        <w:rPr>
          <w:spacing w:val="-10"/>
          <w:sz w:val="30"/>
          <w:szCs w:val="30"/>
        </w:rPr>
        <w:t xml:space="preserve"> </w:t>
      </w:r>
      <w:r w:rsidRPr="00497F8E">
        <w:rPr>
          <w:sz w:val="30"/>
          <w:szCs w:val="30"/>
        </w:rPr>
        <w:t>an</w:t>
      </w:r>
      <w:r w:rsidRPr="00497F8E">
        <w:rPr>
          <w:spacing w:val="-9"/>
          <w:sz w:val="30"/>
          <w:szCs w:val="30"/>
        </w:rPr>
        <w:t xml:space="preserve"> </w:t>
      </w:r>
      <w:r w:rsidRPr="00497F8E">
        <w:rPr>
          <w:spacing w:val="-2"/>
          <w:sz w:val="30"/>
          <w:szCs w:val="30"/>
        </w:rPr>
        <w:t>accounting</w:t>
      </w:r>
      <w:r w:rsidR="00933E8F">
        <w:rPr>
          <w:spacing w:val="-2"/>
          <w:sz w:val="30"/>
          <w:szCs w:val="30"/>
        </w:rPr>
        <w:t>,</w:t>
      </w:r>
      <w:r w:rsidR="00F15C3A">
        <w:rPr>
          <w:spacing w:val="-2"/>
          <w:sz w:val="30"/>
          <w:szCs w:val="30"/>
        </w:rPr>
        <w:t xml:space="preserve"> s</w:t>
      </w:r>
      <w:r w:rsidRPr="00933E8F">
        <w:rPr>
          <w:sz w:val="30"/>
          <w:szCs w:val="30"/>
        </w:rPr>
        <w:t>ubmit a written request to our Privacy Officer</w:t>
      </w:r>
      <w:r w:rsidR="00F15C3A">
        <w:rPr>
          <w:sz w:val="30"/>
          <w:szCs w:val="30"/>
        </w:rPr>
        <w:t xml:space="preserve"> </w:t>
      </w:r>
      <w:r w:rsidR="00F15C3A" w:rsidRPr="00D42E84">
        <w:rPr>
          <w:sz w:val="30"/>
          <w:szCs w:val="30"/>
        </w:rPr>
        <w:t>at the address listed below at the end of this Notice</w:t>
      </w:r>
      <w:r w:rsidR="00933E8F">
        <w:rPr>
          <w:sz w:val="30"/>
          <w:szCs w:val="30"/>
        </w:rPr>
        <w:t xml:space="preserve">. </w:t>
      </w:r>
      <w:r w:rsidRPr="00437829">
        <w:rPr>
          <w:sz w:val="30"/>
          <w:szCs w:val="30"/>
        </w:rPr>
        <w:t>We will provide the first accounting in any</w:t>
      </w:r>
      <w:r w:rsidR="00223011">
        <w:rPr>
          <w:sz w:val="30"/>
          <w:szCs w:val="30"/>
        </w:rPr>
        <w:t xml:space="preserve"> twelve</w:t>
      </w:r>
      <w:r w:rsidRPr="00437829">
        <w:rPr>
          <w:sz w:val="30"/>
          <w:szCs w:val="30"/>
        </w:rPr>
        <w:t xml:space="preserve"> </w:t>
      </w:r>
      <w:r w:rsidR="00223011">
        <w:rPr>
          <w:sz w:val="30"/>
          <w:szCs w:val="30"/>
        </w:rPr>
        <w:t>(</w:t>
      </w:r>
      <w:r w:rsidRPr="00437829">
        <w:rPr>
          <w:sz w:val="30"/>
          <w:szCs w:val="30"/>
        </w:rPr>
        <w:t>12</w:t>
      </w:r>
      <w:r w:rsidR="00223011">
        <w:rPr>
          <w:sz w:val="30"/>
          <w:szCs w:val="30"/>
        </w:rPr>
        <w:t xml:space="preserve">) </w:t>
      </w:r>
      <w:r w:rsidRPr="00437829">
        <w:rPr>
          <w:sz w:val="30"/>
          <w:szCs w:val="30"/>
        </w:rPr>
        <w:t>month period free of charge; we may charge a reasonable fee for additional requests</w:t>
      </w:r>
      <w:r w:rsidR="00933E8F">
        <w:rPr>
          <w:sz w:val="30"/>
          <w:szCs w:val="30"/>
        </w:rPr>
        <w:t xml:space="preserve">. </w:t>
      </w:r>
      <w:r w:rsidRPr="00437829">
        <w:rPr>
          <w:sz w:val="30"/>
          <w:szCs w:val="30"/>
        </w:rPr>
        <w:t xml:space="preserve">We will respond within </w:t>
      </w:r>
      <w:r w:rsidR="00453E82">
        <w:rPr>
          <w:sz w:val="30"/>
          <w:szCs w:val="30"/>
        </w:rPr>
        <w:t>sixty (</w:t>
      </w:r>
      <w:r w:rsidRPr="00437829">
        <w:rPr>
          <w:sz w:val="30"/>
          <w:szCs w:val="30"/>
        </w:rPr>
        <w:t>60</w:t>
      </w:r>
      <w:r w:rsidR="00453E82">
        <w:rPr>
          <w:sz w:val="30"/>
          <w:szCs w:val="30"/>
        </w:rPr>
        <w:t>)</w:t>
      </w:r>
      <w:r w:rsidRPr="00437829">
        <w:rPr>
          <w:sz w:val="30"/>
          <w:szCs w:val="30"/>
        </w:rPr>
        <w:t xml:space="preserve"> days (we may extend this </w:t>
      </w:r>
      <w:r w:rsidR="007B0F26">
        <w:rPr>
          <w:sz w:val="30"/>
          <w:szCs w:val="30"/>
        </w:rPr>
        <w:t xml:space="preserve">deadline </w:t>
      </w:r>
      <w:r w:rsidRPr="00AC38ED">
        <w:rPr>
          <w:sz w:val="30"/>
          <w:szCs w:val="30"/>
        </w:rPr>
        <w:t xml:space="preserve">by </w:t>
      </w:r>
      <w:r w:rsidR="00AE5035">
        <w:rPr>
          <w:sz w:val="30"/>
          <w:szCs w:val="30"/>
        </w:rPr>
        <w:t>thirty (</w:t>
      </w:r>
      <w:r w:rsidRPr="00AC38ED">
        <w:rPr>
          <w:sz w:val="30"/>
          <w:szCs w:val="30"/>
        </w:rPr>
        <w:t>30</w:t>
      </w:r>
      <w:r w:rsidR="00AE5035">
        <w:rPr>
          <w:sz w:val="30"/>
          <w:szCs w:val="30"/>
        </w:rPr>
        <w:t>)</w:t>
      </w:r>
      <w:r w:rsidRPr="00AC38ED">
        <w:rPr>
          <w:sz w:val="30"/>
          <w:szCs w:val="30"/>
        </w:rPr>
        <w:t xml:space="preserve"> days with written notice)</w:t>
      </w:r>
      <w:r w:rsidR="00933E8F">
        <w:rPr>
          <w:sz w:val="30"/>
          <w:szCs w:val="30"/>
        </w:rPr>
        <w:t>.</w:t>
      </w:r>
    </w:p>
    <w:p w14:paraId="71B33D11" w14:textId="1707CEA4" w:rsidR="00D17954" w:rsidRPr="00497F8E" w:rsidRDefault="00933E8F" w:rsidP="004A6A1C">
      <w:pPr>
        <w:keepNext/>
        <w:widowControl w:val="0"/>
        <w:spacing w:before="0" w:line="276" w:lineRule="auto"/>
        <w:rPr>
          <w:b/>
          <w:bCs/>
          <w:sz w:val="32"/>
          <w:szCs w:val="32"/>
        </w:rPr>
      </w:pPr>
      <w:r>
        <w:rPr>
          <w:b/>
          <w:bCs/>
          <w:sz w:val="32"/>
          <w:szCs w:val="32"/>
        </w:rPr>
        <w:t xml:space="preserve">The </w:t>
      </w:r>
      <w:r w:rsidR="00F27EE0" w:rsidRPr="00497F8E">
        <w:rPr>
          <w:b/>
          <w:bCs/>
          <w:sz w:val="32"/>
          <w:szCs w:val="32"/>
        </w:rPr>
        <w:t xml:space="preserve">Right to Request </w:t>
      </w:r>
      <w:r w:rsidR="00F27EE0" w:rsidRPr="00497F8E">
        <w:rPr>
          <w:b/>
          <w:bCs/>
          <w:spacing w:val="-2"/>
          <w:sz w:val="32"/>
          <w:szCs w:val="32"/>
        </w:rPr>
        <w:t>Restrictions</w:t>
      </w:r>
    </w:p>
    <w:p w14:paraId="043AAF03" w14:textId="00A33D9E" w:rsidR="00D17954" w:rsidRPr="00497F8E" w:rsidRDefault="00F27EE0" w:rsidP="004A6A1C">
      <w:pPr>
        <w:pStyle w:val="BodyText"/>
        <w:keepNext/>
        <w:widowControl w:val="0"/>
        <w:snapToGrid w:val="0"/>
        <w:spacing w:before="0" w:line="276" w:lineRule="auto"/>
        <w:rPr>
          <w:sz w:val="30"/>
          <w:szCs w:val="30"/>
        </w:rPr>
      </w:pPr>
      <w:r w:rsidRPr="00497F8E">
        <w:rPr>
          <w:sz w:val="30"/>
          <w:szCs w:val="30"/>
        </w:rPr>
        <w:t xml:space="preserve">You have the right to request restrictions on how we use or disclose your </w:t>
      </w:r>
      <w:r w:rsidR="007B0F26">
        <w:rPr>
          <w:sz w:val="30"/>
          <w:szCs w:val="30"/>
        </w:rPr>
        <w:t>PHI</w:t>
      </w:r>
      <w:r w:rsidRPr="00497F8E">
        <w:rPr>
          <w:sz w:val="30"/>
          <w:szCs w:val="30"/>
        </w:rPr>
        <w:t xml:space="preserve"> for treatment, payment, or health care operations, or to restrict disclosures to family members or others involved in your care.</w:t>
      </w:r>
    </w:p>
    <w:p w14:paraId="1AD92A12" w14:textId="53803A9B" w:rsidR="00D17954" w:rsidRPr="00497F8E" w:rsidRDefault="00F27EE0" w:rsidP="004A6A1C">
      <w:pPr>
        <w:snapToGrid w:val="0"/>
        <w:spacing w:before="0" w:line="276" w:lineRule="auto"/>
        <w:rPr>
          <w:sz w:val="30"/>
          <w:szCs w:val="30"/>
        </w:rPr>
      </w:pPr>
      <w:r w:rsidRPr="00437829">
        <w:rPr>
          <w:bCs/>
          <w:i/>
          <w:iCs/>
          <w:sz w:val="30"/>
          <w:szCs w:val="30"/>
        </w:rPr>
        <w:t>We</w:t>
      </w:r>
      <w:r w:rsidRPr="00437829">
        <w:rPr>
          <w:bCs/>
          <w:i/>
          <w:iCs/>
          <w:spacing w:val="-2"/>
          <w:sz w:val="30"/>
          <w:szCs w:val="30"/>
        </w:rPr>
        <w:t xml:space="preserve"> </w:t>
      </w:r>
      <w:r w:rsidRPr="00437829">
        <w:rPr>
          <w:bCs/>
          <w:i/>
          <w:iCs/>
          <w:sz w:val="30"/>
          <w:szCs w:val="30"/>
        </w:rPr>
        <w:t>are</w:t>
      </w:r>
      <w:r w:rsidRPr="00437829">
        <w:rPr>
          <w:bCs/>
          <w:i/>
          <w:iCs/>
          <w:spacing w:val="-2"/>
          <w:sz w:val="30"/>
          <w:szCs w:val="30"/>
        </w:rPr>
        <w:t xml:space="preserve"> </w:t>
      </w:r>
      <w:r w:rsidRPr="00437829">
        <w:rPr>
          <w:bCs/>
          <w:i/>
          <w:iCs/>
          <w:sz w:val="30"/>
          <w:szCs w:val="30"/>
        </w:rPr>
        <w:t>not</w:t>
      </w:r>
      <w:r w:rsidRPr="00437829">
        <w:rPr>
          <w:bCs/>
          <w:i/>
          <w:iCs/>
          <w:spacing w:val="-2"/>
          <w:sz w:val="30"/>
          <w:szCs w:val="30"/>
        </w:rPr>
        <w:t xml:space="preserve"> </w:t>
      </w:r>
      <w:r w:rsidRPr="00437829">
        <w:rPr>
          <w:bCs/>
          <w:i/>
          <w:iCs/>
          <w:sz w:val="30"/>
          <w:szCs w:val="30"/>
        </w:rPr>
        <w:t>required</w:t>
      </w:r>
      <w:r w:rsidRPr="00437829">
        <w:rPr>
          <w:bCs/>
          <w:i/>
          <w:iCs/>
          <w:spacing w:val="-2"/>
          <w:sz w:val="30"/>
          <w:szCs w:val="30"/>
        </w:rPr>
        <w:t xml:space="preserve"> </w:t>
      </w:r>
      <w:r w:rsidRPr="00437829">
        <w:rPr>
          <w:bCs/>
          <w:i/>
          <w:iCs/>
          <w:sz w:val="30"/>
          <w:szCs w:val="30"/>
        </w:rPr>
        <w:t>to</w:t>
      </w:r>
      <w:r w:rsidRPr="00437829">
        <w:rPr>
          <w:bCs/>
          <w:i/>
          <w:iCs/>
          <w:spacing w:val="-2"/>
          <w:sz w:val="30"/>
          <w:szCs w:val="30"/>
        </w:rPr>
        <w:t xml:space="preserve"> </w:t>
      </w:r>
      <w:r w:rsidRPr="00437829">
        <w:rPr>
          <w:bCs/>
          <w:i/>
          <w:iCs/>
          <w:sz w:val="30"/>
          <w:szCs w:val="30"/>
        </w:rPr>
        <w:t>agree</w:t>
      </w:r>
      <w:r w:rsidRPr="00437829">
        <w:rPr>
          <w:bCs/>
          <w:i/>
          <w:iCs/>
          <w:spacing w:val="-2"/>
          <w:sz w:val="30"/>
          <w:szCs w:val="30"/>
        </w:rPr>
        <w:t xml:space="preserve"> </w:t>
      </w:r>
      <w:r w:rsidRPr="00437829">
        <w:rPr>
          <w:bCs/>
          <w:i/>
          <w:iCs/>
          <w:sz w:val="30"/>
          <w:szCs w:val="30"/>
        </w:rPr>
        <w:t>to</w:t>
      </w:r>
      <w:r w:rsidRPr="00437829">
        <w:rPr>
          <w:bCs/>
          <w:i/>
          <w:iCs/>
          <w:spacing w:val="-2"/>
          <w:sz w:val="30"/>
          <w:szCs w:val="30"/>
        </w:rPr>
        <w:t xml:space="preserve"> </w:t>
      </w:r>
      <w:r w:rsidRPr="00437829">
        <w:rPr>
          <w:bCs/>
          <w:i/>
          <w:iCs/>
          <w:sz w:val="30"/>
          <w:szCs w:val="30"/>
        </w:rPr>
        <w:t>your</w:t>
      </w:r>
      <w:r w:rsidRPr="00437829">
        <w:rPr>
          <w:bCs/>
          <w:i/>
          <w:iCs/>
          <w:spacing w:val="-9"/>
          <w:sz w:val="30"/>
          <w:szCs w:val="30"/>
        </w:rPr>
        <w:t xml:space="preserve"> </w:t>
      </w:r>
      <w:r w:rsidRPr="00437829">
        <w:rPr>
          <w:bCs/>
          <w:i/>
          <w:iCs/>
          <w:sz w:val="30"/>
          <w:szCs w:val="30"/>
        </w:rPr>
        <w:t>request,</w:t>
      </w:r>
      <w:r w:rsidRPr="00497F8E">
        <w:rPr>
          <w:spacing w:val="-2"/>
          <w:sz w:val="30"/>
          <w:szCs w:val="30"/>
        </w:rPr>
        <w:t xml:space="preserve"> </w:t>
      </w:r>
      <w:r w:rsidRPr="00497F8E">
        <w:rPr>
          <w:sz w:val="30"/>
          <w:szCs w:val="30"/>
        </w:rPr>
        <w:t>except</w:t>
      </w:r>
      <w:r w:rsidRPr="00497F8E">
        <w:rPr>
          <w:spacing w:val="-2"/>
          <w:sz w:val="30"/>
          <w:szCs w:val="30"/>
        </w:rPr>
        <w:t xml:space="preserve"> </w:t>
      </w:r>
      <w:r w:rsidRPr="00497F8E">
        <w:rPr>
          <w:sz w:val="30"/>
          <w:szCs w:val="30"/>
        </w:rPr>
        <w:t>if you pay for a health care item or service out-of-pocket in full,</w:t>
      </w:r>
      <w:r w:rsidR="00933E8F">
        <w:rPr>
          <w:sz w:val="30"/>
          <w:szCs w:val="30"/>
        </w:rPr>
        <w:t xml:space="preserve"> in which case</w:t>
      </w:r>
      <w:r w:rsidRPr="00497F8E">
        <w:rPr>
          <w:sz w:val="30"/>
          <w:szCs w:val="30"/>
        </w:rPr>
        <w:t xml:space="preserve"> you may request that we not disclose information about that item or service to your health plan for payment or health care operations purposes.</w:t>
      </w:r>
      <w:r w:rsidRPr="00497F8E">
        <w:rPr>
          <w:spacing w:val="-3"/>
          <w:sz w:val="30"/>
          <w:szCs w:val="30"/>
        </w:rPr>
        <w:t xml:space="preserve"> </w:t>
      </w:r>
      <w:r w:rsidRPr="00497F8E">
        <w:rPr>
          <w:sz w:val="30"/>
          <w:szCs w:val="30"/>
        </w:rPr>
        <w:t>We must agree to this restriction unless the disclosure is required by law.</w:t>
      </w:r>
    </w:p>
    <w:p w14:paraId="5B47255A" w14:textId="5DBF7221" w:rsidR="00D17954" w:rsidRDefault="00F27EE0" w:rsidP="004A6A1C">
      <w:pPr>
        <w:pStyle w:val="BodyText"/>
        <w:snapToGrid w:val="0"/>
        <w:spacing w:before="0" w:line="276" w:lineRule="auto"/>
        <w:rPr>
          <w:sz w:val="30"/>
          <w:szCs w:val="30"/>
        </w:rPr>
      </w:pPr>
      <w:r w:rsidRPr="00497F8E">
        <w:rPr>
          <w:sz w:val="30"/>
          <w:szCs w:val="30"/>
        </w:rPr>
        <w:t>To</w:t>
      </w:r>
      <w:r w:rsidRPr="00497F8E">
        <w:rPr>
          <w:spacing w:val="-10"/>
          <w:sz w:val="30"/>
          <w:szCs w:val="30"/>
        </w:rPr>
        <w:t xml:space="preserve"> </w:t>
      </w:r>
      <w:r w:rsidRPr="00497F8E">
        <w:rPr>
          <w:sz w:val="30"/>
          <w:szCs w:val="30"/>
        </w:rPr>
        <w:t>request</w:t>
      </w:r>
      <w:r w:rsidRPr="00497F8E">
        <w:rPr>
          <w:spacing w:val="-10"/>
          <w:sz w:val="30"/>
          <w:szCs w:val="30"/>
        </w:rPr>
        <w:t xml:space="preserve"> </w:t>
      </w:r>
      <w:r w:rsidRPr="00497F8E">
        <w:rPr>
          <w:sz w:val="30"/>
          <w:szCs w:val="30"/>
        </w:rPr>
        <w:t>a</w:t>
      </w:r>
      <w:r w:rsidRPr="00497F8E">
        <w:rPr>
          <w:spacing w:val="-9"/>
          <w:sz w:val="30"/>
          <w:szCs w:val="30"/>
        </w:rPr>
        <w:t xml:space="preserve"> </w:t>
      </w:r>
      <w:r w:rsidRPr="00497F8E">
        <w:rPr>
          <w:spacing w:val="-2"/>
          <w:sz w:val="30"/>
          <w:szCs w:val="30"/>
        </w:rPr>
        <w:t>restriction</w:t>
      </w:r>
      <w:r w:rsidR="00933E8F">
        <w:rPr>
          <w:spacing w:val="-2"/>
          <w:sz w:val="30"/>
          <w:szCs w:val="30"/>
        </w:rPr>
        <w:t>,</w:t>
      </w:r>
      <w:r w:rsidR="00933E8F">
        <w:rPr>
          <w:sz w:val="30"/>
          <w:szCs w:val="30"/>
        </w:rPr>
        <w:t xml:space="preserve"> s</w:t>
      </w:r>
      <w:r w:rsidRPr="00497F8E">
        <w:rPr>
          <w:sz w:val="30"/>
          <w:szCs w:val="30"/>
        </w:rPr>
        <w:t>ubmit a written request to our Privacy Officer</w:t>
      </w:r>
      <w:r w:rsidR="00933E8F" w:rsidRPr="00933E8F">
        <w:rPr>
          <w:sz w:val="30"/>
          <w:szCs w:val="30"/>
        </w:rPr>
        <w:t xml:space="preserve"> </w:t>
      </w:r>
      <w:r w:rsidR="00933E8F" w:rsidRPr="00D42E84">
        <w:rPr>
          <w:sz w:val="30"/>
          <w:szCs w:val="30"/>
        </w:rPr>
        <w:t>at the address listed below at the end of this Notice</w:t>
      </w:r>
      <w:r w:rsidR="00933E8F">
        <w:rPr>
          <w:sz w:val="30"/>
          <w:szCs w:val="30"/>
        </w:rPr>
        <w:t xml:space="preserve">. </w:t>
      </w:r>
      <w:r w:rsidRPr="00933E8F">
        <w:rPr>
          <w:sz w:val="30"/>
          <w:szCs w:val="30"/>
        </w:rPr>
        <w:t>Specify what information you want to restrict</w:t>
      </w:r>
      <w:r w:rsidR="007B0F26">
        <w:rPr>
          <w:sz w:val="30"/>
          <w:szCs w:val="30"/>
        </w:rPr>
        <w:t>, whether you want to limit the Fund’s use, disclosure or both,</w:t>
      </w:r>
      <w:r w:rsidRPr="00933E8F">
        <w:rPr>
          <w:sz w:val="30"/>
          <w:szCs w:val="30"/>
        </w:rPr>
        <w:t xml:space="preserve"> and to whom the restriction applies</w:t>
      </w:r>
      <w:r w:rsidR="007B0F26">
        <w:rPr>
          <w:sz w:val="30"/>
          <w:szCs w:val="30"/>
        </w:rPr>
        <w:t xml:space="preserve"> (e.g., disclosures to your spouse)</w:t>
      </w:r>
      <w:r w:rsidR="00933E8F">
        <w:rPr>
          <w:sz w:val="30"/>
          <w:szCs w:val="30"/>
        </w:rPr>
        <w:t xml:space="preserve">. </w:t>
      </w:r>
      <w:r w:rsidRPr="00933E8F">
        <w:rPr>
          <w:sz w:val="30"/>
          <w:szCs w:val="30"/>
        </w:rPr>
        <w:t>If we agree to your request, we will comply unless the information is needed for emergency treatment</w:t>
      </w:r>
      <w:r w:rsidR="00C47ABE">
        <w:rPr>
          <w:sz w:val="30"/>
          <w:szCs w:val="30"/>
        </w:rPr>
        <w:t>.</w:t>
      </w:r>
    </w:p>
    <w:p w14:paraId="20A0A7AF" w14:textId="77777777" w:rsidR="004A6A1C" w:rsidRDefault="006757C6" w:rsidP="004A6A1C">
      <w:pPr>
        <w:pStyle w:val="BodyText"/>
        <w:snapToGrid w:val="0"/>
        <w:spacing w:before="0" w:after="0" w:line="276" w:lineRule="auto"/>
        <w:rPr>
          <w:sz w:val="30"/>
          <w:szCs w:val="30"/>
          <w:u w:val="single"/>
        </w:rPr>
      </w:pPr>
      <w:r w:rsidRPr="00437829">
        <w:rPr>
          <w:sz w:val="30"/>
          <w:szCs w:val="30"/>
          <w:u w:val="single"/>
        </w:rPr>
        <w:t>Additional restrictions on use and disclosure</w:t>
      </w:r>
    </w:p>
    <w:p w14:paraId="061D4EC6" w14:textId="4E4D9833" w:rsidR="0035656E" w:rsidRDefault="0035656E" w:rsidP="004A6A1C">
      <w:pPr>
        <w:pStyle w:val="BodyText"/>
        <w:snapToGrid w:val="0"/>
        <w:spacing w:before="0" w:after="0" w:line="276" w:lineRule="auto"/>
        <w:rPr>
          <w:sz w:val="30"/>
          <w:szCs w:val="30"/>
        </w:rPr>
      </w:pPr>
      <w:r w:rsidRPr="0035656E">
        <w:rPr>
          <w:sz w:val="30"/>
          <w:szCs w:val="30"/>
        </w:rPr>
        <w:t>Some federal and state laws may require special privacy protections that restrict the use and disclosure of certain sensitive health information such as alcohol and substance use disorder (including Part 2 Programs)</w:t>
      </w:r>
      <w:r w:rsidR="000730FA">
        <w:rPr>
          <w:sz w:val="30"/>
          <w:szCs w:val="30"/>
        </w:rPr>
        <w:t>,</w:t>
      </w:r>
      <w:r w:rsidRPr="0035656E">
        <w:rPr>
          <w:sz w:val="30"/>
          <w:szCs w:val="30"/>
        </w:rPr>
        <w:t xml:space="preserve"> biometric information</w:t>
      </w:r>
      <w:r w:rsidR="000730FA">
        <w:rPr>
          <w:sz w:val="30"/>
          <w:szCs w:val="30"/>
        </w:rPr>
        <w:t>,</w:t>
      </w:r>
      <w:r w:rsidRPr="0035656E">
        <w:rPr>
          <w:sz w:val="30"/>
          <w:szCs w:val="30"/>
        </w:rPr>
        <w:t xml:space="preserve"> child or adult abuse or neglect, including sexual assault</w:t>
      </w:r>
      <w:r w:rsidR="000730FA">
        <w:rPr>
          <w:sz w:val="30"/>
          <w:szCs w:val="30"/>
        </w:rPr>
        <w:t>,</w:t>
      </w:r>
      <w:r w:rsidRPr="0035656E">
        <w:rPr>
          <w:sz w:val="30"/>
          <w:szCs w:val="30"/>
        </w:rPr>
        <w:t xml:space="preserve"> communicable diseases</w:t>
      </w:r>
      <w:r w:rsidR="000730FA">
        <w:rPr>
          <w:sz w:val="30"/>
          <w:szCs w:val="30"/>
        </w:rPr>
        <w:t>,</w:t>
      </w:r>
      <w:r w:rsidRPr="0035656E">
        <w:rPr>
          <w:sz w:val="30"/>
          <w:szCs w:val="30"/>
        </w:rPr>
        <w:t xml:space="preserve"> genetic information; HIV/AIDS</w:t>
      </w:r>
      <w:r w:rsidR="000730FA">
        <w:rPr>
          <w:sz w:val="30"/>
          <w:szCs w:val="30"/>
        </w:rPr>
        <w:t>,</w:t>
      </w:r>
      <w:r w:rsidRPr="0035656E">
        <w:rPr>
          <w:sz w:val="30"/>
          <w:szCs w:val="30"/>
        </w:rPr>
        <w:t xml:space="preserve"> mental health</w:t>
      </w:r>
      <w:r w:rsidR="000730FA">
        <w:rPr>
          <w:sz w:val="30"/>
          <w:szCs w:val="30"/>
        </w:rPr>
        <w:t>,</w:t>
      </w:r>
      <w:r w:rsidRPr="0035656E">
        <w:rPr>
          <w:sz w:val="30"/>
          <w:szCs w:val="30"/>
        </w:rPr>
        <w:t xml:space="preserve"> minors’ information</w:t>
      </w:r>
      <w:r w:rsidR="000730FA">
        <w:rPr>
          <w:sz w:val="30"/>
          <w:szCs w:val="30"/>
        </w:rPr>
        <w:t>,</w:t>
      </w:r>
      <w:r w:rsidRPr="0035656E">
        <w:rPr>
          <w:sz w:val="30"/>
          <w:szCs w:val="30"/>
        </w:rPr>
        <w:t xml:space="preserve"> prescriptions</w:t>
      </w:r>
      <w:r w:rsidR="000730FA">
        <w:rPr>
          <w:sz w:val="30"/>
          <w:szCs w:val="30"/>
        </w:rPr>
        <w:t>,</w:t>
      </w:r>
      <w:r w:rsidRPr="0035656E">
        <w:rPr>
          <w:sz w:val="30"/>
          <w:szCs w:val="30"/>
        </w:rPr>
        <w:t xml:space="preserve"> </w:t>
      </w:r>
      <w:r w:rsidRPr="0035656E">
        <w:rPr>
          <w:sz w:val="30"/>
          <w:szCs w:val="30"/>
        </w:rPr>
        <w:lastRenderedPageBreak/>
        <w:t>reproductive health</w:t>
      </w:r>
      <w:r w:rsidR="000730FA">
        <w:rPr>
          <w:sz w:val="30"/>
          <w:szCs w:val="30"/>
        </w:rPr>
        <w:t>,</w:t>
      </w:r>
      <w:r w:rsidRPr="0035656E">
        <w:rPr>
          <w:sz w:val="30"/>
          <w:szCs w:val="30"/>
        </w:rPr>
        <w:t xml:space="preserve"> and sexually transmitted diseases. In such </w:t>
      </w:r>
      <w:proofErr w:type="gramStart"/>
      <w:r w:rsidRPr="0035656E">
        <w:rPr>
          <w:sz w:val="30"/>
          <w:szCs w:val="30"/>
        </w:rPr>
        <w:t>case</w:t>
      </w:r>
      <w:proofErr w:type="gramEnd"/>
      <w:r w:rsidRPr="0035656E">
        <w:rPr>
          <w:sz w:val="30"/>
          <w:szCs w:val="30"/>
        </w:rPr>
        <w:t xml:space="preserve">, the </w:t>
      </w:r>
      <w:r>
        <w:rPr>
          <w:sz w:val="30"/>
          <w:szCs w:val="30"/>
        </w:rPr>
        <w:t>Fund</w:t>
      </w:r>
      <w:r w:rsidRPr="0035656E">
        <w:rPr>
          <w:sz w:val="30"/>
          <w:szCs w:val="30"/>
        </w:rPr>
        <w:t xml:space="preserve"> will follow the more stringent or protective law to the extent that it applies.</w:t>
      </w:r>
    </w:p>
    <w:p w14:paraId="4353D49D" w14:textId="77777777" w:rsidR="004A6A1C" w:rsidRDefault="004A6A1C" w:rsidP="004A6A1C">
      <w:pPr>
        <w:pStyle w:val="BodyText"/>
        <w:snapToGrid w:val="0"/>
        <w:spacing w:before="0" w:after="0" w:line="276" w:lineRule="auto"/>
        <w:rPr>
          <w:sz w:val="30"/>
          <w:szCs w:val="30"/>
        </w:rPr>
      </w:pPr>
    </w:p>
    <w:p w14:paraId="673F21F4" w14:textId="77777777" w:rsidR="004A6A1C" w:rsidRDefault="006757C6" w:rsidP="004A6A1C">
      <w:pPr>
        <w:pStyle w:val="BodyText"/>
        <w:snapToGrid w:val="0"/>
        <w:spacing w:before="0" w:after="0" w:line="276" w:lineRule="auto"/>
        <w:rPr>
          <w:sz w:val="30"/>
          <w:szCs w:val="30"/>
          <w:u w:val="single"/>
        </w:rPr>
      </w:pPr>
      <w:r w:rsidRPr="00437829">
        <w:rPr>
          <w:sz w:val="30"/>
          <w:szCs w:val="30"/>
          <w:u w:val="single"/>
        </w:rPr>
        <w:t xml:space="preserve">Redisclosure </w:t>
      </w:r>
    </w:p>
    <w:p w14:paraId="2F07FF4B" w14:textId="7C068E97" w:rsidR="006757C6" w:rsidRDefault="006757C6" w:rsidP="004A6A1C">
      <w:pPr>
        <w:pStyle w:val="BodyText"/>
        <w:snapToGrid w:val="0"/>
        <w:spacing w:before="0" w:after="0" w:line="276" w:lineRule="auto"/>
        <w:rPr>
          <w:sz w:val="30"/>
          <w:szCs w:val="30"/>
        </w:rPr>
      </w:pPr>
      <w:r w:rsidRPr="006757C6">
        <w:rPr>
          <w:sz w:val="30"/>
          <w:szCs w:val="30"/>
        </w:rPr>
        <w:t xml:space="preserve">Note, information that is disclosed by the </w:t>
      </w:r>
      <w:r>
        <w:rPr>
          <w:sz w:val="30"/>
          <w:szCs w:val="30"/>
        </w:rPr>
        <w:t xml:space="preserve">Fund </w:t>
      </w:r>
      <w:r w:rsidRPr="006757C6">
        <w:rPr>
          <w:sz w:val="30"/>
          <w:szCs w:val="30"/>
        </w:rPr>
        <w:t xml:space="preserve">in accordance with </w:t>
      </w:r>
      <w:r w:rsidR="002A20F4">
        <w:rPr>
          <w:sz w:val="30"/>
          <w:szCs w:val="30"/>
        </w:rPr>
        <w:t xml:space="preserve">the </w:t>
      </w:r>
      <w:r w:rsidRPr="006757C6">
        <w:rPr>
          <w:sz w:val="30"/>
          <w:szCs w:val="30"/>
        </w:rPr>
        <w:t xml:space="preserve">HIPAA Privacy Rule is subject to redisclosure by the recipient and may no longer be protected by the </w:t>
      </w:r>
      <w:r w:rsidR="002A20F4">
        <w:rPr>
          <w:sz w:val="30"/>
          <w:szCs w:val="30"/>
        </w:rPr>
        <w:t xml:space="preserve">HIPAA </w:t>
      </w:r>
      <w:r w:rsidRPr="006757C6">
        <w:rPr>
          <w:sz w:val="30"/>
          <w:szCs w:val="30"/>
        </w:rPr>
        <w:t>Privacy Rule.</w:t>
      </w:r>
    </w:p>
    <w:p w14:paraId="511F9AA3" w14:textId="77777777" w:rsidR="004A6A1C" w:rsidRPr="00933E8F" w:rsidRDefault="004A6A1C" w:rsidP="004A6A1C">
      <w:pPr>
        <w:pStyle w:val="BodyText"/>
        <w:snapToGrid w:val="0"/>
        <w:spacing w:before="0" w:after="0" w:line="276" w:lineRule="auto"/>
        <w:rPr>
          <w:sz w:val="30"/>
          <w:szCs w:val="30"/>
        </w:rPr>
      </w:pPr>
    </w:p>
    <w:p w14:paraId="29391DB8" w14:textId="58BD83C3" w:rsidR="00D17954" w:rsidRPr="00497F8E" w:rsidRDefault="007F450C" w:rsidP="004A6A1C">
      <w:pPr>
        <w:keepNext/>
        <w:spacing w:before="0" w:line="276" w:lineRule="auto"/>
        <w:rPr>
          <w:b/>
          <w:bCs/>
          <w:sz w:val="32"/>
          <w:szCs w:val="32"/>
        </w:rPr>
      </w:pPr>
      <w:r>
        <w:rPr>
          <w:b/>
          <w:bCs/>
          <w:sz w:val="32"/>
          <w:szCs w:val="32"/>
        </w:rPr>
        <w:t xml:space="preserve">The </w:t>
      </w:r>
      <w:r w:rsidR="00F27EE0" w:rsidRPr="00497F8E">
        <w:rPr>
          <w:b/>
          <w:bCs/>
          <w:sz w:val="32"/>
          <w:szCs w:val="32"/>
        </w:rPr>
        <w:t xml:space="preserve">Right to Request Confidential </w:t>
      </w:r>
      <w:r w:rsidR="00F27EE0" w:rsidRPr="00497F8E">
        <w:rPr>
          <w:b/>
          <w:bCs/>
          <w:spacing w:val="-2"/>
          <w:sz w:val="32"/>
          <w:szCs w:val="32"/>
        </w:rPr>
        <w:t>Communications</w:t>
      </w:r>
    </w:p>
    <w:p w14:paraId="4A59DCA8" w14:textId="789978C9" w:rsidR="00D17954" w:rsidRPr="007B0F26" w:rsidRDefault="00F27EE0" w:rsidP="004A6A1C">
      <w:pPr>
        <w:keepNext/>
        <w:spacing w:before="0" w:line="276" w:lineRule="auto"/>
        <w:rPr>
          <w:sz w:val="30"/>
          <w:szCs w:val="30"/>
        </w:rPr>
      </w:pPr>
      <w:r w:rsidRPr="00437829">
        <w:rPr>
          <w:sz w:val="30"/>
          <w:szCs w:val="30"/>
        </w:rPr>
        <w:t xml:space="preserve">You have the right to request that we communicate with you about your </w:t>
      </w:r>
      <w:r w:rsidR="007B0F26" w:rsidRPr="00437829">
        <w:rPr>
          <w:sz w:val="30"/>
          <w:szCs w:val="30"/>
        </w:rPr>
        <w:t>PHI</w:t>
      </w:r>
      <w:r w:rsidRPr="00437829">
        <w:rPr>
          <w:sz w:val="30"/>
          <w:szCs w:val="30"/>
        </w:rPr>
        <w:t xml:space="preserve"> by alternative means or at alternative locations.</w:t>
      </w:r>
      <w:r w:rsidR="007B0F26" w:rsidRPr="00437829">
        <w:rPr>
          <w:sz w:val="30"/>
          <w:szCs w:val="30"/>
        </w:rPr>
        <w:t xml:space="preserve"> For example, you may r</w:t>
      </w:r>
      <w:r w:rsidRPr="00437829">
        <w:rPr>
          <w:sz w:val="30"/>
          <w:szCs w:val="30"/>
        </w:rPr>
        <w:t>equest that we send mailings to a P.O. Box instead of your home address</w:t>
      </w:r>
      <w:r w:rsidR="007B0F26">
        <w:rPr>
          <w:sz w:val="30"/>
          <w:szCs w:val="30"/>
        </w:rPr>
        <w:t xml:space="preserve"> or </w:t>
      </w:r>
      <w:r w:rsidRPr="007B0F26">
        <w:rPr>
          <w:sz w:val="30"/>
          <w:szCs w:val="30"/>
        </w:rPr>
        <w:t>that we contact you only by phone at a specific number</w:t>
      </w:r>
      <w:r w:rsidR="007B0F26" w:rsidRPr="007B0F26">
        <w:rPr>
          <w:sz w:val="30"/>
          <w:szCs w:val="30"/>
        </w:rPr>
        <w:t>.</w:t>
      </w:r>
    </w:p>
    <w:p w14:paraId="781B7680" w14:textId="09DDFC3D" w:rsidR="00D17954" w:rsidRPr="00497F8E" w:rsidRDefault="00F27EE0" w:rsidP="004A6A1C">
      <w:pPr>
        <w:pStyle w:val="BodyText"/>
        <w:snapToGrid w:val="0"/>
        <w:spacing w:line="276" w:lineRule="auto"/>
        <w:rPr>
          <w:sz w:val="30"/>
          <w:szCs w:val="30"/>
        </w:rPr>
      </w:pPr>
      <w:r w:rsidRPr="00437829">
        <w:rPr>
          <w:rFonts w:eastAsiaTheme="minorHAnsi"/>
          <w:sz w:val="30"/>
          <w:szCs w:val="30"/>
        </w:rPr>
        <w:t>To request confidential communications</w:t>
      </w:r>
      <w:r w:rsidR="007F450C" w:rsidRPr="00437829">
        <w:rPr>
          <w:rFonts w:eastAsiaTheme="minorHAnsi"/>
          <w:sz w:val="30"/>
          <w:szCs w:val="30"/>
        </w:rPr>
        <w:t>, s</w:t>
      </w:r>
      <w:r w:rsidR="00FB2867" w:rsidRPr="00437829">
        <w:rPr>
          <w:rFonts w:eastAsiaTheme="minorHAnsi"/>
          <w:sz w:val="30"/>
          <w:szCs w:val="30"/>
        </w:rPr>
        <w:t>ubmit a written request</w:t>
      </w:r>
      <w:r w:rsidR="00FB2867" w:rsidRPr="00497F8E">
        <w:rPr>
          <w:sz w:val="30"/>
          <w:szCs w:val="30"/>
        </w:rPr>
        <w:t xml:space="preserve"> to our Privacy Officer </w:t>
      </w:r>
      <w:r w:rsidR="007F450C" w:rsidRPr="00D42E84">
        <w:rPr>
          <w:sz w:val="30"/>
          <w:szCs w:val="30"/>
        </w:rPr>
        <w:t>at the address listed below at the end of this Notice</w:t>
      </w:r>
      <w:r w:rsidR="007F450C">
        <w:rPr>
          <w:sz w:val="30"/>
          <w:szCs w:val="30"/>
        </w:rPr>
        <w:t xml:space="preserve">. </w:t>
      </w:r>
      <w:r w:rsidRPr="00497F8E">
        <w:rPr>
          <w:sz w:val="30"/>
          <w:szCs w:val="30"/>
        </w:rPr>
        <w:t>You must specify how or where you wish to be contacted</w:t>
      </w:r>
      <w:r w:rsidR="007F450C">
        <w:rPr>
          <w:sz w:val="30"/>
          <w:szCs w:val="30"/>
        </w:rPr>
        <w:t xml:space="preserve">. </w:t>
      </w:r>
      <w:r w:rsidRPr="00497F8E">
        <w:rPr>
          <w:sz w:val="30"/>
          <w:szCs w:val="30"/>
        </w:rPr>
        <w:t>We will accommodate reasonable requests</w:t>
      </w:r>
      <w:r w:rsidR="007F5FE9">
        <w:rPr>
          <w:sz w:val="30"/>
          <w:szCs w:val="30"/>
        </w:rPr>
        <w:t xml:space="preserve"> </w:t>
      </w:r>
      <w:r w:rsidR="007F5FE9" w:rsidRPr="007F5FE9">
        <w:rPr>
          <w:sz w:val="30"/>
          <w:szCs w:val="30"/>
        </w:rPr>
        <w:t>to receive communications of PHI by alternative means or at alternative locations where the request includes a statement that disclosure could endanger the individual</w:t>
      </w:r>
      <w:r w:rsidR="007F450C">
        <w:rPr>
          <w:sz w:val="30"/>
          <w:szCs w:val="30"/>
        </w:rPr>
        <w:t xml:space="preserve">. </w:t>
      </w:r>
    </w:p>
    <w:p w14:paraId="57634947" w14:textId="24124673" w:rsidR="00D17954" w:rsidRPr="00497F8E" w:rsidRDefault="00CC1600" w:rsidP="004A6A1C">
      <w:pPr>
        <w:spacing w:before="0" w:line="276" w:lineRule="auto"/>
        <w:rPr>
          <w:b/>
          <w:bCs/>
          <w:sz w:val="32"/>
          <w:szCs w:val="32"/>
        </w:rPr>
      </w:pPr>
      <w:r>
        <w:rPr>
          <w:b/>
          <w:bCs/>
          <w:sz w:val="32"/>
          <w:szCs w:val="32"/>
        </w:rPr>
        <w:t xml:space="preserve">The </w:t>
      </w:r>
      <w:r w:rsidR="00F27EE0" w:rsidRPr="00497F8E">
        <w:rPr>
          <w:b/>
          <w:bCs/>
          <w:sz w:val="32"/>
          <w:szCs w:val="32"/>
        </w:rPr>
        <w:t>Right to a Paper</w:t>
      </w:r>
      <w:r w:rsidR="00F27EE0" w:rsidRPr="00497F8E">
        <w:rPr>
          <w:b/>
          <w:bCs/>
          <w:spacing w:val="-7"/>
          <w:sz w:val="32"/>
          <w:szCs w:val="32"/>
        </w:rPr>
        <w:t xml:space="preserve"> </w:t>
      </w:r>
      <w:r w:rsidR="00F27EE0" w:rsidRPr="00497F8E">
        <w:rPr>
          <w:b/>
          <w:bCs/>
          <w:sz w:val="32"/>
          <w:szCs w:val="32"/>
        </w:rPr>
        <w:t>Copy of</w:t>
      </w:r>
      <w:r w:rsidR="00F27EE0" w:rsidRPr="00497F8E">
        <w:rPr>
          <w:b/>
          <w:bCs/>
          <w:spacing w:val="-7"/>
          <w:sz w:val="32"/>
          <w:szCs w:val="32"/>
        </w:rPr>
        <w:t xml:space="preserve"> </w:t>
      </w:r>
      <w:r w:rsidR="00F27EE0" w:rsidRPr="00497F8E">
        <w:rPr>
          <w:b/>
          <w:bCs/>
          <w:sz w:val="32"/>
          <w:szCs w:val="32"/>
        </w:rPr>
        <w:t xml:space="preserve">This </w:t>
      </w:r>
      <w:r w:rsidR="00F27EE0" w:rsidRPr="00497F8E">
        <w:rPr>
          <w:b/>
          <w:bCs/>
          <w:spacing w:val="-2"/>
          <w:sz w:val="32"/>
          <w:szCs w:val="32"/>
        </w:rPr>
        <w:t>Notice</w:t>
      </w:r>
    </w:p>
    <w:p w14:paraId="16FF16F1" w14:textId="77777777" w:rsidR="00D17954" w:rsidRPr="00497F8E" w:rsidRDefault="00F27EE0" w:rsidP="004A6A1C">
      <w:pPr>
        <w:pStyle w:val="BodyText"/>
        <w:snapToGrid w:val="0"/>
        <w:spacing w:before="0" w:after="120" w:line="276" w:lineRule="auto"/>
        <w:rPr>
          <w:sz w:val="30"/>
          <w:szCs w:val="30"/>
        </w:rPr>
      </w:pPr>
      <w:r w:rsidRPr="00497F8E">
        <w:rPr>
          <w:sz w:val="30"/>
          <w:szCs w:val="30"/>
        </w:rPr>
        <w:t>You have the right to receive a paper copy of this Notice at any time,</w:t>
      </w:r>
      <w:r w:rsidRPr="00497F8E">
        <w:rPr>
          <w:spacing w:val="-2"/>
          <w:sz w:val="30"/>
          <w:szCs w:val="30"/>
        </w:rPr>
        <w:t xml:space="preserve"> </w:t>
      </w:r>
      <w:r w:rsidRPr="00497F8E">
        <w:rPr>
          <w:sz w:val="30"/>
          <w:szCs w:val="30"/>
        </w:rPr>
        <w:t>even</w:t>
      </w:r>
      <w:r w:rsidRPr="00497F8E">
        <w:rPr>
          <w:spacing w:val="-2"/>
          <w:sz w:val="30"/>
          <w:szCs w:val="30"/>
        </w:rPr>
        <w:t xml:space="preserve"> </w:t>
      </w:r>
      <w:r w:rsidRPr="00497F8E">
        <w:rPr>
          <w:sz w:val="30"/>
          <w:szCs w:val="30"/>
        </w:rPr>
        <w:t>if</w:t>
      </w:r>
      <w:r w:rsidRPr="00497F8E">
        <w:rPr>
          <w:spacing w:val="-2"/>
          <w:sz w:val="30"/>
          <w:szCs w:val="30"/>
        </w:rPr>
        <w:t xml:space="preserve"> </w:t>
      </w:r>
      <w:r w:rsidRPr="00497F8E">
        <w:rPr>
          <w:sz w:val="30"/>
          <w:szCs w:val="30"/>
        </w:rPr>
        <w:t>you</w:t>
      </w:r>
      <w:r w:rsidRPr="00497F8E">
        <w:rPr>
          <w:spacing w:val="-2"/>
          <w:sz w:val="30"/>
          <w:szCs w:val="30"/>
        </w:rPr>
        <w:t xml:space="preserve"> </w:t>
      </w:r>
      <w:r w:rsidRPr="00497F8E">
        <w:rPr>
          <w:sz w:val="30"/>
          <w:szCs w:val="30"/>
        </w:rPr>
        <w:t>have</w:t>
      </w:r>
      <w:r w:rsidRPr="00497F8E">
        <w:rPr>
          <w:spacing w:val="-2"/>
          <w:sz w:val="30"/>
          <w:szCs w:val="30"/>
        </w:rPr>
        <w:t xml:space="preserve"> </w:t>
      </w:r>
      <w:r w:rsidRPr="00497F8E">
        <w:rPr>
          <w:sz w:val="30"/>
          <w:szCs w:val="30"/>
        </w:rPr>
        <w:t>agreed</w:t>
      </w:r>
      <w:r w:rsidRPr="00497F8E">
        <w:rPr>
          <w:spacing w:val="-2"/>
          <w:sz w:val="30"/>
          <w:szCs w:val="30"/>
        </w:rPr>
        <w:t xml:space="preserve"> </w:t>
      </w:r>
      <w:r w:rsidRPr="00497F8E">
        <w:rPr>
          <w:sz w:val="30"/>
          <w:szCs w:val="30"/>
        </w:rPr>
        <w:t>to</w:t>
      </w:r>
      <w:r w:rsidRPr="00497F8E">
        <w:rPr>
          <w:spacing w:val="-2"/>
          <w:sz w:val="30"/>
          <w:szCs w:val="30"/>
        </w:rPr>
        <w:t xml:space="preserve"> </w:t>
      </w:r>
      <w:r w:rsidRPr="00497F8E">
        <w:rPr>
          <w:sz w:val="30"/>
          <w:szCs w:val="30"/>
        </w:rPr>
        <w:t>receive</w:t>
      </w:r>
      <w:r w:rsidRPr="00497F8E">
        <w:rPr>
          <w:spacing w:val="-2"/>
          <w:sz w:val="30"/>
          <w:szCs w:val="30"/>
        </w:rPr>
        <w:t xml:space="preserve"> </w:t>
      </w:r>
      <w:r w:rsidRPr="00497F8E">
        <w:rPr>
          <w:sz w:val="30"/>
          <w:szCs w:val="30"/>
        </w:rPr>
        <w:t>it</w:t>
      </w:r>
      <w:r w:rsidRPr="00497F8E">
        <w:rPr>
          <w:spacing w:val="-2"/>
          <w:sz w:val="30"/>
          <w:szCs w:val="30"/>
        </w:rPr>
        <w:t xml:space="preserve"> </w:t>
      </w:r>
      <w:r w:rsidRPr="00497F8E">
        <w:rPr>
          <w:sz w:val="30"/>
          <w:szCs w:val="30"/>
        </w:rPr>
        <w:t>electronically.</w:t>
      </w:r>
      <w:r w:rsidRPr="00497F8E">
        <w:rPr>
          <w:spacing w:val="-17"/>
          <w:sz w:val="30"/>
          <w:szCs w:val="30"/>
        </w:rPr>
        <w:t xml:space="preserve"> </w:t>
      </w:r>
      <w:r w:rsidRPr="00497F8E">
        <w:rPr>
          <w:sz w:val="30"/>
          <w:szCs w:val="30"/>
        </w:rPr>
        <w:t>You</w:t>
      </w:r>
      <w:r w:rsidRPr="00497F8E">
        <w:rPr>
          <w:spacing w:val="-2"/>
          <w:sz w:val="30"/>
          <w:szCs w:val="30"/>
        </w:rPr>
        <w:t xml:space="preserve"> </w:t>
      </w:r>
      <w:r w:rsidRPr="00497F8E">
        <w:rPr>
          <w:sz w:val="30"/>
          <w:szCs w:val="30"/>
        </w:rPr>
        <w:t>may obtain a copy by:</w:t>
      </w:r>
    </w:p>
    <w:p w14:paraId="531FCF7A" w14:textId="77777777" w:rsidR="00D17954" w:rsidRPr="00497F8E" w:rsidRDefault="00F27EE0" w:rsidP="004A6A1C">
      <w:pPr>
        <w:pStyle w:val="ListParagraph"/>
        <w:numPr>
          <w:ilvl w:val="0"/>
          <w:numId w:val="19"/>
        </w:numPr>
        <w:spacing w:before="0" w:after="120" w:line="276" w:lineRule="auto"/>
        <w:ind w:left="900" w:hanging="540"/>
        <w:rPr>
          <w:sz w:val="30"/>
          <w:szCs w:val="30"/>
        </w:rPr>
      </w:pPr>
      <w:proofErr w:type="gramStart"/>
      <w:r w:rsidRPr="00497F8E">
        <w:rPr>
          <w:sz w:val="30"/>
          <w:szCs w:val="30"/>
        </w:rPr>
        <w:t>Contacting</w:t>
      </w:r>
      <w:proofErr w:type="gramEnd"/>
      <w:r w:rsidRPr="00497F8E">
        <w:rPr>
          <w:sz w:val="30"/>
          <w:szCs w:val="30"/>
        </w:rPr>
        <w:t xml:space="preserve"> our Privacy Officer at the address below</w:t>
      </w:r>
    </w:p>
    <w:p w14:paraId="614D5F84" w14:textId="4FDCBEA6" w:rsidR="00D17954" w:rsidRPr="00D87E0B" w:rsidRDefault="00F27EE0" w:rsidP="004A6A1C">
      <w:pPr>
        <w:pStyle w:val="ListParagraph"/>
        <w:numPr>
          <w:ilvl w:val="0"/>
          <w:numId w:val="19"/>
        </w:numPr>
        <w:spacing w:before="240" w:line="276" w:lineRule="auto"/>
        <w:ind w:left="907" w:hanging="547"/>
      </w:pPr>
      <w:proofErr w:type="gramStart"/>
      <w:r w:rsidRPr="00497F8E">
        <w:rPr>
          <w:sz w:val="30"/>
          <w:szCs w:val="30"/>
        </w:rPr>
        <w:t>Visiting</w:t>
      </w:r>
      <w:proofErr w:type="gramEnd"/>
      <w:r w:rsidRPr="00497F8E">
        <w:rPr>
          <w:sz w:val="30"/>
          <w:szCs w:val="30"/>
        </w:rPr>
        <w:t xml:space="preserve"> our website at: </w:t>
      </w:r>
      <w:r w:rsidR="00CC1600" w:rsidRPr="00437829">
        <w:rPr>
          <w:sz w:val="30"/>
          <w:szCs w:val="30"/>
          <w:u w:val="single"/>
        </w:rPr>
        <w:t>www.</w:t>
      </w:r>
      <w:r w:rsidRPr="00437829">
        <w:rPr>
          <w:sz w:val="30"/>
          <w:szCs w:val="30"/>
          <w:u w:val="single"/>
        </w:rPr>
        <w:t>272welfareandpension.com</w:t>
      </w:r>
    </w:p>
    <w:p w14:paraId="38465DF2" w14:textId="552FEB25" w:rsidR="00D17954" w:rsidRPr="00437829" w:rsidRDefault="00F27EE0" w:rsidP="00437829">
      <w:pPr>
        <w:keepNext/>
        <w:spacing w:before="480" w:after="0" w:line="276" w:lineRule="auto"/>
        <w:jc w:val="center"/>
        <w:rPr>
          <w:b/>
          <w:bCs/>
          <w:sz w:val="40"/>
          <w:szCs w:val="40"/>
          <w:u w:val="single"/>
        </w:rPr>
      </w:pPr>
      <w:r w:rsidRPr="00437829">
        <w:rPr>
          <w:b/>
          <w:bCs/>
          <w:sz w:val="40"/>
          <w:szCs w:val="40"/>
          <w:u w:val="single"/>
        </w:rPr>
        <w:lastRenderedPageBreak/>
        <w:t>CHANGES</w:t>
      </w:r>
      <w:r w:rsidRPr="00437829">
        <w:rPr>
          <w:b/>
          <w:bCs/>
          <w:spacing w:val="-11"/>
          <w:sz w:val="40"/>
          <w:szCs w:val="40"/>
          <w:u w:val="single"/>
        </w:rPr>
        <w:t xml:space="preserve"> </w:t>
      </w:r>
      <w:r w:rsidRPr="00437829">
        <w:rPr>
          <w:b/>
          <w:bCs/>
          <w:sz w:val="40"/>
          <w:szCs w:val="40"/>
          <w:u w:val="single"/>
        </w:rPr>
        <w:t>TO</w:t>
      </w:r>
      <w:r w:rsidRPr="00437829">
        <w:rPr>
          <w:b/>
          <w:bCs/>
          <w:spacing w:val="-11"/>
          <w:sz w:val="40"/>
          <w:szCs w:val="40"/>
          <w:u w:val="single"/>
        </w:rPr>
        <w:t xml:space="preserve"> </w:t>
      </w:r>
      <w:r w:rsidRPr="00437829">
        <w:rPr>
          <w:b/>
          <w:bCs/>
          <w:sz w:val="40"/>
          <w:szCs w:val="40"/>
          <w:u w:val="single"/>
        </w:rPr>
        <w:t>THIS</w:t>
      </w:r>
      <w:r w:rsidRPr="00437829">
        <w:rPr>
          <w:b/>
          <w:bCs/>
          <w:spacing w:val="-3"/>
          <w:sz w:val="40"/>
          <w:szCs w:val="40"/>
          <w:u w:val="single"/>
        </w:rPr>
        <w:t xml:space="preserve"> </w:t>
      </w:r>
      <w:r w:rsidRPr="00437829">
        <w:rPr>
          <w:b/>
          <w:bCs/>
          <w:spacing w:val="-2"/>
          <w:sz w:val="40"/>
          <w:szCs w:val="40"/>
          <w:u w:val="single"/>
        </w:rPr>
        <w:t>NOTICE</w:t>
      </w:r>
    </w:p>
    <w:p w14:paraId="5464DA70" w14:textId="7CA4858A" w:rsidR="00D17954" w:rsidRPr="00497F8E" w:rsidRDefault="00F27EE0" w:rsidP="004A6A1C">
      <w:pPr>
        <w:pStyle w:val="BodyText"/>
        <w:keepNext/>
        <w:snapToGrid w:val="0"/>
        <w:spacing w:line="276" w:lineRule="auto"/>
        <w:rPr>
          <w:sz w:val="30"/>
          <w:szCs w:val="30"/>
        </w:rPr>
      </w:pPr>
      <w:r w:rsidRPr="00497F8E">
        <w:rPr>
          <w:sz w:val="30"/>
          <w:szCs w:val="30"/>
        </w:rPr>
        <w:t>We</w:t>
      </w:r>
      <w:r w:rsidRPr="00497F8E">
        <w:rPr>
          <w:spacing w:val="-6"/>
          <w:sz w:val="30"/>
          <w:szCs w:val="30"/>
        </w:rPr>
        <w:t xml:space="preserve"> </w:t>
      </w:r>
      <w:r w:rsidRPr="00497F8E">
        <w:rPr>
          <w:sz w:val="30"/>
          <w:szCs w:val="30"/>
        </w:rPr>
        <w:t>reserve</w:t>
      </w:r>
      <w:r w:rsidRPr="00497F8E">
        <w:rPr>
          <w:spacing w:val="-6"/>
          <w:sz w:val="30"/>
          <w:szCs w:val="30"/>
        </w:rPr>
        <w:t xml:space="preserve"> </w:t>
      </w:r>
      <w:r w:rsidRPr="00497F8E">
        <w:rPr>
          <w:sz w:val="30"/>
          <w:szCs w:val="30"/>
        </w:rPr>
        <w:t>the</w:t>
      </w:r>
      <w:r w:rsidRPr="00497F8E">
        <w:rPr>
          <w:spacing w:val="-5"/>
          <w:sz w:val="30"/>
          <w:szCs w:val="30"/>
        </w:rPr>
        <w:t xml:space="preserve"> </w:t>
      </w:r>
      <w:r w:rsidRPr="00497F8E">
        <w:rPr>
          <w:sz w:val="30"/>
          <w:szCs w:val="30"/>
        </w:rPr>
        <w:t>right</w:t>
      </w:r>
      <w:r w:rsidRPr="00497F8E">
        <w:rPr>
          <w:spacing w:val="-6"/>
          <w:sz w:val="30"/>
          <w:szCs w:val="30"/>
        </w:rPr>
        <w:t xml:space="preserve"> </w:t>
      </w:r>
      <w:r w:rsidRPr="00497F8E">
        <w:rPr>
          <w:sz w:val="30"/>
          <w:szCs w:val="30"/>
        </w:rPr>
        <w:t>to</w:t>
      </w:r>
      <w:r w:rsidRPr="00497F8E">
        <w:rPr>
          <w:spacing w:val="-5"/>
          <w:sz w:val="30"/>
          <w:szCs w:val="30"/>
        </w:rPr>
        <w:t xml:space="preserve"> </w:t>
      </w:r>
      <w:r w:rsidRPr="00497F8E">
        <w:rPr>
          <w:sz w:val="30"/>
          <w:szCs w:val="30"/>
        </w:rPr>
        <w:t>change</w:t>
      </w:r>
      <w:r w:rsidRPr="00497F8E">
        <w:rPr>
          <w:spacing w:val="-6"/>
          <w:sz w:val="30"/>
          <w:szCs w:val="30"/>
        </w:rPr>
        <w:t xml:space="preserve"> </w:t>
      </w:r>
      <w:r w:rsidRPr="00497F8E">
        <w:rPr>
          <w:sz w:val="30"/>
          <w:szCs w:val="30"/>
        </w:rPr>
        <w:t>this</w:t>
      </w:r>
      <w:r w:rsidRPr="00497F8E">
        <w:rPr>
          <w:spacing w:val="-5"/>
          <w:sz w:val="30"/>
          <w:szCs w:val="30"/>
        </w:rPr>
        <w:t xml:space="preserve"> </w:t>
      </w:r>
      <w:r w:rsidRPr="00497F8E">
        <w:rPr>
          <w:sz w:val="30"/>
          <w:szCs w:val="30"/>
        </w:rPr>
        <w:t>Notice</w:t>
      </w:r>
      <w:r w:rsidRPr="00497F8E">
        <w:rPr>
          <w:spacing w:val="-6"/>
          <w:sz w:val="30"/>
          <w:szCs w:val="30"/>
        </w:rPr>
        <w:t xml:space="preserve"> </w:t>
      </w:r>
      <w:r w:rsidRPr="00497F8E">
        <w:rPr>
          <w:sz w:val="30"/>
          <w:szCs w:val="30"/>
        </w:rPr>
        <w:t>at</w:t>
      </w:r>
      <w:r w:rsidRPr="00497F8E">
        <w:rPr>
          <w:spacing w:val="-5"/>
          <w:sz w:val="30"/>
          <w:szCs w:val="30"/>
        </w:rPr>
        <w:t xml:space="preserve"> </w:t>
      </w:r>
      <w:r w:rsidRPr="00497F8E">
        <w:rPr>
          <w:sz w:val="30"/>
          <w:szCs w:val="30"/>
        </w:rPr>
        <w:t>any</w:t>
      </w:r>
      <w:r w:rsidRPr="00497F8E">
        <w:rPr>
          <w:spacing w:val="-6"/>
          <w:sz w:val="30"/>
          <w:szCs w:val="30"/>
        </w:rPr>
        <w:t xml:space="preserve"> </w:t>
      </w:r>
      <w:r w:rsidRPr="00497F8E">
        <w:rPr>
          <w:sz w:val="30"/>
          <w:szCs w:val="30"/>
        </w:rPr>
        <w:t>time</w:t>
      </w:r>
      <w:r w:rsidR="0035656E">
        <w:rPr>
          <w:sz w:val="30"/>
          <w:szCs w:val="30"/>
        </w:rPr>
        <w:t xml:space="preserve"> and </w:t>
      </w:r>
      <w:r w:rsidRPr="00497F8E">
        <w:rPr>
          <w:sz w:val="30"/>
          <w:szCs w:val="30"/>
        </w:rPr>
        <w:t xml:space="preserve">to make the revised or changed Notice effective for </w:t>
      </w:r>
      <w:r w:rsidR="007F5FE9">
        <w:rPr>
          <w:sz w:val="30"/>
          <w:szCs w:val="30"/>
        </w:rPr>
        <w:t>PHI</w:t>
      </w:r>
      <w:r w:rsidRPr="00497F8E">
        <w:rPr>
          <w:sz w:val="30"/>
          <w:szCs w:val="30"/>
        </w:rPr>
        <w:t xml:space="preserve"> we already have about you as well as any information we receive in the future.</w:t>
      </w:r>
    </w:p>
    <w:p w14:paraId="3C1CDD72" w14:textId="4EA3FE36" w:rsidR="00D17954" w:rsidRPr="00497F8E" w:rsidRDefault="0035656E" w:rsidP="004A6A1C">
      <w:pPr>
        <w:pStyle w:val="BodyText"/>
        <w:snapToGrid w:val="0"/>
        <w:spacing w:before="0" w:after="120" w:line="276" w:lineRule="auto"/>
        <w:rPr>
          <w:sz w:val="30"/>
          <w:szCs w:val="30"/>
        </w:rPr>
      </w:pPr>
      <w:r>
        <w:rPr>
          <w:spacing w:val="-8"/>
          <w:sz w:val="30"/>
          <w:szCs w:val="30"/>
        </w:rPr>
        <w:t>If we revise this Notice, w</w:t>
      </w:r>
      <w:r w:rsidR="00F27EE0" w:rsidRPr="00497F8E">
        <w:rPr>
          <w:spacing w:val="-8"/>
          <w:sz w:val="30"/>
          <w:szCs w:val="30"/>
        </w:rPr>
        <w:t>e</w:t>
      </w:r>
      <w:r w:rsidR="00F27EE0" w:rsidRPr="00497F8E">
        <w:rPr>
          <w:spacing w:val="-17"/>
          <w:sz w:val="30"/>
          <w:szCs w:val="30"/>
        </w:rPr>
        <w:t xml:space="preserve"> </w:t>
      </w:r>
      <w:r w:rsidR="00F27EE0" w:rsidRPr="00497F8E">
        <w:rPr>
          <w:spacing w:val="-2"/>
          <w:sz w:val="30"/>
          <w:szCs w:val="30"/>
        </w:rPr>
        <w:t>will:</w:t>
      </w:r>
    </w:p>
    <w:p w14:paraId="47D34EDC" w14:textId="2BAF3606" w:rsidR="00D17954" w:rsidRPr="00497F8E" w:rsidRDefault="00F27EE0" w:rsidP="004A6A1C">
      <w:pPr>
        <w:pStyle w:val="ListParagraph"/>
        <w:numPr>
          <w:ilvl w:val="0"/>
          <w:numId w:val="20"/>
        </w:numPr>
        <w:spacing w:before="0" w:after="120" w:line="276" w:lineRule="auto"/>
        <w:ind w:left="900" w:hanging="540"/>
        <w:rPr>
          <w:sz w:val="30"/>
          <w:szCs w:val="30"/>
        </w:rPr>
      </w:pPr>
      <w:r w:rsidRPr="00497F8E">
        <w:rPr>
          <w:sz w:val="30"/>
          <w:szCs w:val="30"/>
        </w:rPr>
        <w:t xml:space="preserve">Post the current Notice on our website at: </w:t>
      </w:r>
      <w:r w:rsidR="00BA1E09" w:rsidRPr="00BA1E09">
        <w:rPr>
          <w:sz w:val="30"/>
          <w:szCs w:val="30"/>
          <w:u w:val="single"/>
        </w:rPr>
        <w:t>www.272welfareandpension.com</w:t>
      </w:r>
      <w:r w:rsidR="00C47ABE">
        <w:rPr>
          <w:sz w:val="30"/>
          <w:szCs w:val="30"/>
        </w:rPr>
        <w:t>.</w:t>
      </w:r>
    </w:p>
    <w:p w14:paraId="7458CB28" w14:textId="0E7F4FB3" w:rsidR="001F432A" w:rsidRPr="00497F8E" w:rsidRDefault="001F432A" w:rsidP="004A6A1C">
      <w:pPr>
        <w:pStyle w:val="ListParagraph"/>
        <w:numPr>
          <w:ilvl w:val="0"/>
          <w:numId w:val="20"/>
        </w:numPr>
        <w:spacing w:before="0" w:after="120" w:line="276" w:lineRule="auto"/>
        <w:ind w:left="900" w:hanging="540"/>
        <w:rPr>
          <w:sz w:val="30"/>
          <w:szCs w:val="30"/>
        </w:rPr>
      </w:pPr>
      <w:r w:rsidRPr="00497F8E">
        <w:rPr>
          <w:sz w:val="30"/>
          <w:szCs w:val="30"/>
        </w:rPr>
        <w:t>Make copies available at our office</w:t>
      </w:r>
      <w:r w:rsidR="00C47ABE">
        <w:rPr>
          <w:sz w:val="30"/>
          <w:szCs w:val="30"/>
        </w:rPr>
        <w:t>.</w:t>
      </w:r>
    </w:p>
    <w:p w14:paraId="34B594B5" w14:textId="045C39DC" w:rsidR="001F432A" w:rsidRPr="00497F8E" w:rsidRDefault="001F432A" w:rsidP="004A6A1C">
      <w:pPr>
        <w:pStyle w:val="ListParagraph"/>
        <w:numPr>
          <w:ilvl w:val="0"/>
          <w:numId w:val="20"/>
        </w:numPr>
        <w:spacing w:before="0" w:after="120" w:line="276" w:lineRule="auto"/>
        <w:ind w:left="900" w:hanging="540"/>
        <w:rPr>
          <w:sz w:val="30"/>
          <w:szCs w:val="30"/>
        </w:rPr>
      </w:pPr>
      <w:r w:rsidRPr="00497F8E">
        <w:rPr>
          <w:sz w:val="30"/>
          <w:szCs w:val="30"/>
        </w:rPr>
        <w:t xml:space="preserve">Provide the updated Notice to all enrollees within </w:t>
      </w:r>
      <w:r w:rsidR="00453E82">
        <w:rPr>
          <w:sz w:val="30"/>
          <w:szCs w:val="30"/>
        </w:rPr>
        <w:t>sixty (</w:t>
      </w:r>
      <w:r w:rsidRPr="00497F8E">
        <w:rPr>
          <w:sz w:val="30"/>
          <w:szCs w:val="30"/>
        </w:rPr>
        <w:t>60</w:t>
      </w:r>
      <w:r w:rsidR="00453E82">
        <w:rPr>
          <w:sz w:val="30"/>
          <w:szCs w:val="30"/>
        </w:rPr>
        <w:t>)</w:t>
      </w:r>
      <w:r w:rsidRPr="00497F8E">
        <w:rPr>
          <w:sz w:val="30"/>
          <w:szCs w:val="30"/>
        </w:rPr>
        <w:t xml:space="preserve"> days of </w:t>
      </w:r>
      <w:proofErr w:type="gramStart"/>
      <w:r w:rsidRPr="00497F8E">
        <w:rPr>
          <w:sz w:val="30"/>
          <w:szCs w:val="30"/>
        </w:rPr>
        <w:t>a</w:t>
      </w:r>
      <w:r w:rsidR="00B35186">
        <w:rPr>
          <w:sz w:val="30"/>
          <w:szCs w:val="30"/>
        </w:rPr>
        <w:t xml:space="preserve"> </w:t>
      </w:r>
      <w:r w:rsidRPr="00497F8E">
        <w:rPr>
          <w:sz w:val="30"/>
          <w:szCs w:val="30"/>
        </w:rPr>
        <w:t>material</w:t>
      </w:r>
      <w:proofErr w:type="gramEnd"/>
      <w:r w:rsidRPr="00497F8E">
        <w:rPr>
          <w:sz w:val="30"/>
          <w:szCs w:val="30"/>
        </w:rPr>
        <w:t xml:space="preserve"> revision</w:t>
      </w:r>
      <w:r w:rsidR="00C47ABE">
        <w:rPr>
          <w:sz w:val="30"/>
          <w:szCs w:val="30"/>
        </w:rPr>
        <w:t>.</w:t>
      </w:r>
    </w:p>
    <w:p w14:paraId="6FC54E1A" w14:textId="02DA4C63" w:rsidR="001F432A" w:rsidRPr="00497F8E" w:rsidRDefault="001F432A" w:rsidP="004A6A1C">
      <w:pPr>
        <w:pStyle w:val="ListParagraph"/>
        <w:numPr>
          <w:ilvl w:val="0"/>
          <w:numId w:val="20"/>
        </w:numPr>
        <w:spacing w:before="0" w:line="276" w:lineRule="auto"/>
        <w:ind w:left="900" w:hanging="540"/>
        <w:rPr>
          <w:sz w:val="30"/>
          <w:szCs w:val="30"/>
        </w:rPr>
      </w:pPr>
      <w:r w:rsidRPr="00497F8E">
        <w:rPr>
          <w:sz w:val="30"/>
          <w:szCs w:val="30"/>
        </w:rPr>
        <w:t>Include a reminder about the availability of the Notice in our annual mailing to enrollees</w:t>
      </w:r>
      <w:r w:rsidR="00C47ABE">
        <w:rPr>
          <w:sz w:val="30"/>
          <w:szCs w:val="30"/>
        </w:rPr>
        <w:t>.</w:t>
      </w:r>
    </w:p>
    <w:p w14:paraId="679B4F51" w14:textId="61245109" w:rsidR="00D17954" w:rsidRPr="00437829" w:rsidRDefault="00F27EE0" w:rsidP="00437829">
      <w:pPr>
        <w:pStyle w:val="BodyText"/>
        <w:snapToGrid w:val="0"/>
        <w:spacing w:before="480" w:line="276" w:lineRule="auto"/>
        <w:jc w:val="center"/>
        <w:rPr>
          <w:b/>
          <w:bCs/>
          <w:u w:val="single"/>
        </w:rPr>
      </w:pPr>
      <w:r w:rsidRPr="00437829">
        <w:rPr>
          <w:b/>
          <w:bCs/>
          <w:spacing w:val="-2"/>
          <w:u w:val="single"/>
        </w:rPr>
        <w:t>COMPLAINTS</w:t>
      </w:r>
    </w:p>
    <w:p w14:paraId="4C3EBAAE" w14:textId="77777777" w:rsidR="00D17954" w:rsidRPr="00497F8E" w:rsidRDefault="00F27EE0" w:rsidP="004A6A1C">
      <w:pPr>
        <w:pStyle w:val="BodyText"/>
        <w:snapToGrid w:val="0"/>
        <w:spacing w:before="0" w:line="276" w:lineRule="auto"/>
        <w:rPr>
          <w:sz w:val="30"/>
          <w:szCs w:val="30"/>
        </w:rPr>
      </w:pPr>
      <w:r w:rsidRPr="00497F8E">
        <w:rPr>
          <w:sz w:val="30"/>
          <w:szCs w:val="30"/>
        </w:rPr>
        <w:t>If you believe your privacy rights have been violated, you may file</w:t>
      </w:r>
      <w:r w:rsidRPr="00497F8E">
        <w:rPr>
          <w:spacing w:val="40"/>
          <w:sz w:val="30"/>
          <w:szCs w:val="30"/>
        </w:rPr>
        <w:t xml:space="preserve"> </w:t>
      </w:r>
      <w:r w:rsidRPr="00497F8E">
        <w:rPr>
          <w:sz w:val="30"/>
          <w:szCs w:val="30"/>
        </w:rPr>
        <w:t>a complaint with us or with the Secretary of the U.S. Department of Health and Human Services.</w:t>
      </w:r>
    </w:p>
    <w:p w14:paraId="1D8C8067" w14:textId="36ABF969" w:rsidR="00D17954" w:rsidRPr="00497F8E" w:rsidRDefault="00F27EE0" w:rsidP="002A6BA0">
      <w:pPr>
        <w:spacing w:line="276" w:lineRule="auto"/>
        <w:jc w:val="left"/>
        <w:rPr>
          <w:b/>
          <w:bCs/>
          <w:sz w:val="32"/>
          <w:szCs w:val="32"/>
        </w:rPr>
      </w:pPr>
      <w:r w:rsidRPr="00497F8E">
        <w:rPr>
          <w:b/>
          <w:bCs/>
          <w:sz w:val="32"/>
          <w:szCs w:val="32"/>
        </w:rPr>
        <w:t>To</w:t>
      </w:r>
      <w:r w:rsidRPr="00497F8E">
        <w:rPr>
          <w:b/>
          <w:bCs/>
          <w:spacing w:val="-10"/>
          <w:sz w:val="32"/>
          <w:szCs w:val="32"/>
        </w:rPr>
        <w:t xml:space="preserve"> </w:t>
      </w:r>
      <w:r w:rsidRPr="00497F8E">
        <w:rPr>
          <w:b/>
          <w:bCs/>
          <w:sz w:val="32"/>
          <w:szCs w:val="32"/>
        </w:rPr>
        <w:t>file</w:t>
      </w:r>
      <w:r w:rsidRPr="00497F8E">
        <w:rPr>
          <w:b/>
          <w:bCs/>
          <w:spacing w:val="-8"/>
          <w:sz w:val="32"/>
          <w:szCs w:val="32"/>
        </w:rPr>
        <w:t xml:space="preserve"> </w:t>
      </w:r>
      <w:r w:rsidRPr="00497F8E">
        <w:rPr>
          <w:b/>
          <w:bCs/>
          <w:sz w:val="32"/>
          <w:szCs w:val="32"/>
        </w:rPr>
        <w:t>a</w:t>
      </w:r>
      <w:r w:rsidRPr="00497F8E">
        <w:rPr>
          <w:b/>
          <w:bCs/>
          <w:spacing w:val="-7"/>
          <w:sz w:val="32"/>
          <w:szCs w:val="32"/>
        </w:rPr>
        <w:t xml:space="preserve"> </w:t>
      </w:r>
      <w:r w:rsidRPr="00497F8E">
        <w:rPr>
          <w:b/>
          <w:bCs/>
          <w:sz w:val="32"/>
          <w:szCs w:val="32"/>
        </w:rPr>
        <w:t>complaint</w:t>
      </w:r>
      <w:r w:rsidRPr="00497F8E">
        <w:rPr>
          <w:b/>
          <w:bCs/>
          <w:spacing w:val="-8"/>
          <w:sz w:val="32"/>
          <w:szCs w:val="32"/>
        </w:rPr>
        <w:t xml:space="preserve"> </w:t>
      </w:r>
      <w:r w:rsidRPr="00497F8E">
        <w:rPr>
          <w:b/>
          <w:bCs/>
          <w:sz w:val="32"/>
          <w:szCs w:val="32"/>
        </w:rPr>
        <w:t>with</w:t>
      </w:r>
      <w:r w:rsidRPr="00497F8E">
        <w:rPr>
          <w:b/>
          <w:bCs/>
          <w:spacing w:val="-7"/>
          <w:sz w:val="32"/>
          <w:szCs w:val="32"/>
        </w:rPr>
        <w:t xml:space="preserve"> </w:t>
      </w:r>
      <w:r w:rsidRPr="00497F8E">
        <w:rPr>
          <w:b/>
          <w:bCs/>
          <w:spacing w:val="-5"/>
          <w:sz w:val="32"/>
          <w:szCs w:val="32"/>
        </w:rPr>
        <w:t>us</w:t>
      </w:r>
      <w:r w:rsidR="00E10B8D">
        <w:rPr>
          <w:b/>
          <w:bCs/>
          <w:spacing w:val="-5"/>
          <w:sz w:val="32"/>
          <w:szCs w:val="32"/>
        </w:rPr>
        <w:t>, contact</w:t>
      </w:r>
      <w:r w:rsidRPr="00497F8E">
        <w:rPr>
          <w:b/>
          <w:bCs/>
          <w:spacing w:val="-5"/>
          <w:sz w:val="32"/>
          <w:szCs w:val="32"/>
        </w:rPr>
        <w:t>:</w:t>
      </w:r>
    </w:p>
    <w:p w14:paraId="0F97591E" w14:textId="77777777" w:rsidR="00D17954" w:rsidRPr="001F432A" w:rsidRDefault="00F27EE0" w:rsidP="002A6BA0">
      <w:pPr>
        <w:pStyle w:val="BodyText"/>
        <w:snapToGrid w:val="0"/>
        <w:spacing w:before="0" w:after="0" w:line="276" w:lineRule="auto"/>
        <w:jc w:val="left"/>
        <w:rPr>
          <w:sz w:val="32"/>
          <w:szCs w:val="32"/>
        </w:rPr>
      </w:pPr>
      <w:r w:rsidRPr="001F432A">
        <w:rPr>
          <w:sz w:val="32"/>
          <w:szCs w:val="32"/>
        </w:rPr>
        <w:t xml:space="preserve">Privacy </w:t>
      </w:r>
      <w:r w:rsidRPr="001F432A">
        <w:rPr>
          <w:spacing w:val="-2"/>
          <w:sz w:val="32"/>
          <w:szCs w:val="32"/>
        </w:rPr>
        <w:t>Officer</w:t>
      </w:r>
    </w:p>
    <w:p w14:paraId="3C428281" w14:textId="77777777" w:rsidR="00D17954" w:rsidRPr="001F432A" w:rsidRDefault="00F27EE0" w:rsidP="002A6BA0">
      <w:pPr>
        <w:pStyle w:val="BodyText"/>
        <w:snapToGrid w:val="0"/>
        <w:spacing w:before="0" w:after="0" w:line="276" w:lineRule="auto"/>
        <w:jc w:val="left"/>
        <w:rPr>
          <w:sz w:val="32"/>
          <w:szCs w:val="32"/>
        </w:rPr>
      </w:pPr>
      <w:r w:rsidRPr="001F432A">
        <w:rPr>
          <w:sz w:val="32"/>
          <w:szCs w:val="32"/>
        </w:rPr>
        <w:t xml:space="preserve">Marc A. </w:t>
      </w:r>
      <w:r w:rsidRPr="001F432A">
        <w:rPr>
          <w:spacing w:val="-2"/>
          <w:sz w:val="32"/>
          <w:szCs w:val="32"/>
        </w:rPr>
        <w:t>Goodman</w:t>
      </w:r>
    </w:p>
    <w:p w14:paraId="24C1D45C" w14:textId="77777777" w:rsidR="00D17954" w:rsidRPr="001F432A" w:rsidRDefault="00F27EE0" w:rsidP="002A6BA0">
      <w:pPr>
        <w:pStyle w:val="BodyText"/>
        <w:snapToGrid w:val="0"/>
        <w:spacing w:before="0" w:after="0" w:line="276" w:lineRule="auto"/>
        <w:jc w:val="left"/>
        <w:rPr>
          <w:sz w:val="32"/>
          <w:szCs w:val="32"/>
        </w:rPr>
      </w:pPr>
      <w:r w:rsidRPr="001F432A">
        <w:rPr>
          <w:sz w:val="32"/>
          <w:szCs w:val="32"/>
        </w:rPr>
        <w:t xml:space="preserve">Local 272 Welfare </w:t>
      </w:r>
      <w:r w:rsidRPr="001F432A">
        <w:rPr>
          <w:spacing w:val="-4"/>
          <w:sz w:val="32"/>
          <w:szCs w:val="32"/>
        </w:rPr>
        <w:t>Fund</w:t>
      </w:r>
    </w:p>
    <w:p w14:paraId="42AD101E" w14:textId="77777777" w:rsidR="002E7F33" w:rsidRPr="001F432A" w:rsidRDefault="00F27EE0" w:rsidP="002A6BA0">
      <w:pPr>
        <w:pStyle w:val="BodyText"/>
        <w:snapToGrid w:val="0"/>
        <w:spacing w:before="0" w:after="0" w:line="276" w:lineRule="auto"/>
        <w:jc w:val="left"/>
        <w:rPr>
          <w:sz w:val="32"/>
          <w:szCs w:val="32"/>
        </w:rPr>
      </w:pPr>
      <w:r w:rsidRPr="001F432A">
        <w:rPr>
          <w:sz w:val="32"/>
          <w:szCs w:val="32"/>
        </w:rPr>
        <w:t xml:space="preserve">Phone: 212-726-9730 </w:t>
      </w:r>
    </w:p>
    <w:p w14:paraId="3AFC834C" w14:textId="2CD0006D" w:rsidR="00D17954" w:rsidRPr="001F432A" w:rsidRDefault="00F27EE0" w:rsidP="002A6BA0">
      <w:pPr>
        <w:pStyle w:val="BodyText"/>
        <w:snapToGrid w:val="0"/>
        <w:spacing w:before="0" w:after="0" w:line="276" w:lineRule="auto"/>
        <w:jc w:val="left"/>
        <w:rPr>
          <w:sz w:val="32"/>
          <w:szCs w:val="32"/>
        </w:rPr>
      </w:pPr>
      <w:r w:rsidRPr="001F432A">
        <w:rPr>
          <w:sz w:val="32"/>
          <w:szCs w:val="32"/>
        </w:rPr>
        <w:t xml:space="preserve">Email: </w:t>
      </w:r>
      <w:hyperlink r:id="rId7">
        <w:r w:rsidRPr="00437829">
          <w:rPr>
            <w:spacing w:val="-2"/>
            <w:sz w:val="32"/>
            <w:szCs w:val="32"/>
            <w:u w:val="single"/>
          </w:rPr>
          <w:t>mgoodman@272welfare.com</w:t>
        </w:r>
      </w:hyperlink>
    </w:p>
    <w:p w14:paraId="0445C518" w14:textId="77777777" w:rsidR="00D17954" w:rsidRPr="001F432A" w:rsidRDefault="00D17954" w:rsidP="002A6BA0">
      <w:pPr>
        <w:pStyle w:val="BodyText"/>
        <w:snapToGrid w:val="0"/>
        <w:spacing w:before="38" w:after="0" w:line="276" w:lineRule="auto"/>
        <w:jc w:val="left"/>
        <w:rPr>
          <w:sz w:val="32"/>
          <w:szCs w:val="32"/>
        </w:rPr>
      </w:pPr>
    </w:p>
    <w:p w14:paraId="03A6CBF7" w14:textId="251241CE" w:rsidR="00D17954" w:rsidRPr="00497F8E" w:rsidRDefault="00F27EE0" w:rsidP="00437829">
      <w:pPr>
        <w:keepNext/>
        <w:widowControl w:val="0"/>
        <w:spacing w:before="0" w:line="276" w:lineRule="auto"/>
        <w:jc w:val="left"/>
        <w:rPr>
          <w:b/>
          <w:bCs/>
          <w:sz w:val="32"/>
          <w:szCs w:val="32"/>
        </w:rPr>
      </w:pPr>
      <w:r w:rsidRPr="00497F8E">
        <w:rPr>
          <w:b/>
          <w:bCs/>
          <w:sz w:val="32"/>
          <w:szCs w:val="32"/>
        </w:rPr>
        <w:t>To</w:t>
      </w:r>
      <w:r w:rsidRPr="00497F8E">
        <w:rPr>
          <w:b/>
          <w:bCs/>
          <w:spacing w:val="-6"/>
          <w:sz w:val="32"/>
          <w:szCs w:val="32"/>
        </w:rPr>
        <w:t xml:space="preserve"> </w:t>
      </w:r>
      <w:r w:rsidRPr="00497F8E">
        <w:rPr>
          <w:b/>
          <w:bCs/>
          <w:sz w:val="32"/>
          <w:szCs w:val="32"/>
        </w:rPr>
        <w:t>file</w:t>
      </w:r>
      <w:r w:rsidRPr="00497F8E">
        <w:rPr>
          <w:b/>
          <w:bCs/>
          <w:spacing w:val="-5"/>
          <w:sz w:val="32"/>
          <w:szCs w:val="32"/>
        </w:rPr>
        <w:t xml:space="preserve"> </w:t>
      </w:r>
      <w:r w:rsidRPr="00497F8E">
        <w:rPr>
          <w:b/>
          <w:bCs/>
          <w:sz w:val="32"/>
          <w:szCs w:val="32"/>
        </w:rPr>
        <w:t>a</w:t>
      </w:r>
      <w:r w:rsidRPr="00497F8E">
        <w:rPr>
          <w:b/>
          <w:bCs/>
          <w:spacing w:val="-6"/>
          <w:sz w:val="32"/>
          <w:szCs w:val="32"/>
        </w:rPr>
        <w:t xml:space="preserve"> </w:t>
      </w:r>
      <w:r w:rsidRPr="00497F8E">
        <w:rPr>
          <w:b/>
          <w:bCs/>
          <w:sz w:val="32"/>
          <w:szCs w:val="32"/>
        </w:rPr>
        <w:t>complaint</w:t>
      </w:r>
      <w:r w:rsidRPr="00497F8E">
        <w:rPr>
          <w:b/>
          <w:bCs/>
          <w:spacing w:val="-5"/>
          <w:sz w:val="32"/>
          <w:szCs w:val="32"/>
        </w:rPr>
        <w:t xml:space="preserve"> </w:t>
      </w:r>
      <w:r w:rsidRPr="00497F8E">
        <w:rPr>
          <w:b/>
          <w:bCs/>
          <w:sz w:val="32"/>
          <w:szCs w:val="32"/>
        </w:rPr>
        <w:t>with</w:t>
      </w:r>
      <w:r w:rsidRPr="00497F8E">
        <w:rPr>
          <w:b/>
          <w:bCs/>
          <w:spacing w:val="-6"/>
          <w:sz w:val="32"/>
          <w:szCs w:val="32"/>
        </w:rPr>
        <w:t xml:space="preserve"> </w:t>
      </w:r>
      <w:r w:rsidRPr="00497F8E">
        <w:rPr>
          <w:b/>
          <w:bCs/>
          <w:sz w:val="32"/>
          <w:szCs w:val="32"/>
        </w:rPr>
        <w:t>the</w:t>
      </w:r>
      <w:r w:rsidRPr="00497F8E">
        <w:rPr>
          <w:b/>
          <w:bCs/>
          <w:spacing w:val="-5"/>
          <w:sz w:val="32"/>
          <w:szCs w:val="32"/>
        </w:rPr>
        <w:t xml:space="preserve"> </w:t>
      </w:r>
      <w:r w:rsidRPr="00497F8E">
        <w:rPr>
          <w:b/>
          <w:bCs/>
          <w:sz w:val="32"/>
          <w:szCs w:val="32"/>
        </w:rPr>
        <w:t>federal</w:t>
      </w:r>
      <w:r w:rsidRPr="00497F8E">
        <w:rPr>
          <w:b/>
          <w:bCs/>
          <w:spacing w:val="-5"/>
          <w:sz w:val="32"/>
          <w:szCs w:val="32"/>
        </w:rPr>
        <w:t xml:space="preserve"> </w:t>
      </w:r>
      <w:r w:rsidRPr="00497F8E">
        <w:rPr>
          <w:b/>
          <w:bCs/>
          <w:spacing w:val="-2"/>
          <w:sz w:val="32"/>
          <w:szCs w:val="32"/>
        </w:rPr>
        <w:t>government</w:t>
      </w:r>
      <w:r w:rsidR="00E10B8D">
        <w:rPr>
          <w:b/>
          <w:bCs/>
          <w:spacing w:val="-2"/>
          <w:sz w:val="32"/>
          <w:szCs w:val="32"/>
        </w:rPr>
        <w:t>, contact</w:t>
      </w:r>
      <w:r w:rsidRPr="00497F8E">
        <w:rPr>
          <w:b/>
          <w:bCs/>
          <w:spacing w:val="-2"/>
          <w:sz w:val="32"/>
          <w:szCs w:val="32"/>
        </w:rPr>
        <w:t>:</w:t>
      </w:r>
    </w:p>
    <w:p w14:paraId="6FC49B8D" w14:textId="77777777" w:rsidR="00E10B8D" w:rsidRDefault="00F27EE0" w:rsidP="002A6BA0">
      <w:pPr>
        <w:pStyle w:val="BodyText"/>
        <w:keepNext/>
        <w:widowControl w:val="0"/>
        <w:snapToGrid w:val="0"/>
        <w:spacing w:before="1" w:after="0" w:line="276" w:lineRule="auto"/>
        <w:jc w:val="left"/>
        <w:rPr>
          <w:spacing w:val="-12"/>
          <w:sz w:val="32"/>
          <w:szCs w:val="32"/>
        </w:rPr>
      </w:pPr>
      <w:r w:rsidRPr="001F432A">
        <w:rPr>
          <w:sz w:val="32"/>
          <w:szCs w:val="32"/>
        </w:rPr>
        <w:t>U.S. Department of Health and Human Services Office for Civil Rights</w:t>
      </w:r>
      <w:r w:rsidRPr="001F432A">
        <w:rPr>
          <w:spacing w:val="-12"/>
          <w:sz w:val="32"/>
          <w:szCs w:val="32"/>
        </w:rPr>
        <w:t xml:space="preserve"> </w:t>
      </w:r>
    </w:p>
    <w:p w14:paraId="5924E2B7" w14:textId="77777777" w:rsidR="00E10B8D" w:rsidRDefault="00F27EE0" w:rsidP="002A6BA0">
      <w:pPr>
        <w:pStyle w:val="BodyText"/>
        <w:snapToGrid w:val="0"/>
        <w:spacing w:before="1" w:after="0" w:line="276" w:lineRule="auto"/>
        <w:jc w:val="left"/>
        <w:rPr>
          <w:spacing w:val="-15"/>
          <w:sz w:val="32"/>
          <w:szCs w:val="32"/>
        </w:rPr>
      </w:pPr>
      <w:r w:rsidRPr="001F432A">
        <w:rPr>
          <w:sz w:val="32"/>
          <w:szCs w:val="32"/>
        </w:rPr>
        <w:t>200</w:t>
      </w:r>
      <w:r w:rsidRPr="001F432A">
        <w:rPr>
          <w:spacing w:val="-8"/>
          <w:sz w:val="32"/>
          <w:szCs w:val="32"/>
        </w:rPr>
        <w:t xml:space="preserve"> </w:t>
      </w:r>
      <w:r w:rsidRPr="001F432A">
        <w:rPr>
          <w:sz w:val="32"/>
          <w:szCs w:val="32"/>
        </w:rPr>
        <w:t>Independence</w:t>
      </w:r>
      <w:r w:rsidRPr="001F432A">
        <w:rPr>
          <w:spacing w:val="-25"/>
          <w:sz w:val="32"/>
          <w:szCs w:val="32"/>
        </w:rPr>
        <w:t xml:space="preserve"> </w:t>
      </w:r>
      <w:r w:rsidRPr="001F432A">
        <w:rPr>
          <w:sz w:val="32"/>
          <w:szCs w:val="32"/>
        </w:rPr>
        <w:t>Avenue,</w:t>
      </w:r>
      <w:r w:rsidRPr="001F432A">
        <w:rPr>
          <w:spacing w:val="-8"/>
          <w:sz w:val="32"/>
          <w:szCs w:val="32"/>
        </w:rPr>
        <w:t xml:space="preserve"> </w:t>
      </w:r>
      <w:r w:rsidRPr="001F432A">
        <w:rPr>
          <w:sz w:val="32"/>
          <w:szCs w:val="32"/>
        </w:rPr>
        <w:t>S.W.</w:t>
      </w:r>
      <w:r w:rsidRPr="001F432A">
        <w:rPr>
          <w:spacing w:val="-15"/>
          <w:sz w:val="32"/>
          <w:szCs w:val="32"/>
        </w:rPr>
        <w:t xml:space="preserve"> </w:t>
      </w:r>
    </w:p>
    <w:p w14:paraId="7737473E" w14:textId="77777777" w:rsidR="00E10B8D" w:rsidRDefault="00F27EE0" w:rsidP="002A6BA0">
      <w:pPr>
        <w:pStyle w:val="BodyText"/>
        <w:snapToGrid w:val="0"/>
        <w:spacing w:before="1" w:after="0" w:line="276" w:lineRule="auto"/>
        <w:jc w:val="left"/>
        <w:rPr>
          <w:sz w:val="32"/>
          <w:szCs w:val="32"/>
        </w:rPr>
      </w:pPr>
      <w:r w:rsidRPr="001F432A">
        <w:rPr>
          <w:sz w:val="32"/>
          <w:szCs w:val="32"/>
        </w:rPr>
        <w:lastRenderedPageBreak/>
        <w:t>Washington,</w:t>
      </w:r>
      <w:r w:rsidRPr="001F432A">
        <w:rPr>
          <w:spacing w:val="-8"/>
          <w:sz w:val="32"/>
          <w:szCs w:val="32"/>
        </w:rPr>
        <w:t xml:space="preserve"> </w:t>
      </w:r>
      <w:r w:rsidRPr="001F432A">
        <w:rPr>
          <w:sz w:val="32"/>
          <w:szCs w:val="32"/>
        </w:rPr>
        <w:t>D.C.</w:t>
      </w:r>
      <w:r w:rsidRPr="001F432A">
        <w:rPr>
          <w:spacing w:val="-8"/>
          <w:sz w:val="32"/>
          <w:szCs w:val="32"/>
        </w:rPr>
        <w:t xml:space="preserve"> </w:t>
      </w:r>
      <w:r w:rsidRPr="001F432A">
        <w:rPr>
          <w:sz w:val="32"/>
          <w:szCs w:val="32"/>
        </w:rPr>
        <w:t xml:space="preserve">20201 </w:t>
      </w:r>
    </w:p>
    <w:p w14:paraId="56800D32" w14:textId="77777777" w:rsidR="00E10B8D" w:rsidRDefault="00F27EE0" w:rsidP="002A6BA0">
      <w:pPr>
        <w:pStyle w:val="BodyText"/>
        <w:snapToGrid w:val="0"/>
        <w:spacing w:before="1" w:after="0" w:line="276" w:lineRule="auto"/>
        <w:jc w:val="left"/>
        <w:rPr>
          <w:sz w:val="32"/>
          <w:szCs w:val="32"/>
        </w:rPr>
      </w:pPr>
      <w:r w:rsidRPr="001F432A">
        <w:rPr>
          <w:sz w:val="32"/>
          <w:szCs w:val="32"/>
        </w:rPr>
        <w:t xml:space="preserve">Phone: 1-877-696-6775 </w:t>
      </w:r>
    </w:p>
    <w:p w14:paraId="267F6001" w14:textId="77777777" w:rsidR="00345C97" w:rsidRPr="00437829" w:rsidRDefault="00F27EE0" w:rsidP="002A6BA0">
      <w:pPr>
        <w:pStyle w:val="BodyText"/>
        <w:snapToGrid w:val="0"/>
        <w:spacing w:before="1" w:after="0" w:line="276" w:lineRule="auto"/>
        <w:jc w:val="left"/>
        <w:rPr>
          <w:u w:val="thick"/>
        </w:rPr>
      </w:pPr>
      <w:r w:rsidRPr="001F432A">
        <w:rPr>
          <w:sz w:val="32"/>
          <w:szCs w:val="32"/>
        </w:rPr>
        <w:t xml:space="preserve">Website: </w:t>
      </w:r>
      <w:r w:rsidR="00345C97">
        <w:rPr>
          <w:spacing w:val="-2"/>
          <w:sz w:val="32"/>
          <w:szCs w:val="32"/>
          <w:u w:val="thick"/>
        </w:rPr>
        <w:fldChar w:fldCharType="begin"/>
      </w:r>
      <w:r w:rsidR="00345C97">
        <w:rPr>
          <w:spacing w:val="-2"/>
          <w:sz w:val="32"/>
          <w:szCs w:val="32"/>
          <w:u w:val="thick"/>
        </w:rPr>
        <w:instrText>HYPERLINK "http://</w:instrText>
      </w:r>
      <w:r w:rsidR="00345C97" w:rsidRPr="00437829">
        <w:rPr>
          <w:u w:val="thick"/>
        </w:rPr>
        <w:instrText>www.hhs.gov/hipaa/filing-a-complaint/index.html</w:instrText>
      </w:r>
    </w:p>
    <w:p w14:paraId="7F92E059" w14:textId="37F3E676" w:rsidR="00345C97" w:rsidRPr="00345C97" w:rsidRDefault="00345C97" w:rsidP="002A6BA0">
      <w:pPr>
        <w:pStyle w:val="BodyText"/>
        <w:snapToGrid w:val="0"/>
        <w:spacing w:before="1" w:after="0" w:line="276" w:lineRule="auto"/>
        <w:jc w:val="left"/>
        <w:rPr>
          <w:rStyle w:val="Hyperlink"/>
          <w:sz w:val="32"/>
          <w:szCs w:val="32"/>
        </w:rPr>
      </w:pPr>
      <w:r>
        <w:rPr>
          <w:spacing w:val="-2"/>
          <w:sz w:val="32"/>
          <w:szCs w:val="32"/>
          <w:u w:val="thick"/>
        </w:rPr>
        <w:instrText>"</w:instrText>
      </w:r>
      <w:r>
        <w:rPr>
          <w:spacing w:val="-2"/>
          <w:sz w:val="32"/>
          <w:szCs w:val="32"/>
          <w:u w:val="thick"/>
        </w:rPr>
      </w:r>
      <w:r>
        <w:rPr>
          <w:spacing w:val="-2"/>
          <w:sz w:val="32"/>
          <w:szCs w:val="32"/>
          <w:u w:val="thick"/>
        </w:rPr>
        <w:fldChar w:fldCharType="separate"/>
      </w:r>
      <w:r w:rsidRPr="00437829">
        <w:rPr>
          <w:rStyle w:val="Hyperlink"/>
          <w:spacing w:val="-2"/>
          <w:sz w:val="32"/>
          <w:szCs w:val="32"/>
        </w:rPr>
        <w:t>www.hhs.gov/hipaa/filing-a-complaint/index.html</w:t>
      </w:r>
    </w:p>
    <w:p w14:paraId="76E48EF0" w14:textId="40B5BC4E" w:rsidR="00D17954" w:rsidRPr="00E10B8D" w:rsidRDefault="00345C97" w:rsidP="002A6BA0">
      <w:pPr>
        <w:spacing w:line="276" w:lineRule="auto"/>
        <w:jc w:val="left"/>
        <w:rPr>
          <w:sz w:val="32"/>
          <w:szCs w:val="32"/>
        </w:rPr>
      </w:pPr>
      <w:r>
        <w:rPr>
          <w:spacing w:val="-2"/>
          <w:sz w:val="32"/>
          <w:szCs w:val="32"/>
          <w:u w:val="thick"/>
        </w:rPr>
        <w:fldChar w:fldCharType="end"/>
      </w:r>
      <w:r w:rsidR="00F27EE0" w:rsidRPr="00E10B8D">
        <w:rPr>
          <w:sz w:val="32"/>
          <w:szCs w:val="32"/>
        </w:rPr>
        <w:t>You</w:t>
      </w:r>
      <w:r w:rsidR="00F27EE0" w:rsidRPr="00E10B8D">
        <w:rPr>
          <w:spacing w:val="-1"/>
          <w:sz w:val="32"/>
          <w:szCs w:val="32"/>
        </w:rPr>
        <w:t xml:space="preserve"> </w:t>
      </w:r>
      <w:r w:rsidR="00F27EE0" w:rsidRPr="00E10B8D">
        <w:rPr>
          <w:sz w:val="32"/>
          <w:szCs w:val="32"/>
        </w:rPr>
        <w:t>will</w:t>
      </w:r>
      <w:r w:rsidR="00F27EE0" w:rsidRPr="00E10B8D">
        <w:rPr>
          <w:spacing w:val="-1"/>
          <w:sz w:val="32"/>
          <w:szCs w:val="32"/>
        </w:rPr>
        <w:t xml:space="preserve"> </w:t>
      </w:r>
      <w:r w:rsidR="00F27EE0" w:rsidRPr="00E10B8D">
        <w:rPr>
          <w:sz w:val="32"/>
          <w:szCs w:val="32"/>
        </w:rPr>
        <w:t>not</w:t>
      </w:r>
      <w:r w:rsidR="00F27EE0" w:rsidRPr="00E10B8D">
        <w:rPr>
          <w:spacing w:val="-1"/>
          <w:sz w:val="32"/>
          <w:szCs w:val="32"/>
        </w:rPr>
        <w:t xml:space="preserve"> </w:t>
      </w:r>
      <w:r w:rsidR="00F27EE0" w:rsidRPr="00E10B8D">
        <w:rPr>
          <w:sz w:val="32"/>
          <w:szCs w:val="32"/>
        </w:rPr>
        <w:t>be</w:t>
      </w:r>
      <w:r w:rsidR="00F27EE0" w:rsidRPr="00E10B8D">
        <w:rPr>
          <w:spacing w:val="-1"/>
          <w:sz w:val="32"/>
          <w:szCs w:val="32"/>
        </w:rPr>
        <w:t xml:space="preserve"> </w:t>
      </w:r>
      <w:r w:rsidR="00F27EE0" w:rsidRPr="00E10B8D">
        <w:rPr>
          <w:sz w:val="32"/>
          <w:szCs w:val="32"/>
        </w:rPr>
        <w:t>penalized</w:t>
      </w:r>
      <w:r w:rsidR="00F27EE0" w:rsidRPr="00E10B8D">
        <w:rPr>
          <w:spacing w:val="-1"/>
          <w:sz w:val="32"/>
          <w:szCs w:val="32"/>
        </w:rPr>
        <w:t xml:space="preserve"> </w:t>
      </w:r>
      <w:r w:rsidR="00F27EE0" w:rsidRPr="00E10B8D">
        <w:rPr>
          <w:sz w:val="32"/>
          <w:szCs w:val="32"/>
        </w:rPr>
        <w:t>or</w:t>
      </w:r>
      <w:r w:rsidR="00F27EE0" w:rsidRPr="00E10B8D">
        <w:rPr>
          <w:spacing w:val="-8"/>
          <w:sz w:val="32"/>
          <w:szCs w:val="32"/>
        </w:rPr>
        <w:t xml:space="preserve"> </w:t>
      </w:r>
      <w:r w:rsidR="00F27EE0" w:rsidRPr="00E10B8D">
        <w:rPr>
          <w:sz w:val="32"/>
          <w:szCs w:val="32"/>
        </w:rPr>
        <w:t>retaliated</w:t>
      </w:r>
      <w:r w:rsidR="00F27EE0" w:rsidRPr="00E10B8D">
        <w:rPr>
          <w:spacing w:val="-1"/>
          <w:sz w:val="32"/>
          <w:szCs w:val="32"/>
        </w:rPr>
        <w:t xml:space="preserve"> </w:t>
      </w:r>
      <w:r w:rsidR="00F27EE0" w:rsidRPr="00E10B8D">
        <w:rPr>
          <w:sz w:val="32"/>
          <w:szCs w:val="32"/>
        </w:rPr>
        <w:t>against</w:t>
      </w:r>
      <w:r w:rsidR="00F27EE0" w:rsidRPr="00E10B8D">
        <w:rPr>
          <w:spacing w:val="-1"/>
          <w:sz w:val="32"/>
          <w:szCs w:val="32"/>
        </w:rPr>
        <w:t xml:space="preserve"> </w:t>
      </w:r>
      <w:r w:rsidR="00F27EE0" w:rsidRPr="00E10B8D">
        <w:rPr>
          <w:sz w:val="32"/>
          <w:szCs w:val="32"/>
        </w:rPr>
        <w:t>for</w:t>
      </w:r>
      <w:r w:rsidR="00F27EE0" w:rsidRPr="00E10B8D">
        <w:rPr>
          <w:spacing w:val="-8"/>
          <w:sz w:val="32"/>
          <w:szCs w:val="32"/>
        </w:rPr>
        <w:t xml:space="preserve"> </w:t>
      </w:r>
      <w:r w:rsidR="00F27EE0" w:rsidRPr="00E10B8D">
        <w:rPr>
          <w:sz w:val="32"/>
          <w:szCs w:val="32"/>
        </w:rPr>
        <w:t>filing</w:t>
      </w:r>
      <w:r w:rsidR="00F27EE0" w:rsidRPr="00E10B8D">
        <w:rPr>
          <w:spacing w:val="-1"/>
          <w:sz w:val="32"/>
          <w:szCs w:val="32"/>
        </w:rPr>
        <w:t xml:space="preserve"> </w:t>
      </w:r>
      <w:r w:rsidR="00F27EE0" w:rsidRPr="00E10B8D">
        <w:rPr>
          <w:sz w:val="32"/>
          <w:szCs w:val="32"/>
        </w:rPr>
        <w:t xml:space="preserve">a </w:t>
      </w:r>
      <w:r w:rsidR="00F27EE0" w:rsidRPr="00E10B8D">
        <w:rPr>
          <w:spacing w:val="-2"/>
          <w:sz w:val="32"/>
          <w:szCs w:val="32"/>
        </w:rPr>
        <w:t>complaint.</w:t>
      </w:r>
    </w:p>
    <w:p w14:paraId="394C83A6" w14:textId="77777777" w:rsidR="00D17954" w:rsidRPr="001F432A" w:rsidRDefault="00D17954" w:rsidP="002A6BA0">
      <w:pPr>
        <w:pStyle w:val="BodyText"/>
        <w:snapToGrid w:val="0"/>
        <w:spacing w:line="276" w:lineRule="auto"/>
        <w:jc w:val="left"/>
        <w:rPr>
          <w:b/>
          <w:sz w:val="16"/>
          <w:szCs w:val="32"/>
        </w:rPr>
      </w:pPr>
    </w:p>
    <w:p w14:paraId="3E230B85" w14:textId="77777777" w:rsidR="00D17954" w:rsidRPr="00437829" w:rsidRDefault="00F27EE0" w:rsidP="00437829">
      <w:pPr>
        <w:pStyle w:val="BodyText"/>
        <w:snapToGrid w:val="0"/>
        <w:spacing w:before="181" w:line="276" w:lineRule="auto"/>
        <w:jc w:val="center"/>
        <w:rPr>
          <w:b/>
          <w:bCs/>
          <w:u w:val="single"/>
        </w:rPr>
      </w:pPr>
      <w:r w:rsidRPr="00437829">
        <w:rPr>
          <w:b/>
          <w:bCs/>
          <w:spacing w:val="-4"/>
          <w:u w:val="single"/>
        </w:rPr>
        <w:t>CONTACT</w:t>
      </w:r>
      <w:r w:rsidRPr="00437829">
        <w:rPr>
          <w:b/>
          <w:bCs/>
          <w:spacing w:val="-14"/>
          <w:u w:val="single"/>
        </w:rPr>
        <w:t xml:space="preserve"> </w:t>
      </w:r>
      <w:r w:rsidRPr="00437829">
        <w:rPr>
          <w:b/>
          <w:bCs/>
          <w:spacing w:val="-2"/>
          <w:u w:val="single"/>
        </w:rPr>
        <w:t>INFORMATION</w:t>
      </w:r>
    </w:p>
    <w:p w14:paraId="617DCE7F" w14:textId="77777777" w:rsidR="00D17954" w:rsidRPr="001F432A" w:rsidRDefault="00F27EE0" w:rsidP="004A6A1C">
      <w:pPr>
        <w:pStyle w:val="BodyText"/>
        <w:snapToGrid w:val="0"/>
        <w:spacing w:before="0" w:line="276" w:lineRule="auto"/>
        <w:rPr>
          <w:sz w:val="32"/>
          <w:szCs w:val="32"/>
        </w:rPr>
      </w:pPr>
      <w:r w:rsidRPr="001F432A">
        <w:rPr>
          <w:sz w:val="32"/>
          <w:szCs w:val="32"/>
        </w:rPr>
        <w:t>For more information about our privacy practices, or if you have questions or concerns, please contact:</w:t>
      </w:r>
    </w:p>
    <w:p w14:paraId="3F50EBD9" w14:textId="77777777" w:rsidR="00E10B8D" w:rsidRDefault="00F27EE0" w:rsidP="004A6A1C">
      <w:pPr>
        <w:pStyle w:val="BodyText"/>
        <w:keepNext/>
        <w:snapToGrid w:val="0"/>
        <w:spacing w:before="0" w:after="0" w:line="276" w:lineRule="auto"/>
        <w:rPr>
          <w:b/>
          <w:sz w:val="32"/>
          <w:szCs w:val="32"/>
        </w:rPr>
      </w:pPr>
      <w:r w:rsidRPr="00437829">
        <w:rPr>
          <w:bCs/>
          <w:sz w:val="32"/>
          <w:szCs w:val="32"/>
        </w:rPr>
        <w:t>Privacy Officer</w:t>
      </w:r>
      <w:r w:rsidRPr="001F432A">
        <w:rPr>
          <w:b/>
          <w:sz w:val="32"/>
          <w:szCs w:val="32"/>
        </w:rPr>
        <w:t xml:space="preserve"> </w:t>
      </w:r>
    </w:p>
    <w:p w14:paraId="6D440400" w14:textId="79857002" w:rsidR="00E10B8D" w:rsidRDefault="00F27EE0" w:rsidP="004A6A1C">
      <w:pPr>
        <w:pStyle w:val="BodyText"/>
        <w:keepNext/>
        <w:snapToGrid w:val="0"/>
        <w:spacing w:before="0" w:after="0" w:line="276" w:lineRule="auto"/>
        <w:jc w:val="left"/>
        <w:rPr>
          <w:sz w:val="32"/>
          <w:szCs w:val="32"/>
        </w:rPr>
      </w:pPr>
      <w:r w:rsidRPr="001F432A">
        <w:rPr>
          <w:sz w:val="32"/>
          <w:szCs w:val="32"/>
        </w:rPr>
        <w:t xml:space="preserve">Local 272 Welfare Fund </w:t>
      </w:r>
    </w:p>
    <w:p w14:paraId="2313F468" w14:textId="0F26E7E1" w:rsidR="00E10B8D" w:rsidRDefault="00F27EE0" w:rsidP="004A6A1C">
      <w:pPr>
        <w:pStyle w:val="BodyText"/>
        <w:keepNext/>
        <w:snapToGrid w:val="0"/>
        <w:spacing w:before="0" w:after="0" w:line="276" w:lineRule="auto"/>
        <w:jc w:val="left"/>
        <w:rPr>
          <w:spacing w:val="80"/>
          <w:sz w:val="32"/>
          <w:szCs w:val="32"/>
        </w:rPr>
      </w:pPr>
      <w:r w:rsidRPr="001F432A">
        <w:rPr>
          <w:sz w:val="32"/>
          <w:szCs w:val="32"/>
        </w:rPr>
        <w:t>220 East 23rd Street, Room 805</w:t>
      </w:r>
      <w:r w:rsidRPr="001F432A">
        <w:rPr>
          <w:spacing w:val="80"/>
          <w:sz w:val="32"/>
          <w:szCs w:val="32"/>
        </w:rPr>
        <w:t xml:space="preserve"> </w:t>
      </w:r>
    </w:p>
    <w:p w14:paraId="3FD38A1E" w14:textId="77777777" w:rsidR="00E10B8D" w:rsidRDefault="00F27EE0" w:rsidP="004A6A1C">
      <w:pPr>
        <w:pStyle w:val="BodyText"/>
        <w:keepNext/>
        <w:snapToGrid w:val="0"/>
        <w:spacing w:before="0" w:after="0" w:line="276" w:lineRule="auto"/>
        <w:jc w:val="left"/>
        <w:rPr>
          <w:sz w:val="32"/>
          <w:szCs w:val="32"/>
        </w:rPr>
      </w:pPr>
      <w:r w:rsidRPr="001F432A">
        <w:rPr>
          <w:sz w:val="32"/>
          <w:szCs w:val="32"/>
        </w:rPr>
        <w:t xml:space="preserve">New York, NY 10010 </w:t>
      </w:r>
    </w:p>
    <w:p w14:paraId="3267CE88" w14:textId="25F19450" w:rsidR="00D17954" w:rsidRPr="001F432A" w:rsidRDefault="00F27EE0" w:rsidP="004A6A1C">
      <w:pPr>
        <w:pStyle w:val="BodyText"/>
        <w:keepNext/>
        <w:snapToGrid w:val="0"/>
        <w:spacing w:before="0" w:after="0" w:line="276" w:lineRule="auto"/>
        <w:jc w:val="left"/>
        <w:rPr>
          <w:sz w:val="32"/>
          <w:szCs w:val="32"/>
        </w:rPr>
      </w:pPr>
      <w:r w:rsidRPr="001F432A">
        <w:rPr>
          <w:sz w:val="32"/>
          <w:szCs w:val="32"/>
        </w:rPr>
        <w:t>Phone: 212-726-9730</w:t>
      </w:r>
    </w:p>
    <w:p w14:paraId="536AFC90" w14:textId="77777777" w:rsidR="00D17954" w:rsidRPr="001F432A" w:rsidRDefault="00F27EE0" w:rsidP="004A6A1C">
      <w:pPr>
        <w:pStyle w:val="BodyText"/>
        <w:keepNext/>
        <w:snapToGrid w:val="0"/>
        <w:spacing w:before="0" w:after="0" w:line="276" w:lineRule="auto"/>
        <w:jc w:val="left"/>
        <w:rPr>
          <w:sz w:val="32"/>
          <w:szCs w:val="32"/>
        </w:rPr>
      </w:pPr>
      <w:r w:rsidRPr="001F432A">
        <w:rPr>
          <w:sz w:val="32"/>
          <w:szCs w:val="32"/>
        </w:rPr>
        <w:t xml:space="preserve">Email: </w:t>
      </w:r>
      <w:hyperlink r:id="rId8">
        <w:r w:rsidRPr="00437829">
          <w:rPr>
            <w:spacing w:val="-2"/>
            <w:sz w:val="32"/>
            <w:szCs w:val="32"/>
            <w:u w:val="single"/>
          </w:rPr>
          <w:t>mgoodman@272welfare.com</w:t>
        </w:r>
      </w:hyperlink>
    </w:p>
    <w:p w14:paraId="4A681341" w14:textId="162846F0" w:rsidR="00D17954" w:rsidRPr="001F432A" w:rsidRDefault="00F27EE0" w:rsidP="002A6BA0">
      <w:pPr>
        <w:pStyle w:val="BodyText"/>
        <w:snapToGrid w:val="0"/>
        <w:spacing w:before="0" w:after="0" w:line="276" w:lineRule="auto"/>
        <w:jc w:val="left"/>
        <w:rPr>
          <w:sz w:val="32"/>
          <w:szCs w:val="32"/>
        </w:rPr>
      </w:pPr>
      <w:r w:rsidRPr="001F432A">
        <w:rPr>
          <w:spacing w:val="-2"/>
          <w:sz w:val="32"/>
          <w:szCs w:val="32"/>
        </w:rPr>
        <w:t>Website:</w:t>
      </w:r>
      <w:r w:rsidRPr="001F432A">
        <w:rPr>
          <w:spacing w:val="-17"/>
          <w:sz w:val="32"/>
          <w:szCs w:val="32"/>
        </w:rPr>
        <w:t xml:space="preserve"> </w:t>
      </w:r>
      <w:r w:rsidR="00C47ABE" w:rsidRPr="00437829">
        <w:rPr>
          <w:spacing w:val="-17"/>
          <w:sz w:val="32"/>
          <w:szCs w:val="32"/>
          <w:u w:val="single"/>
        </w:rPr>
        <w:t>www.</w:t>
      </w:r>
      <w:r w:rsidRPr="00437829">
        <w:rPr>
          <w:spacing w:val="-2"/>
          <w:sz w:val="32"/>
          <w:szCs w:val="32"/>
          <w:u w:val="single"/>
        </w:rPr>
        <w:t>272welfareandpension.com</w:t>
      </w:r>
    </w:p>
    <w:p w14:paraId="396451DE" w14:textId="629A4C9F" w:rsidR="00D17954" w:rsidRPr="001F432A" w:rsidRDefault="00D17954" w:rsidP="002A6BA0">
      <w:pPr>
        <w:pStyle w:val="BodyText"/>
        <w:snapToGrid w:val="0"/>
        <w:spacing w:before="9" w:line="276" w:lineRule="auto"/>
        <w:jc w:val="left"/>
        <w:rPr>
          <w:sz w:val="16"/>
          <w:szCs w:val="32"/>
        </w:rPr>
      </w:pPr>
    </w:p>
    <w:p w14:paraId="58A58A4A" w14:textId="77777777" w:rsidR="00D17954" w:rsidRPr="001F432A" w:rsidRDefault="00F27EE0" w:rsidP="002A6BA0">
      <w:pPr>
        <w:snapToGrid w:val="0"/>
        <w:spacing w:line="276" w:lineRule="auto"/>
        <w:jc w:val="left"/>
        <w:rPr>
          <w:sz w:val="32"/>
          <w:szCs w:val="21"/>
        </w:rPr>
      </w:pPr>
      <w:r w:rsidRPr="001F432A">
        <w:rPr>
          <w:b/>
          <w:sz w:val="32"/>
          <w:szCs w:val="21"/>
        </w:rPr>
        <w:t>Office</w:t>
      </w:r>
      <w:r w:rsidRPr="001F432A">
        <w:rPr>
          <w:b/>
          <w:spacing w:val="-1"/>
          <w:sz w:val="32"/>
          <w:szCs w:val="21"/>
        </w:rPr>
        <w:t xml:space="preserve"> </w:t>
      </w:r>
      <w:r w:rsidRPr="001F432A">
        <w:rPr>
          <w:b/>
          <w:sz w:val="32"/>
          <w:szCs w:val="21"/>
        </w:rPr>
        <w:t xml:space="preserve">Hours: </w:t>
      </w:r>
      <w:r w:rsidRPr="001F432A">
        <w:rPr>
          <w:sz w:val="32"/>
          <w:szCs w:val="21"/>
        </w:rPr>
        <w:t xml:space="preserve">8 AM to 4 </w:t>
      </w:r>
      <w:r w:rsidRPr="001F432A">
        <w:rPr>
          <w:spacing w:val="-5"/>
          <w:sz w:val="32"/>
          <w:szCs w:val="21"/>
        </w:rPr>
        <w:t>PM</w:t>
      </w:r>
    </w:p>
    <w:p w14:paraId="46A6BCC5" w14:textId="73E38280" w:rsidR="00D17954" w:rsidRPr="001F432A" w:rsidRDefault="00F27EE0" w:rsidP="002A6BA0">
      <w:pPr>
        <w:snapToGrid w:val="0"/>
        <w:spacing w:before="56" w:line="276" w:lineRule="auto"/>
        <w:jc w:val="left"/>
        <w:rPr>
          <w:sz w:val="32"/>
          <w:szCs w:val="21"/>
        </w:rPr>
      </w:pPr>
      <w:r w:rsidRPr="001F432A">
        <w:rPr>
          <w:b/>
          <w:sz w:val="32"/>
          <w:szCs w:val="21"/>
        </w:rPr>
        <w:t xml:space="preserve">Effective Date: </w:t>
      </w:r>
      <w:r w:rsidR="00E10B8D">
        <w:rPr>
          <w:sz w:val="32"/>
          <w:szCs w:val="21"/>
        </w:rPr>
        <w:t>February</w:t>
      </w:r>
      <w:r w:rsidR="00E10B8D" w:rsidRPr="001F432A">
        <w:rPr>
          <w:sz w:val="32"/>
          <w:szCs w:val="21"/>
        </w:rPr>
        <w:t xml:space="preserve"> </w:t>
      </w:r>
      <w:r w:rsidRPr="001F432A">
        <w:rPr>
          <w:sz w:val="32"/>
          <w:szCs w:val="21"/>
        </w:rPr>
        <w:t>1</w:t>
      </w:r>
      <w:r w:rsidR="00E10B8D">
        <w:rPr>
          <w:sz w:val="32"/>
          <w:szCs w:val="21"/>
        </w:rPr>
        <w:t>6</w:t>
      </w:r>
      <w:r w:rsidRPr="001F432A">
        <w:rPr>
          <w:sz w:val="32"/>
          <w:szCs w:val="21"/>
        </w:rPr>
        <w:t xml:space="preserve">, </w:t>
      </w:r>
      <w:r w:rsidRPr="001F432A">
        <w:rPr>
          <w:spacing w:val="-4"/>
          <w:sz w:val="32"/>
          <w:szCs w:val="21"/>
        </w:rPr>
        <w:t>2026</w:t>
      </w:r>
    </w:p>
    <w:p w14:paraId="05A499CD" w14:textId="77777777" w:rsidR="00D17954" w:rsidRPr="001F432A" w:rsidRDefault="00D17954" w:rsidP="002A6BA0">
      <w:pPr>
        <w:pStyle w:val="BodyText"/>
        <w:snapToGrid w:val="0"/>
        <w:spacing w:before="38" w:line="276" w:lineRule="auto"/>
        <w:jc w:val="left"/>
        <w:rPr>
          <w:sz w:val="32"/>
          <w:szCs w:val="32"/>
        </w:rPr>
      </w:pPr>
    </w:p>
    <w:p w14:paraId="16AD04D9" w14:textId="77777777" w:rsidR="00D17954" w:rsidRPr="001F432A" w:rsidRDefault="00F27EE0" w:rsidP="002A6BA0">
      <w:pPr>
        <w:snapToGrid w:val="0"/>
        <w:spacing w:line="276" w:lineRule="auto"/>
        <w:jc w:val="left"/>
        <w:rPr>
          <w:b/>
          <w:sz w:val="32"/>
          <w:szCs w:val="21"/>
        </w:rPr>
      </w:pPr>
      <w:r w:rsidRPr="001F432A">
        <w:rPr>
          <w:b/>
          <w:sz w:val="32"/>
          <w:szCs w:val="21"/>
        </w:rPr>
        <w:t>This</w:t>
      </w:r>
      <w:r w:rsidRPr="001F432A">
        <w:rPr>
          <w:b/>
          <w:spacing w:val="-2"/>
          <w:sz w:val="32"/>
          <w:szCs w:val="21"/>
        </w:rPr>
        <w:t xml:space="preserve"> </w:t>
      </w:r>
      <w:r w:rsidRPr="001F432A">
        <w:rPr>
          <w:b/>
          <w:sz w:val="32"/>
          <w:szCs w:val="21"/>
        </w:rPr>
        <w:t>Notice</w:t>
      </w:r>
      <w:r w:rsidRPr="001F432A">
        <w:rPr>
          <w:b/>
          <w:spacing w:val="-2"/>
          <w:sz w:val="32"/>
          <w:szCs w:val="21"/>
        </w:rPr>
        <w:t xml:space="preserve"> </w:t>
      </w:r>
      <w:r w:rsidRPr="001F432A">
        <w:rPr>
          <w:b/>
          <w:sz w:val="32"/>
          <w:szCs w:val="21"/>
        </w:rPr>
        <w:t>replaces</w:t>
      </w:r>
      <w:r w:rsidRPr="001F432A">
        <w:rPr>
          <w:b/>
          <w:spacing w:val="-2"/>
          <w:sz w:val="32"/>
          <w:szCs w:val="21"/>
        </w:rPr>
        <w:t xml:space="preserve"> </w:t>
      </w:r>
      <w:r w:rsidRPr="001F432A">
        <w:rPr>
          <w:b/>
          <w:sz w:val="32"/>
          <w:szCs w:val="21"/>
        </w:rPr>
        <w:t>all</w:t>
      </w:r>
      <w:r w:rsidRPr="001F432A">
        <w:rPr>
          <w:b/>
          <w:spacing w:val="-2"/>
          <w:sz w:val="32"/>
          <w:szCs w:val="21"/>
        </w:rPr>
        <w:t xml:space="preserve"> </w:t>
      </w:r>
      <w:r w:rsidRPr="001F432A">
        <w:rPr>
          <w:b/>
          <w:sz w:val="32"/>
          <w:szCs w:val="21"/>
        </w:rPr>
        <w:t>previous</w:t>
      </w:r>
      <w:r w:rsidRPr="001F432A">
        <w:rPr>
          <w:b/>
          <w:spacing w:val="-2"/>
          <w:sz w:val="32"/>
          <w:szCs w:val="21"/>
        </w:rPr>
        <w:t xml:space="preserve"> </w:t>
      </w:r>
      <w:r w:rsidRPr="001F432A">
        <w:rPr>
          <w:b/>
          <w:sz w:val="32"/>
          <w:szCs w:val="21"/>
        </w:rPr>
        <w:t>Notices</w:t>
      </w:r>
      <w:r w:rsidRPr="001F432A">
        <w:rPr>
          <w:b/>
          <w:spacing w:val="-2"/>
          <w:sz w:val="32"/>
          <w:szCs w:val="21"/>
        </w:rPr>
        <w:t xml:space="preserve"> </w:t>
      </w:r>
      <w:r w:rsidRPr="001F432A">
        <w:rPr>
          <w:b/>
          <w:sz w:val="32"/>
          <w:szCs w:val="21"/>
        </w:rPr>
        <w:t>of</w:t>
      </w:r>
      <w:r w:rsidRPr="001F432A">
        <w:rPr>
          <w:b/>
          <w:spacing w:val="-2"/>
          <w:sz w:val="32"/>
          <w:szCs w:val="21"/>
        </w:rPr>
        <w:t xml:space="preserve"> </w:t>
      </w:r>
      <w:r w:rsidRPr="001F432A">
        <w:rPr>
          <w:b/>
          <w:sz w:val="32"/>
          <w:szCs w:val="21"/>
        </w:rPr>
        <w:t>Privacy</w:t>
      </w:r>
      <w:r w:rsidRPr="001F432A">
        <w:rPr>
          <w:b/>
          <w:spacing w:val="-2"/>
          <w:sz w:val="32"/>
          <w:szCs w:val="21"/>
        </w:rPr>
        <w:t xml:space="preserve"> Practices.</w:t>
      </w:r>
    </w:p>
    <w:sectPr w:rsidR="00D17954" w:rsidRPr="001F432A" w:rsidSect="0043782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856F" w14:textId="77777777" w:rsidR="00A91067" w:rsidRDefault="00A91067" w:rsidP="00BE3D17">
      <w:pPr>
        <w:spacing w:before="0" w:after="0" w:line="240" w:lineRule="auto"/>
      </w:pPr>
      <w:r>
        <w:separator/>
      </w:r>
    </w:p>
  </w:endnote>
  <w:endnote w:type="continuationSeparator" w:id="0">
    <w:p w14:paraId="51F0BC53" w14:textId="77777777" w:rsidR="00A91067" w:rsidRDefault="00A91067" w:rsidP="00BE3D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4DE4" w14:textId="77777777" w:rsidR="004A6A1C" w:rsidRDefault="004A6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7192"/>
      <w:docPartObj>
        <w:docPartGallery w:val="Page Numbers (Bottom of Page)"/>
        <w:docPartUnique/>
      </w:docPartObj>
    </w:sdtPr>
    <w:sdtEndPr>
      <w:rPr>
        <w:noProof/>
      </w:rPr>
    </w:sdtEndPr>
    <w:sdtContent>
      <w:p w14:paraId="51261557" w14:textId="58726D0B" w:rsidR="00437829" w:rsidRDefault="00437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8A719" w14:textId="5CD0CBC4" w:rsidR="00BE3D17" w:rsidRDefault="00BE3D17" w:rsidP="00BE3D17">
    <w:pPr>
      <w:pStyle w:val="Footer"/>
      <w:spacing w:before="0" w:after="0" w:line="180" w:lineRule="exact"/>
      <w:jc w:val="left"/>
    </w:pPr>
  </w:p>
  <w:p w14:paraId="4DE40AF2" w14:textId="19D04EC2" w:rsidR="00437829" w:rsidRDefault="00437829" w:rsidP="00437829">
    <w:pPr>
      <w:pStyle w:val="Footer"/>
      <w:spacing w:before="0" w:after="0"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A6A1C">
      <w:rPr>
        <w:rFonts w:ascii="Arial" w:hAnsi="Arial" w:cs="Arial"/>
        <w:sz w:val="16"/>
      </w:rPr>
      <w:t>4934-5662-6831,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2CA" w14:textId="6CF956BE" w:rsidR="00437829" w:rsidRDefault="00437829">
    <w:pPr>
      <w:pStyle w:val="Footer"/>
      <w:jc w:val="center"/>
    </w:pPr>
  </w:p>
  <w:p w14:paraId="64A32DD6" w14:textId="77777777" w:rsidR="00C47ABE" w:rsidRDefault="00C4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63C1" w14:textId="77777777" w:rsidR="00A91067" w:rsidRDefault="00A91067" w:rsidP="00BE3D17">
      <w:pPr>
        <w:spacing w:before="0" w:after="0" w:line="240" w:lineRule="auto"/>
      </w:pPr>
      <w:r>
        <w:separator/>
      </w:r>
    </w:p>
  </w:footnote>
  <w:footnote w:type="continuationSeparator" w:id="0">
    <w:p w14:paraId="47155FA0" w14:textId="77777777" w:rsidR="00A91067" w:rsidRDefault="00A91067" w:rsidP="00BE3D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222C" w14:textId="77777777" w:rsidR="004A6A1C" w:rsidRDefault="004A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73C9" w14:textId="77777777" w:rsidR="004A6A1C" w:rsidRDefault="004A6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8590" w14:textId="7F4F762B" w:rsidR="0032070C" w:rsidRPr="0032070C" w:rsidRDefault="0032070C" w:rsidP="00E10B8D">
    <w:pPr>
      <w:spacing w:before="0" w:after="0"/>
      <w:jc w:val="center"/>
      <w:rPr>
        <w:b/>
        <w:bCs/>
        <w:smallCaps/>
        <w:sz w:val="44"/>
        <w:szCs w:val="44"/>
      </w:rPr>
    </w:pPr>
    <w:r w:rsidRPr="0032070C">
      <w:rPr>
        <w:b/>
        <w:bCs/>
        <w:smallCaps/>
        <w:sz w:val="44"/>
        <w:szCs w:val="44"/>
      </w:rPr>
      <w:t>L</w:t>
    </w:r>
    <w:r w:rsidR="00AC2ED4">
      <w:rPr>
        <w:b/>
        <w:bCs/>
        <w:smallCaps/>
        <w:sz w:val="44"/>
        <w:szCs w:val="44"/>
      </w:rPr>
      <w:t>ocal</w:t>
    </w:r>
    <w:r w:rsidRPr="0032070C">
      <w:rPr>
        <w:b/>
        <w:bCs/>
        <w:smallCaps/>
        <w:sz w:val="44"/>
        <w:szCs w:val="44"/>
      </w:rPr>
      <w:t xml:space="preserve"> 272 W</w:t>
    </w:r>
    <w:r w:rsidR="00AC2ED4">
      <w:rPr>
        <w:b/>
        <w:bCs/>
        <w:smallCaps/>
        <w:sz w:val="44"/>
        <w:szCs w:val="44"/>
      </w:rPr>
      <w:t>elfare</w:t>
    </w:r>
    <w:r w:rsidRPr="0032070C">
      <w:rPr>
        <w:b/>
        <w:bCs/>
        <w:smallCaps/>
        <w:sz w:val="44"/>
        <w:szCs w:val="44"/>
      </w:rPr>
      <w:t xml:space="preserve"> F</w:t>
    </w:r>
    <w:r w:rsidR="00AC2ED4">
      <w:rPr>
        <w:b/>
        <w:bCs/>
        <w:smallCaps/>
        <w:sz w:val="44"/>
        <w:szCs w:val="44"/>
      </w:rPr>
      <w:t>und</w:t>
    </w:r>
  </w:p>
  <w:p w14:paraId="756BE330" w14:textId="5AA4DFFB" w:rsidR="0032070C" w:rsidRPr="0032070C" w:rsidRDefault="0032070C" w:rsidP="00E10B8D">
    <w:pPr>
      <w:spacing w:before="0" w:after="0"/>
      <w:jc w:val="center"/>
      <w:rPr>
        <w:sz w:val="28"/>
        <w:szCs w:val="28"/>
      </w:rPr>
    </w:pPr>
    <w:r w:rsidRPr="0032070C">
      <w:rPr>
        <w:sz w:val="28"/>
        <w:szCs w:val="28"/>
      </w:rPr>
      <w:t xml:space="preserve">220 </w:t>
    </w:r>
    <w:r w:rsidRPr="0032070C">
      <w:rPr>
        <w:smallCaps/>
        <w:sz w:val="28"/>
        <w:szCs w:val="28"/>
      </w:rPr>
      <w:t>E</w:t>
    </w:r>
    <w:r w:rsidR="00AC2ED4">
      <w:rPr>
        <w:smallCaps/>
        <w:sz w:val="28"/>
        <w:szCs w:val="28"/>
      </w:rPr>
      <w:t>ast</w:t>
    </w:r>
    <w:r w:rsidRPr="0032070C">
      <w:rPr>
        <w:sz w:val="28"/>
        <w:szCs w:val="28"/>
      </w:rPr>
      <w:t xml:space="preserve"> 23rd </w:t>
    </w:r>
    <w:r w:rsidRPr="0032070C">
      <w:rPr>
        <w:smallCaps/>
        <w:sz w:val="28"/>
        <w:szCs w:val="28"/>
      </w:rPr>
      <w:t>S</w:t>
    </w:r>
    <w:r w:rsidR="00AC2ED4">
      <w:rPr>
        <w:smallCaps/>
        <w:sz w:val="28"/>
        <w:szCs w:val="28"/>
      </w:rPr>
      <w:t>treet</w:t>
    </w:r>
    <w:r w:rsidRPr="0032070C">
      <w:rPr>
        <w:sz w:val="28"/>
        <w:szCs w:val="28"/>
      </w:rPr>
      <w:t xml:space="preserve">, </w:t>
    </w:r>
    <w:r w:rsidRPr="0032070C">
      <w:rPr>
        <w:smallCaps/>
        <w:sz w:val="28"/>
        <w:szCs w:val="28"/>
      </w:rPr>
      <w:t>R</w:t>
    </w:r>
    <w:r w:rsidR="00AC2ED4">
      <w:rPr>
        <w:smallCaps/>
        <w:sz w:val="28"/>
        <w:szCs w:val="28"/>
      </w:rPr>
      <w:t>oom</w:t>
    </w:r>
    <w:r w:rsidRPr="0032070C">
      <w:rPr>
        <w:sz w:val="28"/>
        <w:szCs w:val="28"/>
      </w:rPr>
      <w:t xml:space="preserve"> 805</w:t>
    </w:r>
  </w:p>
  <w:p w14:paraId="46F7AEA2" w14:textId="77777777" w:rsidR="0032070C" w:rsidRPr="0032070C" w:rsidRDefault="0032070C" w:rsidP="00E10B8D">
    <w:pPr>
      <w:spacing w:before="0" w:after="0"/>
      <w:jc w:val="center"/>
      <w:rPr>
        <w:sz w:val="28"/>
        <w:szCs w:val="28"/>
      </w:rPr>
    </w:pPr>
    <w:r w:rsidRPr="0032070C">
      <w:rPr>
        <w:sz w:val="28"/>
        <w:szCs w:val="28"/>
      </w:rPr>
      <w:t>NEW YORK, NY 10010</w:t>
    </w:r>
  </w:p>
  <w:p w14:paraId="235AAB3B" w14:textId="34D9F10D" w:rsidR="0032070C" w:rsidRDefault="0032070C" w:rsidP="00E10B8D">
    <w:pPr>
      <w:spacing w:before="0" w:after="0"/>
      <w:jc w:val="center"/>
      <w:rPr>
        <w:sz w:val="28"/>
        <w:szCs w:val="28"/>
      </w:rPr>
    </w:pPr>
    <w:r w:rsidRPr="0032070C">
      <w:rPr>
        <w:sz w:val="28"/>
        <w:szCs w:val="28"/>
      </w:rPr>
      <w:t>212-726-9730</w:t>
    </w:r>
  </w:p>
  <w:p w14:paraId="5249C670" w14:textId="77777777" w:rsidR="009C074C" w:rsidRDefault="009C074C" w:rsidP="00E10B8D">
    <w:pPr>
      <w:spacing w:before="0" w:after="0"/>
      <w:jc w:val="center"/>
      <w:rPr>
        <w:sz w:val="28"/>
        <w:szCs w:val="28"/>
      </w:rPr>
    </w:pPr>
  </w:p>
  <w:p w14:paraId="51A51D16" w14:textId="77777777" w:rsidR="009C074C" w:rsidRPr="00E10B8D" w:rsidRDefault="009C074C" w:rsidP="00E10B8D">
    <w:pPr>
      <w:spacing w:before="0" w:after="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bullet="t">
        <v:imagedata r:id="rId1" o:title="image1"/>
      </v:shape>
    </w:pict>
  </w:numPicBullet>
  <w:numPicBullet w:numPicBulletId="1">
    <w:pict>
      <v:shape id="_x0000_i1026" type="#_x0000_t75" style="width:12.75pt;height:12pt" o:bullet="t">
        <v:imagedata r:id="rId2" o:title="image3"/>
      </v:shape>
    </w:pict>
  </w:numPicBullet>
  <w:abstractNum w:abstractNumId="0" w15:restartNumberingAfterBreak="0">
    <w:nsid w:val="0A232048"/>
    <w:multiLevelType w:val="hybridMultilevel"/>
    <w:tmpl w:val="22FEC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A2CCC"/>
    <w:multiLevelType w:val="hybridMultilevel"/>
    <w:tmpl w:val="B32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13955"/>
    <w:multiLevelType w:val="hybridMultilevel"/>
    <w:tmpl w:val="E204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1834"/>
    <w:multiLevelType w:val="hybridMultilevel"/>
    <w:tmpl w:val="7D68740C"/>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4F17514"/>
    <w:multiLevelType w:val="hybridMultilevel"/>
    <w:tmpl w:val="7D68740C"/>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7CB578C"/>
    <w:multiLevelType w:val="hybridMultilevel"/>
    <w:tmpl w:val="AE96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31C72"/>
    <w:multiLevelType w:val="hybridMultilevel"/>
    <w:tmpl w:val="FBB85D06"/>
    <w:lvl w:ilvl="0" w:tplc="04090001">
      <w:start w:val="1"/>
      <w:numFmt w:val="bullet"/>
      <w:lvlText w:val=""/>
      <w:lvlJc w:val="left"/>
      <w:pPr>
        <w:ind w:left="115" w:hanging="360"/>
      </w:pPr>
      <w:rPr>
        <w:rFonts w:ascii="Symbol" w:hAnsi="Symbol" w:hint="default"/>
      </w:rPr>
    </w:lvl>
    <w:lvl w:ilvl="1" w:tplc="04090003" w:tentative="1">
      <w:start w:val="1"/>
      <w:numFmt w:val="bullet"/>
      <w:lvlText w:val="o"/>
      <w:lvlJc w:val="left"/>
      <w:pPr>
        <w:ind w:left="835" w:hanging="360"/>
      </w:pPr>
      <w:rPr>
        <w:rFonts w:ascii="Courier New" w:hAnsi="Courier New" w:cs="Courier New" w:hint="default"/>
      </w:rPr>
    </w:lvl>
    <w:lvl w:ilvl="2" w:tplc="04090005" w:tentative="1">
      <w:start w:val="1"/>
      <w:numFmt w:val="bullet"/>
      <w:lvlText w:val=""/>
      <w:lvlJc w:val="left"/>
      <w:pPr>
        <w:ind w:left="1555" w:hanging="360"/>
      </w:pPr>
      <w:rPr>
        <w:rFonts w:ascii="Wingdings" w:hAnsi="Wingdings" w:hint="default"/>
      </w:rPr>
    </w:lvl>
    <w:lvl w:ilvl="3" w:tplc="04090001" w:tentative="1">
      <w:start w:val="1"/>
      <w:numFmt w:val="bullet"/>
      <w:lvlText w:val=""/>
      <w:lvlJc w:val="left"/>
      <w:pPr>
        <w:ind w:left="2275" w:hanging="360"/>
      </w:pPr>
      <w:rPr>
        <w:rFonts w:ascii="Symbol" w:hAnsi="Symbol" w:hint="default"/>
      </w:rPr>
    </w:lvl>
    <w:lvl w:ilvl="4" w:tplc="04090003" w:tentative="1">
      <w:start w:val="1"/>
      <w:numFmt w:val="bullet"/>
      <w:lvlText w:val="o"/>
      <w:lvlJc w:val="left"/>
      <w:pPr>
        <w:ind w:left="2995" w:hanging="360"/>
      </w:pPr>
      <w:rPr>
        <w:rFonts w:ascii="Courier New" w:hAnsi="Courier New" w:cs="Courier New" w:hint="default"/>
      </w:rPr>
    </w:lvl>
    <w:lvl w:ilvl="5" w:tplc="04090005" w:tentative="1">
      <w:start w:val="1"/>
      <w:numFmt w:val="bullet"/>
      <w:lvlText w:val=""/>
      <w:lvlJc w:val="left"/>
      <w:pPr>
        <w:ind w:left="3715" w:hanging="360"/>
      </w:pPr>
      <w:rPr>
        <w:rFonts w:ascii="Wingdings" w:hAnsi="Wingdings" w:hint="default"/>
      </w:rPr>
    </w:lvl>
    <w:lvl w:ilvl="6" w:tplc="04090001" w:tentative="1">
      <w:start w:val="1"/>
      <w:numFmt w:val="bullet"/>
      <w:lvlText w:val=""/>
      <w:lvlJc w:val="left"/>
      <w:pPr>
        <w:ind w:left="4435" w:hanging="360"/>
      </w:pPr>
      <w:rPr>
        <w:rFonts w:ascii="Symbol" w:hAnsi="Symbol" w:hint="default"/>
      </w:rPr>
    </w:lvl>
    <w:lvl w:ilvl="7" w:tplc="04090003" w:tentative="1">
      <w:start w:val="1"/>
      <w:numFmt w:val="bullet"/>
      <w:lvlText w:val="o"/>
      <w:lvlJc w:val="left"/>
      <w:pPr>
        <w:ind w:left="5155" w:hanging="360"/>
      </w:pPr>
      <w:rPr>
        <w:rFonts w:ascii="Courier New" w:hAnsi="Courier New" w:cs="Courier New" w:hint="default"/>
      </w:rPr>
    </w:lvl>
    <w:lvl w:ilvl="8" w:tplc="04090005" w:tentative="1">
      <w:start w:val="1"/>
      <w:numFmt w:val="bullet"/>
      <w:lvlText w:val=""/>
      <w:lvlJc w:val="left"/>
      <w:pPr>
        <w:ind w:left="5875" w:hanging="360"/>
      </w:pPr>
      <w:rPr>
        <w:rFonts w:ascii="Wingdings" w:hAnsi="Wingdings" w:hint="default"/>
      </w:rPr>
    </w:lvl>
  </w:abstractNum>
  <w:abstractNum w:abstractNumId="7" w15:restartNumberingAfterBreak="0">
    <w:nsid w:val="30556274"/>
    <w:multiLevelType w:val="hybridMultilevel"/>
    <w:tmpl w:val="6AF84174"/>
    <w:lvl w:ilvl="0" w:tplc="5BB239A4">
      <w:numFmt w:val="bullet"/>
      <w:lvlText w:val="&amp;"/>
      <w:lvlPicBulletId w:val="0"/>
      <w:lvlJc w:val="left"/>
      <w:pPr>
        <w:ind w:left="1252" w:hanging="605"/>
      </w:pPr>
      <w:rPr>
        <w:rFonts w:ascii="Times New Roman" w:eastAsia="Times New Roman" w:hAnsi="Times New Roman" w:cs="Times New Roman" w:hint="default"/>
        <w:b w:val="0"/>
        <w:bCs w:val="0"/>
        <w:i w:val="0"/>
        <w:iCs w:val="0"/>
        <w:w w:val="100"/>
        <w:position w:val="5"/>
        <w:sz w:val="17"/>
        <w:szCs w:val="17"/>
        <w:lang w:val="en-US" w:eastAsia="en-US" w:bidi="ar-SA"/>
      </w:rPr>
    </w:lvl>
    <w:lvl w:ilvl="1" w:tplc="A6B88E40">
      <w:numFmt w:val="bullet"/>
      <w:lvlText w:val="•"/>
      <w:lvlJc w:val="left"/>
      <w:pPr>
        <w:ind w:left="2286" w:hanging="605"/>
      </w:pPr>
      <w:rPr>
        <w:rFonts w:hint="default"/>
        <w:lang w:val="en-US" w:eastAsia="en-US" w:bidi="ar-SA"/>
      </w:rPr>
    </w:lvl>
    <w:lvl w:ilvl="2" w:tplc="A2DEB55E">
      <w:numFmt w:val="bullet"/>
      <w:lvlText w:val="•"/>
      <w:lvlJc w:val="left"/>
      <w:pPr>
        <w:ind w:left="3312" w:hanging="605"/>
      </w:pPr>
      <w:rPr>
        <w:rFonts w:hint="default"/>
        <w:lang w:val="en-US" w:eastAsia="en-US" w:bidi="ar-SA"/>
      </w:rPr>
    </w:lvl>
    <w:lvl w:ilvl="3" w:tplc="7E34221E">
      <w:numFmt w:val="bullet"/>
      <w:lvlText w:val="•"/>
      <w:lvlJc w:val="left"/>
      <w:pPr>
        <w:ind w:left="4338" w:hanging="605"/>
      </w:pPr>
      <w:rPr>
        <w:rFonts w:hint="default"/>
        <w:lang w:val="en-US" w:eastAsia="en-US" w:bidi="ar-SA"/>
      </w:rPr>
    </w:lvl>
    <w:lvl w:ilvl="4" w:tplc="2200B0C8">
      <w:numFmt w:val="bullet"/>
      <w:lvlText w:val="•"/>
      <w:lvlJc w:val="left"/>
      <w:pPr>
        <w:ind w:left="5364" w:hanging="605"/>
      </w:pPr>
      <w:rPr>
        <w:rFonts w:hint="default"/>
        <w:lang w:val="en-US" w:eastAsia="en-US" w:bidi="ar-SA"/>
      </w:rPr>
    </w:lvl>
    <w:lvl w:ilvl="5" w:tplc="759A0A04">
      <w:numFmt w:val="bullet"/>
      <w:lvlText w:val="•"/>
      <w:lvlJc w:val="left"/>
      <w:pPr>
        <w:ind w:left="6390" w:hanging="605"/>
      </w:pPr>
      <w:rPr>
        <w:rFonts w:hint="default"/>
        <w:lang w:val="en-US" w:eastAsia="en-US" w:bidi="ar-SA"/>
      </w:rPr>
    </w:lvl>
    <w:lvl w:ilvl="6" w:tplc="A3FC66D2">
      <w:numFmt w:val="bullet"/>
      <w:lvlText w:val="•"/>
      <w:lvlJc w:val="left"/>
      <w:pPr>
        <w:ind w:left="7416" w:hanging="605"/>
      </w:pPr>
      <w:rPr>
        <w:rFonts w:hint="default"/>
        <w:lang w:val="en-US" w:eastAsia="en-US" w:bidi="ar-SA"/>
      </w:rPr>
    </w:lvl>
    <w:lvl w:ilvl="7" w:tplc="E0663F26">
      <w:numFmt w:val="bullet"/>
      <w:lvlText w:val="•"/>
      <w:lvlJc w:val="left"/>
      <w:pPr>
        <w:ind w:left="8442" w:hanging="605"/>
      </w:pPr>
      <w:rPr>
        <w:rFonts w:hint="default"/>
        <w:lang w:val="en-US" w:eastAsia="en-US" w:bidi="ar-SA"/>
      </w:rPr>
    </w:lvl>
    <w:lvl w:ilvl="8" w:tplc="EEA61302">
      <w:numFmt w:val="bullet"/>
      <w:lvlText w:val="•"/>
      <w:lvlJc w:val="left"/>
      <w:pPr>
        <w:ind w:left="9468" w:hanging="605"/>
      </w:pPr>
      <w:rPr>
        <w:rFonts w:hint="default"/>
        <w:lang w:val="en-US" w:eastAsia="en-US" w:bidi="ar-SA"/>
      </w:rPr>
    </w:lvl>
  </w:abstractNum>
  <w:abstractNum w:abstractNumId="8" w15:restartNumberingAfterBreak="0">
    <w:nsid w:val="36744827"/>
    <w:multiLevelType w:val="hybridMultilevel"/>
    <w:tmpl w:val="A468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8014A"/>
    <w:multiLevelType w:val="hybridMultilevel"/>
    <w:tmpl w:val="49826EC8"/>
    <w:lvl w:ilvl="0" w:tplc="62BEA6CE">
      <w:numFmt w:val="bullet"/>
      <w:lvlText w:val="&amp;"/>
      <w:lvlPicBulletId w:val="1"/>
      <w:lvlJc w:val="left"/>
      <w:pPr>
        <w:ind w:left="1252" w:hanging="605"/>
      </w:pPr>
      <w:rPr>
        <w:rFonts w:ascii="Times New Roman" w:eastAsia="Times New Roman" w:hAnsi="Times New Roman" w:cs="Times New Roman" w:hint="default"/>
        <w:b w:val="0"/>
        <w:bCs w:val="0"/>
        <w:i w:val="0"/>
        <w:iCs w:val="0"/>
        <w:w w:val="100"/>
        <w:position w:val="5"/>
        <w:sz w:val="17"/>
        <w:szCs w:val="17"/>
        <w:lang w:val="en-US" w:eastAsia="en-US" w:bidi="ar-SA"/>
      </w:rPr>
    </w:lvl>
    <w:lvl w:ilvl="1" w:tplc="CE064BF6">
      <w:numFmt w:val="bullet"/>
      <w:lvlText w:val="•"/>
      <w:lvlJc w:val="left"/>
      <w:pPr>
        <w:ind w:left="2286" w:hanging="605"/>
      </w:pPr>
      <w:rPr>
        <w:rFonts w:hint="default"/>
        <w:lang w:val="en-US" w:eastAsia="en-US" w:bidi="ar-SA"/>
      </w:rPr>
    </w:lvl>
    <w:lvl w:ilvl="2" w:tplc="95CA1156">
      <w:numFmt w:val="bullet"/>
      <w:lvlText w:val="•"/>
      <w:lvlJc w:val="left"/>
      <w:pPr>
        <w:ind w:left="3312" w:hanging="605"/>
      </w:pPr>
      <w:rPr>
        <w:rFonts w:hint="default"/>
        <w:lang w:val="en-US" w:eastAsia="en-US" w:bidi="ar-SA"/>
      </w:rPr>
    </w:lvl>
    <w:lvl w:ilvl="3" w:tplc="5FDAC082">
      <w:numFmt w:val="bullet"/>
      <w:lvlText w:val="•"/>
      <w:lvlJc w:val="left"/>
      <w:pPr>
        <w:ind w:left="4338" w:hanging="605"/>
      </w:pPr>
      <w:rPr>
        <w:rFonts w:hint="default"/>
        <w:lang w:val="en-US" w:eastAsia="en-US" w:bidi="ar-SA"/>
      </w:rPr>
    </w:lvl>
    <w:lvl w:ilvl="4" w:tplc="CA9A104E">
      <w:numFmt w:val="bullet"/>
      <w:lvlText w:val="•"/>
      <w:lvlJc w:val="left"/>
      <w:pPr>
        <w:ind w:left="5364" w:hanging="605"/>
      </w:pPr>
      <w:rPr>
        <w:rFonts w:hint="default"/>
        <w:lang w:val="en-US" w:eastAsia="en-US" w:bidi="ar-SA"/>
      </w:rPr>
    </w:lvl>
    <w:lvl w:ilvl="5" w:tplc="C2A244DC">
      <w:numFmt w:val="bullet"/>
      <w:lvlText w:val="•"/>
      <w:lvlJc w:val="left"/>
      <w:pPr>
        <w:ind w:left="6390" w:hanging="605"/>
      </w:pPr>
      <w:rPr>
        <w:rFonts w:hint="default"/>
        <w:lang w:val="en-US" w:eastAsia="en-US" w:bidi="ar-SA"/>
      </w:rPr>
    </w:lvl>
    <w:lvl w:ilvl="6" w:tplc="350089F8">
      <w:numFmt w:val="bullet"/>
      <w:lvlText w:val="•"/>
      <w:lvlJc w:val="left"/>
      <w:pPr>
        <w:ind w:left="7416" w:hanging="605"/>
      </w:pPr>
      <w:rPr>
        <w:rFonts w:hint="default"/>
        <w:lang w:val="en-US" w:eastAsia="en-US" w:bidi="ar-SA"/>
      </w:rPr>
    </w:lvl>
    <w:lvl w:ilvl="7" w:tplc="56742AB6">
      <w:numFmt w:val="bullet"/>
      <w:lvlText w:val="•"/>
      <w:lvlJc w:val="left"/>
      <w:pPr>
        <w:ind w:left="8442" w:hanging="605"/>
      </w:pPr>
      <w:rPr>
        <w:rFonts w:hint="default"/>
        <w:lang w:val="en-US" w:eastAsia="en-US" w:bidi="ar-SA"/>
      </w:rPr>
    </w:lvl>
    <w:lvl w:ilvl="8" w:tplc="D62A9E50">
      <w:numFmt w:val="bullet"/>
      <w:lvlText w:val="•"/>
      <w:lvlJc w:val="left"/>
      <w:pPr>
        <w:ind w:left="9468" w:hanging="605"/>
      </w:pPr>
      <w:rPr>
        <w:rFonts w:hint="default"/>
        <w:lang w:val="en-US" w:eastAsia="en-US" w:bidi="ar-SA"/>
      </w:rPr>
    </w:lvl>
  </w:abstractNum>
  <w:abstractNum w:abstractNumId="10" w15:restartNumberingAfterBreak="0">
    <w:nsid w:val="49062CC6"/>
    <w:multiLevelType w:val="hybridMultilevel"/>
    <w:tmpl w:val="28E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72195"/>
    <w:multiLevelType w:val="hybridMultilevel"/>
    <w:tmpl w:val="357A00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A1408"/>
    <w:multiLevelType w:val="hybridMultilevel"/>
    <w:tmpl w:val="514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D7F38"/>
    <w:multiLevelType w:val="hybridMultilevel"/>
    <w:tmpl w:val="34061C70"/>
    <w:lvl w:ilvl="0" w:tplc="3D7E63C6">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5376"/>
    <w:multiLevelType w:val="hybridMultilevel"/>
    <w:tmpl w:val="7D68740C"/>
    <w:lvl w:ilvl="0" w:tplc="6CCC51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5F5323"/>
    <w:multiLevelType w:val="hybridMultilevel"/>
    <w:tmpl w:val="6FE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E5FD8"/>
    <w:multiLevelType w:val="hybridMultilevel"/>
    <w:tmpl w:val="3A1E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F7098"/>
    <w:multiLevelType w:val="hybridMultilevel"/>
    <w:tmpl w:val="A2D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6291C"/>
    <w:multiLevelType w:val="hybridMultilevel"/>
    <w:tmpl w:val="B954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12B09"/>
    <w:multiLevelType w:val="hybridMultilevel"/>
    <w:tmpl w:val="789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B1576"/>
    <w:multiLevelType w:val="hybridMultilevel"/>
    <w:tmpl w:val="E3F4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82B6F"/>
    <w:multiLevelType w:val="hybridMultilevel"/>
    <w:tmpl w:val="1C3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A7DCD"/>
    <w:multiLevelType w:val="hybridMultilevel"/>
    <w:tmpl w:val="D818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D58E0"/>
    <w:multiLevelType w:val="hybridMultilevel"/>
    <w:tmpl w:val="B0F4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035558">
    <w:abstractNumId w:val="9"/>
  </w:num>
  <w:num w:numId="2" w16cid:durableId="1556354791">
    <w:abstractNumId w:val="7"/>
  </w:num>
  <w:num w:numId="3" w16cid:durableId="1089154259">
    <w:abstractNumId w:val="15"/>
  </w:num>
  <w:num w:numId="4" w16cid:durableId="1988625423">
    <w:abstractNumId w:val="21"/>
  </w:num>
  <w:num w:numId="5" w16cid:durableId="288510556">
    <w:abstractNumId w:val="17"/>
  </w:num>
  <w:num w:numId="6" w16cid:durableId="1594628037">
    <w:abstractNumId w:val="0"/>
  </w:num>
  <w:num w:numId="7" w16cid:durableId="1055087995">
    <w:abstractNumId w:val="23"/>
  </w:num>
  <w:num w:numId="8" w16cid:durableId="1599413410">
    <w:abstractNumId w:val="8"/>
  </w:num>
  <w:num w:numId="9" w16cid:durableId="881593271">
    <w:abstractNumId w:val="2"/>
  </w:num>
  <w:num w:numId="10" w16cid:durableId="1593050550">
    <w:abstractNumId w:val="10"/>
  </w:num>
  <w:num w:numId="11" w16cid:durableId="1153065264">
    <w:abstractNumId w:val="6"/>
  </w:num>
  <w:num w:numId="12" w16cid:durableId="1743596325">
    <w:abstractNumId w:val="20"/>
  </w:num>
  <w:num w:numId="13" w16cid:durableId="1917276788">
    <w:abstractNumId w:val="19"/>
  </w:num>
  <w:num w:numId="14" w16cid:durableId="560404433">
    <w:abstractNumId w:val="16"/>
  </w:num>
  <w:num w:numId="15" w16cid:durableId="1788429102">
    <w:abstractNumId w:val="1"/>
  </w:num>
  <w:num w:numId="16" w16cid:durableId="786199384">
    <w:abstractNumId w:val="12"/>
  </w:num>
  <w:num w:numId="17" w16cid:durableId="2064256313">
    <w:abstractNumId w:val="22"/>
  </w:num>
  <w:num w:numId="18" w16cid:durableId="84084099">
    <w:abstractNumId w:val="5"/>
  </w:num>
  <w:num w:numId="19" w16cid:durableId="918101872">
    <w:abstractNumId w:val="13"/>
  </w:num>
  <w:num w:numId="20" w16cid:durableId="1847787525">
    <w:abstractNumId w:val="18"/>
  </w:num>
  <w:num w:numId="21" w16cid:durableId="822354195">
    <w:abstractNumId w:val="11"/>
  </w:num>
  <w:num w:numId="22" w16cid:durableId="1012103687">
    <w:abstractNumId w:val="14"/>
  </w:num>
  <w:num w:numId="23" w16cid:durableId="1402754361">
    <w:abstractNumId w:val="4"/>
  </w:num>
  <w:num w:numId="24" w16cid:durableId="123393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4-5662-6831, v. 1"/>
    <w:docVar w:name="ndGeneratedStampLocation" w:val="ExceptFirst"/>
  </w:docVars>
  <w:rsids>
    <w:rsidRoot w:val="00D17954"/>
    <w:rsid w:val="00016A8B"/>
    <w:rsid w:val="00040326"/>
    <w:rsid w:val="00067667"/>
    <w:rsid w:val="000730FA"/>
    <w:rsid w:val="00081F04"/>
    <w:rsid w:val="00082B4F"/>
    <w:rsid w:val="000945CB"/>
    <w:rsid w:val="000B0B12"/>
    <w:rsid w:val="000C3E88"/>
    <w:rsid w:val="001413A8"/>
    <w:rsid w:val="00152A0E"/>
    <w:rsid w:val="00166257"/>
    <w:rsid w:val="0017400C"/>
    <w:rsid w:val="0018363F"/>
    <w:rsid w:val="00193A71"/>
    <w:rsid w:val="001E6EB2"/>
    <w:rsid w:val="001F0C9D"/>
    <w:rsid w:val="001F432A"/>
    <w:rsid w:val="00223011"/>
    <w:rsid w:val="002421E2"/>
    <w:rsid w:val="00242BF9"/>
    <w:rsid w:val="0027550B"/>
    <w:rsid w:val="00280C2E"/>
    <w:rsid w:val="002A20F4"/>
    <w:rsid w:val="002A6BA0"/>
    <w:rsid w:val="002E2587"/>
    <w:rsid w:val="002E2FCA"/>
    <w:rsid w:val="002E7F33"/>
    <w:rsid w:val="003056C5"/>
    <w:rsid w:val="0032070C"/>
    <w:rsid w:val="00345C97"/>
    <w:rsid w:val="0035656E"/>
    <w:rsid w:val="003671C6"/>
    <w:rsid w:val="00373A95"/>
    <w:rsid w:val="003A0785"/>
    <w:rsid w:val="003A0BFB"/>
    <w:rsid w:val="003A2D25"/>
    <w:rsid w:val="003A5F8D"/>
    <w:rsid w:val="003A625E"/>
    <w:rsid w:val="003C1439"/>
    <w:rsid w:val="003D4315"/>
    <w:rsid w:val="00421A61"/>
    <w:rsid w:val="00437829"/>
    <w:rsid w:val="00453E82"/>
    <w:rsid w:val="00497F8E"/>
    <w:rsid w:val="004A6A1C"/>
    <w:rsid w:val="004D7210"/>
    <w:rsid w:val="004F49D7"/>
    <w:rsid w:val="00581E73"/>
    <w:rsid w:val="005F15E5"/>
    <w:rsid w:val="006123F1"/>
    <w:rsid w:val="006757C6"/>
    <w:rsid w:val="00691B8B"/>
    <w:rsid w:val="006D091F"/>
    <w:rsid w:val="00706C94"/>
    <w:rsid w:val="00744E7C"/>
    <w:rsid w:val="00761BD3"/>
    <w:rsid w:val="0077245D"/>
    <w:rsid w:val="007B0F26"/>
    <w:rsid w:val="007C7741"/>
    <w:rsid w:val="007F33A8"/>
    <w:rsid w:val="007F450C"/>
    <w:rsid w:val="007F5FE9"/>
    <w:rsid w:val="00807476"/>
    <w:rsid w:val="00861013"/>
    <w:rsid w:val="008741CE"/>
    <w:rsid w:val="00875074"/>
    <w:rsid w:val="0089101B"/>
    <w:rsid w:val="00891DDD"/>
    <w:rsid w:val="008937BC"/>
    <w:rsid w:val="008B06B2"/>
    <w:rsid w:val="008D275A"/>
    <w:rsid w:val="00905817"/>
    <w:rsid w:val="00912A42"/>
    <w:rsid w:val="00933E8F"/>
    <w:rsid w:val="0095639D"/>
    <w:rsid w:val="00956689"/>
    <w:rsid w:val="00981C30"/>
    <w:rsid w:val="009A28FA"/>
    <w:rsid w:val="009A2CA8"/>
    <w:rsid w:val="009B4B13"/>
    <w:rsid w:val="009C074C"/>
    <w:rsid w:val="009D023E"/>
    <w:rsid w:val="00A14C45"/>
    <w:rsid w:val="00A222A5"/>
    <w:rsid w:val="00A23235"/>
    <w:rsid w:val="00A32BD1"/>
    <w:rsid w:val="00A546B1"/>
    <w:rsid w:val="00A72B94"/>
    <w:rsid w:val="00A91067"/>
    <w:rsid w:val="00A97369"/>
    <w:rsid w:val="00AC2ED4"/>
    <w:rsid w:val="00AC38ED"/>
    <w:rsid w:val="00AD5B68"/>
    <w:rsid w:val="00AE0B9E"/>
    <w:rsid w:val="00AE5035"/>
    <w:rsid w:val="00AF068A"/>
    <w:rsid w:val="00B02C70"/>
    <w:rsid w:val="00B179AA"/>
    <w:rsid w:val="00B35186"/>
    <w:rsid w:val="00B52A13"/>
    <w:rsid w:val="00B5417B"/>
    <w:rsid w:val="00BA1E09"/>
    <w:rsid w:val="00BC674B"/>
    <w:rsid w:val="00BE3D17"/>
    <w:rsid w:val="00C47ABE"/>
    <w:rsid w:val="00C47FDD"/>
    <w:rsid w:val="00C544BE"/>
    <w:rsid w:val="00CC1600"/>
    <w:rsid w:val="00CD4FD0"/>
    <w:rsid w:val="00CE1751"/>
    <w:rsid w:val="00CE28F4"/>
    <w:rsid w:val="00CE3F4E"/>
    <w:rsid w:val="00CE7FB4"/>
    <w:rsid w:val="00D023BC"/>
    <w:rsid w:val="00D0252A"/>
    <w:rsid w:val="00D02EBA"/>
    <w:rsid w:val="00D156D2"/>
    <w:rsid w:val="00D17954"/>
    <w:rsid w:val="00D31693"/>
    <w:rsid w:val="00D42E84"/>
    <w:rsid w:val="00D73FFB"/>
    <w:rsid w:val="00D862CD"/>
    <w:rsid w:val="00D87E0B"/>
    <w:rsid w:val="00DA2717"/>
    <w:rsid w:val="00DC0113"/>
    <w:rsid w:val="00DC1A9C"/>
    <w:rsid w:val="00DF2A14"/>
    <w:rsid w:val="00E10B8D"/>
    <w:rsid w:val="00E3399D"/>
    <w:rsid w:val="00E5148F"/>
    <w:rsid w:val="00EC66C4"/>
    <w:rsid w:val="00F111A3"/>
    <w:rsid w:val="00F15C3A"/>
    <w:rsid w:val="00F27EE0"/>
    <w:rsid w:val="00F45DDA"/>
    <w:rsid w:val="00F54865"/>
    <w:rsid w:val="00FA1DDB"/>
    <w:rsid w:val="00FB2867"/>
    <w:rsid w:val="00FB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56D23"/>
  <w15:docId w15:val="{9C2F4176-D52A-4B79-ACCD-D8298341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240" w:after="240" w:line="25"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244"/>
      <w:outlineLvl w:val="0"/>
    </w:pPr>
    <w:rPr>
      <w:rFonts w:eastAsia="Times New Roman"/>
      <w:b/>
      <w:bCs/>
      <w:sz w:val="45"/>
      <w:szCs w:val="45"/>
    </w:rPr>
  </w:style>
  <w:style w:type="paragraph" w:styleId="Heading2">
    <w:name w:val="heading 2"/>
    <w:basedOn w:val="Normal"/>
    <w:uiPriority w:val="9"/>
    <w:unhideWhenUsed/>
    <w:qFormat/>
    <w:pPr>
      <w:ind w:left="244"/>
      <w:outlineLvl w:val="1"/>
    </w:pPr>
    <w:rPr>
      <w:rFonts w:eastAsia="Times New Roman"/>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Times New Roman"/>
      <w:sz w:val="40"/>
      <w:szCs w:val="40"/>
    </w:rPr>
  </w:style>
  <w:style w:type="paragraph" w:styleId="Title">
    <w:name w:val="Title"/>
    <w:basedOn w:val="Normal"/>
    <w:uiPriority w:val="10"/>
    <w:qFormat/>
    <w:pPr>
      <w:spacing w:before="51"/>
      <w:ind w:left="244"/>
    </w:pPr>
    <w:rPr>
      <w:rFonts w:eastAsia="Times New Roman"/>
      <w:b/>
      <w:bCs/>
      <w:sz w:val="55"/>
      <w:szCs w:val="55"/>
    </w:rPr>
  </w:style>
  <w:style w:type="paragraph" w:styleId="ListParagraph">
    <w:name w:val="List Paragraph"/>
    <w:basedOn w:val="Normal"/>
    <w:uiPriority w:val="34"/>
    <w:qFormat/>
    <w:pPr>
      <w:spacing w:before="130"/>
      <w:ind w:left="1252" w:hanging="605"/>
    </w:pPr>
    <w:rPr>
      <w:rFonts w:eastAsia="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D17"/>
    <w:pPr>
      <w:tabs>
        <w:tab w:val="center" w:pos="4680"/>
        <w:tab w:val="right" w:pos="9360"/>
      </w:tabs>
    </w:pPr>
  </w:style>
  <w:style w:type="character" w:customStyle="1" w:styleId="HeaderChar">
    <w:name w:val="Header Char"/>
    <w:basedOn w:val="DefaultParagraphFont"/>
    <w:link w:val="Header"/>
    <w:uiPriority w:val="99"/>
    <w:rsid w:val="00BE3D17"/>
    <w:rPr>
      <w:rFonts w:ascii="Times New Roman" w:eastAsia="Times New Roman" w:hAnsi="Times New Roman" w:cs="Times New Roman"/>
    </w:rPr>
  </w:style>
  <w:style w:type="paragraph" w:styleId="Footer">
    <w:name w:val="footer"/>
    <w:basedOn w:val="Normal"/>
    <w:link w:val="FooterChar"/>
    <w:uiPriority w:val="99"/>
    <w:unhideWhenUsed/>
    <w:rsid w:val="00BE3D17"/>
    <w:pPr>
      <w:tabs>
        <w:tab w:val="center" w:pos="4680"/>
        <w:tab w:val="right" w:pos="9360"/>
      </w:tabs>
    </w:pPr>
  </w:style>
  <w:style w:type="character" w:customStyle="1" w:styleId="FooterChar">
    <w:name w:val="Footer Char"/>
    <w:basedOn w:val="DefaultParagraphFont"/>
    <w:link w:val="Footer"/>
    <w:uiPriority w:val="99"/>
    <w:rsid w:val="00BE3D17"/>
    <w:rPr>
      <w:rFonts w:ascii="Times New Roman" w:eastAsia="Times New Roman" w:hAnsi="Times New Roman" w:cs="Times New Roman"/>
    </w:rPr>
  </w:style>
  <w:style w:type="paragraph" w:styleId="Revision">
    <w:name w:val="Revision"/>
    <w:hidden/>
    <w:uiPriority w:val="99"/>
    <w:semiHidden/>
    <w:rsid w:val="0017400C"/>
    <w:rPr>
      <w:rFonts w:eastAsia="Times New Roman"/>
    </w:rPr>
  </w:style>
  <w:style w:type="character" w:styleId="CommentReference">
    <w:name w:val="annotation reference"/>
    <w:basedOn w:val="DefaultParagraphFont"/>
    <w:uiPriority w:val="99"/>
    <w:semiHidden/>
    <w:unhideWhenUsed/>
    <w:rsid w:val="00A546B1"/>
    <w:rPr>
      <w:sz w:val="16"/>
      <w:szCs w:val="16"/>
    </w:rPr>
  </w:style>
  <w:style w:type="paragraph" w:styleId="CommentText">
    <w:name w:val="annotation text"/>
    <w:basedOn w:val="Normal"/>
    <w:link w:val="CommentTextChar"/>
    <w:uiPriority w:val="99"/>
    <w:unhideWhenUsed/>
    <w:rsid w:val="00A546B1"/>
    <w:rPr>
      <w:sz w:val="20"/>
      <w:szCs w:val="20"/>
    </w:rPr>
  </w:style>
  <w:style w:type="character" w:customStyle="1" w:styleId="CommentTextChar">
    <w:name w:val="Comment Text Char"/>
    <w:basedOn w:val="DefaultParagraphFont"/>
    <w:link w:val="CommentText"/>
    <w:uiPriority w:val="99"/>
    <w:rsid w:val="00A546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6B1"/>
    <w:rPr>
      <w:b/>
      <w:bCs/>
    </w:rPr>
  </w:style>
  <w:style w:type="character" w:customStyle="1" w:styleId="CommentSubjectChar">
    <w:name w:val="Comment Subject Char"/>
    <w:basedOn w:val="CommentTextChar"/>
    <w:link w:val="CommentSubject"/>
    <w:uiPriority w:val="99"/>
    <w:semiHidden/>
    <w:rsid w:val="00A546B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47ABE"/>
    <w:rPr>
      <w:color w:val="0000FF" w:themeColor="hyperlink"/>
      <w:u w:val="single"/>
    </w:rPr>
  </w:style>
  <w:style w:type="character" w:styleId="UnresolvedMention">
    <w:name w:val="Unresolved Mention"/>
    <w:basedOn w:val="DefaultParagraphFont"/>
    <w:uiPriority w:val="99"/>
    <w:semiHidden/>
    <w:unhideWhenUsed/>
    <w:rsid w:val="00C47ABE"/>
    <w:rPr>
      <w:color w:val="605E5C"/>
      <w:shd w:val="clear" w:color="auto" w:fill="E1DFDD"/>
    </w:rPr>
  </w:style>
  <w:style w:type="character" w:customStyle="1" w:styleId="BodyTextChar">
    <w:name w:val="Body Text Char"/>
    <w:basedOn w:val="DefaultParagraphFont"/>
    <w:link w:val="BodyText"/>
    <w:uiPriority w:val="1"/>
    <w:rsid w:val="008937BC"/>
    <w:rPr>
      <w:rFonts w:eastAsia="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goodman@272welfar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goodman@272welfar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3974</Words>
  <Characters>20674</Characters>
  <Application>Microsoft Office Word</Application>
  <DocSecurity>0</DocSecurity>
  <Lines>387</Lines>
  <Paragraphs>133</Paragraphs>
  <ScaleCrop>false</ScaleCrop>
  <HeadingPairs>
    <vt:vector size="2" baseType="variant">
      <vt:variant>
        <vt:lpstr>Title</vt:lpstr>
      </vt:variant>
      <vt:variant>
        <vt:i4>1</vt:i4>
      </vt:variant>
    </vt:vector>
  </HeadingPairs>
  <TitlesOfParts>
    <vt:vector size="1" baseType="lpstr">
      <vt:lpstr>Notice of Privacy Practices - Health Insurance Plan Template</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 Health Insurance Plan Template</dc:title>
  <cp:lastModifiedBy>Marc Goodman</cp:lastModifiedBy>
  <cp:revision>2</cp:revision>
  <cp:lastPrinted>2026-01-29T00:23:00Z</cp:lastPrinted>
  <dcterms:created xsi:type="dcterms:W3CDTF">2026-02-12T20:52:00Z</dcterms:created>
  <dcterms:modified xsi:type="dcterms:W3CDTF">2026-02-12T20:52:00Z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2026-01-28T00:00:00Z</vt:filetime>
  </property>
  <property fmtid="{D5CDD505-2E9C-101B-9397-08002B2CF9AE}" pid="5" name="Producer">
    <vt:lpwstr>Skia/PDF m143</vt:lpwstr>
  </property>
  <property fmtid="{D5CDD505-2E9C-101B-9397-08002B2CF9AE}" pid="6" name="ndDocumentId">
    <vt:lpwstr>4934-5662-6831</vt:lpwstr>
  </property>
</Properties>
</file>