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 w:after="60"/>
      </w:pPr>
      <w:r>
        <w:rPr>
          <w:rFonts w:ascii="Georgia" w:cs="Georgia" w:eastAsia="Georgia" w:hAnsi="Georgia"/>
          <w:b w:val="false"/>
          <w:bCs w:val="false"/>
          <w:i w:val="false"/>
          <w:iCs w:val="false"/>
          <w:color w:val="1A1712"/>
          <w:sz w:val="22"/>
          <w:szCs w:val="22"/>
        </w:rPr>
        <w:t xml:space="preserve"/>
      </w:r>
    </w:p>
    <w:p>
      <w:pPr>
        <w:spacing w:before="60" w:after="60"/>
      </w:pPr>
      <w:r>
        <w:rPr>
          <w:rFonts w:ascii="Georgia" w:cs="Georgia" w:eastAsia="Georgia" w:hAnsi="Georgia"/>
          <w:b w:val="false"/>
          <w:bCs w:val="false"/>
          <w:i w:val="false"/>
          <w:iCs w:val="false"/>
          <w:color w:val="1A1712"/>
          <w:sz w:val="22"/>
          <w:szCs w:val="22"/>
        </w:rPr>
        <w:t xml:space="preserve"/>
      </w:r>
    </w:p>
    <w:p>
      <w:pPr>
        <w:spacing w:before="60" w:after="60"/>
      </w:pPr>
      <w:r>
        <w:rPr>
          <w:rFonts w:ascii="Georgia" w:cs="Georgia" w:eastAsia="Georgia" w:hAnsi="Georgia"/>
          <w:b w:val="false"/>
          <w:bCs w:val="false"/>
          <w:i w:val="false"/>
          <w:iCs w:val="false"/>
          <w:color w:val="1A1712"/>
          <w:sz w:val="22"/>
          <w:szCs w:val="22"/>
        </w:rPr>
        <w:t xml:space="preserve"/>
      </w:r>
    </w:p>
    <w:p>
      <w:pPr>
        <w:spacing w:before="60" w:after="60"/>
      </w:pPr>
      <w:r>
        <w:rPr>
          <w:rFonts w:ascii="Georgia" w:cs="Georgia" w:eastAsia="Georgia" w:hAnsi="Georgia"/>
          <w:b w:val="false"/>
          <w:bCs w:val="false"/>
          <w:i w:val="false"/>
          <w:iCs w:val="false"/>
          <w:color w:val="1A1712"/>
          <w:sz w:val="22"/>
          <w:szCs w:val="22"/>
        </w:rPr>
        <w:t xml:space="preserve"/>
      </w:r>
    </w:p>
    <w:p>
      <w:pPr>
        <w:spacing w:before="60" w:after="60"/>
      </w:pPr>
      <w:r>
        <w:rPr>
          <w:rFonts w:ascii="Georgia" w:cs="Georgia" w:eastAsia="Georgia" w:hAnsi="Georgia"/>
          <w:b w:val="false"/>
          <w:bCs w:val="false"/>
          <w:i w:val="false"/>
          <w:iCs w:val="false"/>
          <w:color w:val="1A1712"/>
          <w:sz w:val="22"/>
          <w:szCs w:val="22"/>
        </w:rPr>
        <w:t xml:space="preserve"/>
      </w:r>
    </w:p>
    <w:p>
      <w:pPr>
        <w:spacing w:before="0" w:after="80"/>
        <w:jc w:val="center"/>
      </w:pPr>
      <w:r>
        <w:rPr>
          <w:rFonts w:ascii="Arial" w:cs="Arial" w:eastAsia="Arial" w:hAnsi="Arial"/>
          <w:b w:val="false"/>
          <w:bCs w:val="false"/>
          <w:i w:val="false"/>
          <w:iCs w:val="false"/>
          <w:color w:val="8B6914"/>
          <w:sz w:val="20"/>
          <w:szCs w:val="20"/>
        </w:rPr>
        <w:t xml:space="preserve">REPORT ON</w:t>
      </w:r>
    </w:p>
    <w:p>
      <w:pPr>
        <w:pBdr>
          <w:bottom w:val="single" w:color="C8A84B" w:sz="10"/>
        </w:pBdr>
        <w:spacing w:before="0" w:after="80"/>
        <w:jc w:val="center"/>
      </w:pPr>
      <w:r>
        <w:rPr>
          <w:rFonts w:ascii="Georgia" w:cs="Georgia" w:eastAsia="Georgia" w:hAnsi="Georgia"/>
          <w:b/>
          <w:bCs/>
          <w:color w:val="1A1712"/>
          <w:sz w:val="56"/>
          <w:szCs w:val="56"/>
        </w:rPr>
        <w:t xml:space="preserve">FILOSOFIA DAS VIRTUDES</w:t>
      </w:r>
    </w:p>
    <w:p>
      <w:pPr>
        <w:spacing w:before="60" w:after="60"/>
      </w:pPr>
      <w:r>
        <w:rPr>
          <w:rFonts w:ascii="Georgia" w:cs="Georgia" w:eastAsia="Georgia" w:hAnsi="Georgia"/>
          <w:b w:val="false"/>
          <w:bCs w:val="false"/>
          <w:i w:val="false"/>
          <w:iCs w:val="false"/>
          <w:color w:val="1A1712"/>
          <w:sz w:val="22"/>
          <w:szCs w:val="22"/>
        </w:rPr>
        <w:t xml:space="preserve"/>
      </w:r>
    </w:p>
    <w:p>
      <w:pPr>
        <w:spacing w:before="0" w:after="120"/>
        <w:jc w:val="center"/>
      </w:pPr>
      <w:r>
        <w:rPr>
          <w:rFonts w:ascii="Georgia" w:cs="Georgia" w:eastAsia="Georgia" w:hAnsi="Georgia"/>
          <w:b w:val="false"/>
          <w:bCs w:val="false"/>
          <w:i/>
          <w:iCs/>
          <w:color w:val="8B6914"/>
          <w:sz w:val="28"/>
          <w:szCs w:val="28"/>
        </w:rPr>
        <w:t xml:space="preserve">Philosophy of Virtues — Manifesto of Virtues</w:t>
      </w:r>
    </w:p>
    <w:p>
      <w:pPr>
        <w:spacing w:before="0" w:after="80"/>
        <w:jc w:val="center"/>
      </w:pPr>
      <w:r>
        <w:rPr>
          <w:rFonts w:ascii="Arial" w:cs="Arial" w:eastAsia="Arial" w:hAnsi="Arial"/>
          <w:b w:val="false"/>
          <w:bCs w:val="false"/>
          <w:i w:val="false"/>
          <w:iCs w:val="false"/>
          <w:color w:val="8A8070"/>
          <w:sz w:val="20"/>
          <w:szCs w:val="20"/>
        </w:rPr>
        <w:t xml:space="preserve">José Caetano de Mattos  ·  Rio de Janeiro, 2023</w:t>
      </w:r>
    </w:p>
    <w:p>
      <w:pPr>
        <w:spacing w:before="60" w:after="60"/>
      </w:pPr>
      <w:r>
        <w:rPr>
          <w:rFonts w:ascii="Georgia" w:cs="Georgia" w:eastAsia="Georgia" w:hAnsi="Georgia"/>
          <w:b w:val="false"/>
          <w:bCs w:val="false"/>
          <w:i w:val="false"/>
          <w:iCs w:val="false"/>
          <w:color w:val="1A1712"/>
          <w:sz w:val="22"/>
          <w:szCs w:val="22"/>
        </w:rPr>
        <w:t xml:space="preserve"/>
      </w:r>
    </w:p>
    <w:p>
      <w:pPr>
        <w:spacing w:before="60" w:after="60"/>
      </w:pPr>
      <w:r>
        <w:rPr>
          <w:rFonts w:ascii="Georgia" w:cs="Georgia" w:eastAsia="Georgia" w:hAnsi="Georgia"/>
          <w:b w:val="false"/>
          <w:bCs w:val="false"/>
          <w:i w:val="false"/>
          <w:iCs w:val="false"/>
          <w:color w:val="1A1712"/>
          <w:sz w:val="22"/>
          <w:szCs w:val="22"/>
        </w:rPr>
        <w:t xml:space="preserve"/>
      </w:r>
    </w:p>
    <w:p>
      <w:pPr>
        <w:spacing w:before="60" w:after="60"/>
      </w:pPr>
      <w:r>
        <w:rPr>
          <w:rFonts w:ascii="Georgia" w:cs="Georgia" w:eastAsia="Georgia" w:hAnsi="Georgia"/>
          <w:b w:val="false"/>
          <w:bCs w:val="false"/>
          <w:i w:val="false"/>
          <w:iCs w:val="false"/>
          <w:color w:val="1A1712"/>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56"/>
        <w:gridCol w:w="2256"/>
        <w:gridCol w:w="2256"/>
        <w:gridCol w:w="2256"/>
      </w:tblGrid>
      <w:tr>
        <w:tc>
          <w:tcPr>
            <w:tcW w:type="dxa" w:w="2256"/>
            <w:tcBorders>
              <w:top w:val="none" w:color="FFFFFF" w:sz="0"/>
              <w:left w:val="single" w:color="3A3428" w:sz="1"/>
              <w:bottom w:val="none" w:color="FFFFFF" w:sz="0"/>
              <w:right w:val="none" w:color="FFFFFF" w:sz="0"/>
            </w:tcBorders>
            <w:shd w:fill="1A1712" w:val="clear"/>
            <w:tcMar>
              <w:top w:type="dxa" w:w="160"/>
              <w:left w:type="dxa" w:w="80"/>
              <w:bottom w:type="dxa" w:w="160"/>
              <w:right w:type="dxa" w:w="80"/>
            </w:tcMar>
          </w:tcPr>
          <w:p>
            <w:pPr>
              <w:spacing w:before="0" w:after="40"/>
              <w:jc w:val="center"/>
            </w:pPr>
            <w:r>
              <w:rPr>
                <w:rFonts w:ascii="Georgia" w:cs="Georgia" w:eastAsia="Georgia" w:hAnsi="Georgia"/>
                <w:b/>
                <w:bCs/>
                <w:color w:val="C8A84B"/>
                <w:sz w:val="48"/>
                <w:szCs w:val="48"/>
              </w:rPr>
              <w:t xml:space="preserve">101</w:t>
            </w:r>
          </w:p>
          <w:p>
            <w:pPr>
              <w:spacing w:before="0" w:after="0"/>
              <w:jc w:val="center"/>
            </w:pPr>
            <w:r>
              <w:rPr>
                <w:rFonts w:ascii="Arial" w:cs="Arial" w:eastAsia="Arial" w:hAnsi="Arial"/>
                <w:b w:val="false"/>
                <w:bCs w:val="false"/>
                <w:i w:val="false"/>
                <w:iCs w:val="false"/>
                <w:color w:val="8A8070"/>
                <w:sz w:val="17"/>
                <w:szCs w:val="17"/>
              </w:rPr>
              <w:t xml:space="preserve">Universal Virtues</w:t>
            </w:r>
          </w:p>
        </w:tc>
        <w:tc>
          <w:tcPr>
            <w:tcW w:type="dxa" w:w="2256"/>
            <w:tcBorders>
              <w:top w:val="none" w:color="FFFFFF" w:sz="0"/>
              <w:left w:val="single" w:color="3A3428" w:sz="1"/>
              <w:bottom w:val="none" w:color="FFFFFF" w:sz="0"/>
              <w:right w:val="none" w:color="FFFFFF" w:sz="0"/>
            </w:tcBorders>
            <w:shd w:fill="1A1712" w:val="clear"/>
            <w:tcMar>
              <w:top w:type="dxa" w:w="160"/>
              <w:left w:type="dxa" w:w="80"/>
              <w:bottom w:type="dxa" w:w="160"/>
              <w:right w:type="dxa" w:w="80"/>
            </w:tcMar>
          </w:tcPr>
          <w:p>
            <w:pPr>
              <w:spacing w:before="0" w:after="40"/>
              <w:jc w:val="center"/>
            </w:pPr>
            <w:r>
              <w:rPr>
                <w:rFonts w:ascii="Georgia" w:cs="Georgia" w:eastAsia="Georgia" w:hAnsi="Georgia"/>
                <w:b/>
                <w:bCs/>
                <w:color w:val="C8A84B"/>
                <w:sz w:val="48"/>
                <w:szCs w:val="48"/>
              </w:rPr>
              <w:t xml:space="preserve">5</w:t>
            </w:r>
          </w:p>
          <w:p>
            <w:pPr>
              <w:spacing w:before="0" w:after="0"/>
              <w:jc w:val="center"/>
            </w:pPr>
            <w:r>
              <w:rPr>
                <w:rFonts w:ascii="Arial" w:cs="Arial" w:eastAsia="Arial" w:hAnsi="Arial"/>
                <w:b w:val="false"/>
                <w:bCs w:val="false"/>
                <w:i w:val="false"/>
                <w:iCs w:val="false"/>
                <w:color w:val="8A8070"/>
                <w:sz w:val="17"/>
                <w:szCs w:val="17"/>
              </w:rPr>
              <w:t xml:space="preserve">Structural Tiers</w:t>
            </w:r>
          </w:p>
        </w:tc>
        <w:tc>
          <w:tcPr>
            <w:tcW w:type="dxa" w:w="2256"/>
            <w:tcBorders>
              <w:top w:val="none" w:color="FFFFFF" w:sz="0"/>
              <w:left w:val="single" w:color="3A3428" w:sz="1"/>
              <w:bottom w:val="none" w:color="FFFFFF" w:sz="0"/>
              <w:right w:val="none" w:color="FFFFFF" w:sz="0"/>
            </w:tcBorders>
            <w:shd w:fill="1A1712" w:val="clear"/>
            <w:tcMar>
              <w:top w:type="dxa" w:w="160"/>
              <w:left w:type="dxa" w:w="80"/>
              <w:bottom w:type="dxa" w:w="160"/>
              <w:right w:type="dxa" w:w="80"/>
            </w:tcMar>
          </w:tcPr>
          <w:p>
            <w:pPr>
              <w:spacing w:before="0" w:after="40"/>
              <w:jc w:val="center"/>
            </w:pPr>
            <w:r>
              <w:rPr>
                <w:rFonts w:ascii="Georgia" w:cs="Georgia" w:eastAsia="Georgia" w:hAnsi="Georgia"/>
                <w:b/>
                <w:bCs/>
                <w:color w:val="C8A84B"/>
                <w:sz w:val="48"/>
                <w:szCs w:val="48"/>
              </w:rPr>
              <w:t xml:space="preserve">9</w:t>
            </w:r>
          </w:p>
          <w:p>
            <w:pPr>
              <w:spacing w:before="0" w:after="0"/>
              <w:jc w:val="center"/>
            </w:pPr>
            <w:r>
              <w:rPr>
                <w:rFonts w:ascii="Arial" w:cs="Arial" w:eastAsia="Arial" w:hAnsi="Arial"/>
                <w:b w:val="false"/>
                <w:bCs w:val="false"/>
                <w:i w:val="false"/>
                <w:iCs w:val="false"/>
                <w:color w:val="8A8070"/>
                <w:sz w:val="17"/>
                <w:szCs w:val="17"/>
              </w:rPr>
              <w:t xml:space="preserve">Landmark Originalities</w:t>
            </w:r>
          </w:p>
        </w:tc>
        <w:tc>
          <w:tcPr>
            <w:tcW w:type="dxa" w:w="2256"/>
            <w:tcBorders>
              <w:top w:val="none" w:color="FFFFFF" w:sz="0"/>
              <w:left w:val="single" w:color="3A3428" w:sz="1"/>
              <w:bottom w:val="none" w:color="FFFFFF" w:sz="0"/>
              <w:right w:val="none" w:color="FFFFFF" w:sz="0"/>
            </w:tcBorders>
            <w:shd w:fill="1A1712" w:val="clear"/>
            <w:tcMar>
              <w:top w:type="dxa" w:w="160"/>
              <w:left w:type="dxa" w:w="80"/>
              <w:bottom w:type="dxa" w:w="160"/>
              <w:right w:type="dxa" w:w="80"/>
            </w:tcMar>
          </w:tcPr>
          <w:p>
            <w:pPr>
              <w:spacing w:before="0" w:after="40"/>
              <w:jc w:val="center"/>
            </w:pPr>
            <w:r>
              <w:rPr>
                <w:rFonts w:ascii="Georgia" w:cs="Georgia" w:eastAsia="Georgia" w:hAnsi="Georgia"/>
                <w:b/>
                <w:bCs/>
                <w:color w:val="C8A84B"/>
                <w:sz w:val="48"/>
                <w:szCs w:val="48"/>
              </w:rPr>
              <w:t xml:space="preserve">12</w:t>
            </w:r>
          </w:p>
          <w:p>
            <w:pPr>
              <w:spacing w:before="0" w:after="0"/>
              <w:jc w:val="center"/>
            </w:pPr>
            <w:r>
              <w:rPr>
                <w:rFonts w:ascii="Arial" w:cs="Arial" w:eastAsia="Arial" w:hAnsi="Arial"/>
                <w:b w:val="false"/>
                <w:bCs w:val="false"/>
                <w:i w:val="false"/>
                <w:iCs w:val="false"/>
                <w:color w:val="8A8070"/>
                <w:sz w:val="17"/>
                <w:szCs w:val="17"/>
              </w:rPr>
              <w:t xml:space="preserve">Foundation Virtues</w:t>
            </w:r>
          </w:p>
        </w:tc>
      </w:tr>
    </w:tbl>
    <w:p>
      <w:pPr>
        <w:spacing w:before="60" w:after="60"/>
      </w:pPr>
      <w:r>
        <w:rPr>
          <w:rFonts w:ascii="Georgia" w:cs="Georgia" w:eastAsia="Georgia" w:hAnsi="Georgia"/>
          <w:b w:val="false"/>
          <w:bCs w:val="false"/>
          <w:i w:val="false"/>
          <w:iCs w:val="false"/>
          <w:color w:val="1A1712"/>
          <w:sz w:val="22"/>
          <w:szCs w:val="22"/>
        </w:rPr>
        <w:t xml:space="preserve"/>
      </w:r>
    </w:p>
    <w:p>
      <w:pPr>
        <w:spacing w:before="60" w:after="60"/>
      </w:pPr>
      <w:r>
        <w:rPr>
          <w:rFonts w:ascii="Georgia" w:cs="Georgia" w:eastAsia="Georgia" w:hAnsi="Georgia"/>
          <w:b w:val="false"/>
          <w:bCs w:val="false"/>
          <w:i w:val="false"/>
          <w:iCs w:val="false"/>
          <w:color w:val="1A1712"/>
          <w:sz w:val="22"/>
          <w:szCs w:val="22"/>
        </w:rPr>
        <w:t xml:space="preserve"/>
      </w:r>
    </w:p>
    <w:p>
      <w:pPr>
        <w:pBdr>
          <w:bottom w:val="single" w:color="C8A84B" w:sz="6" w:space="1"/>
        </w:pBdr>
        <w:spacing w:before="160" w:after="160"/>
      </w:pPr>
      <w:r>
        <w:rPr>
          <w:rFonts w:ascii="Georgia" w:cs="Georgia" w:eastAsia="Georgia" w:hAnsi="Georgia"/>
          <w:b w:val="false"/>
          <w:bCs w:val="false"/>
          <w:i w:val="false"/>
          <w:iCs w:val="false"/>
          <w:color w:val="1A1712"/>
          <w:sz w:val="22"/>
          <w:szCs w:val="22"/>
        </w:rPr>
        <w:t xml:space="preserve"/>
      </w:r>
    </w:p>
    <w:p>
      <w:pPr>
        <w:spacing w:before="0" w:after="0"/>
        <w:jc w:val="center"/>
      </w:pPr>
      <w:r>
        <w:rPr>
          <w:rFonts w:ascii="Georgia" w:cs="Georgia" w:eastAsia="Georgia" w:hAnsi="Georgia"/>
          <w:b w:val="false"/>
          <w:bCs w:val="false"/>
          <w:i/>
          <w:iCs/>
          <w:color w:val="3A3428"/>
          <w:sz w:val="22"/>
          <w:szCs w:val="22"/>
        </w:rPr>
        <w:t xml:space="preserve">A complete philosophical system grounding 101 Universal Human Virtues in a load-bearing hierarchy, with Freedom as the elemental substance of which every virtue is composed. A new political theory, a new theology, and a new vision of world order.</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A1712" w:val="clear"/>
            <w:tcMar>
              <w:top w:type="dxa" w:w="160"/>
              <w:left w:type="dxa" w:w="240"/>
              <w:bottom w:type="dxa" w:w="160"/>
              <w:right w:type="dxa" w:w="240"/>
            </w:tcMar>
          </w:tcPr>
          <w:p>
            <w:pPr>
              <w:spacing w:before="0" w:after="0"/>
            </w:pPr>
            <w:r>
              <w:rPr>
                <w:rFonts w:ascii="Georgia" w:cs="Georgia" w:eastAsia="Georgia" w:hAnsi="Georgia"/>
                <w:b/>
                <w:bCs/>
                <w:color w:val="C8A84B"/>
                <w:sz w:val="30"/>
                <w:szCs w:val="30"/>
              </w:rPr>
              <w:t xml:space="preserve">PART I — THE ARCHITECTURE OF 101 VIRTUES</w:t>
            </w:r>
          </w:p>
        </w:tc>
      </w:tr>
    </w:tbl>
    <w:p>
      <w:pPr>
        <w:spacing w:before="60" w:after="60"/>
      </w:pPr>
      <w:r>
        <w:rPr>
          <w:rFonts w:ascii="Georgia" w:cs="Georgia" w:eastAsia="Georgia" w:hAnsi="Georgia"/>
          <w:b w:val="false"/>
          <w:bCs w:val="false"/>
          <w:i w:val="false"/>
          <w:iCs w:val="false"/>
          <w:color w:val="1A1712"/>
          <w:sz w:val="22"/>
          <w:szCs w:val="22"/>
        </w:rPr>
        <w:t xml:space="preserve"/>
      </w:r>
    </w:p>
    <w:p>
      <w:pPr>
        <w:pStyle w:val="Heading1"/>
        <w:pBdr>
          <w:bottom w:val="single" w:color="C8A84B" w:sz="6"/>
        </w:pBdr>
        <w:spacing w:before="480" w:after="200"/>
      </w:pPr>
      <w:r>
        <w:rPr>
          <w:rFonts w:ascii="Georgia" w:cs="Georgia" w:eastAsia="Georgia" w:hAnsi="Georgia"/>
          <w:b/>
          <w:bCs/>
          <w:color w:val="1A1712"/>
          <w:sz w:val="36"/>
          <w:szCs w:val="36"/>
        </w:rPr>
        <w:t xml:space="preserve">The Five-Tier Virtue Hierarchy</w:t>
      </w:r>
    </w:p>
    <w:p>
      <w:pPr>
        <w:spacing w:before="80" w:after="80"/>
        <w:jc w:val="both"/>
      </w:pPr>
      <w:r>
        <w:rPr>
          <w:rFonts w:ascii="Georgia" w:cs="Georgia" w:eastAsia="Georgia" w:hAnsi="Georgia"/>
          <w:b w:val="false"/>
          <w:bCs w:val="false"/>
          <w:i w:val="false"/>
          <w:iCs w:val="false"/>
          <w:color w:val="3A3428"/>
          <w:sz w:val="22"/>
          <w:szCs w:val="22"/>
        </w:rPr>
        <w:t xml:space="preserve">A load-bearing structural hierarchy where removing any lower tier collapses all tiers above it. This is not a ranking of importance — it is a functional dependency map. A building without its foundation does not weaken: it falls. No prior philosophical tradition — from Aristotle's 11 virtues to the Peterson-Seligman VIA's 24 — proposed this kind of structural hierarchy where the value of every higher virtue is constituted by, and dependent upon, the lower structural levels.</w:t>
      </w:r>
    </w:p>
    <w:p>
      <w:pPr>
        <w:spacing w:before="60" w:after="60"/>
      </w:pPr>
      <w:r>
        <w:rPr>
          <w:rFonts w:ascii="Georgia" w:cs="Georgia" w:eastAsia="Georgia" w:hAnsi="Georgia"/>
          <w:b w:val="false"/>
          <w:bCs w:val="false"/>
          <w:i w:val="false"/>
          <w:iCs w:val="false"/>
          <w:color w:val="1A1712"/>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800"/>
        <w:gridCol w:w="8226"/>
      </w:tblGrid>
      <w:tr>
        <w:tc>
          <w:tcPr>
            <w:tcW w:type="dxa" w:w="800"/>
            <w:tcBorders>
              <w:top w:val="none" w:color="FFFFFF" w:sz="0"/>
              <w:left w:val="none" w:color="FFFFFF" w:sz="0"/>
              <w:bottom w:val="none" w:color="FFFFFF" w:sz="0"/>
              <w:right w:val="none" w:color="FFFFFF" w:sz="0"/>
            </w:tcBorders>
            <w:shd w:fill="C8A84B" w:val="clear"/>
            <w:tcMar>
              <w:top w:type="dxa" w:w="120"/>
              <w:left w:type="dxa" w:w="100"/>
              <w:bottom w:type="dxa" w:w="120"/>
              <w:right w:type="dxa" w:w="100"/>
            </w:tcMar>
            <w:vAlign w:val="top"/>
          </w:tcPr>
          <w:p>
            <w:pPr>
              <w:spacing w:before="0" w:after="0"/>
              <w:jc w:val="center"/>
            </w:pPr>
            <w:r>
              <w:rPr>
                <w:rFonts w:ascii="Georgia" w:cs="Georgia" w:eastAsia="Georgia" w:hAnsi="Georgia"/>
                <w:b/>
                <w:bCs/>
                <w:color w:val="FAF7F0"/>
                <w:sz w:val="40"/>
                <w:szCs w:val="40"/>
              </w:rPr>
              <w:t xml:space="preserve">I</w:t>
            </w:r>
          </w:p>
        </w:tc>
        <w:tc>
          <w:tcPr>
            <w:tcW w:type="dxa" w:w="8226"/>
            <w:tcBorders>
              <w:top w:val="none" w:color="FFFFFF" w:sz="0"/>
              <w:left w:val="single" w:color="C8A84B" w:sz="1"/>
              <w:bottom w:val="none" w:color="FFFFFF" w:sz="0"/>
              <w:right w:val="none" w:color="FFFFFF" w:sz="0"/>
            </w:tcBorders>
            <w:shd w:fill="FBF5E6" w:val="clear"/>
            <w:tcMar>
              <w:top w:type="dxa" w:w="120"/>
              <w:left w:type="dxa" w:w="180"/>
              <w:bottom w:type="dxa" w:w="120"/>
              <w:right w:type="dxa" w:w="160"/>
            </w:tcMar>
          </w:tcPr>
          <w:p>
            <w:pPr>
              <w:spacing w:before="0" w:after="40"/>
            </w:pPr>
            <w:r>
              <w:rPr>
                <w:rFonts w:ascii="Arial" w:cs="Arial" w:eastAsia="Arial" w:hAnsi="Arial"/>
                <w:b w:val="false"/>
                <w:bCs w:val="false"/>
                <w:i w:val="false"/>
                <w:iCs w:val="false"/>
                <w:color w:val="5A5448"/>
                <w:sz w:val="17"/>
                <w:szCs w:val="17"/>
              </w:rPr>
              <w:t xml:space="preserve">VIRTUE OF ESSENCE  ×1</w:t>
            </w:r>
          </w:p>
          <w:p>
            <w:pPr>
              <w:spacing w:before="0" w:after="80"/>
            </w:pPr>
            <w:r>
              <w:rPr>
                <w:rFonts w:ascii="Georgia" w:cs="Georgia" w:eastAsia="Georgia" w:hAnsi="Georgia"/>
                <w:b/>
                <w:bCs/>
                <w:color w:val="1A1712"/>
                <w:sz w:val="26"/>
                <w:szCs w:val="26"/>
              </w:rPr>
              <w:t xml:space="preserve">Freedom — Liberdade</w:t>
            </w:r>
          </w:p>
          <w:p>
            <w:pPr>
              <w:spacing w:before="0" w:after="80"/>
              <w:jc w:val="both"/>
            </w:pPr>
            <w:r>
              <w:rPr>
                <w:rFonts w:ascii="Georgia" w:cs="Georgia" w:eastAsia="Georgia" w:hAnsi="Georgia"/>
                <w:b w:val="false"/>
                <w:bCs w:val="false"/>
                <w:i w:val="false"/>
                <w:iCs w:val="false"/>
                <w:color w:val="3A3428"/>
                <w:sz w:val="21"/>
                <w:szCs w:val="21"/>
              </w:rPr>
              <w:t xml:space="preserve">The ontological substrate. Every virtue is a specific expression of Freedom applied to a specific domain. The formula: Virtue = Freedom + Domain. The single most original philosophical claim in the system — confirmed at Landmark level by all independent analyses.</w:t>
            </w:r>
          </w:p>
          <w:p>
            <w:pPr>
              <w:spacing w:before="0" w:after="0"/>
              <w:jc w:val="both"/>
            </w:pPr>
            <w:r>
              <w:rPr>
                <w:rFonts w:ascii="Georgia" w:cs="Georgia" w:eastAsia="Georgia" w:hAnsi="Georgia"/>
                <w:b w:val="false"/>
                <w:bCs w:val="false"/>
                <w:i/>
                <w:iCs/>
                <w:color w:val="5A5448"/>
                <w:sz w:val="19"/>
                <w:szCs w:val="19"/>
              </w:rPr>
              <w:t xml:space="preserve">"A Liberdade é o bloco de construção fundamental das Virtudes Universais Humanas. Sem ela, todas as outras Virtudes são subjugadas, perdem o sentido, sucumbem, afrouxam, esvaziam, fraquejam, caem." Under tyranny, Courage becomes servility, Justice becomes compliance, Charity becomes obedience. Virtues without Freedom are not virtues — they are performances.</w:t>
            </w:r>
          </w:p>
        </w:tc>
      </w:tr>
    </w:tbl>
    <w:p>
      <w:pPr>
        <w:spacing w:before="60" w:after="60"/>
      </w:pPr>
      <w:r>
        <w:rPr>
          <w:rFonts w:ascii="Georgia" w:cs="Georgia" w:eastAsia="Georgia" w:hAnsi="Georgia"/>
          <w:b w:val="false"/>
          <w:bCs w:val="false"/>
          <w:i w:val="false"/>
          <w:iCs w:val="false"/>
          <w:color w:val="1A1712"/>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800"/>
        <w:gridCol w:w="8226"/>
      </w:tblGrid>
      <w:tr>
        <w:tc>
          <w:tcPr>
            <w:tcW w:type="dxa" w:w="800"/>
            <w:tcBorders>
              <w:top w:val="none" w:color="FFFFFF" w:sz="0"/>
              <w:left w:val="none" w:color="FFFFFF" w:sz="0"/>
              <w:bottom w:val="none" w:color="FFFFFF" w:sz="0"/>
              <w:right w:val="none" w:color="FFFFFF" w:sz="0"/>
            </w:tcBorders>
            <w:shd w:fill="185FA5" w:val="clear"/>
            <w:tcMar>
              <w:top w:type="dxa" w:w="120"/>
              <w:left w:type="dxa" w:w="100"/>
              <w:bottom w:type="dxa" w:w="120"/>
              <w:right w:type="dxa" w:w="100"/>
            </w:tcMar>
            <w:vAlign w:val="top"/>
          </w:tcPr>
          <w:p>
            <w:pPr>
              <w:spacing w:before="0" w:after="0"/>
              <w:jc w:val="center"/>
            </w:pPr>
            <w:r>
              <w:rPr>
                <w:rFonts w:ascii="Georgia" w:cs="Georgia" w:eastAsia="Georgia" w:hAnsi="Georgia"/>
                <w:b/>
                <w:bCs/>
                <w:color w:val="FAF7F0"/>
                <w:sz w:val="40"/>
                <w:szCs w:val="40"/>
              </w:rPr>
              <w:t xml:space="preserve">II</w:t>
            </w:r>
          </w:p>
        </w:tc>
        <w:tc>
          <w:tcPr>
            <w:tcW w:type="dxa" w:w="8226"/>
            <w:tcBorders>
              <w:top w:val="none" w:color="FFFFFF" w:sz="0"/>
              <w:left w:val="single" w:color="185FA5" w:sz="1"/>
              <w:bottom w:val="none" w:color="FFFFFF" w:sz="0"/>
              <w:right w:val="none" w:color="FFFFFF" w:sz="0"/>
            </w:tcBorders>
            <w:shd w:fill="EEF2FA" w:val="clear"/>
            <w:tcMar>
              <w:top w:type="dxa" w:w="120"/>
              <w:left w:type="dxa" w:w="180"/>
              <w:bottom w:type="dxa" w:w="120"/>
              <w:right w:type="dxa" w:w="160"/>
            </w:tcMar>
          </w:tcPr>
          <w:p>
            <w:pPr>
              <w:spacing w:before="0" w:after="40"/>
            </w:pPr>
            <w:r>
              <w:rPr>
                <w:rFonts w:ascii="Arial" w:cs="Arial" w:eastAsia="Arial" w:hAnsi="Arial"/>
                <w:b w:val="false"/>
                <w:bCs w:val="false"/>
                <w:i w:val="false"/>
                <w:iCs w:val="false"/>
                <w:color w:val="5A5448"/>
                <w:sz w:val="17"/>
                <w:szCs w:val="17"/>
              </w:rPr>
              <w:t xml:space="preserve">VIRTUES OF FOUNDATION  ×12</w:t>
            </w:r>
          </w:p>
          <w:p>
            <w:pPr>
              <w:spacing w:before="0" w:after="80"/>
            </w:pPr>
            <w:r>
              <w:rPr>
                <w:rFonts w:ascii="Georgia" w:cs="Georgia" w:eastAsia="Georgia" w:hAnsi="Georgia"/>
                <w:b/>
                <w:bCs/>
                <w:color w:val="1A1712"/>
                <w:sz w:val="26"/>
                <w:szCs w:val="26"/>
              </w:rPr>
              <w:t xml:space="preserve">The Twelve Pillars</w:t>
            </w:r>
          </w:p>
          <w:p>
            <w:pPr>
              <w:spacing w:before="0" w:after="80"/>
              <w:jc w:val="both"/>
            </w:pPr>
            <w:r>
              <w:rPr>
                <w:rFonts w:ascii="Georgia" w:cs="Georgia" w:eastAsia="Georgia" w:hAnsi="Georgia"/>
                <w:b w:val="false"/>
                <w:bCs w:val="false"/>
                <w:i w:val="false"/>
                <w:iCs w:val="false"/>
                <w:color w:val="3A3428"/>
                <w:sz w:val="21"/>
                <w:szCs w:val="21"/>
              </w:rPr>
              <w:t xml:space="preserve">Love · Science · Courage · Study · Family · Honesty · Justice · Free Will · Environment · Property · Work · Life. The structural foundations on which all Edifice virtues are built. Remove any Foundation virtue and the Edifice virtues in its domain lose their structural support.</w:t>
            </w:r>
          </w:p>
          <w:p>
            <w:pPr>
              <w:spacing w:before="0" w:after="0"/>
              <w:jc w:val="both"/>
            </w:pPr>
            <w:r>
              <w:rPr>
                <w:rFonts w:ascii="Georgia" w:cs="Georgia" w:eastAsia="Georgia" w:hAnsi="Georgia"/>
                <w:b w:val="false"/>
                <w:bCs w:val="false"/>
                <w:i/>
                <w:iCs/>
                <w:color w:val="5A5448"/>
                <w:sz w:val="19"/>
                <w:szCs w:val="19"/>
              </w:rPr>
              <w:t xml:space="preserve">Each Foundation virtue corresponds to a fundamental domain of human life. Science grounds all epistemological virtues. Family grounds all relational virtues. Honesty grounds all civic virtues. Property grounds all economic virtues. Together, they constitute the complete skeleton of a virtuous human existence.</w:t>
            </w:r>
          </w:p>
        </w:tc>
      </w:tr>
    </w:tbl>
    <w:p>
      <w:pPr>
        <w:spacing w:before="60" w:after="60"/>
      </w:pPr>
      <w:r>
        <w:rPr>
          <w:rFonts w:ascii="Georgia" w:cs="Georgia" w:eastAsia="Georgia" w:hAnsi="Georgia"/>
          <w:b w:val="false"/>
          <w:bCs w:val="false"/>
          <w:i w:val="false"/>
          <w:iCs w:val="false"/>
          <w:color w:val="1A1712"/>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800"/>
        <w:gridCol w:w="8226"/>
      </w:tblGrid>
      <w:tr>
        <w:tc>
          <w:tcPr>
            <w:tcW w:type="dxa" w:w="800"/>
            <w:tcBorders>
              <w:top w:val="none" w:color="FFFFFF" w:sz="0"/>
              <w:left w:val="none" w:color="FFFFFF" w:sz="0"/>
              <w:bottom w:val="none" w:color="FFFFFF" w:sz="0"/>
              <w:right w:val="none" w:color="FFFFFF" w:sz="0"/>
            </w:tcBorders>
            <w:shd w:fill="534AB7" w:val="clear"/>
            <w:tcMar>
              <w:top w:type="dxa" w:w="120"/>
              <w:left w:type="dxa" w:w="100"/>
              <w:bottom w:type="dxa" w:w="120"/>
              <w:right w:type="dxa" w:w="100"/>
            </w:tcMar>
            <w:vAlign w:val="top"/>
          </w:tcPr>
          <w:p>
            <w:pPr>
              <w:spacing w:before="0" w:after="0"/>
              <w:jc w:val="center"/>
            </w:pPr>
            <w:r>
              <w:rPr>
                <w:rFonts w:ascii="Georgia" w:cs="Georgia" w:eastAsia="Georgia" w:hAnsi="Georgia"/>
                <w:b/>
                <w:bCs/>
                <w:color w:val="FAF7F0"/>
                <w:sz w:val="40"/>
                <w:szCs w:val="40"/>
              </w:rPr>
              <w:t xml:space="preserve">III</w:t>
            </w:r>
          </w:p>
        </w:tc>
        <w:tc>
          <w:tcPr>
            <w:tcW w:type="dxa" w:w="8226"/>
            <w:tcBorders>
              <w:top w:val="none" w:color="FFFFFF" w:sz="0"/>
              <w:left w:val="single" w:color="534AB7" w:sz="1"/>
              <w:bottom w:val="none" w:color="FFFFFF" w:sz="0"/>
              <w:right w:val="none" w:color="FFFFFF" w:sz="0"/>
            </w:tcBorders>
            <w:shd w:fill="EEEEF8" w:val="clear"/>
            <w:tcMar>
              <w:top w:type="dxa" w:w="120"/>
              <w:left w:type="dxa" w:w="180"/>
              <w:bottom w:type="dxa" w:w="120"/>
              <w:right w:type="dxa" w:w="160"/>
            </w:tcMar>
          </w:tcPr>
          <w:p>
            <w:pPr>
              <w:spacing w:before="0" w:after="40"/>
            </w:pPr>
            <w:r>
              <w:rPr>
                <w:rFonts w:ascii="Arial" w:cs="Arial" w:eastAsia="Arial" w:hAnsi="Arial"/>
                <w:b w:val="false"/>
                <w:bCs w:val="false"/>
                <w:i w:val="false"/>
                <w:iCs w:val="false"/>
                <w:color w:val="5A5448"/>
                <w:sz w:val="17"/>
                <w:szCs w:val="17"/>
              </w:rPr>
              <w:t xml:space="preserve">VIRTUES OF EDIFICE  ×86</w:t>
            </w:r>
          </w:p>
          <w:p>
            <w:pPr>
              <w:spacing w:before="0" w:after="80"/>
            </w:pPr>
            <w:r>
              <w:rPr>
                <w:rFonts w:ascii="Georgia" w:cs="Georgia" w:eastAsia="Georgia" w:hAnsi="Georgia"/>
                <w:b/>
                <w:bCs/>
                <w:color w:val="1A1712"/>
                <w:sz w:val="26"/>
                <w:szCs w:val="26"/>
              </w:rPr>
              <w:t xml:space="preserve">The Full Range of Human Excellence</w:t>
            </w:r>
          </w:p>
          <w:p>
            <w:pPr>
              <w:spacing w:before="0" w:after="80"/>
              <w:jc w:val="both"/>
            </w:pPr>
            <w:r>
              <w:rPr>
                <w:rFonts w:ascii="Georgia" w:cs="Georgia" w:eastAsia="Georgia" w:hAnsi="Georgia"/>
                <w:b w:val="false"/>
                <w:bCs w:val="false"/>
                <w:i w:val="false"/>
                <w:iCs w:val="false"/>
                <w:color w:val="3A3428"/>
                <w:sz w:val="21"/>
                <w:szCs w:val="21"/>
              </w:rPr>
              <w:t xml:space="preserve">86 virtues constituting the complete diversity of individual human flourishing — from Adaptability and Affection through Courage, Discipline, Gratitude, Humility, Integrity, Resilience, Serenity, to Truth and Wisdom. The greatest taxonomy of human excellence ever formally systematized.</w:t>
            </w:r>
          </w:p>
          <w:p>
            <w:pPr>
              <w:spacing w:before="0" w:after="0"/>
              <w:jc w:val="both"/>
            </w:pPr>
            <w:r>
              <w:rPr>
                <w:rFonts w:ascii="Georgia" w:cs="Georgia" w:eastAsia="Georgia" w:hAnsi="Georgia"/>
                <w:b w:val="false"/>
                <w:bCs w:val="false"/>
                <w:i/>
                <w:iCs/>
                <w:color w:val="5A5448"/>
                <w:sz w:val="19"/>
                <w:szCs w:val="19"/>
              </w:rPr>
              <w:t xml:space="preserve">The 86 Edifice virtues represent nearly four times the scope of Aristotle's catalogue and seven times the Peterson-Seligman VIA classification — organized around functional dependency rather than mere enumeration. Each is a specific expression of Freedom in a specific domain of life.</w:t>
            </w:r>
          </w:p>
        </w:tc>
      </w:tr>
    </w:tbl>
    <w:p>
      <w:pPr>
        <w:spacing w:before="60" w:after="60"/>
      </w:pPr>
      <w:r>
        <w:rPr>
          <w:rFonts w:ascii="Georgia" w:cs="Georgia" w:eastAsia="Georgia" w:hAnsi="Georgia"/>
          <w:b w:val="false"/>
          <w:bCs w:val="false"/>
          <w:i w:val="false"/>
          <w:iCs w:val="false"/>
          <w:color w:val="1A1712"/>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800"/>
        <w:gridCol w:w="8226"/>
      </w:tblGrid>
      <w:tr>
        <w:tc>
          <w:tcPr>
            <w:tcW w:type="dxa" w:w="800"/>
            <w:tcBorders>
              <w:top w:val="none" w:color="FFFFFF" w:sz="0"/>
              <w:left w:val="none" w:color="FFFFFF" w:sz="0"/>
              <w:bottom w:val="none" w:color="FFFFFF" w:sz="0"/>
              <w:right w:val="none" w:color="FFFFFF" w:sz="0"/>
            </w:tcBorders>
            <w:shd w:fill="8B1A1A" w:val="clear"/>
            <w:tcMar>
              <w:top w:type="dxa" w:w="120"/>
              <w:left w:type="dxa" w:w="100"/>
              <w:bottom w:type="dxa" w:w="120"/>
              <w:right w:type="dxa" w:w="100"/>
            </w:tcMar>
            <w:vAlign w:val="top"/>
          </w:tcPr>
          <w:p>
            <w:pPr>
              <w:spacing w:before="0" w:after="0"/>
              <w:jc w:val="center"/>
            </w:pPr>
            <w:r>
              <w:rPr>
                <w:rFonts w:ascii="Georgia" w:cs="Georgia" w:eastAsia="Georgia" w:hAnsi="Georgia"/>
                <w:b/>
                <w:bCs/>
                <w:color w:val="FAF7F0"/>
                <w:sz w:val="40"/>
                <w:szCs w:val="40"/>
              </w:rPr>
              <w:t xml:space="preserve">IV</w:t>
            </w:r>
          </w:p>
        </w:tc>
        <w:tc>
          <w:tcPr>
            <w:tcW w:type="dxa" w:w="8226"/>
            <w:tcBorders>
              <w:top w:val="none" w:color="FFFFFF" w:sz="0"/>
              <w:left w:val="single" w:color="8B1A1A" w:sz="1"/>
              <w:bottom w:val="none" w:color="FFFFFF" w:sz="0"/>
              <w:right w:val="none" w:color="FFFFFF" w:sz="0"/>
            </w:tcBorders>
            <w:shd w:fill="FAE8E8" w:val="clear"/>
            <w:tcMar>
              <w:top w:type="dxa" w:w="120"/>
              <w:left w:type="dxa" w:w="180"/>
              <w:bottom w:type="dxa" w:w="120"/>
              <w:right w:type="dxa" w:w="160"/>
            </w:tcMar>
          </w:tcPr>
          <w:p>
            <w:pPr>
              <w:spacing w:before="0" w:after="40"/>
            </w:pPr>
            <w:r>
              <w:rPr>
                <w:rFonts w:ascii="Arial" w:cs="Arial" w:eastAsia="Arial" w:hAnsi="Arial"/>
                <w:b w:val="false"/>
                <w:bCs w:val="false"/>
                <w:i w:val="false"/>
                <w:iCs w:val="false"/>
                <w:color w:val="5A5448"/>
                <w:sz w:val="17"/>
                <w:szCs w:val="17"/>
              </w:rPr>
              <w:t xml:space="preserve">VIRTUE OF PROTECTION  ×1</w:t>
            </w:r>
          </w:p>
          <w:p>
            <w:pPr>
              <w:spacing w:before="0" w:after="80"/>
            </w:pPr>
            <w:r>
              <w:rPr>
                <w:rFonts w:ascii="Georgia" w:cs="Georgia" w:eastAsia="Georgia" w:hAnsi="Georgia"/>
                <w:b/>
                <w:bCs/>
                <w:color w:val="1A1712"/>
                <w:sz w:val="26"/>
                <w:szCs w:val="26"/>
              </w:rPr>
              <w:t xml:space="preserve">The Right to Bear Arms</w:t>
            </w:r>
          </w:p>
          <w:p>
            <w:pPr>
              <w:spacing w:before="0" w:after="80"/>
              <w:jc w:val="both"/>
            </w:pPr>
            <w:r>
              <w:rPr>
                <w:rFonts w:ascii="Georgia" w:cs="Georgia" w:eastAsia="Georgia" w:hAnsi="Georgia"/>
                <w:b w:val="false"/>
                <w:bCs w:val="false"/>
                <w:i w:val="false"/>
                <w:iCs w:val="false"/>
                <w:color w:val="3A3428"/>
                <w:sz w:val="21"/>
                <w:szCs w:val="21"/>
              </w:rPr>
              <w:t xml:space="preserve">The only virtue whose function is to defend other virtues — specifically the Elemental Virtue of Freedom. Without it, the Essence tier can be seized by tyranny and every virtue above it collapses. Unprecedented in all prior virtue ethics.</w:t>
            </w:r>
          </w:p>
          <w:p>
            <w:pPr>
              <w:spacing w:before="0" w:after="0"/>
              <w:jc w:val="both"/>
            </w:pPr>
            <w:r>
              <w:rPr>
                <w:rFonts w:ascii="Georgia" w:cs="Georgia" w:eastAsia="Georgia" w:hAnsi="Georgia"/>
                <w:b w:val="false"/>
                <w:bCs w:val="false"/>
                <w:i/>
                <w:iCs/>
                <w:color w:val="5A5448"/>
                <w:sz w:val="19"/>
                <w:szCs w:val="19"/>
              </w:rPr>
              <w:t xml:space="preserve">"Armas são civilização e, em última instância, Liberdade." The philosophical argument is precise: if Freedom is the element without which all virtues collapse, and if an unarmed population is structurally vulnerable to tyranny, then the capacity to defend Freedom is architecturally required. This follows necessarily from the elemental virtue claim.</w:t>
            </w:r>
          </w:p>
        </w:tc>
      </w:tr>
    </w:tbl>
    <w:p>
      <w:pPr>
        <w:spacing w:before="60" w:after="60"/>
      </w:pPr>
      <w:r>
        <w:rPr>
          <w:rFonts w:ascii="Georgia" w:cs="Georgia" w:eastAsia="Georgia" w:hAnsi="Georgia"/>
          <w:b w:val="false"/>
          <w:bCs w:val="false"/>
          <w:i w:val="false"/>
          <w:iCs w:val="false"/>
          <w:color w:val="1A1712"/>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800"/>
        <w:gridCol w:w="8226"/>
      </w:tblGrid>
      <w:tr>
        <w:tc>
          <w:tcPr>
            <w:tcW w:type="dxa" w:w="800"/>
            <w:tcBorders>
              <w:top w:val="none" w:color="FFFFFF" w:sz="0"/>
              <w:left w:val="none" w:color="FFFFFF" w:sz="0"/>
              <w:bottom w:val="none" w:color="FFFFFF" w:sz="0"/>
              <w:right w:val="none" w:color="FFFFFF" w:sz="0"/>
            </w:tcBorders>
            <w:shd w:fill="1F5C35" w:val="clear"/>
            <w:tcMar>
              <w:top w:type="dxa" w:w="120"/>
              <w:left w:type="dxa" w:w="100"/>
              <w:bottom w:type="dxa" w:w="120"/>
              <w:right w:type="dxa" w:w="100"/>
            </w:tcMar>
            <w:vAlign w:val="top"/>
          </w:tcPr>
          <w:p>
            <w:pPr>
              <w:spacing w:before="0" w:after="0"/>
              <w:jc w:val="center"/>
            </w:pPr>
            <w:r>
              <w:rPr>
                <w:rFonts w:ascii="Georgia" w:cs="Georgia" w:eastAsia="Georgia" w:hAnsi="Georgia"/>
                <w:b/>
                <w:bCs/>
                <w:color w:val="FAF7F0"/>
                <w:sz w:val="40"/>
                <w:szCs w:val="40"/>
              </w:rPr>
              <w:t xml:space="preserve">V</w:t>
            </w:r>
          </w:p>
        </w:tc>
        <w:tc>
          <w:tcPr>
            <w:tcW w:type="dxa" w:w="8226"/>
            <w:tcBorders>
              <w:top w:val="none" w:color="FFFFFF" w:sz="0"/>
              <w:left w:val="single" w:color="1F5C35" w:sz="1"/>
              <w:bottom w:val="none" w:color="FFFFFF" w:sz="0"/>
              <w:right w:val="none" w:color="FFFFFF" w:sz="0"/>
            </w:tcBorders>
            <w:shd w:fill="E8F2EC" w:val="clear"/>
            <w:tcMar>
              <w:top w:type="dxa" w:w="120"/>
              <w:left w:type="dxa" w:w="180"/>
              <w:bottom w:type="dxa" w:w="120"/>
              <w:right w:type="dxa" w:w="160"/>
            </w:tcMar>
          </w:tcPr>
          <w:p>
            <w:pPr>
              <w:spacing w:before="0" w:after="40"/>
            </w:pPr>
            <w:r>
              <w:rPr>
                <w:rFonts w:ascii="Arial" w:cs="Arial" w:eastAsia="Arial" w:hAnsi="Arial"/>
                <w:b w:val="false"/>
                <w:bCs w:val="false"/>
                <w:i w:val="false"/>
                <w:iCs w:val="false"/>
                <w:color w:val="5A5448"/>
                <w:sz w:val="17"/>
                <w:szCs w:val="17"/>
              </w:rPr>
              <w:t xml:space="preserve">VIRTUE OF THE DIVINE  ×1</w:t>
            </w:r>
          </w:p>
          <w:p>
            <w:pPr>
              <w:spacing w:before="0" w:after="80"/>
            </w:pPr>
            <w:r>
              <w:rPr>
                <w:rFonts w:ascii="Georgia" w:cs="Georgia" w:eastAsia="Georgia" w:hAnsi="Georgia"/>
                <w:b/>
                <w:bCs/>
                <w:color w:val="1A1712"/>
                <w:sz w:val="26"/>
                <w:szCs w:val="26"/>
              </w:rPr>
              <w:t xml:space="preserve">The Unveiling — O Desvendar</w:t>
            </w:r>
          </w:p>
          <w:p>
            <w:pPr>
              <w:spacing w:before="0" w:after="80"/>
              <w:jc w:val="both"/>
            </w:pPr>
            <w:r>
              <w:rPr>
                <w:rFonts w:ascii="Georgia" w:cs="Georgia" w:eastAsia="Georgia" w:hAnsi="Georgia"/>
                <w:b w:val="false"/>
                <w:bCs w:val="false"/>
                <w:i w:val="false"/>
                <w:iCs w:val="false"/>
                <w:color w:val="3A3428"/>
                <w:sz w:val="21"/>
                <w:szCs w:val="21"/>
              </w:rPr>
              <w:t xml:space="preserve">Critical thinking, epistemological openness, the pursuit of truth beyond sensory limits, the frontier of the unknown. The apex virtue — the one that reaches beyond the system toward the transcendent. Merges epistemology with theology in an unprecedented synthesis.</w:t>
            </w:r>
          </w:p>
          <w:p>
            <w:pPr>
              <w:spacing w:before="0" w:after="0"/>
              <w:jc w:val="both"/>
            </w:pPr>
            <w:r>
              <w:rPr>
                <w:rFonts w:ascii="Georgia" w:cs="Georgia" w:eastAsia="Georgia" w:hAnsi="Georgia"/>
                <w:b w:val="false"/>
                <w:bCs w:val="false"/>
                <w:i/>
                <w:iCs/>
                <w:color w:val="5A5448"/>
                <w:sz w:val="19"/>
                <w:szCs w:val="19"/>
              </w:rPr>
              <w:t xml:space="preserve">The Virtude do Divino is the point where the philosophical system opens onto the infinite. It is the only virtue that explicitly embraces the unknown as its domain — making intellectual humility the summit of the entire moral edifice.</w:t>
            </w:r>
          </w:p>
        </w:tc>
      </w:tr>
    </w:tbl>
    <w:p>
      <w:pPr>
        <w:spacing w:before="60" w:after="60"/>
      </w:pPr>
      <w:r>
        <w:rPr>
          <w:rFonts w:ascii="Georgia" w:cs="Georgia" w:eastAsia="Georgia" w:hAnsi="Georgia"/>
          <w:b w:val="false"/>
          <w:bCs w:val="false"/>
          <w:i w:val="false"/>
          <w:iCs w:val="false"/>
          <w:color w:val="1A1712"/>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C8A84B" w:sz="20"/>
              <w:bottom w:val="none" w:color="FFFFFF" w:sz="0"/>
              <w:right w:val="none" w:color="FFFFFF" w:sz="0"/>
            </w:tcBorders>
            <w:shd w:fill="FBF5E6" w:val="clear"/>
            <w:tcMar>
              <w:top w:type="dxa" w:w="160"/>
              <w:left w:type="dxa" w:w="240"/>
              <w:bottom w:type="dxa" w:w="160"/>
              <w:right w:type="dxa" w:w="240"/>
            </w:tcMar>
          </w:tcPr>
          <w:p>
            <w:pPr>
              <w:spacing w:before="0" w:after="80"/>
              <w:jc w:val="both"/>
            </w:pPr>
            <w:r>
              <w:rPr>
                <w:rFonts w:ascii="Georgia" w:cs="Georgia" w:eastAsia="Georgia" w:hAnsi="Georgia"/>
                <w:b w:val="false"/>
                <w:bCs w:val="false"/>
                <w:i/>
                <w:iCs/>
                <w:color w:val="8B6914"/>
                <w:sz w:val="22"/>
                <w:szCs w:val="22"/>
              </w:rPr>
              <w:t xml:space="preserve">Freedom is the fundamental building block of Universal Human Virtues. Without it, all other Virtues are subjugated, lose meaning, succumb, weaken, empty, falter, fall, diminish, kneel.</w:t>
            </w:r>
          </w:p>
          <w:p>
            <w:pPr>
              <w:spacing w:before="0" w:after="0"/>
            </w:pPr>
            <w:r>
              <w:rPr>
                <w:rFonts w:ascii="Arial" w:cs="Arial" w:eastAsia="Arial" w:hAnsi="Arial"/>
                <w:b w:val="false"/>
                <w:bCs w:val="false"/>
                <w:i w:val="false"/>
                <w:iCs w:val="false"/>
                <w:color w:val="5A5448"/>
                <w:sz w:val="18"/>
                <w:szCs w:val="18"/>
              </w:rPr>
              <w:t xml:space="preserve">— José Caetano de Mattos · Filosofia das Virtudes</w:t>
            </w:r>
          </w:p>
        </w:tc>
      </w:tr>
    </w:tbl>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A1712" w:val="clear"/>
            <w:tcMar>
              <w:top w:type="dxa" w:w="160"/>
              <w:left w:type="dxa" w:w="240"/>
              <w:bottom w:type="dxa" w:w="160"/>
              <w:right w:type="dxa" w:w="240"/>
            </w:tcMar>
          </w:tcPr>
          <w:p>
            <w:pPr>
              <w:spacing w:before="0" w:after="0"/>
            </w:pPr>
            <w:r>
              <w:rPr>
                <w:rFonts w:ascii="Georgia" w:cs="Georgia" w:eastAsia="Georgia" w:hAnsi="Georgia"/>
                <w:b/>
                <w:bCs/>
                <w:color w:val="C8A84B"/>
                <w:sz w:val="30"/>
                <w:szCs w:val="30"/>
              </w:rPr>
              <w:t xml:space="preserve">PART II — THE PHILOSOPHICAL VOCABULARY: ORIGINAL CONCEPTS</w:t>
            </w:r>
          </w:p>
        </w:tc>
      </w:tr>
    </w:tbl>
    <w:p>
      <w:pPr>
        <w:spacing w:before="60" w:after="60"/>
      </w:pPr>
      <w:r>
        <w:rPr>
          <w:rFonts w:ascii="Georgia" w:cs="Georgia" w:eastAsia="Georgia" w:hAnsi="Georgia"/>
          <w:b w:val="false"/>
          <w:bCs w:val="false"/>
          <w:i w:val="false"/>
          <w:iCs w:val="false"/>
          <w:color w:val="1A1712"/>
          <w:sz w:val="22"/>
          <w:szCs w:val="22"/>
        </w:rPr>
        <w:t xml:space="preserve"/>
      </w:r>
    </w:p>
    <w:p>
      <w:pPr>
        <w:pStyle w:val="Heading1"/>
        <w:pBdr>
          <w:bottom w:val="single" w:color="C8A84B" w:sz="6"/>
        </w:pBdr>
        <w:spacing w:before="480" w:after="200"/>
      </w:pPr>
      <w:r>
        <w:rPr>
          <w:rFonts w:ascii="Georgia" w:cs="Georgia" w:eastAsia="Georgia" w:hAnsi="Georgia"/>
          <w:b/>
          <w:bCs/>
          <w:color w:val="1A1712"/>
          <w:sz w:val="36"/>
          <w:szCs w:val="36"/>
        </w:rPr>
        <w:t xml:space="preserve">New Concepts That Name What No Prior Tradition Named</w:t>
      </w:r>
    </w:p>
    <w:p>
      <w:pPr>
        <w:spacing w:before="80" w:after="80"/>
        <w:jc w:val="both"/>
      </w:pPr>
      <w:r>
        <w:rPr>
          <w:rFonts w:ascii="Georgia" w:cs="Georgia" w:eastAsia="Georgia" w:hAnsi="Georgia"/>
          <w:b w:val="false"/>
          <w:bCs w:val="false"/>
          <w:i w:val="false"/>
          <w:iCs w:val="false"/>
          <w:color w:val="3A3428"/>
          <w:sz w:val="22"/>
          <w:szCs w:val="22"/>
        </w:rPr>
        <w:t xml:space="preserve">The Philosophy of Virtues introduces a precise philosophical lexicon — concepts that name phenomena no prior tradition had captured in a single formulation. Each is a genuine contribution to the history of ideas, verified against the full classical and contemporary philosophical bibliography.</w:t>
      </w:r>
    </w:p>
    <w:p>
      <w:pPr>
        <w:spacing w:before="60" w:after="60"/>
      </w:pPr>
      <w:r>
        <w:rPr>
          <w:rFonts w:ascii="Georgia" w:cs="Georgia" w:eastAsia="Georgia" w:hAnsi="Georgia"/>
          <w:b w:val="false"/>
          <w:bCs w:val="false"/>
          <w:i w:val="false"/>
          <w:iCs w:val="false"/>
          <w:color w:val="1A1712"/>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single" w:color="E0D8C0" w:sz="2"/>
              <w:right w:val="none" w:color="FFFFFF" w:sz="0"/>
            </w:tcBorders>
            <w:shd w:fill="F8F6F0" w:val="clear"/>
            <w:tcMar>
              <w:top w:type="dxa" w:w="140"/>
              <w:left w:type="dxa" w:w="200"/>
              <w:bottom w:type="dxa" w:w="140"/>
              <w:right w:type="dxa" w:w="200"/>
            </w:tcMar>
          </w:tcPr>
          <w:tbl>
            <w:tblPr>
              <w:tblW w:type="dxa" w:w="1800"/>
              <w:tblBorders>
                <w:top w:val="single" w:color="auto" w:sz="4"/>
                <w:left w:val="single" w:color="auto" w:sz="4"/>
                <w:bottom w:val="single" w:color="auto" w:sz="4"/>
                <w:right w:val="single" w:color="auto" w:sz="4"/>
                <w:insideH w:val="single" w:color="auto" w:sz="4"/>
                <w:insideV w:val="single" w:color="auto" w:sz="4"/>
              </w:tblBorders>
            </w:tblPr>
            <w:tblGrid>
              <w:gridCol w:w="1800"/>
            </w:tblGrid>
            <w:tr>
              <w:tc>
                <w:tcPr>
                  <w:tcW w:type="dxa" w:w="1800"/>
                  <w:tcBorders>
                    <w:top w:val="none" w:color="FFFFFF" w:sz="0"/>
                    <w:left w:val="none" w:color="FFFFFF" w:sz="0"/>
                    <w:bottom w:val="none" w:color="FFFFFF" w:sz="0"/>
                    <w:right w:val="none" w:color="FFFFFF" w:sz="0"/>
                  </w:tcBorders>
                  <w:shd w:fill="D6F0E4" w:val="clear"/>
                  <w:tcMar>
                    <w:top w:type="dxa" w:w="30"/>
                    <w:left w:type="dxa" w:w="120"/>
                    <w:bottom w:type="dxa" w:w="30"/>
                    <w:right w:type="dxa" w:w="120"/>
                  </w:tcMar>
                </w:tcPr>
                <w:p>
                  <w:pPr>
                    <w:spacing w:before="0" w:after="0"/>
                  </w:pPr>
                  <w:r>
                    <w:rPr>
                      <w:rFonts w:ascii="Arial" w:cs="Arial" w:eastAsia="Arial" w:hAnsi="Arial"/>
                      <w:b/>
                      <w:bCs/>
                      <w:i w:val="false"/>
                      <w:iCs w:val="false"/>
                      <w:color w:val="1F5C35"/>
                      <w:sz w:val="17"/>
                      <w:szCs w:val="17"/>
                    </w:rPr>
                    <w:t xml:space="preserve">LANDMARK</w:t>
                  </w:r>
                </w:p>
              </w:tc>
            </w:tr>
          </w:tbl>
          <w:p>
            <w:pPr>
              <w:spacing w:before="60" w:after="60"/>
            </w:pPr>
            <w:r>
              <w:rPr>
                <w:rFonts w:ascii="Georgia" w:cs="Georgia" w:eastAsia="Georgia" w:hAnsi="Georgia"/>
                <w:b w:val="false"/>
                <w:bCs w:val="false"/>
                <w:i w:val="false"/>
                <w:iCs w:val="false"/>
                <w:color w:val="1A1712"/>
                <w:sz w:val="22"/>
                <w:szCs w:val="22"/>
              </w:rPr>
              <w:t xml:space="preserve"/>
            </w:r>
          </w:p>
          <w:p>
            <w:pPr>
              <w:spacing w:before="0" w:after="80"/>
            </w:pPr>
            <w:r>
              <w:rPr>
                <w:rFonts w:ascii="Georgia" w:cs="Georgia" w:eastAsia="Georgia" w:hAnsi="Georgia"/>
                <w:b/>
                <w:bCs/>
                <w:color w:val="1A1712"/>
                <w:sz w:val="26"/>
                <w:szCs w:val="26"/>
              </w:rPr>
              <w:t xml:space="preserve">Holoviceose (Holoviceosis)</w:t>
            </w:r>
          </w:p>
          <w:p>
            <w:pPr>
              <w:spacing w:before="0" w:after="80"/>
              <w:jc w:val="both"/>
            </w:pPr>
            <w:r>
              <w:rPr>
                <w:rFonts w:ascii="Georgia" w:cs="Georgia" w:eastAsia="Georgia" w:hAnsi="Georgia"/>
                <w:b w:val="false"/>
                <w:bCs w:val="false"/>
                <w:i w:val="false"/>
                <w:iCs w:val="false"/>
                <w:color w:val="3A3428"/>
                <w:sz w:val="21"/>
                <w:szCs w:val="21"/>
              </w:rPr>
              <w:t xml:space="preserve">The condition of death and subjugation of a people through systematic substitution of Virtues by vices, in a process of contradictory coexistence necessary for the maintenance of the power system. Distinguished from Gramsci, Marcuse, and Foucault by identifying the contradiction as a structural feature, not a flaw.</w:t>
            </w:r>
          </w:p>
          <w:p>
            <w:pPr>
              <w:spacing w:before="0" w:after="0"/>
              <w:jc w:val="both"/>
            </w:pPr>
            <w:r>
              <w:rPr>
                <w:rFonts w:ascii="Georgia" w:cs="Georgia" w:eastAsia="Georgia" w:hAnsi="Georgia"/>
                <w:b w:val="false"/>
                <w:bCs w:val="false"/>
                <w:i/>
                <w:iCs/>
                <w:color w:val="5A5448"/>
                <w:sz w:val="19"/>
                <w:szCs w:val="19"/>
              </w:rPr>
              <w:t xml:space="preserve">Etymology: Holo- (total, from Holocaust/Holodomor) + viceose (from vícios/vices + medical suffix -ose: the chronic condition). The most powerful neologism in the system: names an invisible mass extermination — preventable deaths across roads, hospitals, and social institutions — whose diffuse distribution makes it politically invisible. Where Gramsci described consent through ideology, Holoviceose describes the deliberate inversion of virtue into vice as a technology of power.</w:t>
            </w:r>
          </w:p>
        </w:tc>
      </w:tr>
    </w:tbl>
    <w:p>
      <w:pPr>
        <w:spacing w:before="60" w:after="60"/>
      </w:pPr>
      <w:r>
        <w:rPr>
          <w:rFonts w:ascii="Georgia" w:cs="Georgia" w:eastAsia="Georgia" w:hAnsi="Georgia"/>
          <w:b w:val="false"/>
          <w:bCs w:val="false"/>
          <w:i w:val="false"/>
          <w:iCs w:val="false"/>
          <w:color w:val="1A1712"/>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single" w:color="E0D8C0" w:sz="2"/>
              <w:right w:val="none" w:color="FFFFFF" w:sz="0"/>
            </w:tcBorders>
            <w:shd w:fill="F8F6F0" w:val="clear"/>
            <w:tcMar>
              <w:top w:type="dxa" w:w="140"/>
              <w:left w:type="dxa" w:w="200"/>
              <w:bottom w:type="dxa" w:w="140"/>
              <w:right w:type="dxa" w:w="200"/>
            </w:tcMar>
          </w:tcPr>
          <w:tbl>
            <w:tblPr>
              <w:tblW w:type="dxa" w:w="1800"/>
              <w:tblBorders>
                <w:top w:val="single" w:color="auto" w:sz="4"/>
                <w:left w:val="single" w:color="auto" w:sz="4"/>
                <w:bottom w:val="single" w:color="auto" w:sz="4"/>
                <w:right w:val="single" w:color="auto" w:sz="4"/>
                <w:insideH w:val="single" w:color="auto" w:sz="4"/>
                <w:insideV w:val="single" w:color="auto" w:sz="4"/>
              </w:tblBorders>
            </w:tblPr>
            <w:tblGrid>
              <w:gridCol w:w="1800"/>
            </w:tblGrid>
            <w:tr>
              <w:tc>
                <w:tcPr>
                  <w:tcW w:type="dxa" w:w="1800"/>
                  <w:tcBorders>
                    <w:top w:val="none" w:color="FFFFFF" w:sz="0"/>
                    <w:left w:val="none" w:color="FFFFFF" w:sz="0"/>
                    <w:bottom w:val="none" w:color="FFFFFF" w:sz="0"/>
                    <w:right w:val="none" w:color="FFFFFF" w:sz="0"/>
                  </w:tcBorders>
                  <w:shd w:fill="E0EBF8" w:val="clear"/>
                  <w:tcMar>
                    <w:top w:type="dxa" w:w="30"/>
                    <w:left w:type="dxa" w:w="120"/>
                    <w:bottom w:type="dxa" w:w="30"/>
                    <w:right w:type="dxa" w:w="120"/>
                  </w:tcMar>
                </w:tcPr>
                <w:p>
                  <w:pPr>
                    <w:spacing w:before="0" w:after="0"/>
                  </w:pPr>
                  <w:r>
                    <w:rPr>
                      <w:rFonts w:ascii="Arial" w:cs="Arial" w:eastAsia="Arial" w:hAnsi="Arial"/>
                      <w:b/>
                      <w:bCs/>
                      <w:i w:val="false"/>
                      <w:iCs w:val="false"/>
                      <w:color w:val="185FA5"/>
                      <w:sz w:val="17"/>
                      <w:szCs w:val="17"/>
                    </w:rPr>
                    <w:t xml:space="preserve">HIGH ORIGINALITY</w:t>
                  </w:r>
                </w:p>
              </w:tc>
            </w:tr>
          </w:tbl>
          <w:p>
            <w:pPr>
              <w:spacing w:before="60" w:after="60"/>
            </w:pPr>
            <w:r>
              <w:rPr>
                <w:rFonts w:ascii="Georgia" w:cs="Georgia" w:eastAsia="Georgia" w:hAnsi="Georgia"/>
                <w:b w:val="false"/>
                <w:bCs w:val="false"/>
                <w:i w:val="false"/>
                <w:iCs w:val="false"/>
                <w:color w:val="1A1712"/>
                <w:sz w:val="22"/>
                <w:szCs w:val="22"/>
              </w:rPr>
              <w:t xml:space="preserve"/>
            </w:r>
          </w:p>
          <w:p>
            <w:pPr>
              <w:spacing w:before="0" w:after="80"/>
            </w:pPr>
            <w:r>
              <w:rPr>
                <w:rFonts w:ascii="Georgia" w:cs="Georgia" w:eastAsia="Georgia" w:hAnsi="Georgia"/>
                <w:b/>
                <w:bCs/>
                <w:color w:val="1A1712"/>
                <w:sz w:val="26"/>
                <w:szCs w:val="26"/>
              </w:rPr>
              <w:t xml:space="preserve">Ética Reversa — Reverse Ethics</w:t>
            </w:r>
          </w:p>
          <w:p>
            <w:pPr>
              <w:spacing w:before="0" w:after="80"/>
              <w:jc w:val="both"/>
            </w:pPr>
            <w:r>
              <w:rPr>
                <w:rFonts w:ascii="Georgia" w:cs="Georgia" w:eastAsia="Georgia" w:hAnsi="Georgia"/>
                <w:b w:val="false"/>
                <w:bCs w:val="false"/>
                <w:i w:val="false"/>
                <w:iCs w:val="false"/>
                <w:color w:val="3A3428"/>
                <w:sz w:val="21"/>
                <w:szCs w:val="21"/>
              </w:rPr>
              <w:t xml:space="preserve">The systematic inversion of moral values — presenting vices as virtues and virtues as vices — as a deliberate strategy of social control. Related to but distinct from Nietzsche's transvaluation: where Nietzsche celebrated the revaluation, the FdV diagnoses it as a weapon of tyranny deployed against the population.</w:t>
            </w:r>
          </w:p>
          <w:p>
            <w:pPr>
              <w:spacing w:before="0" w:after="0"/>
              <w:jc w:val="both"/>
            </w:pPr>
            <w:r>
              <w:rPr>
                <w:rFonts w:ascii="Georgia" w:cs="Georgia" w:eastAsia="Georgia" w:hAnsi="Georgia"/>
                <w:b w:val="false"/>
                <w:bCs w:val="false"/>
                <w:i/>
                <w:iCs/>
                <w:color w:val="5A5448"/>
                <w:sz w:val="19"/>
                <w:szCs w:val="19"/>
              </w:rPr>
              <w:t xml:space="preserve">Reverse Ethics operates through culture, media, and education simultaneously. It reframes courage as aggression, honesty as cruelty, discipline as oppression, and family as patriarchy — while naming dependency as compassion, conformity as virtue, and obedience as freedom. The result is a population that actively defends the conditions of its own subjugation.</w:t>
            </w:r>
          </w:p>
        </w:tc>
      </w:tr>
    </w:tbl>
    <w:p>
      <w:pPr>
        <w:spacing w:before="60" w:after="60"/>
      </w:pPr>
      <w:r>
        <w:rPr>
          <w:rFonts w:ascii="Georgia" w:cs="Georgia" w:eastAsia="Georgia" w:hAnsi="Georgia"/>
          <w:b w:val="false"/>
          <w:bCs w:val="false"/>
          <w:i w:val="false"/>
          <w:iCs w:val="false"/>
          <w:color w:val="1A1712"/>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single" w:color="E0D8C0" w:sz="2"/>
              <w:right w:val="none" w:color="FFFFFF" w:sz="0"/>
            </w:tcBorders>
            <w:shd w:fill="F8F6F0" w:val="clear"/>
            <w:tcMar>
              <w:top w:type="dxa" w:w="140"/>
              <w:left w:type="dxa" w:w="200"/>
              <w:bottom w:type="dxa" w:w="140"/>
              <w:right w:type="dxa" w:w="200"/>
            </w:tcMar>
          </w:tcPr>
          <w:tbl>
            <w:tblPr>
              <w:tblW w:type="dxa" w:w="1800"/>
              <w:tblBorders>
                <w:top w:val="single" w:color="auto" w:sz="4"/>
                <w:left w:val="single" w:color="auto" w:sz="4"/>
                <w:bottom w:val="single" w:color="auto" w:sz="4"/>
                <w:right w:val="single" w:color="auto" w:sz="4"/>
                <w:insideH w:val="single" w:color="auto" w:sz="4"/>
                <w:insideV w:val="single" w:color="auto" w:sz="4"/>
              </w:tblBorders>
            </w:tblPr>
            <w:tblGrid>
              <w:gridCol w:w="1800"/>
            </w:tblGrid>
            <w:tr>
              <w:tc>
                <w:tcPr>
                  <w:tcW w:type="dxa" w:w="1800"/>
                  <w:tcBorders>
                    <w:top w:val="none" w:color="FFFFFF" w:sz="0"/>
                    <w:left w:val="none" w:color="FFFFFF" w:sz="0"/>
                    <w:bottom w:val="none" w:color="FFFFFF" w:sz="0"/>
                    <w:right w:val="none" w:color="FFFFFF" w:sz="0"/>
                  </w:tcBorders>
                  <w:shd w:fill="D6F0E4" w:val="clear"/>
                  <w:tcMar>
                    <w:top w:type="dxa" w:w="30"/>
                    <w:left w:type="dxa" w:w="120"/>
                    <w:bottom w:type="dxa" w:w="30"/>
                    <w:right w:type="dxa" w:w="120"/>
                  </w:tcMar>
                </w:tcPr>
                <w:p>
                  <w:pPr>
                    <w:spacing w:before="0" w:after="0"/>
                  </w:pPr>
                  <w:r>
                    <w:rPr>
                      <w:rFonts w:ascii="Arial" w:cs="Arial" w:eastAsia="Arial" w:hAnsi="Arial"/>
                      <w:b/>
                      <w:bCs/>
                      <w:i w:val="false"/>
                      <w:iCs w:val="false"/>
                      <w:color w:val="1F5C35"/>
                      <w:sz w:val="17"/>
                      <w:szCs w:val="17"/>
                    </w:rPr>
                    <w:t xml:space="preserve">LANDMARK</w:t>
                  </w:r>
                </w:p>
              </w:tc>
            </w:tr>
          </w:tbl>
          <w:p>
            <w:pPr>
              <w:spacing w:before="60" w:after="60"/>
            </w:pPr>
            <w:r>
              <w:rPr>
                <w:rFonts w:ascii="Georgia" w:cs="Georgia" w:eastAsia="Georgia" w:hAnsi="Georgia"/>
                <w:b w:val="false"/>
                <w:bCs w:val="false"/>
                <w:i w:val="false"/>
                <w:iCs w:val="false"/>
                <w:color w:val="1A1712"/>
                <w:sz w:val="22"/>
                <w:szCs w:val="22"/>
              </w:rPr>
              <w:t xml:space="preserve"/>
            </w:r>
          </w:p>
          <w:p>
            <w:pPr>
              <w:spacing w:before="0" w:after="80"/>
            </w:pPr>
            <w:r>
              <w:rPr>
                <w:rFonts w:ascii="Georgia" w:cs="Georgia" w:eastAsia="Georgia" w:hAnsi="Georgia"/>
                <w:b/>
                <w:bCs/>
                <w:color w:val="1A1712"/>
                <w:sz w:val="26"/>
                <w:szCs w:val="26"/>
              </w:rPr>
              <w:t xml:space="preserve">The Virtuous Act as Miracle</w:t>
            </w:r>
          </w:p>
          <w:p>
            <w:pPr>
              <w:spacing w:before="0" w:after="80"/>
              <w:jc w:val="both"/>
            </w:pPr>
            <w:r>
              <w:rPr>
                <w:rFonts w:ascii="Georgia" w:cs="Georgia" w:eastAsia="Georgia" w:hAnsi="Georgia"/>
                <w:b w:val="false"/>
                <w:bCs w:val="false"/>
                <w:i w:val="false"/>
                <w:iCs w:val="false"/>
                <w:color w:val="3A3428"/>
                <w:sz w:val="21"/>
                <w:szCs w:val="21"/>
              </w:rPr>
              <w:t xml:space="preserve">Every virtuous act by any person — of any religion or none — is a direct, personalized action of God. Transforms miracle from an exceptional event (traditional theology) into the ordinary texture of virtuous living. Available to every person without sacramental, liturgical, or institutional context.</w:t>
            </w:r>
          </w:p>
          <w:p>
            <w:pPr>
              <w:spacing w:before="0" w:after="0"/>
              <w:jc w:val="both"/>
            </w:pPr>
            <w:r>
              <w:rPr>
                <w:rFonts w:ascii="Georgia" w:cs="Georgia" w:eastAsia="Georgia" w:hAnsi="Georgia"/>
                <w:b w:val="false"/>
                <w:bCs w:val="false"/>
                <w:i/>
                <w:iCs/>
                <w:color w:val="5A5448"/>
                <w:sz w:val="19"/>
                <w:szCs w:val="19"/>
              </w:rPr>
              <w:t xml:space="preserve">"Each Virtue is a direct and personified action of God called miracle." Catholic theology requires verification protocols and episcopal approval. The FdV: every time a person acts with genuine courage under pressure, that is a miracle. No institution required. No historical period restriction. This reconfigures the entire theology of miracle — from the exceptional to the everyday, from the elite to the universal.</w:t>
            </w:r>
          </w:p>
        </w:tc>
      </w:tr>
    </w:tbl>
    <w:p>
      <w:pPr>
        <w:spacing w:before="60" w:after="60"/>
      </w:pPr>
      <w:r>
        <w:rPr>
          <w:rFonts w:ascii="Georgia" w:cs="Georgia" w:eastAsia="Georgia" w:hAnsi="Georgia"/>
          <w:b w:val="false"/>
          <w:bCs w:val="false"/>
          <w:i w:val="false"/>
          <w:iCs w:val="false"/>
          <w:color w:val="1A1712"/>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single" w:color="E0D8C0" w:sz="2"/>
              <w:right w:val="none" w:color="FFFFFF" w:sz="0"/>
            </w:tcBorders>
            <w:shd w:fill="F8F6F0" w:val="clear"/>
            <w:tcMar>
              <w:top w:type="dxa" w:w="140"/>
              <w:left w:type="dxa" w:w="200"/>
              <w:bottom w:type="dxa" w:w="140"/>
              <w:right w:type="dxa" w:w="200"/>
            </w:tcMar>
          </w:tcPr>
          <w:tbl>
            <w:tblPr>
              <w:tblW w:type="dxa" w:w="1800"/>
              <w:tblBorders>
                <w:top w:val="single" w:color="auto" w:sz="4"/>
                <w:left w:val="single" w:color="auto" w:sz="4"/>
                <w:bottom w:val="single" w:color="auto" w:sz="4"/>
                <w:right w:val="single" w:color="auto" w:sz="4"/>
                <w:insideH w:val="single" w:color="auto" w:sz="4"/>
                <w:insideV w:val="single" w:color="auto" w:sz="4"/>
              </w:tblBorders>
            </w:tblPr>
            <w:tblGrid>
              <w:gridCol w:w="1800"/>
            </w:tblGrid>
            <w:tr>
              <w:tc>
                <w:tcPr>
                  <w:tcW w:type="dxa" w:w="1800"/>
                  <w:tcBorders>
                    <w:top w:val="none" w:color="FFFFFF" w:sz="0"/>
                    <w:left w:val="none" w:color="FFFFFF" w:sz="0"/>
                    <w:bottom w:val="none" w:color="FFFFFF" w:sz="0"/>
                    <w:right w:val="none" w:color="FFFFFF" w:sz="0"/>
                  </w:tcBorders>
                  <w:shd w:fill="FAE8E0" w:val="clear"/>
                  <w:tcMar>
                    <w:top w:type="dxa" w:w="30"/>
                    <w:left w:type="dxa" w:w="120"/>
                    <w:bottom w:type="dxa" w:w="30"/>
                    <w:right w:type="dxa" w:w="120"/>
                  </w:tcMar>
                </w:tcPr>
                <w:p>
                  <w:pPr>
                    <w:spacing w:before="0" w:after="0"/>
                  </w:pPr>
                  <w:r>
                    <w:rPr>
                      <w:rFonts w:ascii="Arial" w:cs="Arial" w:eastAsia="Arial" w:hAnsi="Arial"/>
                      <w:b/>
                      <w:bCs/>
                      <w:i w:val="false"/>
                      <w:iCs w:val="false"/>
                      <w:color w:val="D85A30"/>
                      <w:sz w:val="17"/>
                      <w:szCs w:val="17"/>
                    </w:rPr>
                    <w:t xml:space="preserve">HIGH ORIGINALITY</w:t>
                  </w:r>
                </w:p>
              </w:tc>
            </w:tr>
          </w:tbl>
          <w:p>
            <w:pPr>
              <w:spacing w:before="60" w:after="60"/>
            </w:pPr>
            <w:r>
              <w:rPr>
                <w:rFonts w:ascii="Georgia" w:cs="Georgia" w:eastAsia="Georgia" w:hAnsi="Georgia"/>
                <w:b w:val="false"/>
                <w:bCs w:val="false"/>
                <w:i w:val="false"/>
                <w:iCs w:val="false"/>
                <w:color w:val="1A1712"/>
                <w:sz w:val="22"/>
                <w:szCs w:val="22"/>
              </w:rPr>
              <w:t xml:space="preserve"/>
            </w:r>
          </w:p>
          <w:p>
            <w:pPr>
              <w:spacing w:before="0" w:after="80"/>
            </w:pPr>
            <w:r>
              <w:rPr>
                <w:rFonts w:ascii="Georgia" w:cs="Georgia" w:eastAsia="Georgia" w:hAnsi="Georgia"/>
                <w:b/>
                <w:bCs/>
                <w:color w:val="1A1712"/>
                <w:sz w:val="26"/>
                <w:szCs w:val="26"/>
              </w:rPr>
              <w:t xml:space="preserve">O Presente — The Divine Gift</w:t>
            </w:r>
          </w:p>
          <w:p>
            <w:pPr>
              <w:spacing w:before="0" w:after="80"/>
              <w:jc w:val="both"/>
            </w:pPr>
            <w:r>
              <w:rPr>
                <w:rFonts w:ascii="Georgia" w:cs="Georgia" w:eastAsia="Georgia" w:hAnsi="Georgia"/>
                <w:b w:val="false"/>
                <w:bCs w:val="false"/>
                <w:i w:val="false"/>
                <w:iCs w:val="false"/>
                <w:color w:val="3A3428"/>
                <w:sz w:val="21"/>
                <w:szCs w:val="21"/>
              </w:rPr>
              <w:t xml:space="preserve">Each person's unique, singular divine gift — the talent they received that is simultaneously their purpose, their axis of virtuous action, and the form through which God flows through their hands into the world. When discovered, it reorganizes the entire person around a new center of gravity.</w:t>
            </w:r>
          </w:p>
          <w:p>
            <w:pPr>
              <w:spacing w:before="0" w:after="0"/>
              <w:jc w:val="both"/>
            </w:pPr>
            <w:r>
              <w:rPr>
                <w:rFonts w:ascii="Georgia" w:cs="Georgia" w:eastAsia="Georgia" w:hAnsi="Georgia"/>
                <w:b w:val="false"/>
                <w:bCs w:val="false"/>
                <w:i/>
                <w:iCs/>
                <w:color w:val="5A5448"/>
                <w:sz w:val="19"/>
                <w:szCs w:val="19"/>
              </w:rPr>
              <w:t xml:space="preserve">"Descoberto seu dom, emerge sua razão de ser, seu propósito e seu significado no viver." The three discovery questions: What do you do that makes time disappear? When have you felt most fully alive? What do people thank you for most sincerely? The intersection of these three answers names the Presente.</w:t>
            </w:r>
          </w:p>
        </w:tc>
      </w:tr>
    </w:tbl>
    <w:p>
      <w:pPr>
        <w:spacing w:before="60" w:after="60"/>
      </w:pPr>
      <w:r>
        <w:rPr>
          <w:rFonts w:ascii="Georgia" w:cs="Georgia" w:eastAsia="Georgia" w:hAnsi="Georgia"/>
          <w:b w:val="false"/>
          <w:bCs w:val="false"/>
          <w:i w:val="false"/>
          <w:iCs w:val="false"/>
          <w:color w:val="1A1712"/>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single" w:color="E0D8C0" w:sz="2"/>
              <w:right w:val="none" w:color="FFFFFF" w:sz="0"/>
            </w:tcBorders>
            <w:shd w:fill="F8F6F0" w:val="clear"/>
            <w:tcMar>
              <w:top w:type="dxa" w:w="140"/>
              <w:left w:type="dxa" w:w="200"/>
              <w:bottom w:type="dxa" w:w="140"/>
              <w:right w:type="dxa" w:w="200"/>
            </w:tcMar>
          </w:tcPr>
          <w:tbl>
            <w:tblPr>
              <w:tblW w:type="dxa" w:w="1800"/>
              <w:tblBorders>
                <w:top w:val="single" w:color="auto" w:sz="4"/>
                <w:left w:val="single" w:color="auto" w:sz="4"/>
                <w:bottom w:val="single" w:color="auto" w:sz="4"/>
                <w:right w:val="single" w:color="auto" w:sz="4"/>
                <w:insideH w:val="single" w:color="auto" w:sz="4"/>
                <w:insideV w:val="single" w:color="auto" w:sz="4"/>
              </w:tblBorders>
            </w:tblPr>
            <w:tblGrid>
              <w:gridCol w:w="1800"/>
            </w:tblGrid>
            <w:tr>
              <w:tc>
                <w:tcPr>
                  <w:tcW w:type="dxa" w:w="1800"/>
                  <w:tcBorders>
                    <w:top w:val="none" w:color="FFFFFF" w:sz="0"/>
                    <w:left w:val="none" w:color="FFFFFF" w:sz="0"/>
                    <w:bottom w:val="none" w:color="FFFFFF" w:sz="0"/>
                    <w:right w:val="none" w:color="FFFFFF" w:sz="0"/>
                  </w:tcBorders>
                  <w:shd w:fill="FBF5E6" w:val="clear"/>
                  <w:tcMar>
                    <w:top w:type="dxa" w:w="30"/>
                    <w:left w:type="dxa" w:w="120"/>
                    <w:bottom w:type="dxa" w:w="30"/>
                    <w:right w:type="dxa" w:w="120"/>
                  </w:tcMar>
                </w:tcPr>
                <w:p>
                  <w:pPr>
                    <w:spacing w:before="0" w:after="0"/>
                  </w:pPr>
                  <w:r>
                    <w:rPr>
                      <w:rFonts w:ascii="Arial" w:cs="Arial" w:eastAsia="Arial" w:hAnsi="Arial"/>
                      <w:b/>
                      <w:bCs/>
                      <w:i w:val="false"/>
                      <w:iCs w:val="false"/>
                      <w:color w:val="8B6914"/>
                      <w:sz w:val="17"/>
                      <w:szCs w:val="17"/>
                    </w:rPr>
                    <w:t xml:space="preserve">ORIGINAL CONCEPT</w:t>
                  </w:r>
                </w:p>
              </w:tc>
            </w:tr>
          </w:tbl>
          <w:p>
            <w:pPr>
              <w:spacing w:before="60" w:after="60"/>
            </w:pPr>
            <w:r>
              <w:rPr>
                <w:rFonts w:ascii="Georgia" w:cs="Georgia" w:eastAsia="Georgia" w:hAnsi="Georgia"/>
                <w:b w:val="false"/>
                <w:bCs w:val="false"/>
                <w:i w:val="false"/>
                <w:iCs w:val="false"/>
                <w:color w:val="1A1712"/>
                <w:sz w:val="22"/>
                <w:szCs w:val="22"/>
              </w:rPr>
              <w:t xml:space="preserve"/>
            </w:r>
          </w:p>
          <w:p>
            <w:pPr>
              <w:spacing w:before="0" w:after="80"/>
            </w:pPr>
            <w:r>
              <w:rPr>
                <w:rFonts w:ascii="Georgia" w:cs="Georgia" w:eastAsia="Georgia" w:hAnsi="Georgia"/>
                <w:b/>
                <w:bCs/>
                <w:color w:val="1A1712"/>
                <w:sz w:val="26"/>
                <w:szCs w:val="26"/>
              </w:rPr>
              <w:t xml:space="preserve">Gioia — The Force of Virtue in Action</w:t>
            </w:r>
          </w:p>
          <w:p>
            <w:pPr>
              <w:spacing w:before="0" w:after="80"/>
              <w:jc w:val="both"/>
            </w:pPr>
            <w:r>
              <w:rPr>
                <w:rFonts w:ascii="Georgia" w:cs="Georgia" w:eastAsia="Georgia" w:hAnsi="Georgia"/>
                <w:b w:val="false"/>
                <w:bCs w:val="false"/>
                <w:i w:val="false"/>
                <w:iCs w:val="false"/>
                <w:color w:val="3A3428"/>
                <w:sz w:val="21"/>
                <w:szCs w:val="21"/>
              </w:rPr>
              <w:t xml:space="preserve">The specific phenomenal quality of Freedom exercised through virtuous action — distinct from knowledge of the Virtues, intention toward them, and the Virtues as character traits. The joyful, divine-participatory dimension of virtuous action.</w:t>
            </w:r>
          </w:p>
          <w:p>
            <w:pPr>
              <w:spacing w:before="0" w:after="0"/>
              <w:jc w:val="both"/>
            </w:pPr>
            <w:r>
              <w:rPr>
                <w:rFonts w:ascii="Georgia" w:cs="Georgia" w:eastAsia="Georgia" w:hAnsi="Georgia"/>
                <w:b w:val="false"/>
                <w:bCs w:val="false"/>
                <w:i/>
                <w:iCs/>
                <w:color w:val="5A5448"/>
                <w:sz w:val="19"/>
                <w:szCs w:val="19"/>
              </w:rPr>
              <w:t xml:space="preserve">Closest analogues: Aristotle's energeia and Spinoza's conatus — but neither carries the explicitly divine and phenomenally joyful dimension of gioia. A person experiencing gioia is not merely acting well — they are, at that moment, acting as God's hands in the world.</w:t>
            </w:r>
          </w:p>
        </w:tc>
      </w:tr>
    </w:tbl>
    <w:p>
      <w:pPr>
        <w:spacing w:before="60" w:after="60"/>
      </w:pPr>
      <w:r>
        <w:rPr>
          <w:rFonts w:ascii="Georgia" w:cs="Georgia" w:eastAsia="Georgia" w:hAnsi="Georgia"/>
          <w:b w:val="false"/>
          <w:bCs w:val="false"/>
          <w:i w:val="false"/>
          <w:iCs w:val="false"/>
          <w:color w:val="1A1712"/>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single" w:color="E0D8C0" w:sz="2"/>
              <w:right w:val="none" w:color="FFFFFF" w:sz="0"/>
            </w:tcBorders>
            <w:shd w:fill="F8F6F0" w:val="clear"/>
            <w:tcMar>
              <w:top w:type="dxa" w:w="140"/>
              <w:left w:type="dxa" w:w="200"/>
              <w:bottom w:type="dxa" w:w="140"/>
              <w:right w:type="dxa" w:w="200"/>
            </w:tcMar>
          </w:tcPr>
          <w:tbl>
            <w:tblPr>
              <w:tblW w:type="dxa" w:w="1800"/>
              <w:tblBorders>
                <w:top w:val="single" w:color="auto" w:sz="4"/>
                <w:left w:val="single" w:color="auto" w:sz="4"/>
                <w:bottom w:val="single" w:color="auto" w:sz="4"/>
                <w:right w:val="single" w:color="auto" w:sz="4"/>
                <w:insideH w:val="single" w:color="auto" w:sz="4"/>
                <w:insideV w:val="single" w:color="auto" w:sz="4"/>
              </w:tblBorders>
            </w:tblPr>
            <w:tblGrid>
              <w:gridCol w:w="1800"/>
            </w:tblGrid>
            <w:tr>
              <w:tc>
                <w:tcPr>
                  <w:tcW w:type="dxa" w:w="1800"/>
                  <w:tcBorders>
                    <w:top w:val="none" w:color="FFFFFF" w:sz="0"/>
                    <w:left w:val="none" w:color="FFFFFF" w:sz="0"/>
                    <w:bottom w:val="none" w:color="FFFFFF" w:sz="0"/>
                    <w:right w:val="none" w:color="FFFFFF" w:sz="0"/>
                  </w:tcBorders>
                  <w:shd w:fill="EEEEF8" w:val="clear"/>
                  <w:tcMar>
                    <w:top w:type="dxa" w:w="30"/>
                    <w:left w:type="dxa" w:w="120"/>
                    <w:bottom w:type="dxa" w:w="30"/>
                    <w:right w:type="dxa" w:w="120"/>
                  </w:tcMar>
                </w:tcPr>
                <w:p>
                  <w:pPr>
                    <w:spacing w:before="0" w:after="0"/>
                  </w:pPr>
                  <w:r>
                    <w:rPr>
                      <w:rFonts w:ascii="Arial" w:cs="Arial" w:eastAsia="Arial" w:hAnsi="Arial"/>
                      <w:b/>
                      <w:bCs/>
                      <w:i w:val="false"/>
                      <w:iCs w:val="false"/>
                      <w:color w:val="534AB7"/>
                      <w:sz w:val="17"/>
                      <w:szCs w:val="17"/>
                    </w:rPr>
                    <w:t xml:space="preserve">HIGH ORIGINALITY</w:t>
                  </w:r>
                </w:p>
              </w:tc>
            </w:tr>
          </w:tbl>
          <w:p>
            <w:pPr>
              <w:spacing w:before="60" w:after="60"/>
            </w:pPr>
            <w:r>
              <w:rPr>
                <w:rFonts w:ascii="Georgia" w:cs="Georgia" w:eastAsia="Georgia" w:hAnsi="Georgia"/>
                <w:b w:val="false"/>
                <w:bCs w:val="false"/>
                <w:i w:val="false"/>
                <w:iCs w:val="false"/>
                <w:color w:val="1A1712"/>
                <w:sz w:val="22"/>
                <w:szCs w:val="22"/>
              </w:rPr>
              <w:t xml:space="preserve"/>
            </w:r>
          </w:p>
          <w:p>
            <w:pPr>
              <w:spacing w:before="0" w:after="80"/>
            </w:pPr>
            <w:r>
              <w:rPr>
                <w:rFonts w:ascii="Georgia" w:cs="Georgia" w:eastAsia="Georgia" w:hAnsi="Georgia"/>
                <w:b/>
                <w:bCs/>
                <w:color w:val="1A1712"/>
                <w:sz w:val="26"/>
                <w:szCs w:val="26"/>
              </w:rPr>
              <w:t xml:space="preserve">The Freedophobic Man — Transliberdade</w:t>
            </w:r>
          </w:p>
          <w:p>
            <w:pPr>
              <w:spacing w:before="0" w:after="80"/>
              <w:jc w:val="both"/>
            </w:pPr>
            <w:r>
              <w:rPr>
                <w:rFonts w:ascii="Georgia" w:cs="Georgia" w:eastAsia="Georgia" w:hAnsi="Georgia"/>
                <w:b w:val="false"/>
                <w:bCs w:val="false"/>
                <w:i w:val="false"/>
                <w:iCs w:val="false"/>
                <w:color w:val="3A3428"/>
                <w:sz w:val="21"/>
                <w:szCs w:val="21"/>
              </w:rPr>
              <w:t xml:space="preserve">A psycho-social type with an irrational aversion to Freedom who actively facilitates their own subjugation and polices others to do the same. A self-reinforcing pathology produced by modern Holoviceose conditions.</w:t>
            </w:r>
          </w:p>
          <w:p>
            <w:pPr>
              <w:spacing w:before="0" w:after="0"/>
              <w:jc w:val="both"/>
            </w:pPr>
            <w:r>
              <w:rPr>
                <w:rFonts w:ascii="Georgia" w:cs="Georgia" w:eastAsia="Georgia" w:hAnsi="Georgia"/>
                <w:b w:val="false"/>
                <w:bCs w:val="false"/>
                <w:i/>
                <w:iCs/>
                <w:color w:val="5A5448"/>
                <w:sz w:val="19"/>
                <w:szCs w:val="19"/>
              </w:rPr>
              <w:t xml:space="preserve">The term Transliberdade (analogous to transgender — a state of being beyond or outside liberty) is a sharp neologism without direct precedent. The Freedophobic Man is not passively conformist (Fromm) — they actively seek the elimination of freedom from their environment. They are the social enforcement mechanism of Holoviceose.</w:t>
            </w:r>
          </w:p>
        </w:tc>
      </w:tr>
    </w:tbl>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A1712" w:val="clear"/>
            <w:tcMar>
              <w:top w:type="dxa" w:w="160"/>
              <w:left w:type="dxa" w:w="240"/>
              <w:bottom w:type="dxa" w:w="160"/>
              <w:right w:type="dxa" w:w="240"/>
            </w:tcMar>
          </w:tcPr>
          <w:p>
            <w:pPr>
              <w:spacing w:before="0" w:after="0"/>
            </w:pPr>
            <w:r>
              <w:rPr>
                <w:rFonts w:ascii="Georgia" w:cs="Georgia" w:eastAsia="Georgia" w:hAnsi="Georgia"/>
                <w:b/>
                <w:bCs/>
                <w:color w:val="C8A84B"/>
                <w:sz w:val="30"/>
                <w:szCs w:val="30"/>
              </w:rPr>
              <w:t xml:space="preserve">PART III — THE NINE LANDMARK ORIGINALITIES</w:t>
            </w:r>
          </w:p>
        </w:tc>
      </w:tr>
    </w:tbl>
    <w:p>
      <w:pPr>
        <w:spacing w:before="60" w:after="60"/>
      </w:pPr>
      <w:r>
        <w:rPr>
          <w:rFonts w:ascii="Georgia" w:cs="Georgia" w:eastAsia="Georgia" w:hAnsi="Georgia"/>
          <w:b w:val="false"/>
          <w:bCs w:val="false"/>
          <w:i w:val="false"/>
          <w:iCs w:val="false"/>
          <w:color w:val="1A1712"/>
          <w:sz w:val="22"/>
          <w:szCs w:val="22"/>
        </w:rPr>
        <w:t xml:space="preserve"/>
      </w:r>
    </w:p>
    <w:p>
      <w:pPr>
        <w:pStyle w:val="Heading1"/>
        <w:pBdr>
          <w:bottom w:val="single" w:color="C8A84B" w:sz="6"/>
        </w:pBdr>
        <w:spacing w:before="480" w:after="200"/>
      </w:pPr>
      <w:r>
        <w:rPr>
          <w:rFonts w:ascii="Georgia" w:cs="Georgia" w:eastAsia="Georgia" w:hAnsi="Georgia"/>
          <w:b/>
          <w:bCs/>
          <w:color w:val="1A1712"/>
          <w:sz w:val="36"/>
          <w:szCs w:val="36"/>
        </w:rPr>
        <w:t xml:space="preserve">What Has Never Been Said Before</w:t>
      </w:r>
    </w:p>
    <w:p>
      <w:pPr>
        <w:spacing w:before="80" w:after="80"/>
        <w:jc w:val="both"/>
      </w:pPr>
      <w:r>
        <w:rPr>
          <w:rFonts w:ascii="Georgia" w:cs="Georgia" w:eastAsia="Georgia" w:hAnsi="Georgia"/>
          <w:b w:val="false"/>
          <w:bCs w:val="false"/>
          <w:i w:val="false"/>
          <w:iCs w:val="false"/>
          <w:color w:val="3A3428"/>
          <w:sz w:val="22"/>
          <w:szCs w:val="22"/>
        </w:rPr>
        <w:t xml:space="preserve">The cross-disciplinary synthesis of five independent analytical reports confirms nine concepts as landmark contributions — independently verified as genuinely original by all three major analytical frameworks: philosophy, theology, and world religions. These are not merely new ideas; they are new intellectual frameworks that no prior tradition produced in any form.</w:t>
      </w:r>
    </w:p>
    <w:p>
      <w:pPr>
        <w:spacing w:before="60" w:after="60"/>
      </w:pPr>
      <w:r>
        <w:rPr>
          <w:rFonts w:ascii="Georgia" w:cs="Georgia" w:eastAsia="Georgia" w:hAnsi="Georgia"/>
          <w:b w:val="false"/>
          <w:bCs w:val="false"/>
          <w:i w:val="false"/>
          <w:iCs w:val="false"/>
          <w:color w:val="1A1712"/>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C8A84B" w:sz="12"/>
              <w:bottom w:val="none" w:color="FFFFFF" w:sz="0"/>
              <w:right w:val="none" w:color="FFFFFF" w:sz="0"/>
            </w:tcBorders>
            <w:shd w:fill="FAF7F0" w:val="clear"/>
            <w:tcMar>
              <w:top w:type="dxa" w:w="120"/>
              <w:left w:type="dxa" w:w="200"/>
              <w:bottom w:type="dxa" w:w="120"/>
              <w:right w:type="dxa" w:w="200"/>
            </w:tcMar>
          </w:tcPr>
          <w:p>
            <w:pPr>
              <w:spacing w:before="0" w:after="50"/>
            </w:pPr>
            <w:r>
              <w:rPr>
                <w:rFonts w:ascii="Arial" w:cs="Arial" w:eastAsia="Arial" w:hAnsi="Arial"/>
                <w:b w:val="false"/>
                <w:bCs w:val="false"/>
                <w:i w:val="false"/>
                <w:iCs w:val="false"/>
                <w:color w:val="8B6914"/>
                <w:sz w:val="18"/>
                <w:szCs w:val="18"/>
              </w:rPr>
              <w:t xml:space="preserve">Landmark 01  ·  </w:t>
            </w:r>
            <w:r>
              <w:rPr>
                <w:rFonts w:ascii="Arial" w:cs="Arial" w:eastAsia="Arial" w:hAnsi="Arial"/>
                <w:b/>
                <w:bCs/>
                <w:i w:val="false"/>
                <w:iCs w:val="false"/>
                <w:color w:val="8B6914"/>
                <w:sz w:val="18"/>
                <w:szCs w:val="18"/>
              </w:rPr>
              <w:t xml:space="preserve">Metaphysics</w:t>
            </w:r>
          </w:p>
          <w:p>
            <w:pPr>
              <w:spacing w:before="0" w:after="80"/>
            </w:pPr>
            <w:r>
              <w:rPr>
                <w:rFonts w:ascii="Georgia" w:cs="Georgia" w:eastAsia="Georgia" w:hAnsi="Georgia"/>
                <w:b/>
                <w:bCs/>
                <w:color w:val="1A1712"/>
                <w:sz w:val="24"/>
                <w:szCs w:val="24"/>
              </w:rPr>
              <w:t xml:space="preserve">Freedom as the Elemental Virtue</w:t>
            </w:r>
          </w:p>
          <w:p>
            <w:pPr>
              <w:spacing w:before="0" w:after="0"/>
              <w:jc w:val="both"/>
            </w:pPr>
            <w:r>
              <w:rPr>
                <w:rFonts w:ascii="Georgia" w:cs="Georgia" w:eastAsia="Georgia" w:hAnsi="Georgia"/>
                <w:b w:val="false"/>
                <w:bCs w:val="false"/>
                <w:i w:val="false"/>
                <w:iCs w:val="false"/>
                <w:color w:val="3A3428"/>
                <w:sz w:val="21"/>
                <w:szCs w:val="21"/>
              </w:rPr>
              <w:t xml:space="preserve">Freedom is the ontological substrate — the constituent material — of all virtues. No prior tradition makes this structural claim. Aristotle, Kant, the Stoics, Aquinas, and all contemporary virtue ethicists treat freedom as a condition, faculty, or presupposition — never as the substance of which virtue is composed. Formula: Virtue V = Freedom + Domain D.</w:t>
            </w:r>
          </w:p>
        </w:tc>
      </w:tr>
    </w:tbl>
    <w:p>
      <w:pPr>
        <w:spacing w:before="60" w:after="60"/>
      </w:pPr>
      <w:r>
        <w:rPr>
          <w:rFonts w:ascii="Georgia" w:cs="Georgia" w:eastAsia="Georgia" w:hAnsi="Georgia"/>
          <w:b w:val="false"/>
          <w:bCs w:val="false"/>
          <w:i w:val="false"/>
          <w:iCs w:val="false"/>
          <w:color w:val="1A1712"/>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C8A84B" w:sz="12"/>
              <w:bottom w:val="none" w:color="FFFFFF" w:sz="0"/>
              <w:right w:val="none" w:color="FFFFFF" w:sz="0"/>
            </w:tcBorders>
            <w:shd w:fill="FAF7F0" w:val="clear"/>
            <w:tcMar>
              <w:top w:type="dxa" w:w="120"/>
              <w:left w:type="dxa" w:w="200"/>
              <w:bottom w:type="dxa" w:w="120"/>
              <w:right w:type="dxa" w:w="200"/>
            </w:tcMar>
          </w:tcPr>
          <w:p>
            <w:pPr>
              <w:spacing w:before="0" w:after="50"/>
            </w:pPr>
            <w:r>
              <w:rPr>
                <w:rFonts w:ascii="Arial" w:cs="Arial" w:eastAsia="Arial" w:hAnsi="Arial"/>
                <w:b w:val="false"/>
                <w:bCs w:val="false"/>
                <w:i w:val="false"/>
                <w:iCs w:val="false"/>
                <w:color w:val="8B6914"/>
                <w:sz w:val="18"/>
                <w:szCs w:val="18"/>
              </w:rPr>
              <w:t xml:space="preserve">Landmark 02  ·  </w:t>
            </w:r>
            <w:r>
              <w:rPr>
                <w:rFonts w:ascii="Arial" w:cs="Arial" w:eastAsia="Arial" w:hAnsi="Arial"/>
                <w:b/>
                <w:bCs/>
                <w:i w:val="false"/>
                <w:iCs w:val="false"/>
                <w:color w:val="8B6914"/>
                <w:sz w:val="18"/>
                <w:szCs w:val="18"/>
              </w:rPr>
              <w:t xml:space="preserve">Theology</w:t>
            </w:r>
          </w:p>
          <w:p>
            <w:pPr>
              <w:spacing w:before="0" w:after="80"/>
            </w:pPr>
            <w:r>
              <w:rPr>
                <w:rFonts w:ascii="Georgia" w:cs="Georgia" w:eastAsia="Georgia" w:hAnsi="Georgia"/>
                <w:b/>
                <w:bCs/>
                <w:color w:val="1A1712"/>
                <w:sz w:val="24"/>
                <w:szCs w:val="24"/>
              </w:rPr>
              <w:t xml:space="preserve">The Identity Thesis: God Is Freedom</w:t>
            </w:r>
          </w:p>
          <w:p>
            <w:pPr>
              <w:spacing w:before="0" w:after="80"/>
              <w:jc w:val="both"/>
            </w:pPr>
            <w:r>
              <w:rPr>
                <w:rFonts w:ascii="Georgia" w:cs="Georgia" w:eastAsia="Georgia" w:hAnsi="Georgia"/>
                <w:b w:val="false"/>
                <w:bCs w:val="false"/>
                <w:i w:val="false"/>
                <w:iCs w:val="false"/>
                <w:color w:val="3A3428"/>
                <w:sz w:val="21"/>
                <w:szCs w:val="21"/>
              </w:rPr>
              <w:t xml:space="preserve">The direct identification of God with Freedom — derived logically from the elemental virtue claim — is unprecedented across patristic, scholastic, Reformation, existentialist, and process theology. The consequence is political: suppressing human freedom is not merely a human rights violation but an act against the divine essence itself.</w:t>
            </w:r>
          </w:p>
          <w:p>
            <w:pPr>
              <w:spacing w:before="0" w:after="0"/>
            </w:pPr>
            <w:r>
              <w:rPr>
                <w:rFonts w:ascii="Georgia" w:cs="Georgia" w:eastAsia="Georgia" w:hAnsi="Georgia"/>
                <w:b w:val="false"/>
                <w:bCs w:val="false"/>
                <w:i/>
                <w:iCs/>
                <w:color w:val="5A5448"/>
                <w:sz w:val="19"/>
                <w:szCs w:val="19"/>
              </w:rPr>
              <w:t xml:space="preserve">"Deus é Liberdade. Liberdade é Deus." — The most politically charged theological proposition in the system.</w:t>
            </w:r>
          </w:p>
        </w:tc>
      </w:tr>
    </w:tbl>
    <w:p>
      <w:pPr>
        <w:spacing w:before="60" w:after="60"/>
      </w:pPr>
      <w:r>
        <w:rPr>
          <w:rFonts w:ascii="Georgia" w:cs="Georgia" w:eastAsia="Georgia" w:hAnsi="Georgia"/>
          <w:b w:val="false"/>
          <w:bCs w:val="false"/>
          <w:i w:val="false"/>
          <w:iCs w:val="false"/>
          <w:color w:val="1A1712"/>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C8A84B" w:sz="12"/>
              <w:bottom w:val="none" w:color="FFFFFF" w:sz="0"/>
              <w:right w:val="none" w:color="FFFFFF" w:sz="0"/>
            </w:tcBorders>
            <w:shd w:fill="FAF7F0" w:val="clear"/>
            <w:tcMar>
              <w:top w:type="dxa" w:w="120"/>
              <w:left w:type="dxa" w:w="200"/>
              <w:bottom w:type="dxa" w:w="120"/>
              <w:right w:type="dxa" w:w="200"/>
            </w:tcMar>
          </w:tcPr>
          <w:p>
            <w:pPr>
              <w:spacing w:before="0" w:after="50"/>
            </w:pPr>
            <w:r>
              <w:rPr>
                <w:rFonts w:ascii="Arial" w:cs="Arial" w:eastAsia="Arial" w:hAnsi="Arial"/>
                <w:b w:val="false"/>
                <w:bCs w:val="false"/>
                <w:i w:val="false"/>
                <w:iCs w:val="false"/>
                <w:color w:val="8B6914"/>
                <w:sz w:val="18"/>
                <w:szCs w:val="18"/>
              </w:rPr>
              <w:t xml:space="preserve">Landmark 03  ·  </w:t>
            </w:r>
            <w:r>
              <w:rPr>
                <w:rFonts w:ascii="Arial" w:cs="Arial" w:eastAsia="Arial" w:hAnsi="Arial"/>
                <w:b/>
                <w:bCs/>
                <w:i w:val="false"/>
                <w:iCs w:val="false"/>
                <w:color w:val="8B6914"/>
                <w:sz w:val="18"/>
                <w:szCs w:val="18"/>
              </w:rPr>
              <w:t xml:space="preserve">Natural Theology</w:t>
            </w:r>
          </w:p>
          <w:p>
            <w:pPr>
              <w:spacing w:before="0" w:after="80"/>
            </w:pPr>
            <w:r>
              <w:rPr>
                <w:rFonts w:ascii="Georgia" w:cs="Georgia" w:eastAsia="Georgia" w:hAnsi="Georgia"/>
                <w:b/>
                <w:bCs/>
                <w:color w:val="1A1712"/>
                <w:sz w:val="24"/>
                <w:szCs w:val="24"/>
              </w:rPr>
              <w:t xml:space="preserve">Virtues as DNA of God</w:t>
            </w:r>
          </w:p>
          <w:p>
            <w:pPr>
              <w:spacing w:before="0" w:after="0"/>
              <w:jc w:val="both"/>
            </w:pPr>
            <w:r>
              <w:rPr>
                <w:rFonts w:ascii="Georgia" w:cs="Georgia" w:eastAsia="Georgia" w:hAnsi="Georgia"/>
                <w:b w:val="false"/>
                <w:bCs w:val="false"/>
                <w:i w:val="false"/>
                <w:iCs w:val="false"/>
                <w:color w:val="3A3428"/>
                <w:sz w:val="21"/>
                <w:szCs w:val="21"/>
              </w:rPr>
              <w:t xml:space="preserve">A new type of proof of divine existence: Love and Honesty appear in 12 out of 12 world religious traditions without coordination. If virtues were cultural constructions, they would vary randomly. Their cross-cultural identity points to a common divine source — a behavioral-universal argument for God without precedent in natural theology. Empirically groundable.</w:t>
            </w:r>
          </w:p>
        </w:tc>
      </w:tr>
    </w:tbl>
    <w:p>
      <w:pPr>
        <w:spacing w:before="60" w:after="60"/>
      </w:pPr>
      <w:r>
        <w:rPr>
          <w:rFonts w:ascii="Georgia" w:cs="Georgia" w:eastAsia="Georgia" w:hAnsi="Georgia"/>
          <w:b w:val="false"/>
          <w:bCs w:val="false"/>
          <w:i w:val="false"/>
          <w:iCs w:val="false"/>
          <w:color w:val="1A1712"/>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C8A84B" w:sz="12"/>
              <w:bottom w:val="none" w:color="FFFFFF" w:sz="0"/>
              <w:right w:val="none" w:color="FFFFFF" w:sz="0"/>
            </w:tcBorders>
            <w:shd w:fill="FAF7F0" w:val="clear"/>
            <w:tcMar>
              <w:top w:type="dxa" w:w="120"/>
              <w:left w:type="dxa" w:w="200"/>
              <w:bottom w:type="dxa" w:w="120"/>
              <w:right w:type="dxa" w:w="200"/>
            </w:tcMar>
          </w:tcPr>
          <w:p>
            <w:pPr>
              <w:spacing w:before="0" w:after="50"/>
            </w:pPr>
            <w:r>
              <w:rPr>
                <w:rFonts w:ascii="Arial" w:cs="Arial" w:eastAsia="Arial" w:hAnsi="Arial"/>
                <w:b w:val="false"/>
                <w:bCs w:val="false"/>
                <w:i w:val="false"/>
                <w:iCs w:val="false"/>
                <w:color w:val="8B6914"/>
                <w:sz w:val="18"/>
                <w:szCs w:val="18"/>
              </w:rPr>
              <w:t xml:space="preserve">Landmark 04  ·  </w:t>
            </w:r>
            <w:r>
              <w:rPr>
                <w:rFonts w:ascii="Arial" w:cs="Arial" w:eastAsia="Arial" w:hAnsi="Arial"/>
                <w:b/>
                <w:bCs/>
                <w:i w:val="false"/>
                <w:iCs w:val="false"/>
                <w:color w:val="8B6914"/>
                <w:sz w:val="18"/>
                <w:szCs w:val="18"/>
              </w:rPr>
              <w:t xml:space="preserve">Soteriology</w:t>
            </w:r>
          </w:p>
          <w:p>
            <w:pPr>
              <w:spacing w:before="0" w:after="80"/>
            </w:pPr>
            <w:r>
              <w:rPr>
                <w:rFonts w:ascii="Georgia" w:cs="Georgia" w:eastAsia="Georgia" w:hAnsi="Georgia"/>
                <w:b/>
                <w:bCs/>
                <w:color w:val="1A1712"/>
                <w:sz w:val="24"/>
                <w:szCs w:val="24"/>
              </w:rPr>
              <w:t xml:space="preserve">Democratization of the Highest Human-Divine State</w:t>
            </w:r>
          </w:p>
          <w:p>
            <w:pPr>
              <w:spacing w:before="0" w:after="0"/>
              <w:jc w:val="both"/>
            </w:pPr>
            <w:r>
              <w:rPr>
                <w:rFonts w:ascii="Georgia" w:cs="Georgia" w:eastAsia="Georgia" w:hAnsi="Georgia"/>
                <w:b w:val="false"/>
                <w:bCs w:val="false"/>
                <w:i w:val="false"/>
                <w:iCs w:val="false"/>
                <w:color w:val="3A3428"/>
                <w:sz w:val="21"/>
                <w:szCs w:val="21"/>
              </w:rPr>
              <w:t xml:space="preserve">Every virtuous act by any person — of any religion or none — constitutes participation in the Divine. This simultaneously democratizes theosis (Orthodox), theophany (Meister Eckhart), and eudaimonia (Aristotle). A poor farmer feeding his neighbor participates in the Divine as fully as any philosopher or saint. No prior tradition extends this to every person.</w:t>
            </w:r>
          </w:p>
        </w:tc>
      </w:tr>
    </w:tbl>
    <w:p>
      <w:pPr>
        <w:spacing w:before="60" w:after="60"/>
      </w:pPr>
      <w:r>
        <w:rPr>
          <w:rFonts w:ascii="Georgia" w:cs="Georgia" w:eastAsia="Georgia" w:hAnsi="Georgia"/>
          <w:b w:val="false"/>
          <w:bCs w:val="false"/>
          <w:i w:val="false"/>
          <w:iCs w:val="false"/>
          <w:color w:val="1A1712"/>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C8A84B" w:sz="12"/>
              <w:bottom w:val="none" w:color="FFFFFF" w:sz="0"/>
              <w:right w:val="none" w:color="FFFFFF" w:sz="0"/>
            </w:tcBorders>
            <w:shd w:fill="FAF7F0" w:val="clear"/>
            <w:tcMar>
              <w:top w:type="dxa" w:w="120"/>
              <w:left w:type="dxa" w:w="200"/>
              <w:bottom w:type="dxa" w:w="120"/>
              <w:right w:type="dxa" w:w="200"/>
            </w:tcMar>
          </w:tcPr>
          <w:p>
            <w:pPr>
              <w:spacing w:before="0" w:after="50"/>
            </w:pPr>
            <w:r>
              <w:rPr>
                <w:rFonts w:ascii="Arial" w:cs="Arial" w:eastAsia="Arial" w:hAnsi="Arial"/>
                <w:b w:val="false"/>
                <w:bCs w:val="false"/>
                <w:i w:val="false"/>
                <w:iCs w:val="false"/>
                <w:color w:val="8B6914"/>
                <w:sz w:val="18"/>
                <w:szCs w:val="18"/>
              </w:rPr>
              <w:t xml:space="preserve">Landmark 05  ·  </w:t>
            </w:r>
            <w:r>
              <w:rPr>
                <w:rFonts w:ascii="Arial" w:cs="Arial" w:eastAsia="Arial" w:hAnsi="Arial"/>
                <w:b/>
                <w:bCs/>
                <w:i w:val="false"/>
                <w:iCs w:val="false"/>
                <w:color w:val="8B6914"/>
                <w:sz w:val="18"/>
                <w:szCs w:val="18"/>
              </w:rPr>
              <w:t xml:space="preserve">Philosophy</w:t>
            </w:r>
          </w:p>
          <w:p>
            <w:pPr>
              <w:spacing w:before="0" w:after="80"/>
            </w:pPr>
            <w:r>
              <w:rPr>
                <w:rFonts w:ascii="Georgia" w:cs="Georgia" w:eastAsia="Georgia" w:hAnsi="Georgia"/>
                <w:b/>
                <w:bCs/>
                <w:color w:val="1A1712"/>
                <w:sz w:val="24"/>
                <w:szCs w:val="24"/>
              </w:rPr>
              <w:t xml:space="preserve">The Hierarchical Architecture of 101 Virtues</w:t>
            </w:r>
          </w:p>
          <w:p>
            <w:pPr>
              <w:spacing w:before="0" w:after="0"/>
              <w:jc w:val="both"/>
            </w:pPr>
            <w:r>
              <w:rPr>
                <w:rFonts w:ascii="Georgia" w:cs="Georgia" w:eastAsia="Georgia" w:hAnsi="Georgia"/>
                <w:b w:val="false"/>
                <w:bCs w:val="false"/>
                <w:i w:val="false"/>
                <w:iCs w:val="false"/>
                <w:color w:val="3A3428"/>
                <w:sz w:val="21"/>
                <w:szCs w:val="21"/>
              </w:rPr>
              <w:t xml:space="preserve">A formally original load-bearing structural architecture with explicit dependency logic: removing a lower level collapses all levels above. No prior virtue system — from Aristotle's 11 to the VIA's 24 — proposed this kind of structural hierarchy where the value of every higher virtue is constituted by, and dependent upon, the lower structural levels.</w:t>
            </w:r>
          </w:p>
        </w:tc>
      </w:tr>
    </w:tbl>
    <w:p>
      <w:pPr>
        <w:spacing w:before="60" w:after="60"/>
      </w:pPr>
      <w:r>
        <w:rPr>
          <w:rFonts w:ascii="Georgia" w:cs="Georgia" w:eastAsia="Georgia" w:hAnsi="Georgia"/>
          <w:b w:val="false"/>
          <w:bCs w:val="false"/>
          <w:i w:val="false"/>
          <w:iCs w:val="false"/>
          <w:color w:val="1A1712"/>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C8A84B" w:sz="12"/>
              <w:bottom w:val="none" w:color="FFFFFF" w:sz="0"/>
              <w:right w:val="none" w:color="FFFFFF" w:sz="0"/>
            </w:tcBorders>
            <w:shd w:fill="FAF7F0" w:val="clear"/>
            <w:tcMar>
              <w:top w:type="dxa" w:w="120"/>
              <w:left w:type="dxa" w:w="200"/>
              <w:bottom w:type="dxa" w:w="120"/>
              <w:right w:type="dxa" w:w="200"/>
            </w:tcMar>
          </w:tcPr>
          <w:p>
            <w:pPr>
              <w:spacing w:before="0" w:after="50"/>
            </w:pPr>
            <w:r>
              <w:rPr>
                <w:rFonts w:ascii="Arial" w:cs="Arial" w:eastAsia="Arial" w:hAnsi="Arial"/>
                <w:b w:val="false"/>
                <w:bCs w:val="false"/>
                <w:i w:val="false"/>
                <w:iCs w:val="false"/>
                <w:color w:val="8B6914"/>
                <w:sz w:val="18"/>
                <w:szCs w:val="18"/>
              </w:rPr>
              <w:t xml:space="preserve">Landmark 06  ·  </w:t>
            </w:r>
            <w:r>
              <w:rPr>
                <w:rFonts w:ascii="Arial" w:cs="Arial" w:eastAsia="Arial" w:hAnsi="Arial"/>
                <w:b/>
                <w:bCs/>
                <w:i w:val="false"/>
                <w:iCs w:val="false"/>
                <w:color w:val="8B6914"/>
                <w:sz w:val="18"/>
                <w:szCs w:val="18"/>
              </w:rPr>
              <w:t xml:space="preserve">Political Philosophy</w:t>
            </w:r>
          </w:p>
          <w:p>
            <w:pPr>
              <w:spacing w:before="0" w:after="80"/>
            </w:pPr>
            <w:r>
              <w:rPr>
                <w:rFonts w:ascii="Georgia" w:cs="Georgia" w:eastAsia="Georgia" w:hAnsi="Georgia"/>
                <w:b/>
                <w:bCs/>
                <w:color w:val="1A1712"/>
                <w:sz w:val="24"/>
                <w:szCs w:val="24"/>
              </w:rPr>
              <w:t xml:space="preserve">Holoviceosis — Virtue Destruction as Power Technology</w:t>
            </w:r>
          </w:p>
          <w:p>
            <w:pPr>
              <w:spacing w:before="0" w:after="0"/>
              <w:jc w:val="both"/>
            </w:pPr>
            <w:r>
              <w:rPr>
                <w:rFonts w:ascii="Georgia" w:cs="Georgia" w:eastAsia="Georgia" w:hAnsi="Georgia"/>
                <w:b w:val="false"/>
                <w:bCs w:val="false"/>
                <w:i w:val="false"/>
                <w:iCs w:val="false"/>
                <w:color w:val="3A3428"/>
                <w:sz w:val="21"/>
                <w:szCs w:val="21"/>
              </w:rPr>
              <w:t xml:space="preserve">The death and subjugation of a people through systematic substitution of Virtues by vices, sustained as a structural feature of the power system. Distinguished from all prior frameworks — Gramsci's hegemony, Marcuse's repressive tolerance, Foucault's biopower — by identifying the contradictory coexistence of good and evil as a feature, not a flaw, of the tyrannical system.</w:t>
            </w:r>
          </w:p>
        </w:tc>
      </w:tr>
    </w:tbl>
    <w:p>
      <w:pPr>
        <w:spacing w:before="60" w:after="60"/>
      </w:pPr>
      <w:r>
        <w:rPr>
          <w:rFonts w:ascii="Georgia" w:cs="Georgia" w:eastAsia="Georgia" w:hAnsi="Georgia"/>
          <w:b w:val="false"/>
          <w:bCs w:val="false"/>
          <w:i w:val="false"/>
          <w:iCs w:val="false"/>
          <w:color w:val="1A1712"/>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C8A84B" w:sz="12"/>
              <w:bottom w:val="none" w:color="FFFFFF" w:sz="0"/>
              <w:right w:val="none" w:color="FFFFFF" w:sz="0"/>
            </w:tcBorders>
            <w:shd w:fill="FAF7F0" w:val="clear"/>
            <w:tcMar>
              <w:top w:type="dxa" w:w="120"/>
              <w:left w:type="dxa" w:w="200"/>
              <w:bottom w:type="dxa" w:w="120"/>
              <w:right w:type="dxa" w:w="200"/>
            </w:tcMar>
          </w:tcPr>
          <w:p>
            <w:pPr>
              <w:spacing w:before="0" w:after="50"/>
            </w:pPr>
            <w:r>
              <w:rPr>
                <w:rFonts w:ascii="Arial" w:cs="Arial" w:eastAsia="Arial" w:hAnsi="Arial"/>
                <w:b w:val="false"/>
                <w:bCs w:val="false"/>
                <w:i w:val="false"/>
                <w:iCs w:val="false"/>
                <w:color w:val="8B6914"/>
                <w:sz w:val="18"/>
                <w:szCs w:val="18"/>
              </w:rPr>
              <w:t xml:space="preserve">Landmark 07  ·  </w:t>
            </w:r>
            <w:r>
              <w:rPr>
                <w:rFonts w:ascii="Arial" w:cs="Arial" w:eastAsia="Arial" w:hAnsi="Arial"/>
                <w:b/>
                <w:bCs/>
                <w:i w:val="false"/>
                <w:iCs w:val="false"/>
                <w:color w:val="8B6914"/>
                <w:sz w:val="18"/>
                <w:szCs w:val="18"/>
              </w:rPr>
              <w:t xml:space="preserve">Consciousness</w:t>
            </w:r>
          </w:p>
          <w:p>
            <w:pPr>
              <w:spacing w:before="0" w:after="80"/>
            </w:pPr>
            <w:r>
              <w:rPr>
                <w:rFonts w:ascii="Georgia" w:cs="Georgia" w:eastAsia="Georgia" w:hAnsi="Georgia"/>
                <w:b/>
                <w:bCs/>
                <w:color w:val="1A1712"/>
                <w:sz w:val="24"/>
                <w:szCs w:val="24"/>
              </w:rPr>
              <w:t xml:space="preserve">Three-Phase Model of Moral Awakening</w:t>
            </w:r>
          </w:p>
          <w:p>
            <w:pPr>
              <w:spacing w:before="0" w:after="0"/>
              <w:jc w:val="both"/>
            </w:pPr>
            <w:r>
              <w:rPr>
                <w:rFonts w:ascii="Georgia" w:cs="Georgia" w:eastAsia="Georgia" w:hAnsi="Georgia"/>
                <w:b w:val="false"/>
                <w:bCs w:val="false"/>
                <w:i w:val="false"/>
                <w:iCs w:val="false"/>
                <w:color w:val="3A3428"/>
                <w:sz w:val="21"/>
                <w:szCs w:val="21"/>
              </w:rPr>
              <w:t xml:space="preserve">Unconscious signal (suffering, the tear) → Spiritual awakening (light at the end of the tunnel) → Rational decision (gioia — the act in the Virtues). Integrates the unconscious, perceptual-spiritual, and rationally deliberative dimensions of consciousness into one developmental sequence. Rehabilitates suffering as a cognitive phase — directly counter-cultural in therapeutic societies.</w:t>
            </w:r>
          </w:p>
        </w:tc>
      </w:tr>
    </w:tbl>
    <w:p>
      <w:pPr>
        <w:spacing w:before="60" w:after="60"/>
      </w:pPr>
      <w:r>
        <w:rPr>
          <w:rFonts w:ascii="Georgia" w:cs="Georgia" w:eastAsia="Georgia" w:hAnsi="Georgia"/>
          <w:b w:val="false"/>
          <w:bCs w:val="false"/>
          <w:i w:val="false"/>
          <w:iCs w:val="false"/>
          <w:color w:val="1A1712"/>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C8A84B" w:sz="12"/>
              <w:bottom w:val="none" w:color="FFFFFF" w:sz="0"/>
              <w:right w:val="none" w:color="FFFFFF" w:sz="0"/>
            </w:tcBorders>
            <w:shd w:fill="FAF7F0" w:val="clear"/>
            <w:tcMar>
              <w:top w:type="dxa" w:w="120"/>
              <w:left w:type="dxa" w:w="200"/>
              <w:bottom w:type="dxa" w:w="120"/>
              <w:right w:type="dxa" w:w="200"/>
            </w:tcMar>
          </w:tcPr>
          <w:p>
            <w:pPr>
              <w:spacing w:before="0" w:after="50"/>
            </w:pPr>
            <w:r>
              <w:rPr>
                <w:rFonts w:ascii="Arial" w:cs="Arial" w:eastAsia="Arial" w:hAnsi="Arial"/>
                <w:b w:val="false"/>
                <w:bCs w:val="false"/>
                <w:i w:val="false"/>
                <w:iCs w:val="false"/>
                <w:color w:val="8B6914"/>
                <w:sz w:val="18"/>
                <w:szCs w:val="18"/>
              </w:rPr>
              <w:t xml:space="preserve">Landmark 08  ·  </w:t>
            </w:r>
            <w:r>
              <w:rPr>
                <w:rFonts w:ascii="Arial" w:cs="Arial" w:eastAsia="Arial" w:hAnsi="Arial"/>
                <w:b/>
                <w:bCs/>
                <w:i w:val="false"/>
                <w:iCs w:val="false"/>
                <w:color w:val="8B6914"/>
                <w:sz w:val="18"/>
                <w:szCs w:val="18"/>
              </w:rPr>
              <w:t xml:space="preserve">Theology</w:t>
            </w:r>
          </w:p>
          <w:p>
            <w:pPr>
              <w:spacing w:before="0" w:after="80"/>
            </w:pPr>
            <w:r>
              <w:rPr>
                <w:rFonts w:ascii="Georgia" w:cs="Georgia" w:eastAsia="Georgia" w:hAnsi="Georgia"/>
                <w:b/>
                <w:bCs/>
                <w:color w:val="1A1712"/>
                <w:sz w:val="24"/>
                <w:szCs w:val="24"/>
              </w:rPr>
              <w:t xml:space="preserve">Virtuous Act as Miracle</w:t>
            </w:r>
          </w:p>
          <w:p>
            <w:pPr>
              <w:spacing w:before="0" w:after="0"/>
              <w:jc w:val="both"/>
            </w:pPr>
            <w:r>
              <w:rPr>
                <w:rFonts w:ascii="Georgia" w:cs="Georgia" w:eastAsia="Georgia" w:hAnsi="Georgia"/>
                <w:b w:val="false"/>
                <w:bCs w:val="false"/>
                <w:i w:val="false"/>
                <w:iCs w:val="false"/>
                <w:color w:val="3A3428"/>
                <w:sz w:val="21"/>
                <w:szCs w:val="21"/>
              </w:rPr>
              <w:t xml:space="preserve">Every virtuous act is a direct action of God — transforming miracle from an exceptional event into the ordinary texture of virtuous living, available to every person without sacramental or liturgical context. Democratizes and universalizes miracle more radically than Meister Eckhart — who reserved it for the mystic. The FdV extends it to every human act of genuine virtue.</w:t>
            </w:r>
          </w:p>
        </w:tc>
      </w:tr>
    </w:tbl>
    <w:p>
      <w:pPr>
        <w:spacing w:before="60" w:after="60"/>
      </w:pPr>
      <w:r>
        <w:rPr>
          <w:rFonts w:ascii="Georgia" w:cs="Georgia" w:eastAsia="Georgia" w:hAnsi="Georgia"/>
          <w:b w:val="false"/>
          <w:bCs w:val="false"/>
          <w:i w:val="false"/>
          <w:iCs w:val="false"/>
          <w:color w:val="1A1712"/>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C8A84B" w:sz="12"/>
              <w:bottom w:val="none" w:color="FFFFFF" w:sz="0"/>
              <w:right w:val="none" w:color="FFFFFF" w:sz="0"/>
            </w:tcBorders>
            <w:shd w:fill="FAF7F0" w:val="clear"/>
            <w:tcMar>
              <w:top w:type="dxa" w:w="120"/>
              <w:left w:type="dxa" w:w="200"/>
              <w:bottom w:type="dxa" w:w="120"/>
              <w:right w:type="dxa" w:w="200"/>
            </w:tcMar>
          </w:tcPr>
          <w:p>
            <w:pPr>
              <w:spacing w:before="0" w:after="50"/>
            </w:pPr>
            <w:r>
              <w:rPr>
                <w:rFonts w:ascii="Arial" w:cs="Arial" w:eastAsia="Arial" w:hAnsi="Arial"/>
                <w:b w:val="false"/>
                <w:bCs w:val="false"/>
                <w:i w:val="false"/>
                <w:iCs w:val="false"/>
                <w:color w:val="8B6914"/>
                <w:sz w:val="18"/>
                <w:szCs w:val="18"/>
              </w:rPr>
              <w:t xml:space="preserve">Landmark 09  ·  </w:t>
            </w:r>
            <w:r>
              <w:rPr>
                <w:rFonts w:ascii="Arial" w:cs="Arial" w:eastAsia="Arial" w:hAnsi="Arial"/>
                <w:b/>
                <w:bCs/>
                <w:i w:val="false"/>
                <w:iCs w:val="false"/>
                <w:color w:val="8B6914"/>
                <w:sz w:val="18"/>
                <w:szCs w:val="18"/>
              </w:rPr>
              <w:t xml:space="preserve">Universal Religion</w:t>
            </w:r>
          </w:p>
          <w:p>
            <w:pPr>
              <w:spacing w:before="0" w:after="80"/>
            </w:pPr>
            <w:r>
              <w:rPr>
                <w:rFonts w:ascii="Georgia" w:cs="Georgia" w:eastAsia="Georgia" w:hAnsi="Georgia"/>
                <w:b/>
                <w:bCs/>
                <w:color w:val="1A1712"/>
                <w:sz w:val="24"/>
                <w:szCs w:val="24"/>
              </w:rPr>
              <w:t xml:space="preserve">The Non-Creedal Universal Religion of Virtues</w:t>
            </w:r>
          </w:p>
          <w:p>
            <w:pPr>
              <w:spacing w:before="0" w:after="80"/>
              <w:jc w:val="both"/>
            </w:pPr>
            <w:r>
              <w:rPr>
                <w:rFonts w:ascii="Georgia" w:cs="Georgia" w:eastAsia="Georgia" w:hAnsi="Georgia"/>
                <w:b w:val="false"/>
                <w:bCs w:val="false"/>
                <w:i w:val="false"/>
                <w:iCs w:val="false"/>
                <w:color w:val="3A3428"/>
                <w:sz w:val="21"/>
                <w:szCs w:val="21"/>
              </w:rPr>
              <w:t xml:space="preserve">A religion defined not by belief, creed, or institution but exclusively by virtuous behavior — open to all people of all traditions and none. The first religion in history whose membership criterion is behavioral, not doctrinal. Christian, Muslim, Buddhist, atheist — all belong if they act in the Virtues. A structural revolution in religious epistemology.</w:t>
            </w:r>
          </w:p>
          <w:p>
            <w:pPr>
              <w:spacing w:before="0" w:after="0"/>
            </w:pPr>
            <w:r>
              <w:rPr>
                <w:rFonts w:ascii="Georgia" w:cs="Georgia" w:eastAsia="Georgia" w:hAnsi="Georgia"/>
                <w:b w:val="false"/>
                <w:bCs w:val="false"/>
                <w:i/>
                <w:iCs/>
                <w:color w:val="5A5448"/>
                <w:sz w:val="19"/>
                <w:szCs w:val="19"/>
              </w:rPr>
              <w:t xml:space="preserve">"Todas as pessoas, de todas as religiões e seitas, incluindo ateus e agnósticos, que comungam com as Virtudes Universais Humanas, pertencem à Filosofia das Virtudes."</w:t>
            </w:r>
          </w:p>
        </w:tc>
      </w:tr>
    </w:tbl>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A1712" w:val="clear"/>
            <w:tcMar>
              <w:top w:type="dxa" w:w="160"/>
              <w:left w:type="dxa" w:w="240"/>
              <w:bottom w:type="dxa" w:w="160"/>
              <w:right w:type="dxa" w:w="240"/>
            </w:tcMar>
          </w:tcPr>
          <w:p>
            <w:pPr>
              <w:spacing w:before="0" w:after="0"/>
            </w:pPr>
            <w:r>
              <w:rPr>
                <w:rFonts w:ascii="Georgia" w:cs="Georgia" w:eastAsia="Georgia" w:hAnsi="Georgia"/>
                <w:b/>
                <w:bCs/>
                <w:color w:val="C8A84B"/>
                <w:sz w:val="30"/>
                <w:szCs w:val="30"/>
              </w:rPr>
              <w:t xml:space="preserve">PART IV — POLITICAL PHILOSOPHY: THE VIRTUOUS DEMOCRACY</w:t>
            </w:r>
          </w:p>
        </w:tc>
      </w:tr>
    </w:tbl>
    <w:p>
      <w:pPr>
        <w:spacing w:before="60" w:after="60"/>
      </w:pPr>
      <w:r>
        <w:rPr>
          <w:rFonts w:ascii="Georgia" w:cs="Georgia" w:eastAsia="Georgia" w:hAnsi="Georgia"/>
          <w:b w:val="false"/>
          <w:bCs w:val="false"/>
          <w:i w:val="false"/>
          <w:iCs w:val="false"/>
          <w:color w:val="1A1712"/>
          <w:sz w:val="22"/>
          <w:szCs w:val="22"/>
        </w:rPr>
        <w:t xml:space="preserve"/>
      </w:r>
    </w:p>
    <w:p>
      <w:pPr>
        <w:pStyle w:val="Heading1"/>
        <w:pBdr>
          <w:bottom w:val="single" w:color="C8A84B" w:sz="6"/>
        </w:pBdr>
        <w:spacing w:before="480" w:after="200"/>
      </w:pPr>
      <w:r>
        <w:rPr>
          <w:rFonts w:ascii="Georgia" w:cs="Georgia" w:eastAsia="Georgia" w:hAnsi="Georgia"/>
          <w:b/>
          <w:bCs/>
          <w:color w:val="1A1712"/>
          <w:sz w:val="36"/>
          <w:szCs w:val="36"/>
        </w:rPr>
        <w:t xml:space="preserve">The Virtuous Democracy — A New Political Regime</w:t>
      </w:r>
    </w:p>
    <w:p>
      <w:pPr>
        <w:spacing w:before="80" w:after="80"/>
        <w:jc w:val="both"/>
      </w:pPr>
      <w:r>
        <w:rPr>
          <w:rFonts w:ascii="Georgia" w:cs="Georgia" w:eastAsia="Georgia" w:hAnsi="Georgia"/>
          <w:b w:val="false"/>
          <w:bCs w:val="false"/>
          <w:i w:val="false"/>
          <w:iCs w:val="false"/>
          <w:color w:val="3A3428"/>
          <w:sz w:val="22"/>
          <w:szCs w:val="22"/>
        </w:rPr>
        <w:t xml:space="preserve">Not liberal democracy, not republic, not theocracy — but a Virtuous Democracy whose pillars rest upon the Universal Human Virtues. Distinguished from all existing democratic models by its explicit anti-tyranny and anti-usurpation mechanisms derived directly from the virtue hierarchy. The argument that democracy tends naturally toward statism and tyranny — and that only the cultivation of virtues in the citizenry can resist this tendency — resonates with classical republican thought (Tocqueville, Jefferson) but is given a structural philosophical foundation those traditions lacked.</w:t>
      </w:r>
    </w:p>
    <w:p>
      <w:pPr>
        <w:spacing w:before="60" w:after="60"/>
      </w:pPr>
      <w:r>
        <w:rPr>
          <w:rFonts w:ascii="Georgia" w:cs="Georgia" w:eastAsia="Georgia" w:hAnsi="Georgia"/>
          <w:b w:val="false"/>
          <w:bCs w:val="false"/>
          <w:i w:val="false"/>
          <w:iCs w:val="false"/>
          <w:color w:val="1A1712"/>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8426"/>
      </w:tblGrid>
      <w:tr>
        <w:tc>
          <w:tcPr>
            <w:tcW w:type="dxa" w:w="600"/>
            <w:tcBorders>
              <w:top w:val="none" w:color="FFFFFF" w:sz="0"/>
              <w:left w:val="none" w:color="FFFFFF" w:sz="0"/>
              <w:bottom w:val="none" w:color="FFFFFF" w:sz="0"/>
              <w:right w:val="none" w:color="FFFFFF" w:sz="0"/>
            </w:tcBorders>
            <w:shd w:fill="FBF5E6" w:val="clear"/>
            <w:tcMar>
              <w:top w:type="dxa" w:w="120"/>
              <w:left w:type="dxa" w:w="100"/>
              <w:bottom w:type="dxa" w:w="120"/>
              <w:right w:type="dxa" w:w="100"/>
            </w:tcMar>
            <w:vAlign w:val="top"/>
          </w:tcPr>
          <w:p>
            <w:pPr>
              <w:spacing w:before="0" w:after="0"/>
              <w:jc w:val="center"/>
            </w:pPr>
            <w:r>
              <w:rPr>
                <w:rFonts w:ascii="Georgia" w:cs="Georgia" w:eastAsia="Georgia" w:hAnsi="Georgia"/>
                <w:b w:val="false"/>
                <w:bCs w:val="false"/>
                <w:i w:val="false"/>
                <w:iCs w:val="false"/>
                <w:color w:val="8B6914"/>
                <w:sz w:val="30"/>
                <w:szCs w:val="30"/>
              </w:rPr>
              <w:t xml:space="preserve">I</w:t>
            </w:r>
          </w:p>
        </w:tc>
        <w:tc>
          <w:tcPr>
            <w:tcW w:type="dxa" w:w="8426"/>
            <w:tcBorders>
              <w:top w:val="none" w:color="FFFFFF" w:sz="0"/>
              <w:left w:val="single" w:color="E0D8C0" w:sz="1"/>
              <w:bottom w:val="none" w:color="FFFFFF" w:sz="0"/>
              <w:right w:val="none" w:color="FFFFFF" w:sz="0"/>
            </w:tcBorders>
            <w:shd w:fill="FDFAF3" w:val="clear"/>
            <w:tcMar>
              <w:top w:type="dxa" w:w="120"/>
              <w:left w:type="dxa" w:w="160"/>
              <w:bottom w:type="dxa" w:w="120"/>
              <w:right w:type="dxa" w:w="120"/>
            </w:tcMar>
          </w:tcPr>
          <w:p>
            <w:pPr>
              <w:spacing w:before="0" w:after="60"/>
            </w:pPr>
            <w:r>
              <w:rPr>
                <w:rFonts w:ascii="Arial" w:cs="Arial" w:eastAsia="Arial" w:hAnsi="Arial"/>
                <w:b/>
                <w:bCs/>
                <w:i w:val="false"/>
                <w:iCs w:val="false"/>
                <w:color w:val="8B6914"/>
                <w:sz w:val="20"/>
                <w:szCs w:val="20"/>
              </w:rPr>
              <w:t xml:space="preserve">Auditable Elections</w:t>
            </w:r>
          </w:p>
          <w:p>
            <w:pPr>
              <w:spacing w:before="0" w:after="0"/>
              <w:jc w:val="both"/>
            </w:pPr>
            <w:r>
              <w:rPr>
                <w:rFonts w:ascii="Georgia" w:cs="Georgia" w:eastAsia="Georgia" w:hAnsi="Georgia"/>
                <w:b w:val="false"/>
                <w:bCs w:val="false"/>
                <w:i w:val="false"/>
                <w:iCs w:val="false"/>
                <w:color w:val="3A3428"/>
                <w:sz w:val="20"/>
                <w:szCs w:val="20"/>
              </w:rPr>
              <w:t xml:space="preserve">Transparent, verifiable electoral systems as an expression of the Foundation Virtue of Honesty. Democracy without auditable elections is democracy in name only. The first and most foundational anti-tyranny mechanism.</w:t>
            </w:r>
          </w:p>
        </w:tc>
      </w:tr>
    </w:tbl>
    <w:p>
      <w:pPr>
        <w:spacing w:before="60" w:after="60"/>
      </w:pPr>
      <w:r>
        <w:rPr>
          <w:rFonts w:ascii="Georgia" w:cs="Georgia" w:eastAsia="Georgia" w:hAnsi="Georgia"/>
          <w:b w:val="false"/>
          <w:bCs w:val="false"/>
          <w:i w:val="false"/>
          <w:iCs w:val="false"/>
          <w:color w:val="1A1712"/>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8426"/>
      </w:tblGrid>
      <w:tr>
        <w:tc>
          <w:tcPr>
            <w:tcW w:type="dxa" w:w="600"/>
            <w:tcBorders>
              <w:top w:val="none" w:color="FFFFFF" w:sz="0"/>
              <w:left w:val="none" w:color="FFFFFF" w:sz="0"/>
              <w:bottom w:val="none" w:color="FFFFFF" w:sz="0"/>
              <w:right w:val="none" w:color="FFFFFF" w:sz="0"/>
            </w:tcBorders>
            <w:shd w:fill="FBF5E6" w:val="clear"/>
            <w:tcMar>
              <w:top w:type="dxa" w:w="120"/>
              <w:left w:type="dxa" w:w="100"/>
              <w:bottom w:type="dxa" w:w="120"/>
              <w:right w:type="dxa" w:w="100"/>
            </w:tcMar>
            <w:vAlign w:val="top"/>
          </w:tcPr>
          <w:p>
            <w:pPr>
              <w:spacing w:before="0" w:after="0"/>
              <w:jc w:val="center"/>
            </w:pPr>
            <w:r>
              <w:rPr>
                <w:rFonts w:ascii="Georgia" w:cs="Georgia" w:eastAsia="Georgia" w:hAnsi="Georgia"/>
                <w:b w:val="false"/>
                <w:bCs w:val="false"/>
                <w:i w:val="false"/>
                <w:iCs w:val="false"/>
                <w:color w:val="8B6914"/>
                <w:sz w:val="30"/>
                <w:szCs w:val="30"/>
              </w:rPr>
              <w:t xml:space="preserve">II</w:t>
            </w:r>
          </w:p>
        </w:tc>
        <w:tc>
          <w:tcPr>
            <w:tcW w:type="dxa" w:w="8426"/>
            <w:tcBorders>
              <w:top w:val="none" w:color="FFFFFF" w:sz="0"/>
              <w:left w:val="single" w:color="E0D8C0" w:sz="1"/>
              <w:bottom w:val="none" w:color="FFFFFF" w:sz="0"/>
              <w:right w:val="none" w:color="FFFFFF" w:sz="0"/>
            </w:tcBorders>
            <w:shd w:fill="FDFAF3" w:val="clear"/>
            <w:tcMar>
              <w:top w:type="dxa" w:w="120"/>
              <w:left w:type="dxa" w:w="160"/>
              <w:bottom w:type="dxa" w:w="120"/>
              <w:right w:type="dxa" w:w="120"/>
            </w:tcMar>
          </w:tcPr>
          <w:p>
            <w:pPr>
              <w:spacing w:before="0" w:after="60"/>
            </w:pPr>
            <w:r>
              <w:rPr>
                <w:rFonts w:ascii="Arial" w:cs="Arial" w:eastAsia="Arial" w:hAnsi="Arial"/>
                <w:b/>
                <w:bCs/>
                <w:i w:val="false"/>
                <w:iCs w:val="false"/>
                <w:color w:val="8B6914"/>
                <w:sz w:val="20"/>
                <w:szCs w:val="20"/>
              </w:rPr>
              <w:t xml:space="preserve">Armed Citizens</w:t>
            </w:r>
          </w:p>
          <w:p>
            <w:pPr>
              <w:spacing w:before="0" w:after="0"/>
              <w:jc w:val="both"/>
            </w:pPr>
            <w:r>
              <w:rPr>
                <w:rFonts w:ascii="Georgia" w:cs="Georgia" w:eastAsia="Georgia" w:hAnsi="Georgia"/>
                <w:b w:val="false"/>
                <w:bCs w:val="false"/>
                <w:i w:val="false"/>
                <w:iCs w:val="false"/>
                <w:color w:val="3A3428"/>
                <w:sz w:val="20"/>
                <w:szCs w:val="20"/>
              </w:rPr>
              <w:t xml:space="preserve">The Virtue of Protection — the right to bear arms — as a constitutional guarantee of the Elemental Virtue. An unarmed population is structurally vulnerable to tyranny. This derives philosophically from the virtue hierarchy, not from political preference.</w:t>
            </w:r>
          </w:p>
        </w:tc>
      </w:tr>
    </w:tbl>
    <w:p>
      <w:pPr>
        <w:spacing w:before="60" w:after="60"/>
      </w:pPr>
      <w:r>
        <w:rPr>
          <w:rFonts w:ascii="Georgia" w:cs="Georgia" w:eastAsia="Georgia" w:hAnsi="Georgia"/>
          <w:b w:val="false"/>
          <w:bCs w:val="false"/>
          <w:i w:val="false"/>
          <w:iCs w:val="false"/>
          <w:color w:val="1A1712"/>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8426"/>
      </w:tblGrid>
      <w:tr>
        <w:tc>
          <w:tcPr>
            <w:tcW w:type="dxa" w:w="600"/>
            <w:tcBorders>
              <w:top w:val="none" w:color="FFFFFF" w:sz="0"/>
              <w:left w:val="none" w:color="FFFFFF" w:sz="0"/>
              <w:bottom w:val="none" w:color="FFFFFF" w:sz="0"/>
              <w:right w:val="none" w:color="FFFFFF" w:sz="0"/>
            </w:tcBorders>
            <w:shd w:fill="FBF5E6" w:val="clear"/>
            <w:tcMar>
              <w:top w:type="dxa" w:w="120"/>
              <w:left w:type="dxa" w:w="100"/>
              <w:bottom w:type="dxa" w:w="120"/>
              <w:right w:type="dxa" w:w="100"/>
            </w:tcMar>
            <w:vAlign w:val="top"/>
          </w:tcPr>
          <w:p>
            <w:pPr>
              <w:spacing w:before="0" w:after="0"/>
              <w:jc w:val="center"/>
            </w:pPr>
            <w:r>
              <w:rPr>
                <w:rFonts w:ascii="Georgia" w:cs="Georgia" w:eastAsia="Georgia" w:hAnsi="Georgia"/>
                <w:b w:val="false"/>
                <w:bCs w:val="false"/>
                <w:i w:val="false"/>
                <w:iCs w:val="false"/>
                <w:color w:val="8B6914"/>
                <w:sz w:val="30"/>
                <w:szCs w:val="30"/>
              </w:rPr>
              <w:t xml:space="preserve">III</w:t>
            </w:r>
          </w:p>
        </w:tc>
        <w:tc>
          <w:tcPr>
            <w:tcW w:type="dxa" w:w="8426"/>
            <w:tcBorders>
              <w:top w:val="none" w:color="FFFFFF" w:sz="0"/>
              <w:left w:val="single" w:color="E0D8C0" w:sz="1"/>
              <w:bottom w:val="none" w:color="FFFFFF" w:sz="0"/>
              <w:right w:val="none" w:color="FFFFFF" w:sz="0"/>
            </w:tcBorders>
            <w:shd w:fill="FDFAF3" w:val="clear"/>
            <w:tcMar>
              <w:top w:type="dxa" w:w="120"/>
              <w:left w:type="dxa" w:w="160"/>
              <w:bottom w:type="dxa" w:w="120"/>
              <w:right w:type="dxa" w:w="120"/>
            </w:tcMar>
          </w:tcPr>
          <w:p>
            <w:pPr>
              <w:spacing w:before="0" w:after="60"/>
            </w:pPr>
            <w:r>
              <w:rPr>
                <w:rFonts w:ascii="Arial" w:cs="Arial" w:eastAsia="Arial" w:hAnsi="Arial"/>
                <w:b/>
                <w:bCs/>
                <w:i w:val="false"/>
                <w:iCs w:val="false"/>
                <w:color w:val="8B6914"/>
                <w:sz w:val="20"/>
                <w:szCs w:val="20"/>
              </w:rPr>
              <w:t xml:space="preserve">Judiciary Limits</w:t>
            </w:r>
          </w:p>
          <w:p>
            <w:pPr>
              <w:spacing w:before="0" w:after="0"/>
              <w:jc w:val="both"/>
            </w:pPr>
            <w:r>
              <w:rPr>
                <w:rFonts w:ascii="Georgia" w:cs="Georgia" w:eastAsia="Georgia" w:hAnsi="Georgia"/>
                <w:b w:val="false"/>
                <w:bCs w:val="false"/>
                <w:i w:val="false"/>
                <w:iCs w:val="false"/>
                <w:color w:val="3A3428"/>
                <w:sz w:val="20"/>
                <w:szCs w:val="20"/>
              </w:rPr>
              <w:t xml:space="preserve">Term limits of maximum 4 years for justices of high courts. Criminalization of judicial activism with severe punishment. Judges who make law rather than apply it betray the Foundation Virtue of Justice.</w:t>
            </w:r>
          </w:p>
        </w:tc>
      </w:tr>
    </w:tbl>
    <w:p>
      <w:pPr>
        <w:spacing w:before="60" w:after="60"/>
      </w:pPr>
      <w:r>
        <w:rPr>
          <w:rFonts w:ascii="Georgia" w:cs="Georgia" w:eastAsia="Georgia" w:hAnsi="Georgia"/>
          <w:b w:val="false"/>
          <w:bCs w:val="false"/>
          <w:i w:val="false"/>
          <w:iCs w:val="false"/>
          <w:color w:val="1A1712"/>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8426"/>
      </w:tblGrid>
      <w:tr>
        <w:tc>
          <w:tcPr>
            <w:tcW w:type="dxa" w:w="600"/>
            <w:tcBorders>
              <w:top w:val="none" w:color="FFFFFF" w:sz="0"/>
              <w:left w:val="none" w:color="FFFFFF" w:sz="0"/>
              <w:bottom w:val="none" w:color="FFFFFF" w:sz="0"/>
              <w:right w:val="none" w:color="FFFFFF" w:sz="0"/>
            </w:tcBorders>
            <w:shd w:fill="FBF5E6" w:val="clear"/>
            <w:tcMar>
              <w:top w:type="dxa" w:w="120"/>
              <w:left w:type="dxa" w:w="100"/>
              <w:bottom w:type="dxa" w:w="120"/>
              <w:right w:type="dxa" w:w="100"/>
            </w:tcMar>
            <w:vAlign w:val="top"/>
          </w:tcPr>
          <w:p>
            <w:pPr>
              <w:spacing w:before="0" w:after="0"/>
              <w:jc w:val="center"/>
            </w:pPr>
            <w:r>
              <w:rPr>
                <w:rFonts w:ascii="Georgia" w:cs="Georgia" w:eastAsia="Georgia" w:hAnsi="Georgia"/>
                <w:b w:val="false"/>
                <w:bCs w:val="false"/>
                <w:i w:val="false"/>
                <w:iCs w:val="false"/>
                <w:color w:val="8B6914"/>
                <w:sz w:val="30"/>
                <w:szCs w:val="30"/>
              </w:rPr>
              <w:t xml:space="preserve">IV</w:t>
            </w:r>
          </w:p>
        </w:tc>
        <w:tc>
          <w:tcPr>
            <w:tcW w:type="dxa" w:w="8426"/>
            <w:tcBorders>
              <w:top w:val="none" w:color="FFFFFF" w:sz="0"/>
              <w:left w:val="single" w:color="E0D8C0" w:sz="1"/>
              <w:bottom w:val="none" w:color="FFFFFF" w:sz="0"/>
              <w:right w:val="none" w:color="FFFFFF" w:sz="0"/>
            </w:tcBorders>
            <w:shd w:fill="FDFAF3" w:val="clear"/>
            <w:tcMar>
              <w:top w:type="dxa" w:w="120"/>
              <w:left w:type="dxa" w:w="160"/>
              <w:bottom w:type="dxa" w:w="120"/>
              <w:right w:type="dxa" w:w="120"/>
            </w:tcMar>
          </w:tcPr>
          <w:p>
            <w:pPr>
              <w:spacing w:before="0" w:after="60"/>
            </w:pPr>
            <w:r>
              <w:rPr>
                <w:rFonts w:ascii="Arial" w:cs="Arial" w:eastAsia="Arial" w:hAnsi="Arial"/>
                <w:b/>
                <w:bCs/>
                <w:i w:val="false"/>
                <w:iCs w:val="false"/>
                <w:color w:val="8B6914"/>
                <w:sz w:val="20"/>
                <w:szCs w:val="20"/>
              </w:rPr>
              <w:t xml:space="preserve">No State Monopolies</w:t>
            </w:r>
          </w:p>
          <w:p>
            <w:pPr>
              <w:spacing w:before="0" w:after="0"/>
              <w:jc w:val="both"/>
            </w:pPr>
            <w:r>
              <w:rPr>
                <w:rFonts w:ascii="Georgia" w:cs="Georgia" w:eastAsia="Georgia" w:hAnsi="Georgia"/>
                <w:b w:val="false"/>
                <w:bCs w:val="false"/>
                <w:i w:val="false"/>
                <w:iCs w:val="false"/>
                <w:color w:val="3A3428"/>
                <w:sz w:val="20"/>
                <w:szCs w:val="20"/>
              </w:rPr>
              <w:t xml:space="preserve">Prohibition of state-owned enterprises as structural guarantees of Freedom. Monopoly — state or private — is the mechanism of economic tyranny. Competition is the economic expression of the Elemental Virtue.</w:t>
            </w:r>
          </w:p>
        </w:tc>
      </w:tr>
    </w:tbl>
    <w:p>
      <w:pPr>
        <w:spacing w:before="60" w:after="60"/>
      </w:pPr>
      <w:r>
        <w:rPr>
          <w:rFonts w:ascii="Georgia" w:cs="Georgia" w:eastAsia="Georgia" w:hAnsi="Georgia"/>
          <w:b w:val="false"/>
          <w:bCs w:val="false"/>
          <w:i w:val="false"/>
          <w:iCs w:val="false"/>
          <w:color w:val="1A1712"/>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8426"/>
      </w:tblGrid>
      <w:tr>
        <w:tc>
          <w:tcPr>
            <w:tcW w:type="dxa" w:w="600"/>
            <w:tcBorders>
              <w:top w:val="none" w:color="FFFFFF" w:sz="0"/>
              <w:left w:val="none" w:color="FFFFFF" w:sz="0"/>
              <w:bottom w:val="none" w:color="FFFFFF" w:sz="0"/>
              <w:right w:val="none" w:color="FFFFFF" w:sz="0"/>
            </w:tcBorders>
            <w:shd w:fill="FBF5E6" w:val="clear"/>
            <w:tcMar>
              <w:top w:type="dxa" w:w="120"/>
              <w:left w:type="dxa" w:w="100"/>
              <w:bottom w:type="dxa" w:w="120"/>
              <w:right w:type="dxa" w:w="100"/>
            </w:tcMar>
            <w:vAlign w:val="top"/>
          </w:tcPr>
          <w:p>
            <w:pPr>
              <w:spacing w:before="0" w:after="0"/>
              <w:jc w:val="center"/>
            </w:pPr>
            <w:r>
              <w:rPr>
                <w:rFonts w:ascii="Georgia" w:cs="Georgia" w:eastAsia="Georgia" w:hAnsi="Georgia"/>
                <w:b w:val="false"/>
                <w:bCs w:val="false"/>
                <w:i w:val="false"/>
                <w:iCs w:val="false"/>
                <w:color w:val="8B6914"/>
                <w:sz w:val="30"/>
                <w:szCs w:val="30"/>
              </w:rPr>
              <w:t xml:space="preserve">V</w:t>
            </w:r>
          </w:p>
        </w:tc>
        <w:tc>
          <w:tcPr>
            <w:tcW w:type="dxa" w:w="8426"/>
            <w:tcBorders>
              <w:top w:val="none" w:color="FFFFFF" w:sz="0"/>
              <w:left w:val="single" w:color="E0D8C0" w:sz="1"/>
              <w:bottom w:val="none" w:color="FFFFFF" w:sz="0"/>
              <w:right w:val="none" w:color="FFFFFF" w:sz="0"/>
            </w:tcBorders>
            <w:shd w:fill="FDFAF3" w:val="clear"/>
            <w:tcMar>
              <w:top w:type="dxa" w:w="120"/>
              <w:left w:type="dxa" w:w="160"/>
              <w:bottom w:type="dxa" w:w="120"/>
              <w:right w:type="dxa" w:w="120"/>
            </w:tcMar>
          </w:tcPr>
          <w:p>
            <w:pPr>
              <w:spacing w:before="0" w:after="60"/>
            </w:pPr>
            <w:r>
              <w:rPr>
                <w:rFonts w:ascii="Arial" w:cs="Arial" w:eastAsia="Arial" w:hAnsi="Arial"/>
                <w:b/>
                <w:bCs/>
                <w:i w:val="false"/>
                <w:iCs w:val="false"/>
                <w:color w:val="8B6914"/>
                <w:sz w:val="20"/>
                <w:szCs w:val="20"/>
              </w:rPr>
              <w:t xml:space="preserve">Zero Impunity</w:t>
            </w:r>
          </w:p>
          <w:p>
            <w:pPr>
              <w:spacing w:before="0" w:after="0"/>
              <w:jc w:val="both"/>
            </w:pPr>
            <w:r>
              <w:rPr>
                <w:rFonts w:ascii="Georgia" w:cs="Georgia" w:eastAsia="Georgia" w:hAnsi="Georgia"/>
                <w:b w:val="false"/>
                <w:bCs w:val="false"/>
                <w:i w:val="false"/>
                <w:iCs w:val="false"/>
                <w:color w:val="3A3428"/>
                <w:sz w:val="20"/>
                <w:szCs w:val="20"/>
              </w:rPr>
              <w:t xml:space="preserve">Criminalization of corruption, vote-buying, and electoral manipulation with no statute of limitations. Impunity is the fuel of Holoviceose. Justice without enforcement is theater, not virtue.</w:t>
            </w:r>
          </w:p>
        </w:tc>
      </w:tr>
    </w:tbl>
    <w:p>
      <w:pPr>
        <w:spacing w:before="60" w:after="60"/>
      </w:pPr>
      <w:r>
        <w:rPr>
          <w:rFonts w:ascii="Georgia" w:cs="Georgia" w:eastAsia="Georgia" w:hAnsi="Georgia"/>
          <w:b w:val="false"/>
          <w:bCs w:val="false"/>
          <w:i w:val="false"/>
          <w:iCs w:val="false"/>
          <w:color w:val="1A1712"/>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8426"/>
      </w:tblGrid>
      <w:tr>
        <w:tc>
          <w:tcPr>
            <w:tcW w:type="dxa" w:w="600"/>
            <w:tcBorders>
              <w:top w:val="none" w:color="FFFFFF" w:sz="0"/>
              <w:left w:val="none" w:color="FFFFFF" w:sz="0"/>
              <w:bottom w:val="none" w:color="FFFFFF" w:sz="0"/>
              <w:right w:val="none" w:color="FFFFFF" w:sz="0"/>
            </w:tcBorders>
            <w:shd w:fill="FBF5E6" w:val="clear"/>
            <w:tcMar>
              <w:top w:type="dxa" w:w="120"/>
              <w:left w:type="dxa" w:w="100"/>
              <w:bottom w:type="dxa" w:w="120"/>
              <w:right w:type="dxa" w:w="100"/>
            </w:tcMar>
            <w:vAlign w:val="top"/>
          </w:tcPr>
          <w:p>
            <w:pPr>
              <w:spacing w:before="0" w:after="0"/>
              <w:jc w:val="center"/>
            </w:pPr>
            <w:r>
              <w:rPr>
                <w:rFonts w:ascii="Georgia" w:cs="Georgia" w:eastAsia="Georgia" w:hAnsi="Georgia"/>
                <w:b w:val="false"/>
                <w:bCs w:val="false"/>
                <w:i w:val="false"/>
                <w:iCs w:val="false"/>
                <w:color w:val="8B6914"/>
                <w:sz w:val="30"/>
                <w:szCs w:val="30"/>
              </w:rPr>
              <w:t xml:space="preserve">VI</w:t>
            </w:r>
          </w:p>
        </w:tc>
        <w:tc>
          <w:tcPr>
            <w:tcW w:type="dxa" w:w="8426"/>
            <w:tcBorders>
              <w:top w:val="none" w:color="FFFFFF" w:sz="0"/>
              <w:left w:val="single" w:color="E0D8C0" w:sz="1"/>
              <w:bottom w:val="none" w:color="FFFFFF" w:sz="0"/>
              <w:right w:val="none" w:color="FFFFFF" w:sz="0"/>
            </w:tcBorders>
            <w:shd w:fill="FDFAF3" w:val="clear"/>
            <w:tcMar>
              <w:top w:type="dxa" w:w="120"/>
              <w:left w:type="dxa" w:w="160"/>
              <w:bottom w:type="dxa" w:w="120"/>
              <w:right w:type="dxa" w:w="120"/>
            </w:tcMar>
          </w:tcPr>
          <w:p>
            <w:pPr>
              <w:spacing w:before="0" w:after="60"/>
            </w:pPr>
            <w:r>
              <w:rPr>
                <w:rFonts w:ascii="Arial" w:cs="Arial" w:eastAsia="Arial" w:hAnsi="Arial"/>
                <w:b/>
                <w:bCs/>
                <w:i w:val="false"/>
                <w:iCs w:val="false"/>
                <w:color w:val="8B6914"/>
                <w:sz w:val="20"/>
                <w:szCs w:val="20"/>
              </w:rPr>
              <w:t xml:space="preserve">Radical Decentralization</w:t>
            </w:r>
          </w:p>
          <w:p>
            <w:pPr>
              <w:spacing w:before="0" w:after="0"/>
              <w:jc w:val="both"/>
            </w:pPr>
            <w:r>
              <w:rPr>
                <w:rFonts w:ascii="Georgia" w:cs="Georgia" w:eastAsia="Georgia" w:hAnsi="Georgia"/>
                <w:b w:val="false"/>
                <w:bCs w:val="false"/>
                <w:i w:val="false"/>
                <w:iCs w:val="false"/>
                <w:color w:val="3A3428"/>
                <w:sz w:val="20"/>
                <w:szCs w:val="20"/>
              </w:rPr>
              <w:t xml:space="preserve">Radical decentralization of power between states, municipalities, and the nation. Information decentralized and distributed. Concentration of power in any form — state, economic, or informational — is tyranny by another name.</w:t>
            </w:r>
          </w:p>
        </w:tc>
      </w:tr>
    </w:tbl>
    <w:p>
      <w:pPr>
        <w:spacing w:before="60" w:after="60"/>
      </w:pPr>
      <w:r>
        <w:rPr>
          <w:rFonts w:ascii="Georgia" w:cs="Georgia" w:eastAsia="Georgia" w:hAnsi="Georgia"/>
          <w:b w:val="false"/>
          <w:bCs w:val="false"/>
          <w:i w:val="false"/>
          <w:iCs w:val="false"/>
          <w:color w:val="1A1712"/>
          <w:sz w:val="22"/>
          <w:szCs w:val="22"/>
        </w:rPr>
        <w:t xml:space="preserve"/>
      </w:r>
    </w:p>
    <w:p>
      <w:pPr>
        <w:pStyle w:val="Heading2"/>
        <w:spacing w:before="360" w:after="160"/>
      </w:pPr>
      <w:r>
        <w:rPr>
          <w:rFonts w:ascii="Georgia" w:cs="Georgia" w:eastAsia="Georgia" w:hAnsi="Georgia"/>
          <w:b/>
          <w:bCs/>
          <w:color w:val="2D2820"/>
          <w:sz w:val="28"/>
          <w:szCs w:val="28"/>
        </w:rPr>
        <w:t xml:space="preserve">The Multi-Virtuous World — Geopolitical Vision</w:t>
      </w:r>
    </w:p>
    <w:p>
      <w:pPr>
        <w:spacing w:before="80" w:after="80"/>
        <w:jc w:val="both"/>
      </w:pPr>
      <w:r>
        <w:rPr>
          <w:rFonts w:ascii="Georgia" w:cs="Georgia" w:eastAsia="Georgia" w:hAnsi="Georgia"/>
          <w:b w:val="false"/>
          <w:bCs w:val="false"/>
          <w:i w:val="false"/>
          <w:iCs w:val="false"/>
          <w:color w:val="3A3428"/>
          <w:sz w:val="22"/>
          <w:szCs w:val="22"/>
        </w:rPr>
        <w:t xml:space="preserve">The standard geopolitical frameworks — unipolar, bipolar, multipolar — are inadequate because they describe distributions of power without moral content. The FdV proposes the Multi-Virtuous world: a global order with a permeating Floating Virtuousness — common virtuous values transcending national borders, ideological blocs, and religious divisions — as the true basis of international relations. Not cosmopolitanism (which erases cultural difference) nor nationalism (which absolutizes it), but a third position: union through the best of what we are. The Virtuous Era is the historical period in which this Multi-Virtuous world becomes conscious of itself and organizes accordingly.</w:t>
      </w:r>
    </w:p>
    <w:p>
      <w:pPr>
        <w:spacing w:before="60" w:after="60"/>
      </w:pPr>
      <w:r>
        <w:rPr>
          <w:rFonts w:ascii="Georgia" w:cs="Georgia" w:eastAsia="Georgia" w:hAnsi="Georgia"/>
          <w:b w:val="false"/>
          <w:bCs w:val="false"/>
          <w:i w:val="false"/>
          <w:iCs w:val="false"/>
          <w:color w:val="1A1712"/>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C8A84B" w:sz="20"/>
              <w:bottom w:val="none" w:color="FFFFFF" w:sz="0"/>
              <w:right w:val="none" w:color="FFFFFF" w:sz="0"/>
            </w:tcBorders>
            <w:shd w:fill="FBF5E6" w:val="clear"/>
            <w:tcMar>
              <w:top w:type="dxa" w:w="160"/>
              <w:left w:type="dxa" w:w="240"/>
              <w:bottom w:type="dxa" w:w="160"/>
              <w:right w:type="dxa" w:w="240"/>
            </w:tcMar>
          </w:tcPr>
          <w:p>
            <w:pPr>
              <w:spacing w:before="0" w:after="80"/>
              <w:jc w:val="both"/>
            </w:pPr>
            <w:r>
              <w:rPr>
                <w:rFonts w:ascii="Georgia" w:cs="Georgia" w:eastAsia="Georgia" w:hAnsi="Georgia"/>
                <w:b w:val="false"/>
                <w:bCs w:val="false"/>
                <w:i/>
                <w:iCs/>
                <w:color w:val="8B6914"/>
                <w:sz w:val="22"/>
                <w:szCs w:val="22"/>
              </w:rPr>
              <w:t xml:space="preserve">Comprometimentos Virtuosos are the only way to create the Virtuous Democracy. Without them, tyranny and corruption shall incessantly erode Freedom and, consequently, the Virtues. Without the Virtuous Democracy, man shall be condemned to slavery of the body and emptiness of being — at most a bonsai, never a full tree.</w:t>
            </w:r>
          </w:p>
          <w:p>
            <w:pPr>
              <w:spacing w:before="0" w:after="0"/>
            </w:pPr>
            <w:r>
              <w:rPr>
                <w:rFonts w:ascii="Arial" w:cs="Arial" w:eastAsia="Arial" w:hAnsi="Arial"/>
                <w:b w:val="false"/>
                <w:bCs w:val="false"/>
                <w:i w:val="false"/>
                <w:iCs w:val="false"/>
                <w:color w:val="5A5448"/>
                <w:sz w:val="18"/>
                <w:szCs w:val="18"/>
              </w:rPr>
              <w:t xml:space="preserve">— Filosofia das Virtudes</w:t>
            </w:r>
          </w:p>
        </w:tc>
      </w:tr>
    </w:tbl>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A1712" w:val="clear"/>
            <w:tcMar>
              <w:top w:type="dxa" w:w="160"/>
              <w:left w:type="dxa" w:w="240"/>
              <w:bottom w:type="dxa" w:w="160"/>
              <w:right w:type="dxa" w:w="240"/>
            </w:tcMar>
          </w:tcPr>
          <w:p>
            <w:pPr>
              <w:spacing w:before="0" w:after="0"/>
            </w:pPr>
            <w:r>
              <w:rPr>
                <w:rFonts w:ascii="Georgia" w:cs="Georgia" w:eastAsia="Georgia" w:hAnsi="Georgia"/>
                <w:b/>
                <w:bCs/>
                <w:color w:val="C8A84B"/>
                <w:sz w:val="30"/>
                <w:szCs w:val="30"/>
              </w:rPr>
              <w:t xml:space="preserve">PART V — EIGHT STRATEGIES FOR EXPANDING THE PHILOSOPHY</w:t>
            </w:r>
          </w:p>
        </w:tc>
      </w:tr>
    </w:tbl>
    <w:p>
      <w:pPr>
        <w:spacing w:before="60" w:after="60"/>
      </w:pPr>
      <w:r>
        <w:rPr>
          <w:rFonts w:ascii="Georgia" w:cs="Georgia" w:eastAsia="Georgia" w:hAnsi="Georgia"/>
          <w:b w:val="false"/>
          <w:bCs w:val="false"/>
          <w:i w:val="false"/>
          <w:iCs w:val="false"/>
          <w:color w:val="1A1712"/>
          <w:sz w:val="22"/>
          <w:szCs w:val="22"/>
        </w:rPr>
        <w:t xml:space="preserve"/>
      </w:r>
    </w:p>
    <w:p>
      <w:pPr>
        <w:pStyle w:val="Heading1"/>
        <w:pBdr>
          <w:bottom w:val="single" w:color="C8A84B" w:sz="6"/>
        </w:pBdr>
        <w:spacing w:before="480" w:after="200"/>
      </w:pPr>
      <w:r>
        <w:rPr>
          <w:rFonts w:ascii="Georgia" w:cs="Georgia" w:eastAsia="Georgia" w:hAnsi="Georgia"/>
          <w:b/>
          <w:bCs/>
          <w:color w:val="1A1712"/>
          <w:sz w:val="36"/>
          <w:szCs w:val="36"/>
        </w:rPr>
        <w:t xml:space="preserve">How to Grow the Philosophy of Virtues</w:t>
      </w:r>
    </w:p>
    <w:p>
      <w:pPr>
        <w:spacing w:before="80" w:after="80"/>
        <w:jc w:val="both"/>
      </w:pPr>
      <w:r>
        <w:rPr>
          <w:rFonts w:ascii="Georgia" w:cs="Georgia" w:eastAsia="Georgia" w:hAnsi="Georgia"/>
          <w:b w:val="false"/>
          <w:bCs w:val="false"/>
          <w:i w:val="false"/>
          <w:iCs w:val="false"/>
          <w:color w:val="3A3428"/>
          <w:sz w:val="22"/>
          <w:szCs w:val="22"/>
        </w:rPr>
        <w:t xml:space="preserve">Eight interlocking strategies for expanding the Philosophy of Virtues — from immediate personal practice through institutional occupation, cultural production, and international expansion. Each strategy corresponds to a specific phase and domain of the Virtuous Movement. They are not sequential — they overlap and reinforce each other. But the priority order must be respected: personal foundation before social transmission, social transmission before institutional occupation, institutional occupation before political strategy.</w:t>
      </w:r>
    </w:p>
    <w:p>
      <w:pPr>
        <w:spacing w:before="60" w:after="60"/>
      </w:pPr>
      <w:r>
        <w:rPr>
          <w:rFonts w:ascii="Georgia" w:cs="Georgia" w:eastAsia="Georgia" w:hAnsi="Georgia"/>
          <w:b w:val="false"/>
          <w:bCs w:val="false"/>
          <w:i w:val="false"/>
          <w:iCs w:val="false"/>
          <w:color w:val="1A1712"/>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0"/>
        <w:gridCol w:w="8326"/>
      </w:tblGrid>
      <w:tr>
        <w:tc>
          <w:tcPr>
            <w:tcW w:type="dxa" w:w="700"/>
            <w:tcBorders>
              <w:top w:val="none" w:color="FFFFFF" w:sz="0"/>
              <w:left w:val="none" w:color="FFFFFF" w:sz="0"/>
              <w:bottom w:val="none" w:color="FFFFFF" w:sz="0"/>
              <w:right w:val="none" w:color="FFFFFF" w:sz="0"/>
            </w:tcBorders>
            <w:shd w:fill="1A1712" w:val="clear"/>
            <w:tcMar>
              <w:top w:type="dxa" w:w="120"/>
              <w:left w:type="dxa" w:w="80"/>
              <w:bottom w:type="dxa" w:w="120"/>
              <w:right w:type="dxa" w:w="80"/>
            </w:tcMar>
            <w:vAlign w:val="top"/>
          </w:tcPr>
          <w:p>
            <w:pPr>
              <w:spacing w:before="0" w:after="0"/>
              <w:jc w:val="center"/>
            </w:pPr>
            <w:r>
              <w:rPr>
                <w:rFonts w:ascii="Georgia" w:cs="Georgia" w:eastAsia="Georgia" w:hAnsi="Georgia"/>
                <w:b/>
                <w:bCs/>
                <w:color w:val="8B6914"/>
                <w:sz w:val="48"/>
                <w:szCs w:val="48"/>
              </w:rPr>
              <w:t xml:space="preserve">01</w:t>
            </w:r>
          </w:p>
        </w:tc>
        <w:tc>
          <w:tcPr>
            <w:tcW w:type="dxa" w:w="8326"/>
            <w:tcBorders>
              <w:top w:val="none" w:color="FFFFFF" w:sz="0"/>
              <w:left w:val="single" w:color="8B6914" w:sz="14"/>
              <w:bottom w:val="none" w:color="FFFFFF" w:sz="0"/>
              <w:right w:val="none" w:color="FFFFFF" w:sz="0"/>
            </w:tcBorders>
            <w:shd w:fill="F8F6F0" w:val="clear"/>
            <w:tcMar>
              <w:top w:type="dxa" w:w="120"/>
              <w:left w:type="dxa" w:w="160"/>
              <w:bottom w:type="dxa" w:w="120"/>
              <w:right w:type="dxa" w:w="120"/>
            </w:tcMar>
          </w:tcPr>
          <w:p>
            <w:pPr>
              <w:spacing w:before="0" w:after="40"/>
            </w:pPr>
            <w:r>
              <w:rPr>
                <w:rFonts w:ascii="Arial" w:cs="Arial" w:eastAsia="Arial" w:hAnsi="Arial"/>
                <w:b w:val="false"/>
                <w:bCs w:val="false"/>
                <w:i w:val="false"/>
                <w:iCs w:val="false"/>
                <w:color w:val="5A5448"/>
                <w:sz w:val="17"/>
                <w:szCs w:val="17"/>
              </w:rPr>
              <w:t xml:space="preserve">Immediate · Personal · Phase I</w:t>
            </w:r>
          </w:p>
          <w:p>
            <w:pPr>
              <w:spacing w:before="0" w:after="80"/>
            </w:pPr>
            <w:r>
              <w:rPr>
                <w:rFonts w:ascii="Georgia" w:cs="Georgia" w:eastAsia="Georgia" w:hAnsi="Georgia"/>
                <w:b/>
                <w:bCs/>
                <w:color w:val="1A1712"/>
                <w:sz w:val="24"/>
                <w:szCs w:val="24"/>
              </w:rPr>
              <w:t xml:space="preserve">The Living Proof</w:t>
            </w:r>
          </w:p>
          <w:p>
            <w:pPr>
              <w:spacing w:before="0" w:after="80"/>
              <w:jc w:val="both"/>
            </w:pPr>
            <w:r>
              <w:rPr>
                <w:rFonts w:ascii="Georgia" w:cs="Georgia" w:eastAsia="Georgia" w:hAnsi="Georgia"/>
                <w:b w:val="false"/>
                <w:bCs w:val="false"/>
                <w:i w:val="false"/>
                <w:iCs w:val="false"/>
                <w:color w:val="3A3428"/>
                <w:sz w:val="21"/>
                <w:szCs w:val="21"/>
              </w:rPr>
              <w:t xml:space="preserve">The most powerful argument for the FdV is a person visibly living it. Daily mentalization, physical discipline, one virtue focus per day. When people ask 'why are you like this?' — that question, opened by them, is the perfect entry point. Embody before explaining. Live visibly. Announce nothing.</w:t>
            </w:r>
          </w:p>
          <w:p>
            <w:pPr>
              <w:spacing w:before="0" w:after="0"/>
              <w:jc w:val="both"/>
            </w:pPr>
            <w:r>
              <w:rPr>
                <w:rFonts w:ascii="Georgia" w:cs="Georgia" w:eastAsia="Georgia" w:hAnsi="Georgia"/>
                <w:b w:val="false"/>
                <w:bCs w:val="false"/>
                <w:i/>
                <w:iCs/>
                <w:color w:val="5A5448"/>
                <w:sz w:val="19"/>
                <w:szCs w:val="19"/>
              </w:rPr>
              <w:t xml:space="preserve">"Com a prática das Virtudes, todos ao seu redor perceberão a mudança, pois irradiará bons pensamentos e ações, haverá o filtro do bom e do belo." The philosophy spreads through radiation, not propagation.</w:t>
            </w:r>
          </w:p>
        </w:tc>
      </w:tr>
    </w:tbl>
    <w:p>
      <w:pPr>
        <w:spacing w:before="60" w:after="60"/>
      </w:pPr>
      <w:r>
        <w:rPr>
          <w:rFonts w:ascii="Georgia" w:cs="Georgia" w:eastAsia="Georgia" w:hAnsi="Georgia"/>
          <w:b w:val="false"/>
          <w:bCs w:val="false"/>
          <w:i w:val="false"/>
          <w:iCs w:val="false"/>
          <w:color w:val="1A1712"/>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0"/>
        <w:gridCol w:w="8326"/>
      </w:tblGrid>
      <w:tr>
        <w:tc>
          <w:tcPr>
            <w:tcW w:type="dxa" w:w="700"/>
            <w:tcBorders>
              <w:top w:val="none" w:color="FFFFFF" w:sz="0"/>
              <w:left w:val="none" w:color="FFFFFF" w:sz="0"/>
              <w:bottom w:val="none" w:color="FFFFFF" w:sz="0"/>
              <w:right w:val="none" w:color="FFFFFF" w:sz="0"/>
            </w:tcBorders>
            <w:shd w:fill="1A1712" w:val="clear"/>
            <w:tcMar>
              <w:top w:type="dxa" w:w="120"/>
              <w:left w:type="dxa" w:w="80"/>
              <w:bottom w:type="dxa" w:w="120"/>
              <w:right w:type="dxa" w:w="80"/>
            </w:tcMar>
            <w:vAlign w:val="top"/>
          </w:tcPr>
          <w:p>
            <w:pPr>
              <w:spacing w:before="0" w:after="0"/>
              <w:jc w:val="center"/>
            </w:pPr>
            <w:r>
              <w:rPr>
                <w:rFonts w:ascii="Georgia" w:cs="Georgia" w:eastAsia="Georgia" w:hAnsi="Georgia"/>
                <w:b/>
                <w:bCs/>
                <w:color w:val="8B6914"/>
                <w:sz w:val="48"/>
                <w:szCs w:val="48"/>
              </w:rPr>
              <w:t xml:space="preserve">02</w:t>
            </w:r>
          </w:p>
        </w:tc>
        <w:tc>
          <w:tcPr>
            <w:tcW w:type="dxa" w:w="8326"/>
            <w:tcBorders>
              <w:top w:val="none" w:color="FFFFFF" w:sz="0"/>
              <w:left w:val="single" w:color="8B6914" w:sz="14"/>
              <w:bottom w:val="none" w:color="FFFFFF" w:sz="0"/>
              <w:right w:val="none" w:color="FFFFFF" w:sz="0"/>
            </w:tcBorders>
            <w:shd w:fill="F8F6F0" w:val="clear"/>
            <w:tcMar>
              <w:top w:type="dxa" w:w="120"/>
              <w:left w:type="dxa" w:w="160"/>
              <w:bottom w:type="dxa" w:w="120"/>
              <w:right w:type="dxa" w:w="120"/>
            </w:tcMar>
          </w:tcPr>
          <w:p>
            <w:pPr>
              <w:spacing w:before="0" w:after="40"/>
            </w:pPr>
            <w:r>
              <w:rPr>
                <w:rFonts w:ascii="Arial" w:cs="Arial" w:eastAsia="Arial" w:hAnsi="Arial"/>
                <w:b w:val="false"/>
                <w:bCs w:val="false"/>
                <w:i w:val="false"/>
                <w:iCs w:val="false"/>
                <w:color w:val="5A5448"/>
                <w:sz w:val="17"/>
                <w:szCs w:val="17"/>
              </w:rPr>
              <w:t xml:space="preserve">1–3 Months · Social · Phase I</w:t>
            </w:r>
          </w:p>
          <w:p>
            <w:pPr>
              <w:spacing w:before="0" w:after="80"/>
            </w:pPr>
            <w:r>
              <w:rPr>
                <w:rFonts w:ascii="Georgia" w:cs="Georgia" w:eastAsia="Georgia" w:hAnsi="Georgia"/>
                <w:b/>
                <w:bCs/>
                <w:color w:val="1A1712"/>
                <w:sz w:val="24"/>
                <w:szCs w:val="24"/>
              </w:rPr>
              <w:t xml:space="preserve">The Mirror Strategy</w:t>
            </w:r>
          </w:p>
          <w:p>
            <w:pPr>
              <w:spacing w:before="0" w:after="80"/>
              <w:jc w:val="both"/>
            </w:pPr>
            <w:r>
              <w:rPr>
                <w:rFonts w:ascii="Georgia" w:cs="Georgia" w:eastAsia="Georgia" w:hAnsi="Georgia"/>
                <w:b w:val="false"/>
                <w:bCs w:val="false"/>
                <w:i w:val="false"/>
                <w:iCs w:val="false"/>
                <w:color w:val="3A3428"/>
                <w:sz w:val="21"/>
                <w:szCs w:val="21"/>
              </w:rPr>
              <w:t xml:space="preserve">People already living virtues — disciplined athletes, honest professionals, dedicated parents — don't need conversion. They need recognition. Name what they already are. 'What you do has a name.' The philosophy becomes theirs before they've read a page. The FdV reveals; it does not install.</w:t>
            </w:r>
          </w:p>
          <w:p>
            <w:pPr>
              <w:spacing w:before="0" w:after="0"/>
              <w:jc w:val="both"/>
            </w:pPr>
            <w:r>
              <w:rPr>
                <w:rFonts w:ascii="Georgia" w:cs="Georgia" w:eastAsia="Georgia" w:hAnsi="Georgia"/>
                <w:b w:val="false"/>
                <w:bCs w:val="false"/>
                <w:i/>
                <w:iCs/>
                <w:color w:val="5A5448"/>
                <w:sz w:val="19"/>
                <w:szCs w:val="19"/>
              </w:rPr>
              <w:t xml:space="preserve">"Os homens que agem nas Virtudes já pertencem à Filosofia das Virtudes, apenas não sabem." The task of the Virtuose is not to convert — but to show people what they already are.</w:t>
            </w:r>
          </w:p>
        </w:tc>
      </w:tr>
    </w:tbl>
    <w:p>
      <w:pPr>
        <w:spacing w:before="60" w:after="60"/>
      </w:pPr>
      <w:r>
        <w:rPr>
          <w:rFonts w:ascii="Georgia" w:cs="Georgia" w:eastAsia="Georgia" w:hAnsi="Georgia"/>
          <w:b w:val="false"/>
          <w:bCs w:val="false"/>
          <w:i w:val="false"/>
          <w:iCs w:val="false"/>
          <w:color w:val="1A1712"/>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0"/>
        <w:gridCol w:w="8326"/>
      </w:tblGrid>
      <w:tr>
        <w:tc>
          <w:tcPr>
            <w:tcW w:type="dxa" w:w="700"/>
            <w:tcBorders>
              <w:top w:val="none" w:color="FFFFFF" w:sz="0"/>
              <w:left w:val="none" w:color="FFFFFF" w:sz="0"/>
              <w:bottom w:val="none" w:color="FFFFFF" w:sz="0"/>
              <w:right w:val="none" w:color="FFFFFF" w:sz="0"/>
            </w:tcBorders>
            <w:shd w:fill="1A1712" w:val="clear"/>
            <w:tcMar>
              <w:top w:type="dxa" w:w="120"/>
              <w:left w:type="dxa" w:w="80"/>
              <w:bottom w:type="dxa" w:w="120"/>
              <w:right w:type="dxa" w:w="80"/>
            </w:tcMar>
            <w:vAlign w:val="top"/>
          </w:tcPr>
          <w:p>
            <w:pPr>
              <w:spacing w:before="0" w:after="0"/>
              <w:jc w:val="center"/>
            </w:pPr>
            <w:r>
              <w:rPr>
                <w:rFonts w:ascii="Georgia" w:cs="Georgia" w:eastAsia="Georgia" w:hAnsi="Georgia"/>
                <w:b/>
                <w:bCs/>
                <w:color w:val="8B6914"/>
                <w:sz w:val="48"/>
                <w:szCs w:val="48"/>
              </w:rPr>
              <w:t xml:space="preserve">03</w:t>
            </w:r>
          </w:p>
        </w:tc>
        <w:tc>
          <w:tcPr>
            <w:tcW w:type="dxa" w:w="8326"/>
            <w:tcBorders>
              <w:top w:val="none" w:color="FFFFFF" w:sz="0"/>
              <w:left w:val="single" w:color="8B6914" w:sz="14"/>
              <w:bottom w:val="none" w:color="FFFFFF" w:sz="0"/>
              <w:right w:val="none" w:color="FFFFFF" w:sz="0"/>
            </w:tcBorders>
            <w:shd w:fill="F8F6F0" w:val="clear"/>
            <w:tcMar>
              <w:top w:type="dxa" w:w="120"/>
              <w:left w:type="dxa" w:w="160"/>
              <w:bottom w:type="dxa" w:w="120"/>
              <w:right w:type="dxa" w:w="120"/>
            </w:tcMar>
          </w:tcPr>
          <w:p>
            <w:pPr>
              <w:spacing w:before="0" w:after="40"/>
            </w:pPr>
            <w:r>
              <w:rPr>
                <w:rFonts w:ascii="Arial" w:cs="Arial" w:eastAsia="Arial" w:hAnsi="Arial"/>
                <w:b w:val="false"/>
                <w:bCs w:val="false"/>
                <w:i w:val="false"/>
                <w:iCs w:val="false"/>
                <w:color w:val="5A5448"/>
                <w:sz w:val="17"/>
                <w:szCs w:val="17"/>
              </w:rPr>
              <w:t xml:space="preserve">3–12 Months · Community · Phase I–II</w:t>
            </w:r>
          </w:p>
          <w:p>
            <w:pPr>
              <w:spacing w:before="0" w:after="80"/>
            </w:pPr>
            <w:r>
              <w:rPr>
                <w:rFonts w:ascii="Georgia" w:cs="Georgia" w:eastAsia="Georgia" w:hAnsi="Georgia"/>
                <w:b/>
                <w:bCs/>
                <w:color w:val="1A1712"/>
                <w:sz w:val="24"/>
                <w:szCs w:val="24"/>
              </w:rPr>
              <w:t xml:space="preserve">The Virtue Cell — Group Practice</w:t>
            </w:r>
          </w:p>
          <w:p>
            <w:pPr>
              <w:spacing w:before="0" w:after="80"/>
              <w:jc w:val="both"/>
            </w:pPr>
            <w:r>
              <w:rPr>
                <w:rFonts w:ascii="Georgia" w:cs="Georgia" w:eastAsia="Georgia" w:hAnsi="Georgia"/>
                <w:b w:val="false"/>
                <w:bCs w:val="false"/>
                <w:i w:val="false"/>
                <w:iCs w:val="false"/>
                <w:color w:val="3A3428"/>
                <w:sz w:val="21"/>
                <w:szCs w:val="21"/>
              </w:rPr>
              <w:t xml:space="preserve">Form small groups of 3–5 people around weekly virtue practice. 12-week foundation program. Opening mentalization, accountability round, one philosophical concept, group discussion, commitment for the week. When the group reaches 8–10 people, split into two cells. Scale through replication, never through organizational expansion.</w:t>
            </w:r>
          </w:p>
          <w:p>
            <w:pPr>
              <w:spacing w:before="0" w:after="0"/>
              <w:jc w:val="both"/>
            </w:pPr>
            <w:r>
              <w:rPr>
                <w:rFonts w:ascii="Georgia" w:cs="Georgia" w:eastAsia="Georgia" w:hAnsi="Georgia"/>
                <w:b w:val="false"/>
                <w:bCs w:val="false"/>
                <w:i/>
                <w:iCs/>
                <w:color w:val="5A5448"/>
                <w:sz w:val="19"/>
                <w:szCs w:val="19"/>
              </w:rPr>
              <w:t xml:space="preserve">Rotating leadership. No permanent teacher. The philosophy is the leader. Every group must function without its founder within 8 weeks. If not, it is a personality cult, not a virtue group.</w:t>
            </w:r>
          </w:p>
        </w:tc>
      </w:tr>
    </w:tbl>
    <w:p>
      <w:pPr>
        <w:spacing w:before="60" w:after="60"/>
      </w:pPr>
      <w:r>
        <w:rPr>
          <w:rFonts w:ascii="Georgia" w:cs="Georgia" w:eastAsia="Georgia" w:hAnsi="Georgia"/>
          <w:b w:val="false"/>
          <w:bCs w:val="false"/>
          <w:i w:val="false"/>
          <w:iCs w:val="false"/>
          <w:color w:val="1A1712"/>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0"/>
        <w:gridCol w:w="8326"/>
      </w:tblGrid>
      <w:tr>
        <w:tc>
          <w:tcPr>
            <w:tcW w:type="dxa" w:w="700"/>
            <w:tcBorders>
              <w:top w:val="none" w:color="FFFFFF" w:sz="0"/>
              <w:left w:val="none" w:color="FFFFFF" w:sz="0"/>
              <w:bottom w:val="none" w:color="FFFFFF" w:sz="0"/>
              <w:right w:val="none" w:color="FFFFFF" w:sz="0"/>
            </w:tcBorders>
            <w:shd w:fill="1A1712" w:val="clear"/>
            <w:tcMar>
              <w:top w:type="dxa" w:w="120"/>
              <w:left w:type="dxa" w:w="80"/>
              <w:bottom w:type="dxa" w:w="120"/>
              <w:right w:type="dxa" w:w="80"/>
            </w:tcMar>
            <w:vAlign w:val="top"/>
          </w:tcPr>
          <w:p>
            <w:pPr>
              <w:spacing w:before="0" w:after="0"/>
              <w:jc w:val="center"/>
            </w:pPr>
            <w:r>
              <w:rPr>
                <w:rFonts w:ascii="Georgia" w:cs="Georgia" w:eastAsia="Georgia" w:hAnsi="Georgia"/>
                <w:b/>
                <w:bCs/>
                <w:color w:val="8B6914"/>
                <w:sz w:val="48"/>
                <w:szCs w:val="48"/>
              </w:rPr>
              <w:t xml:space="preserve">04</w:t>
            </w:r>
          </w:p>
        </w:tc>
        <w:tc>
          <w:tcPr>
            <w:tcW w:type="dxa" w:w="8326"/>
            <w:tcBorders>
              <w:top w:val="none" w:color="FFFFFF" w:sz="0"/>
              <w:left w:val="single" w:color="8B6914" w:sz="14"/>
              <w:bottom w:val="none" w:color="FFFFFF" w:sz="0"/>
              <w:right w:val="none" w:color="FFFFFF" w:sz="0"/>
            </w:tcBorders>
            <w:shd w:fill="F8F6F0" w:val="clear"/>
            <w:tcMar>
              <w:top w:type="dxa" w:w="120"/>
              <w:left w:type="dxa" w:w="160"/>
              <w:bottom w:type="dxa" w:w="120"/>
              <w:right w:type="dxa" w:w="120"/>
            </w:tcMar>
          </w:tcPr>
          <w:p>
            <w:pPr>
              <w:spacing w:before="0" w:after="40"/>
            </w:pPr>
            <w:r>
              <w:rPr>
                <w:rFonts w:ascii="Arial" w:cs="Arial" w:eastAsia="Arial" w:hAnsi="Arial"/>
                <w:b w:val="false"/>
                <w:bCs w:val="false"/>
                <w:i w:val="false"/>
                <w:iCs w:val="false"/>
                <w:color w:val="5A5448"/>
                <w:sz w:val="17"/>
                <w:szCs w:val="17"/>
              </w:rPr>
              <w:t xml:space="preserve">Year 1 · Cultural · Phase II</w:t>
            </w:r>
          </w:p>
          <w:p>
            <w:pPr>
              <w:spacing w:before="0" w:after="80"/>
            </w:pPr>
            <w:r>
              <w:rPr>
                <w:rFonts w:ascii="Georgia" w:cs="Georgia" w:eastAsia="Georgia" w:hAnsi="Georgia"/>
                <w:b/>
                <w:bCs/>
                <w:color w:val="1A1712"/>
                <w:sz w:val="24"/>
                <w:szCs w:val="24"/>
              </w:rPr>
              <w:t xml:space="preserve">Beauty Before Argument</w:t>
            </w:r>
          </w:p>
          <w:p>
            <w:pPr>
              <w:spacing w:before="0" w:after="80"/>
              <w:jc w:val="both"/>
            </w:pPr>
            <w:r>
              <w:rPr>
                <w:rFonts w:ascii="Georgia" w:cs="Georgia" w:eastAsia="Georgia" w:hAnsi="Georgia"/>
                <w:b w:val="false"/>
                <w:bCs w:val="false"/>
                <w:i w:val="false"/>
                <w:iCs w:val="false"/>
                <w:color w:val="3A3428"/>
                <w:sz w:val="21"/>
                <w:szCs w:val="21"/>
              </w:rPr>
              <w:t xml:space="preserve">Art, music, film, literature, and architecture are the most powerful virtue-transmission vehicles — they bypass rational defenses and speak directly to the soul. Create and share works of virtue-aesthetic. Stories of genuine courage. Families reconciled through forgiveness. People who discovered their Presente.</w:t>
            </w:r>
          </w:p>
          <w:p>
            <w:pPr>
              <w:spacing w:before="0" w:after="0"/>
              <w:jc w:val="both"/>
            </w:pPr>
            <w:r>
              <w:rPr>
                <w:rFonts w:ascii="Georgia" w:cs="Georgia" w:eastAsia="Georgia" w:hAnsi="Georgia"/>
                <w:b w:val="false"/>
                <w:bCs w:val="false"/>
                <w:i/>
                <w:iCs/>
                <w:color w:val="5A5448"/>
                <w:sz w:val="19"/>
                <w:szCs w:val="19"/>
              </w:rPr>
              <w:t xml:space="preserve">"As Virtudes se comunicam por testemunhos autênticos, ações e obras ricas de valores e símbolos da bondade humana." Content on decentralized platforms. Consistency over volume. One authentic piece weekly outperforms fifty pieces monthly followed by silence.</w:t>
            </w:r>
          </w:p>
        </w:tc>
      </w:tr>
    </w:tbl>
    <w:p>
      <w:pPr>
        <w:spacing w:before="60" w:after="60"/>
      </w:pPr>
      <w:r>
        <w:rPr>
          <w:rFonts w:ascii="Georgia" w:cs="Georgia" w:eastAsia="Georgia" w:hAnsi="Georgia"/>
          <w:b w:val="false"/>
          <w:bCs w:val="false"/>
          <w:i w:val="false"/>
          <w:iCs w:val="false"/>
          <w:color w:val="1A1712"/>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0"/>
        <w:gridCol w:w="8326"/>
      </w:tblGrid>
      <w:tr>
        <w:tc>
          <w:tcPr>
            <w:tcW w:type="dxa" w:w="700"/>
            <w:tcBorders>
              <w:top w:val="none" w:color="FFFFFF" w:sz="0"/>
              <w:left w:val="none" w:color="FFFFFF" w:sz="0"/>
              <w:bottom w:val="none" w:color="FFFFFF" w:sz="0"/>
              <w:right w:val="none" w:color="FFFFFF" w:sz="0"/>
            </w:tcBorders>
            <w:shd w:fill="1A1712" w:val="clear"/>
            <w:tcMar>
              <w:top w:type="dxa" w:w="120"/>
              <w:left w:type="dxa" w:w="80"/>
              <w:bottom w:type="dxa" w:w="120"/>
              <w:right w:type="dxa" w:w="80"/>
            </w:tcMar>
            <w:vAlign w:val="top"/>
          </w:tcPr>
          <w:p>
            <w:pPr>
              <w:spacing w:before="0" w:after="0"/>
              <w:jc w:val="center"/>
            </w:pPr>
            <w:r>
              <w:rPr>
                <w:rFonts w:ascii="Georgia" w:cs="Georgia" w:eastAsia="Georgia" w:hAnsi="Georgia"/>
                <w:b/>
                <w:bCs/>
                <w:color w:val="8B6914"/>
                <w:sz w:val="48"/>
                <w:szCs w:val="48"/>
              </w:rPr>
              <w:t xml:space="preserve">05</w:t>
            </w:r>
          </w:p>
        </w:tc>
        <w:tc>
          <w:tcPr>
            <w:tcW w:type="dxa" w:w="8326"/>
            <w:tcBorders>
              <w:top w:val="none" w:color="FFFFFF" w:sz="0"/>
              <w:left w:val="single" w:color="8B6914" w:sz="14"/>
              <w:bottom w:val="none" w:color="FFFFFF" w:sz="0"/>
              <w:right w:val="none" w:color="FFFFFF" w:sz="0"/>
            </w:tcBorders>
            <w:shd w:fill="F8F6F0" w:val="clear"/>
            <w:tcMar>
              <w:top w:type="dxa" w:w="120"/>
              <w:left w:type="dxa" w:w="160"/>
              <w:bottom w:type="dxa" w:w="120"/>
              <w:right w:type="dxa" w:w="120"/>
            </w:tcMar>
          </w:tcPr>
          <w:p>
            <w:pPr>
              <w:spacing w:before="0" w:after="40"/>
            </w:pPr>
            <w:r>
              <w:rPr>
                <w:rFonts w:ascii="Arial" w:cs="Arial" w:eastAsia="Arial" w:hAnsi="Arial"/>
                <w:b w:val="false"/>
                <w:bCs w:val="false"/>
                <w:i w:val="false"/>
                <w:iCs w:val="false"/>
                <w:color w:val="5A5448"/>
                <w:sz w:val="17"/>
                <w:szCs w:val="17"/>
              </w:rPr>
              <w:t xml:space="preserve">Year 1–3 · Institutional · Phase II</w:t>
            </w:r>
          </w:p>
          <w:p>
            <w:pPr>
              <w:spacing w:before="0" w:after="80"/>
            </w:pPr>
            <w:r>
              <w:rPr>
                <w:rFonts w:ascii="Georgia" w:cs="Georgia" w:eastAsia="Georgia" w:hAnsi="Georgia"/>
                <w:b/>
                <w:bCs/>
                <w:color w:val="1A1712"/>
                <w:sz w:val="24"/>
                <w:szCs w:val="24"/>
              </w:rPr>
              <w:t xml:space="preserve">Comprometimentos Virtuosos</w:t>
            </w:r>
          </w:p>
          <w:p>
            <w:pPr>
              <w:spacing w:before="0" w:after="80"/>
              <w:jc w:val="both"/>
            </w:pPr>
            <w:r>
              <w:rPr>
                <w:rFonts w:ascii="Georgia" w:cs="Georgia" w:eastAsia="Georgia" w:hAnsi="Georgia"/>
                <w:b w:val="false"/>
                <w:bCs w:val="false"/>
                <w:i w:val="false"/>
                <w:iCs w:val="false"/>
                <w:color w:val="3A3428"/>
                <w:sz w:val="21"/>
                <w:szCs w:val="21"/>
              </w:rPr>
              <w:t xml:space="preserve">Virtuoses must enter the judiciary, police, military, universities, and media — not to impose ideology but to perform their function virtuously from within. A Virtuose judge applies law rather than ideology. A Virtuose teacher teaches children to think freely. Occupy institutions with virtue, not with power.</w:t>
            </w:r>
          </w:p>
          <w:p>
            <w:pPr>
              <w:spacing w:before="0" w:after="0"/>
              <w:jc w:val="both"/>
            </w:pPr>
            <w:r>
              <w:rPr>
                <w:rFonts w:ascii="Georgia" w:cs="Georgia" w:eastAsia="Georgia" w:hAnsi="Georgia"/>
                <w:b w:val="false"/>
                <w:bCs w:val="false"/>
                <w:i/>
                <w:iCs/>
                <w:color w:val="5A5448"/>
                <w:sz w:val="19"/>
                <w:szCs w:val="19"/>
              </w:rPr>
              <w:t xml:space="preserve">Priority order: Education → Judiciary → Armed Forces → Media → Local Politics. Each institutional domain is a front in the war against Holoviceose.</w:t>
            </w:r>
          </w:p>
        </w:tc>
      </w:tr>
    </w:tbl>
    <w:p>
      <w:pPr>
        <w:spacing w:before="60" w:after="60"/>
      </w:pPr>
      <w:r>
        <w:rPr>
          <w:rFonts w:ascii="Georgia" w:cs="Georgia" w:eastAsia="Georgia" w:hAnsi="Georgia"/>
          <w:b w:val="false"/>
          <w:bCs w:val="false"/>
          <w:i w:val="false"/>
          <w:iCs w:val="false"/>
          <w:color w:val="1A1712"/>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0"/>
        <w:gridCol w:w="8326"/>
      </w:tblGrid>
      <w:tr>
        <w:tc>
          <w:tcPr>
            <w:tcW w:type="dxa" w:w="700"/>
            <w:tcBorders>
              <w:top w:val="none" w:color="FFFFFF" w:sz="0"/>
              <w:left w:val="none" w:color="FFFFFF" w:sz="0"/>
              <w:bottom w:val="none" w:color="FFFFFF" w:sz="0"/>
              <w:right w:val="none" w:color="FFFFFF" w:sz="0"/>
            </w:tcBorders>
            <w:shd w:fill="1A1712" w:val="clear"/>
            <w:tcMar>
              <w:top w:type="dxa" w:w="120"/>
              <w:left w:type="dxa" w:w="80"/>
              <w:bottom w:type="dxa" w:w="120"/>
              <w:right w:type="dxa" w:w="80"/>
            </w:tcMar>
            <w:vAlign w:val="top"/>
          </w:tcPr>
          <w:p>
            <w:pPr>
              <w:spacing w:before="0" w:after="0"/>
              <w:jc w:val="center"/>
            </w:pPr>
            <w:r>
              <w:rPr>
                <w:rFonts w:ascii="Georgia" w:cs="Georgia" w:eastAsia="Georgia" w:hAnsi="Georgia"/>
                <w:b/>
                <w:bCs/>
                <w:color w:val="8B6914"/>
                <w:sz w:val="48"/>
                <w:szCs w:val="48"/>
              </w:rPr>
              <w:t xml:space="preserve">06</w:t>
            </w:r>
          </w:p>
        </w:tc>
        <w:tc>
          <w:tcPr>
            <w:tcW w:type="dxa" w:w="8326"/>
            <w:tcBorders>
              <w:top w:val="none" w:color="FFFFFF" w:sz="0"/>
              <w:left w:val="single" w:color="8B6914" w:sz="14"/>
              <w:bottom w:val="none" w:color="FFFFFF" w:sz="0"/>
              <w:right w:val="none" w:color="FFFFFF" w:sz="0"/>
            </w:tcBorders>
            <w:shd w:fill="F8F6F0" w:val="clear"/>
            <w:tcMar>
              <w:top w:type="dxa" w:w="120"/>
              <w:left w:type="dxa" w:w="160"/>
              <w:bottom w:type="dxa" w:w="120"/>
              <w:right w:type="dxa" w:w="120"/>
            </w:tcMar>
          </w:tcPr>
          <w:p>
            <w:pPr>
              <w:spacing w:before="0" w:after="40"/>
            </w:pPr>
            <w:r>
              <w:rPr>
                <w:rFonts w:ascii="Arial" w:cs="Arial" w:eastAsia="Arial" w:hAnsi="Arial"/>
                <w:b w:val="false"/>
                <w:bCs w:val="false"/>
                <w:i w:val="false"/>
                <w:iCs w:val="false"/>
                <w:color w:val="5A5448"/>
                <w:sz w:val="17"/>
                <w:szCs w:val="17"/>
              </w:rPr>
              <w:t xml:space="preserve">Year 1+ · Digital · Phase I–III</w:t>
            </w:r>
          </w:p>
          <w:p>
            <w:pPr>
              <w:spacing w:before="0" w:after="80"/>
            </w:pPr>
            <w:r>
              <w:rPr>
                <w:rFonts w:ascii="Georgia" w:cs="Georgia" w:eastAsia="Georgia" w:hAnsi="Georgia"/>
                <w:b/>
                <w:bCs/>
                <w:color w:val="1A1712"/>
                <w:sz w:val="24"/>
                <w:szCs w:val="24"/>
              </w:rPr>
              <w:t xml:space="preserve">Decentralized Infrastructure</w:t>
            </w:r>
          </w:p>
          <w:p>
            <w:pPr>
              <w:spacing w:before="0" w:after="80"/>
              <w:jc w:val="both"/>
            </w:pPr>
            <w:r>
              <w:rPr>
                <w:rFonts w:ascii="Georgia" w:cs="Georgia" w:eastAsia="Georgia" w:hAnsi="Georgia"/>
                <w:b w:val="false"/>
                <w:bCs w:val="false"/>
                <w:i w:val="false"/>
                <w:iCs w:val="false"/>
                <w:color w:val="3A3428"/>
                <w:sz w:val="21"/>
                <w:szCs w:val="21"/>
              </w:rPr>
              <w:t xml:space="preserve">Build informational sovereignty: blockchain, spatial internet, VPNs, encrypted communications, open-source platforms, local schools and newspapers. Each technology is a political act of decentralization — an expression of Freedom as the Elemental Virtue.</w:t>
            </w:r>
          </w:p>
          <w:p>
            <w:pPr>
              <w:spacing w:before="0" w:after="0"/>
              <w:jc w:val="both"/>
            </w:pPr>
            <w:r>
              <w:rPr>
                <w:rFonts w:ascii="Georgia" w:cs="Georgia" w:eastAsia="Georgia" w:hAnsi="Georgia"/>
                <w:b w:val="false"/>
                <w:bCs w:val="false"/>
                <w:i/>
                <w:iCs/>
                <w:color w:val="5A5448"/>
                <w:sz w:val="19"/>
                <w:szCs w:val="19"/>
              </w:rPr>
              <w:t xml:space="preserve">"A informação descentralizada e distribuída é fortalecedora da Liberdade, retira poder do Estado." Every decentralized tool is a Comprometimento Virtuoso made structural.</w:t>
            </w:r>
          </w:p>
        </w:tc>
      </w:tr>
    </w:tbl>
    <w:p>
      <w:pPr>
        <w:spacing w:before="60" w:after="60"/>
      </w:pPr>
      <w:r>
        <w:rPr>
          <w:rFonts w:ascii="Georgia" w:cs="Georgia" w:eastAsia="Georgia" w:hAnsi="Georgia"/>
          <w:b w:val="false"/>
          <w:bCs w:val="false"/>
          <w:i w:val="false"/>
          <w:iCs w:val="false"/>
          <w:color w:val="1A1712"/>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0"/>
        <w:gridCol w:w="8326"/>
      </w:tblGrid>
      <w:tr>
        <w:tc>
          <w:tcPr>
            <w:tcW w:type="dxa" w:w="700"/>
            <w:tcBorders>
              <w:top w:val="none" w:color="FFFFFF" w:sz="0"/>
              <w:left w:val="none" w:color="FFFFFF" w:sz="0"/>
              <w:bottom w:val="none" w:color="FFFFFF" w:sz="0"/>
              <w:right w:val="none" w:color="FFFFFF" w:sz="0"/>
            </w:tcBorders>
            <w:shd w:fill="1A1712" w:val="clear"/>
            <w:tcMar>
              <w:top w:type="dxa" w:w="120"/>
              <w:left w:type="dxa" w:w="80"/>
              <w:bottom w:type="dxa" w:w="120"/>
              <w:right w:type="dxa" w:w="80"/>
            </w:tcMar>
            <w:vAlign w:val="top"/>
          </w:tcPr>
          <w:p>
            <w:pPr>
              <w:spacing w:before="0" w:after="0"/>
              <w:jc w:val="center"/>
            </w:pPr>
            <w:r>
              <w:rPr>
                <w:rFonts w:ascii="Georgia" w:cs="Georgia" w:eastAsia="Georgia" w:hAnsi="Georgia"/>
                <w:b/>
                <w:bCs/>
                <w:color w:val="8B6914"/>
                <w:sz w:val="48"/>
                <w:szCs w:val="48"/>
              </w:rPr>
              <w:t xml:space="preserve">07</w:t>
            </w:r>
          </w:p>
        </w:tc>
        <w:tc>
          <w:tcPr>
            <w:tcW w:type="dxa" w:w="8326"/>
            <w:tcBorders>
              <w:top w:val="none" w:color="FFFFFF" w:sz="0"/>
              <w:left w:val="single" w:color="8B6914" w:sz="14"/>
              <w:bottom w:val="none" w:color="FFFFFF" w:sz="0"/>
              <w:right w:val="none" w:color="FFFFFF" w:sz="0"/>
            </w:tcBorders>
            <w:shd w:fill="F8F6F0" w:val="clear"/>
            <w:tcMar>
              <w:top w:type="dxa" w:w="120"/>
              <w:left w:type="dxa" w:w="160"/>
              <w:bottom w:type="dxa" w:w="120"/>
              <w:right w:type="dxa" w:w="120"/>
            </w:tcMar>
          </w:tcPr>
          <w:p>
            <w:pPr>
              <w:spacing w:before="0" w:after="40"/>
            </w:pPr>
            <w:r>
              <w:rPr>
                <w:rFonts w:ascii="Arial" w:cs="Arial" w:eastAsia="Arial" w:hAnsi="Arial"/>
                <w:b w:val="false"/>
                <w:bCs w:val="false"/>
                <w:i w:val="false"/>
                <w:iCs w:val="false"/>
                <w:color w:val="5A5448"/>
                <w:sz w:val="17"/>
                <w:szCs w:val="17"/>
              </w:rPr>
              <w:t xml:space="preserve">Year 2–5 · Political · Phase II–III</w:t>
            </w:r>
          </w:p>
          <w:p>
            <w:pPr>
              <w:spacing w:before="0" w:after="80"/>
            </w:pPr>
            <w:r>
              <w:rPr>
                <w:rFonts w:ascii="Georgia" w:cs="Georgia" w:eastAsia="Georgia" w:hAnsi="Georgia"/>
                <w:b/>
                <w:bCs/>
                <w:color w:val="1A1712"/>
                <w:sz w:val="24"/>
                <w:szCs w:val="24"/>
              </w:rPr>
              <w:t xml:space="preserve">Cross-Ideological Alliance</w:t>
            </w:r>
          </w:p>
          <w:p>
            <w:pPr>
              <w:spacing w:before="0" w:after="80"/>
              <w:jc w:val="both"/>
            </w:pPr>
            <w:r>
              <w:rPr>
                <w:rFonts w:ascii="Georgia" w:cs="Georgia" w:eastAsia="Georgia" w:hAnsi="Georgia"/>
                <w:b w:val="false"/>
                <w:bCs w:val="false"/>
                <w:i w:val="false"/>
                <w:iCs w:val="false"/>
                <w:color w:val="3A3428"/>
                <w:sz w:val="21"/>
                <w:szCs w:val="21"/>
              </w:rPr>
              <w:t xml:space="preserve">Freedom as the Elemental Virtue transcends left and right. A conservative who defends free speech and a progressive who opposes surveillance are both allies of Freedom. Build alliances on specific virtue-positions without compromising the philosophical core or identifying with any faction.</w:t>
            </w:r>
          </w:p>
          <w:p>
            <w:pPr>
              <w:spacing w:before="0" w:after="0"/>
              <w:jc w:val="both"/>
            </w:pPr>
            <w:r>
              <w:rPr>
                <w:rFonts w:ascii="Georgia" w:cs="Georgia" w:eastAsia="Georgia" w:hAnsi="Georgia"/>
                <w:b w:val="false"/>
                <w:bCs w:val="false"/>
                <w:i/>
                <w:iCs/>
                <w:color w:val="5A5448"/>
                <w:sz w:val="19"/>
                <w:szCs w:val="19"/>
              </w:rPr>
              <w:t xml:space="preserve">Never build alliances around a person — only around virtue-positions. Personality politics is Holoviceose in action. The FdV is the only contemporary framework that can credibly claim universal, cross-ideological appeal.</w:t>
            </w:r>
          </w:p>
        </w:tc>
      </w:tr>
    </w:tbl>
    <w:p>
      <w:pPr>
        <w:spacing w:before="60" w:after="60"/>
      </w:pPr>
      <w:r>
        <w:rPr>
          <w:rFonts w:ascii="Georgia" w:cs="Georgia" w:eastAsia="Georgia" w:hAnsi="Georgia"/>
          <w:b w:val="false"/>
          <w:bCs w:val="false"/>
          <w:i w:val="false"/>
          <w:iCs w:val="false"/>
          <w:color w:val="1A1712"/>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0"/>
        <w:gridCol w:w="8326"/>
      </w:tblGrid>
      <w:tr>
        <w:tc>
          <w:tcPr>
            <w:tcW w:type="dxa" w:w="700"/>
            <w:tcBorders>
              <w:top w:val="none" w:color="FFFFFF" w:sz="0"/>
              <w:left w:val="none" w:color="FFFFFF" w:sz="0"/>
              <w:bottom w:val="none" w:color="FFFFFF" w:sz="0"/>
              <w:right w:val="none" w:color="FFFFFF" w:sz="0"/>
            </w:tcBorders>
            <w:shd w:fill="1A1712" w:val="clear"/>
            <w:tcMar>
              <w:top w:type="dxa" w:w="120"/>
              <w:left w:type="dxa" w:w="80"/>
              <w:bottom w:type="dxa" w:w="120"/>
              <w:right w:type="dxa" w:w="80"/>
            </w:tcMar>
            <w:vAlign w:val="top"/>
          </w:tcPr>
          <w:p>
            <w:pPr>
              <w:spacing w:before="0" w:after="0"/>
              <w:jc w:val="center"/>
            </w:pPr>
            <w:r>
              <w:rPr>
                <w:rFonts w:ascii="Georgia" w:cs="Georgia" w:eastAsia="Georgia" w:hAnsi="Georgia"/>
                <w:b/>
                <w:bCs/>
                <w:color w:val="8B6914"/>
                <w:sz w:val="48"/>
                <w:szCs w:val="48"/>
              </w:rPr>
              <w:t xml:space="preserve">08</w:t>
            </w:r>
          </w:p>
        </w:tc>
        <w:tc>
          <w:tcPr>
            <w:tcW w:type="dxa" w:w="8326"/>
            <w:tcBorders>
              <w:top w:val="none" w:color="FFFFFF" w:sz="0"/>
              <w:left w:val="single" w:color="8B6914" w:sz="14"/>
              <w:bottom w:val="none" w:color="FFFFFF" w:sz="0"/>
              <w:right w:val="none" w:color="FFFFFF" w:sz="0"/>
            </w:tcBorders>
            <w:shd w:fill="F8F6F0" w:val="clear"/>
            <w:tcMar>
              <w:top w:type="dxa" w:w="120"/>
              <w:left w:type="dxa" w:w="160"/>
              <w:bottom w:type="dxa" w:w="120"/>
              <w:right w:type="dxa" w:w="120"/>
            </w:tcMar>
          </w:tcPr>
          <w:p>
            <w:pPr>
              <w:spacing w:before="0" w:after="40"/>
            </w:pPr>
            <w:r>
              <w:rPr>
                <w:rFonts w:ascii="Arial" w:cs="Arial" w:eastAsia="Arial" w:hAnsi="Arial"/>
                <w:b w:val="false"/>
                <w:bCs w:val="false"/>
                <w:i w:val="false"/>
                <w:iCs w:val="false"/>
                <w:color w:val="5A5448"/>
                <w:sz w:val="17"/>
                <w:szCs w:val="17"/>
              </w:rPr>
              <w:t xml:space="preserve">Year 3+ · International · Phase III</w:t>
            </w:r>
          </w:p>
          <w:p>
            <w:pPr>
              <w:spacing w:before="0" w:after="80"/>
            </w:pPr>
            <w:r>
              <w:rPr>
                <w:rFonts w:ascii="Georgia" w:cs="Georgia" w:eastAsia="Georgia" w:hAnsi="Georgia"/>
                <w:b/>
                <w:bCs/>
                <w:color w:val="1A1712"/>
                <w:sz w:val="24"/>
                <w:szCs w:val="24"/>
              </w:rPr>
              <w:t xml:space="preserve">The Multi-Virtuous World Campaign</w:t>
            </w:r>
          </w:p>
          <w:p>
            <w:pPr>
              <w:spacing w:before="0" w:after="80"/>
              <w:jc w:val="both"/>
            </w:pPr>
            <w:r>
              <w:rPr>
                <w:rFonts w:ascii="Georgia" w:cs="Georgia" w:eastAsia="Georgia" w:hAnsi="Georgia"/>
                <w:b w:val="false"/>
                <w:bCs w:val="false"/>
                <w:i w:val="false"/>
                <w:iCs w:val="false"/>
                <w:color w:val="3A3428"/>
                <w:sz w:val="21"/>
                <w:szCs w:val="21"/>
              </w:rPr>
              <w:t xml:space="preserve">Translate the FdV into all major languages. Build the global Virtuose network. Identify virtue-friendly countries or regions for the first Virtuous Democracy pilots. Develop the Floating Virtuosity Index as a diplomatic instrument — more meaningful than GDP or the Human Development Index.</w:t>
            </w:r>
          </w:p>
          <w:p>
            <w:pPr>
              <w:spacing w:before="0" w:after="0"/>
              <w:jc w:val="both"/>
            </w:pPr>
            <w:r>
              <w:rPr>
                <w:rFonts w:ascii="Georgia" w:cs="Georgia" w:eastAsia="Georgia" w:hAnsi="Georgia"/>
                <w:b w:val="false"/>
                <w:bCs w:val="false"/>
                <w:i/>
                <w:iCs/>
                <w:color w:val="5A5448"/>
                <w:sz w:val="19"/>
                <w:szCs w:val="19"/>
              </w:rPr>
              <w:t xml:space="preserve">Priority translations: English, Spanish, Arabic, Chinese, French. The first Virtuous Democracy pilot — even sub-national — is the most powerful international argument for the philosophy. Never export what has not yet been demonstrated.</w:t>
            </w:r>
          </w:p>
        </w:tc>
      </w:tr>
    </w:tbl>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A1712" w:val="clear"/>
            <w:tcMar>
              <w:top w:type="dxa" w:w="160"/>
              <w:left w:type="dxa" w:w="240"/>
              <w:bottom w:type="dxa" w:w="160"/>
              <w:right w:type="dxa" w:w="240"/>
            </w:tcMar>
          </w:tcPr>
          <w:p>
            <w:pPr>
              <w:spacing w:before="0" w:after="0"/>
            </w:pPr>
            <w:r>
              <w:rPr>
                <w:rFonts w:ascii="Georgia" w:cs="Georgia" w:eastAsia="Georgia" w:hAnsi="Georgia"/>
                <w:b/>
                <w:bCs/>
                <w:color w:val="C8A84B"/>
                <w:sz w:val="30"/>
                <w:szCs w:val="30"/>
              </w:rPr>
              <w:t xml:space="preserve">PART VI — PHILOSOPHICAL GLOSSARY: KEY TERMS</w:t>
            </w:r>
          </w:p>
        </w:tc>
      </w:tr>
    </w:tbl>
    <w:p>
      <w:pPr>
        <w:spacing w:before="60" w:after="60"/>
      </w:pPr>
      <w:r>
        <w:rPr>
          <w:rFonts w:ascii="Georgia" w:cs="Georgia" w:eastAsia="Georgia" w:hAnsi="Georgia"/>
          <w:b w:val="false"/>
          <w:bCs w:val="false"/>
          <w:i w:val="false"/>
          <w:iCs w:val="false"/>
          <w:color w:val="1A1712"/>
          <w:sz w:val="22"/>
          <w:szCs w:val="22"/>
        </w:rPr>
        <w:t xml:space="preserve"/>
      </w:r>
    </w:p>
    <w:p>
      <w:pPr>
        <w:pStyle w:val="Heading1"/>
        <w:pBdr>
          <w:bottom w:val="single" w:color="C8A84B" w:sz="6"/>
        </w:pBdr>
        <w:spacing w:before="480" w:after="200"/>
      </w:pPr>
      <w:r>
        <w:rPr>
          <w:rFonts w:ascii="Georgia" w:cs="Georgia" w:eastAsia="Georgia" w:hAnsi="Georgia"/>
          <w:b/>
          <w:bCs/>
          <w:color w:val="1A1712"/>
          <w:sz w:val="36"/>
          <w:szCs w:val="36"/>
        </w:rPr>
        <w:t xml:space="preserve">The Philosophical Lexicon of the FdV</w:t>
      </w:r>
    </w:p>
    <w:p>
      <w:pPr>
        <w:spacing w:before="80" w:after="80"/>
        <w:jc w:val="both"/>
      </w:pPr>
      <w:r>
        <w:rPr>
          <w:rFonts w:ascii="Georgia" w:cs="Georgia" w:eastAsia="Georgia" w:hAnsi="Georgia"/>
          <w:b w:val="false"/>
          <w:bCs w:val="false"/>
          <w:i w:val="false"/>
          <w:iCs w:val="false"/>
          <w:color w:val="3A3428"/>
          <w:sz w:val="22"/>
          <w:szCs w:val="22"/>
        </w:rPr>
        <w:t xml:space="preserve">The Philosophy of Virtues introduces a precise technical vocabulary. Each term names a phenomenon no prior philosophical tradition had named in a single formulation. These terms are not decorative neologisms — each corresponds to a specific, philosophically necessary concept in the system's architecture.</w:t>
      </w:r>
    </w:p>
    <w:p>
      <w:pPr>
        <w:spacing w:before="60" w:after="60"/>
      </w:pPr>
      <w:r>
        <w:rPr>
          <w:rFonts w:ascii="Georgia" w:cs="Georgia" w:eastAsia="Georgia" w:hAnsi="Georgia"/>
          <w:b w:val="false"/>
          <w:bCs w:val="false"/>
          <w:i w:val="false"/>
          <w:iCs w:val="false"/>
          <w:color w:val="1A1712"/>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8B6914" w:sz="4"/>
              <w:left w:val="none" w:color="FFFFFF" w:sz="0"/>
              <w:bottom w:val="none" w:color="FFFFFF" w:sz="0"/>
              <w:right w:val="none" w:color="FFFFFF" w:sz="0"/>
            </w:tcBorders>
            <w:shd w:fill="FAF7F0" w:val="clear"/>
            <w:tcMar>
              <w:top w:type="dxa" w:w="100"/>
              <w:left w:type="dxa" w:w="0"/>
              <w:bottom w:type="dxa" w:w="100"/>
              <w:right w:type="dxa" w:w="0"/>
            </w:tcMar>
          </w:tcPr>
          <w:p>
            <w:pPr>
              <w:spacing w:before="100" w:after="40"/>
            </w:pPr>
            <w:r>
              <w:rPr>
                <w:rFonts w:ascii="Georgia" w:cs="Georgia" w:eastAsia="Georgia" w:hAnsi="Georgia"/>
                <w:b/>
                <w:bCs/>
                <w:color w:val="8B6914"/>
                <w:sz w:val="24"/>
                <w:szCs w:val="24"/>
              </w:rPr>
              <w:t xml:space="preserve">Virtuose</w:t>
            </w:r>
          </w:p>
          <w:p>
            <w:pPr>
              <w:spacing w:before="0" w:after="80"/>
            </w:pPr>
            <w:r>
              <w:rPr>
                <w:rFonts w:ascii="Arial" w:cs="Arial" w:eastAsia="Arial" w:hAnsi="Arial"/>
                <w:b w:val="false"/>
                <w:bCs w:val="false"/>
                <w:i/>
                <w:iCs/>
                <w:color w:val="5A5448"/>
                <w:sz w:val="17"/>
                <w:szCs w:val="17"/>
              </w:rPr>
              <w:t xml:space="preserve">From Latin virtuosus — the person of virtue</w:t>
            </w:r>
          </w:p>
          <w:p>
            <w:pPr>
              <w:spacing w:before="0" w:after="0"/>
              <w:jc w:val="both"/>
            </w:pPr>
            <w:r>
              <w:rPr>
                <w:rFonts w:ascii="Georgia" w:cs="Georgia" w:eastAsia="Georgia" w:hAnsi="Georgia"/>
                <w:b w:val="false"/>
                <w:bCs w:val="false"/>
                <w:i w:val="false"/>
                <w:iCs w:val="false"/>
                <w:color w:val="3A3428"/>
                <w:sz w:val="21"/>
                <w:szCs w:val="21"/>
              </w:rPr>
              <w:t xml:space="preserve">The active practitioner and defender of the Universal Human Virtues. Distinct from 'virtuous person' — the Virtuose is not merely moral but conscious, committed, and engaged in the expansion of the philosophy. The moral exemplar whose virtue acts as a social force. The Virtuose does not merely have virtues — they live and defend them.</w:t>
            </w:r>
          </w:p>
        </w:tc>
      </w:tr>
    </w:tbl>
    <w:p>
      <w:pPr>
        <w:spacing w:before="60" w:after="60"/>
      </w:pPr>
      <w:r>
        <w:rPr>
          <w:rFonts w:ascii="Georgia" w:cs="Georgia" w:eastAsia="Georgia" w:hAnsi="Georgia"/>
          <w:b w:val="false"/>
          <w:bCs w:val="false"/>
          <w:i w:val="false"/>
          <w:iCs w:val="false"/>
          <w:color w:val="1A1712"/>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8B6914" w:sz="4"/>
              <w:left w:val="none" w:color="FFFFFF" w:sz="0"/>
              <w:bottom w:val="none" w:color="FFFFFF" w:sz="0"/>
              <w:right w:val="none" w:color="FFFFFF" w:sz="0"/>
            </w:tcBorders>
            <w:shd w:fill="FAF7F0" w:val="clear"/>
            <w:tcMar>
              <w:top w:type="dxa" w:w="100"/>
              <w:left w:type="dxa" w:w="0"/>
              <w:bottom w:type="dxa" w:w="100"/>
              <w:right w:type="dxa" w:w="0"/>
            </w:tcMar>
          </w:tcPr>
          <w:p>
            <w:pPr>
              <w:spacing w:before="100" w:after="40"/>
            </w:pPr>
            <w:r>
              <w:rPr>
                <w:rFonts w:ascii="Georgia" w:cs="Georgia" w:eastAsia="Georgia" w:hAnsi="Georgia"/>
                <w:b/>
                <w:bCs/>
                <w:color w:val="8B6914"/>
                <w:sz w:val="24"/>
                <w:szCs w:val="24"/>
              </w:rPr>
              <w:t xml:space="preserve">Holoviceose</w:t>
            </w:r>
          </w:p>
          <w:p>
            <w:pPr>
              <w:spacing w:before="0" w:after="80"/>
            </w:pPr>
            <w:r>
              <w:rPr>
                <w:rFonts w:ascii="Arial" w:cs="Arial" w:eastAsia="Arial" w:hAnsi="Arial"/>
                <w:b w:val="false"/>
                <w:bCs w:val="false"/>
                <w:i/>
                <w:iCs/>
                <w:color w:val="5A5448"/>
                <w:sz w:val="17"/>
                <w:szCs w:val="17"/>
              </w:rPr>
              <w:t xml:space="preserve">Holo- (total) + viceose (vices + medical -ose suffix)</w:t>
            </w:r>
          </w:p>
          <w:p>
            <w:pPr>
              <w:spacing w:before="0" w:after="0"/>
              <w:jc w:val="both"/>
            </w:pPr>
            <w:r>
              <w:rPr>
                <w:rFonts w:ascii="Georgia" w:cs="Georgia" w:eastAsia="Georgia" w:hAnsi="Georgia"/>
                <w:b w:val="false"/>
                <w:bCs w:val="false"/>
                <w:i w:val="false"/>
                <w:iCs w:val="false"/>
                <w:color w:val="3A3428"/>
                <w:sz w:val="21"/>
                <w:szCs w:val="21"/>
              </w:rPr>
              <w:t xml:space="preserve">The condition of death and subjugation of a people through systematic substitution of Virtues by vices. The power system's deliberate use of moral inversion as a technology of control. An invisible mass extermination whose diffuse distribution across ordinary social life renders it politically invisible and culturally normalized.</w:t>
            </w:r>
          </w:p>
        </w:tc>
      </w:tr>
    </w:tbl>
    <w:p>
      <w:pPr>
        <w:spacing w:before="60" w:after="60"/>
      </w:pPr>
      <w:r>
        <w:rPr>
          <w:rFonts w:ascii="Georgia" w:cs="Georgia" w:eastAsia="Georgia" w:hAnsi="Georgia"/>
          <w:b w:val="false"/>
          <w:bCs w:val="false"/>
          <w:i w:val="false"/>
          <w:iCs w:val="false"/>
          <w:color w:val="1A1712"/>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8B6914" w:sz="4"/>
              <w:left w:val="none" w:color="FFFFFF" w:sz="0"/>
              <w:bottom w:val="none" w:color="FFFFFF" w:sz="0"/>
              <w:right w:val="none" w:color="FFFFFF" w:sz="0"/>
            </w:tcBorders>
            <w:shd w:fill="FAF7F0" w:val="clear"/>
            <w:tcMar>
              <w:top w:type="dxa" w:w="100"/>
              <w:left w:type="dxa" w:w="0"/>
              <w:bottom w:type="dxa" w:w="100"/>
              <w:right w:type="dxa" w:w="0"/>
            </w:tcMar>
          </w:tcPr>
          <w:p>
            <w:pPr>
              <w:spacing w:before="100" w:after="40"/>
            </w:pPr>
            <w:r>
              <w:rPr>
                <w:rFonts w:ascii="Georgia" w:cs="Georgia" w:eastAsia="Georgia" w:hAnsi="Georgia"/>
                <w:b/>
                <w:bCs/>
                <w:color w:val="8B6914"/>
                <w:sz w:val="24"/>
                <w:szCs w:val="24"/>
              </w:rPr>
              <w:t xml:space="preserve">Augure</w:t>
            </w:r>
          </w:p>
          <w:p>
            <w:pPr>
              <w:spacing w:before="0" w:after="80"/>
            </w:pPr>
            <w:r>
              <w:rPr>
                <w:rFonts w:ascii="Arial" w:cs="Arial" w:eastAsia="Arial" w:hAnsi="Arial"/>
                <w:b w:val="false"/>
                <w:bCs w:val="false"/>
                <w:i/>
                <w:iCs/>
                <w:color w:val="5A5448"/>
                <w:sz w:val="17"/>
                <w:szCs w:val="17"/>
              </w:rPr>
              <w:t xml:space="preserve">From Latin augur — the Roman priestly interpreter of divine signs</w:t>
            </w:r>
          </w:p>
          <w:p>
            <w:pPr>
              <w:spacing w:before="0" w:after="0"/>
              <w:jc w:val="both"/>
            </w:pPr>
            <w:r>
              <w:rPr>
                <w:rFonts w:ascii="Georgia" w:cs="Georgia" w:eastAsia="Georgia" w:hAnsi="Georgia"/>
                <w:b w:val="false"/>
                <w:bCs w:val="false"/>
                <w:i w:val="false"/>
                <w:iCs w:val="false"/>
                <w:color w:val="3A3428"/>
                <w:sz w:val="21"/>
                <w:szCs w:val="21"/>
              </w:rPr>
              <w:t xml:space="preserve">The highest stage of the Virtuose — the person through whom the Virtues themselves act, rather than the person who acts in the Virtues. The Augure has discovered their Presente and become an instrument of divine purpose in history. A man of destiny. When it is no longer Man who acts in the Virtues, but the Virtues that act in Man.</w:t>
            </w:r>
          </w:p>
        </w:tc>
      </w:tr>
    </w:tbl>
    <w:p>
      <w:pPr>
        <w:spacing w:before="60" w:after="60"/>
      </w:pPr>
      <w:r>
        <w:rPr>
          <w:rFonts w:ascii="Georgia" w:cs="Georgia" w:eastAsia="Georgia" w:hAnsi="Georgia"/>
          <w:b w:val="false"/>
          <w:bCs w:val="false"/>
          <w:i w:val="false"/>
          <w:iCs w:val="false"/>
          <w:color w:val="1A1712"/>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8B6914" w:sz="4"/>
              <w:left w:val="none" w:color="FFFFFF" w:sz="0"/>
              <w:bottom w:val="none" w:color="FFFFFF" w:sz="0"/>
              <w:right w:val="none" w:color="FFFFFF" w:sz="0"/>
            </w:tcBorders>
            <w:shd w:fill="FAF7F0" w:val="clear"/>
            <w:tcMar>
              <w:top w:type="dxa" w:w="100"/>
              <w:left w:type="dxa" w:w="0"/>
              <w:bottom w:type="dxa" w:w="100"/>
              <w:right w:type="dxa" w:w="0"/>
            </w:tcMar>
          </w:tcPr>
          <w:p>
            <w:pPr>
              <w:spacing w:before="100" w:after="40"/>
            </w:pPr>
            <w:r>
              <w:rPr>
                <w:rFonts w:ascii="Georgia" w:cs="Georgia" w:eastAsia="Georgia" w:hAnsi="Georgia"/>
                <w:b/>
                <w:bCs/>
                <w:color w:val="8B6914"/>
                <w:sz w:val="24"/>
                <w:szCs w:val="24"/>
              </w:rPr>
              <w:t xml:space="preserve">Gioia</w:t>
            </w:r>
          </w:p>
          <w:p>
            <w:pPr>
              <w:spacing w:before="0" w:after="80"/>
            </w:pPr>
            <w:r>
              <w:rPr>
                <w:rFonts w:ascii="Arial" w:cs="Arial" w:eastAsia="Arial" w:hAnsi="Arial"/>
                <w:b w:val="false"/>
                <w:bCs w:val="false"/>
                <w:i/>
                <w:iCs/>
                <w:color w:val="5A5448"/>
                <w:sz w:val="17"/>
                <w:szCs w:val="17"/>
              </w:rPr>
              <w:t xml:space="preserve">Italian for joy — chosen for its Latin resonance and philosophical weight</w:t>
            </w:r>
          </w:p>
          <w:p>
            <w:pPr>
              <w:spacing w:before="0" w:after="0"/>
              <w:jc w:val="both"/>
            </w:pPr>
            <w:r>
              <w:rPr>
                <w:rFonts w:ascii="Georgia" w:cs="Georgia" w:eastAsia="Georgia" w:hAnsi="Georgia"/>
                <w:b w:val="false"/>
                <w:bCs w:val="false"/>
                <w:i w:val="false"/>
                <w:iCs w:val="false"/>
                <w:color w:val="3A3428"/>
                <w:sz w:val="21"/>
                <w:szCs w:val="21"/>
              </w:rPr>
              <w:t xml:space="preserve">The specific phenomenal quality of Freedom exercised through virtuous action. The force of Virtues in action — simultaneously the fullest exercise of human freedom and the deepest participation in the divine nature. The bridge between virtue ethics and theology. What it feels like to act with complete virtue.</w:t>
            </w:r>
          </w:p>
        </w:tc>
      </w:tr>
    </w:tbl>
    <w:p>
      <w:pPr>
        <w:spacing w:before="60" w:after="60"/>
      </w:pPr>
      <w:r>
        <w:rPr>
          <w:rFonts w:ascii="Georgia" w:cs="Georgia" w:eastAsia="Georgia" w:hAnsi="Georgia"/>
          <w:b w:val="false"/>
          <w:bCs w:val="false"/>
          <w:i w:val="false"/>
          <w:iCs w:val="false"/>
          <w:color w:val="1A1712"/>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8B6914" w:sz="4"/>
              <w:left w:val="none" w:color="FFFFFF" w:sz="0"/>
              <w:bottom w:val="none" w:color="FFFFFF" w:sz="0"/>
              <w:right w:val="none" w:color="FFFFFF" w:sz="0"/>
            </w:tcBorders>
            <w:shd w:fill="FAF7F0" w:val="clear"/>
            <w:tcMar>
              <w:top w:type="dxa" w:w="100"/>
              <w:left w:type="dxa" w:w="0"/>
              <w:bottom w:type="dxa" w:w="100"/>
              <w:right w:type="dxa" w:w="0"/>
            </w:tcMar>
          </w:tcPr>
          <w:p>
            <w:pPr>
              <w:spacing w:before="100" w:after="40"/>
            </w:pPr>
            <w:r>
              <w:rPr>
                <w:rFonts w:ascii="Georgia" w:cs="Georgia" w:eastAsia="Georgia" w:hAnsi="Georgia"/>
                <w:b/>
                <w:bCs/>
                <w:color w:val="8B6914"/>
                <w:sz w:val="24"/>
                <w:szCs w:val="24"/>
              </w:rPr>
              <w:t xml:space="preserve">Transliberdade</w:t>
            </w:r>
          </w:p>
          <w:p>
            <w:pPr>
              <w:spacing w:before="0" w:after="80"/>
            </w:pPr>
            <w:r>
              <w:rPr>
                <w:rFonts w:ascii="Arial" w:cs="Arial" w:eastAsia="Arial" w:hAnsi="Arial"/>
                <w:b w:val="false"/>
                <w:bCs w:val="false"/>
                <w:i/>
                <w:iCs/>
                <w:color w:val="5A5448"/>
                <w:sz w:val="17"/>
                <w:szCs w:val="17"/>
              </w:rPr>
              <w:t xml:space="preserve">Trans- (beyond, across) + liberdade (freedom)</w:t>
            </w:r>
          </w:p>
          <w:p>
            <w:pPr>
              <w:spacing w:before="0" w:after="0"/>
              <w:jc w:val="both"/>
            </w:pPr>
            <w:r>
              <w:rPr>
                <w:rFonts w:ascii="Georgia" w:cs="Georgia" w:eastAsia="Georgia" w:hAnsi="Georgia"/>
                <w:b w:val="false"/>
                <w:bCs w:val="false"/>
                <w:i w:val="false"/>
                <w:iCs w:val="false"/>
                <w:color w:val="3A3428"/>
                <w:sz w:val="21"/>
                <w:szCs w:val="21"/>
              </w:rPr>
              <w:t xml:space="preserve">The psycho-social condition of being beyond or outside liberty — the Freedophobic Man who not only accepts their own subjugation but actively enforces it on others. A chronic condition produced by advanced Holoviceose. More than passive conformism: active self-subjugation and social policing of freedom-expression in others.</w:t>
            </w:r>
          </w:p>
        </w:tc>
      </w:tr>
    </w:tbl>
    <w:p>
      <w:pPr>
        <w:spacing w:before="60" w:after="60"/>
      </w:pPr>
      <w:r>
        <w:rPr>
          <w:rFonts w:ascii="Georgia" w:cs="Georgia" w:eastAsia="Georgia" w:hAnsi="Georgia"/>
          <w:b w:val="false"/>
          <w:bCs w:val="false"/>
          <w:i w:val="false"/>
          <w:iCs w:val="false"/>
          <w:color w:val="1A1712"/>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8B6914" w:sz="4"/>
              <w:left w:val="none" w:color="FFFFFF" w:sz="0"/>
              <w:bottom w:val="none" w:color="FFFFFF" w:sz="0"/>
              <w:right w:val="none" w:color="FFFFFF" w:sz="0"/>
            </w:tcBorders>
            <w:shd w:fill="FAF7F0" w:val="clear"/>
            <w:tcMar>
              <w:top w:type="dxa" w:w="100"/>
              <w:left w:type="dxa" w:w="0"/>
              <w:bottom w:type="dxa" w:w="100"/>
              <w:right w:type="dxa" w:w="0"/>
            </w:tcMar>
          </w:tcPr>
          <w:p>
            <w:pPr>
              <w:spacing w:before="100" w:after="40"/>
            </w:pPr>
            <w:r>
              <w:rPr>
                <w:rFonts w:ascii="Georgia" w:cs="Georgia" w:eastAsia="Georgia" w:hAnsi="Georgia"/>
                <w:b/>
                <w:bCs/>
                <w:color w:val="8B6914"/>
                <w:sz w:val="24"/>
                <w:szCs w:val="24"/>
              </w:rPr>
              <w:t xml:space="preserve">Plenitude</w:t>
            </w:r>
          </w:p>
          <w:p>
            <w:pPr>
              <w:spacing w:before="0" w:after="80"/>
            </w:pPr>
            <w:r>
              <w:rPr>
                <w:rFonts w:ascii="Arial" w:cs="Arial" w:eastAsia="Arial" w:hAnsi="Arial"/>
                <w:b w:val="false"/>
                <w:bCs w:val="false"/>
                <w:i/>
                <w:iCs/>
                <w:color w:val="5A5448"/>
                <w:sz w:val="17"/>
                <w:szCs w:val="17"/>
              </w:rPr>
              <w:t xml:space="preserve">From Latin plenitudo — fullness</w:t>
            </w:r>
          </w:p>
          <w:p>
            <w:pPr>
              <w:spacing w:before="0" w:after="0"/>
              <w:jc w:val="both"/>
            </w:pPr>
            <w:r>
              <w:rPr>
                <w:rFonts w:ascii="Georgia" w:cs="Georgia" w:eastAsia="Georgia" w:hAnsi="Georgia"/>
                <w:b w:val="false"/>
                <w:bCs w:val="false"/>
                <w:i w:val="false"/>
                <w:iCs w:val="false"/>
                <w:color w:val="3A3428"/>
                <w:sz w:val="21"/>
                <w:szCs w:val="21"/>
              </w:rPr>
              <w:t xml:space="preserve">The state of full human flourishing — the FdV's equivalent of Aristotle's eudaimonia. The condition in which all virtues operate simultaneously at the personal, social, and spiritual levels. Plenitude is not happiness — it is the fullness of a life lived in all dimensions of virtue, animated by the discovery of one's Presente.</w:t>
            </w:r>
          </w:p>
        </w:tc>
      </w:tr>
    </w:tbl>
    <w:p>
      <w:pPr>
        <w:spacing w:before="60" w:after="60"/>
      </w:pPr>
      <w:r>
        <w:rPr>
          <w:rFonts w:ascii="Georgia" w:cs="Georgia" w:eastAsia="Georgia" w:hAnsi="Georgia"/>
          <w:b w:val="false"/>
          <w:bCs w:val="false"/>
          <w:i w:val="false"/>
          <w:iCs w:val="false"/>
          <w:color w:val="1A1712"/>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8B6914" w:sz="4"/>
              <w:left w:val="none" w:color="FFFFFF" w:sz="0"/>
              <w:bottom w:val="none" w:color="FFFFFF" w:sz="0"/>
              <w:right w:val="none" w:color="FFFFFF" w:sz="0"/>
            </w:tcBorders>
            <w:shd w:fill="FAF7F0" w:val="clear"/>
            <w:tcMar>
              <w:top w:type="dxa" w:w="100"/>
              <w:left w:type="dxa" w:w="0"/>
              <w:bottom w:type="dxa" w:w="100"/>
              <w:right w:type="dxa" w:w="0"/>
            </w:tcMar>
          </w:tcPr>
          <w:p>
            <w:pPr>
              <w:spacing w:before="100" w:after="40"/>
            </w:pPr>
            <w:r>
              <w:rPr>
                <w:rFonts w:ascii="Georgia" w:cs="Georgia" w:eastAsia="Georgia" w:hAnsi="Georgia"/>
                <w:b/>
                <w:bCs/>
                <w:color w:val="8B6914"/>
                <w:sz w:val="24"/>
                <w:szCs w:val="24"/>
              </w:rPr>
              <w:t xml:space="preserve">Virtuogenesis</w:t>
            </w:r>
          </w:p>
          <w:p>
            <w:pPr>
              <w:spacing w:before="0" w:after="80"/>
            </w:pPr>
            <w:r>
              <w:rPr>
                <w:rFonts w:ascii="Arial" w:cs="Arial" w:eastAsia="Arial" w:hAnsi="Arial"/>
                <w:b w:val="false"/>
                <w:bCs w:val="false"/>
                <w:i/>
                <w:iCs/>
                <w:color w:val="5A5448"/>
                <w:sz w:val="17"/>
                <w:szCs w:val="17"/>
              </w:rPr>
              <w:t xml:space="preserve">Virtue + genesis (origin, birth)</w:t>
            </w:r>
          </w:p>
          <w:p>
            <w:pPr>
              <w:spacing w:before="0" w:after="0"/>
              <w:jc w:val="both"/>
            </w:pPr>
            <w:r>
              <w:rPr>
                <w:rFonts w:ascii="Georgia" w:cs="Georgia" w:eastAsia="Georgia" w:hAnsi="Georgia"/>
                <w:b w:val="false"/>
                <w:bCs w:val="false"/>
                <w:i w:val="false"/>
                <w:iCs w:val="false"/>
                <w:color w:val="3A3428"/>
                <w:sz w:val="21"/>
                <w:szCs w:val="21"/>
              </w:rPr>
              <w:t xml:space="preserve">The historical-evolutionary process by which genuinely new Virtues are born — requiring generations, wars, catastrophes, and civilizational revolutions. Once born, a Virtue is immortal. Neither eternal Platonic forms, nor biological drives, nor cultural constructions: historical emergents born in time through the crucible of human civilization.</w:t>
            </w:r>
          </w:p>
        </w:tc>
      </w:tr>
    </w:tbl>
    <w:p>
      <w:pPr>
        <w:spacing w:before="60" w:after="60"/>
      </w:pPr>
      <w:r>
        <w:rPr>
          <w:rFonts w:ascii="Georgia" w:cs="Georgia" w:eastAsia="Georgia" w:hAnsi="Georgia"/>
          <w:b w:val="false"/>
          <w:bCs w:val="false"/>
          <w:i w:val="false"/>
          <w:iCs w:val="false"/>
          <w:color w:val="1A1712"/>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8B6914" w:sz="4"/>
              <w:left w:val="none" w:color="FFFFFF" w:sz="0"/>
              <w:bottom w:val="none" w:color="FFFFFF" w:sz="0"/>
              <w:right w:val="none" w:color="FFFFFF" w:sz="0"/>
            </w:tcBorders>
            <w:shd w:fill="FAF7F0" w:val="clear"/>
            <w:tcMar>
              <w:top w:type="dxa" w:w="100"/>
              <w:left w:type="dxa" w:w="0"/>
              <w:bottom w:type="dxa" w:w="100"/>
              <w:right w:type="dxa" w:w="0"/>
            </w:tcMar>
          </w:tcPr>
          <w:p>
            <w:pPr>
              <w:spacing w:before="100" w:after="40"/>
            </w:pPr>
            <w:r>
              <w:rPr>
                <w:rFonts w:ascii="Georgia" w:cs="Georgia" w:eastAsia="Georgia" w:hAnsi="Georgia"/>
                <w:b/>
                <w:bCs/>
                <w:color w:val="8B6914"/>
                <w:sz w:val="24"/>
                <w:szCs w:val="24"/>
              </w:rPr>
              <w:t xml:space="preserve">Comportamentos Eternos</w:t>
            </w:r>
          </w:p>
          <w:p>
            <w:pPr>
              <w:spacing w:before="0" w:after="80"/>
            </w:pPr>
            <w:r>
              <w:rPr>
                <w:rFonts w:ascii="Arial" w:cs="Arial" w:eastAsia="Arial" w:hAnsi="Arial"/>
                <w:b w:val="false"/>
                <w:bCs w:val="false"/>
                <w:i/>
                <w:iCs/>
                <w:color w:val="5A5448"/>
                <w:sz w:val="17"/>
                <w:szCs w:val="17"/>
              </w:rPr>
              <w:t xml:space="preserve">Portuguese: Eternal Behaviors</w:t>
            </w:r>
          </w:p>
          <w:p>
            <w:pPr>
              <w:spacing w:before="0" w:after="0"/>
              <w:jc w:val="both"/>
            </w:pPr>
            <w:r>
              <w:rPr>
                <w:rFonts w:ascii="Georgia" w:cs="Georgia" w:eastAsia="Georgia" w:hAnsi="Georgia"/>
                <w:b w:val="false"/>
                <w:bCs w:val="false"/>
                <w:i w:val="false"/>
                <w:iCs w:val="false"/>
                <w:color w:val="3A3428"/>
                <w:sz w:val="21"/>
                <w:szCs w:val="21"/>
              </w:rPr>
              <w:t xml:space="preserve">Virtues are not principles, rules, or ideals — they are Eternal Behaviors: enacted, living, timeless patterns of human excellence that exist across all cultures and all epochs. This behavioristic-ontological framing is novel: virtues are things people do, not things people have or believe.</w:t>
            </w:r>
          </w:p>
        </w:tc>
      </w:tr>
    </w:tbl>
    <w:p>
      <w:pPr>
        <w:spacing w:before="60" w:after="60"/>
      </w:pPr>
      <w:r>
        <w:rPr>
          <w:rFonts w:ascii="Georgia" w:cs="Georgia" w:eastAsia="Georgia" w:hAnsi="Georgia"/>
          <w:b w:val="false"/>
          <w:bCs w:val="false"/>
          <w:i w:val="false"/>
          <w:iCs w:val="false"/>
          <w:color w:val="1A1712"/>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8B6914" w:sz="4"/>
              <w:left w:val="none" w:color="FFFFFF" w:sz="0"/>
              <w:bottom w:val="none" w:color="FFFFFF" w:sz="0"/>
              <w:right w:val="none" w:color="FFFFFF" w:sz="0"/>
            </w:tcBorders>
            <w:shd w:fill="FAF7F0" w:val="clear"/>
            <w:tcMar>
              <w:top w:type="dxa" w:w="100"/>
              <w:left w:type="dxa" w:w="0"/>
              <w:bottom w:type="dxa" w:w="100"/>
              <w:right w:type="dxa" w:w="0"/>
            </w:tcMar>
          </w:tcPr>
          <w:p>
            <w:pPr>
              <w:spacing w:before="100" w:after="40"/>
            </w:pPr>
            <w:r>
              <w:rPr>
                <w:rFonts w:ascii="Georgia" w:cs="Georgia" w:eastAsia="Georgia" w:hAnsi="Georgia"/>
                <w:b/>
                <w:bCs/>
                <w:color w:val="8B6914"/>
                <w:sz w:val="24"/>
                <w:szCs w:val="24"/>
              </w:rPr>
              <w:t xml:space="preserve">Umanità Virtuosa</w:t>
            </w:r>
          </w:p>
          <w:p>
            <w:pPr>
              <w:spacing w:before="0" w:after="80"/>
            </w:pPr>
            <w:r>
              <w:rPr>
                <w:rFonts w:ascii="Arial" w:cs="Arial" w:eastAsia="Arial" w:hAnsi="Arial"/>
                <w:b w:val="false"/>
                <w:bCs w:val="false"/>
                <w:i/>
                <w:iCs/>
                <w:color w:val="5A5448"/>
                <w:sz w:val="17"/>
                <w:szCs w:val="17"/>
              </w:rPr>
              <w:t xml:space="preserve">Italian: Virtuous Humanity</w:t>
            </w:r>
          </w:p>
          <w:p>
            <w:pPr>
              <w:spacing w:before="0" w:after="0"/>
              <w:jc w:val="both"/>
            </w:pPr>
            <w:r>
              <w:rPr>
                <w:rFonts w:ascii="Georgia" w:cs="Georgia" w:eastAsia="Georgia" w:hAnsi="Georgia"/>
                <w:b w:val="false"/>
                <w:bCs w:val="false"/>
                <w:i w:val="false"/>
                <w:iCs w:val="false"/>
                <w:color w:val="3A3428"/>
                <w:sz w:val="21"/>
                <w:szCs w:val="21"/>
              </w:rPr>
              <w:t xml:space="preserve">The civilizational vision: a humanity that has organized itself consciously around its own virtuous substrate — the Floating Virtuousness that already exists across all cultures. The Virtuous Era realized. Not utopia — an institutional project with specific mechanisms and a 3-phase historical roadmap.</w:t>
            </w:r>
          </w:p>
        </w:tc>
      </w:tr>
    </w:tbl>
    <w:p>
      <w:pPr>
        <w:spacing w:before="60" w:after="60"/>
      </w:pPr>
      <w:r>
        <w:rPr>
          <w:rFonts w:ascii="Georgia" w:cs="Georgia" w:eastAsia="Georgia" w:hAnsi="Georgia"/>
          <w:b w:val="false"/>
          <w:bCs w:val="false"/>
          <w:i w:val="false"/>
          <w:iCs w:val="false"/>
          <w:color w:val="1A1712"/>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8B6914" w:sz="4"/>
              <w:left w:val="none" w:color="FFFFFF" w:sz="0"/>
              <w:bottom w:val="none" w:color="FFFFFF" w:sz="0"/>
              <w:right w:val="none" w:color="FFFFFF" w:sz="0"/>
            </w:tcBorders>
            <w:shd w:fill="FAF7F0" w:val="clear"/>
            <w:tcMar>
              <w:top w:type="dxa" w:w="100"/>
              <w:left w:type="dxa" w:w="0"/>
              <w:bottom w:type="dxa" w:w="100"/>
              <w:right w:type="dxa" w:w="0"/>
            </w:tcMar>
          </w:tcPr>
          <w:p>
            <w:pPr>
              <w:spacing w:before="100" w:after="40"/>
            </w:pPr>
            <w:r>
              <w:rPr>
                <w:rFonts w:ascii="Georgia" w:cs="Georgia" w:eastAsia="Georgia" w:hAnsi="Georgia"/>
                <w:b/>
                <w:bCs/>
                <w:color w:val="8B6914"/>
                <w:sz w:val="24"/>
                <w:szCs w:val="24"/>
              </w:rPr>
              <w:t xml:space="preserve">O Desvendar</w:t>
            </w:r>
          </w:p>
          <w:p>
            <w:pPr>
              <w:spacing w:before="0" w:after="80"/>
            </w:pPr>
            <w:r>
              <w:rPr>
                <w:rFonts w:ascii="Arial" w:cs="Arial" w:eastAsia="Arial" w:hAnsi="Arial"/>
                <w:b w:val="false"/>
                <w:bCs w:val="false"/>
                <w:i/>
                <w:iCs/>
                <w:color w:val="5A5448"/>
                <w:sz w:val="17"/>
                <w:szCs w:val="17"/>
              </w:rPr>
              <w:t xml:space="preserve">Portuguese: The Unveiling</w:t>
            </w:r>
          </w:p>
          <w:p>
            <w:pPr>
              <w:spacing w:before="0" w:after="0"/>
              <w:jc w:val="both"/>
            </w:pPr>
            <w:r>
              <w:rPr>
                <w:rFonts w:ascii="Georgia" w:cs="Georgia" w:eastAsia="Georgia" w:hAnsi="Georgia"/>
                <w:b w:val="false"/>
                <w:bCs w:val="false"/>
                <w:i w:val="false"/>
                <w:iCs w:val="false"/>
                <w:color w:val="3A3428"/>
                <w:sz w:val="21"/>
                <w:szCs w:val="21"/>
              </w:rPr>
              <w:t xml:space="preserve">The Virtue of the Divine — critical thinking and epistemological openness as the apex virtue. The frontier of the unknown. The only virtue that explicitly embraces uncertainty and questions its own foundations. Makes intellectual humility the summit of the entire moral edifice.</w:t>
            </w:r>
          </w:p>
        </w:tc>
      </w:tr>
    </w:tbl>
    <w:p>
      <w:pPr>
        <w:spacing w:before="60" w:after="60"/>
      </w:pPr>
      <w:r>
        <w:rPr>
          <w:rFonts w:ascii="Georgia" w:cs="Georgia" w:eastAsia="Georgia" w:hAnsi="Georgia"/>
          <w:b w:val="false"/>
          <w:bCs w:val="false"/>
          <w:i w:val="false"/>
          <w:iCs w:val="false"/>
          <w:color w:val="1A1712"/>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8B6914" w:sz="4"/>
              <w:left w:val="none" w:color="FFFFFF" w:sz="0"/>
              <w:bottom w:val="none" w:color="FFFFFF" w:sz="0"/>
              <w:right w:val="none" w:color="FFFFFF" w:sz="0"/>
            </w:tcBorders>
            <w:shd w:fill="FAF7F0" w:val="clear"/>
            <w:tcMar>
              <w:top w:type="dxa" w:w="100"/>
              <w:left w:type="dxa" w:w="0"/>
              <w:bottom w:type="dxa" w:w="100"/>
              <w:right w:type="dxa" w:w="0"/>
            </w:tcMar>
          </w:tcPr>
          <w:p>
            <w:pPr>
              <w:spacing w:before="100" w:after="40"/>
            </w:pPr>
            <w:r>
              <w:rPr>
                <w:rFonts w:ascii="Georgia" w:cs="Georgia" w:eastAsia="Georgia" w:hAnsi="Georgia"/>
                <w:b/>
                <w:bCs/>
                <w:color w:val="8B6914"/>
                <w:sz w:val="24"/>
                <w:szCs w:val="24"/>
              </w:rPr>
              <w:t xml:space="preserve">Comprometimento Virtuoso</w:t>
            </w:r>
          </w:p>
          <w:p>
            <w:pPr>
              <w:spacing w:before="0" w:after="80"/>
            </w:pPr>
            <w:r>
              <w:rPr>
                <w:rFonts w:ascii="Arial" w:cs="Arial" w:eastAsia="Arial" w:hAnsi="Arial"/>
                <w:b w:val="false"/>
                <w:bCs w:val="false"/>
                <w:i/>
                <w:iCs/>
                <w:color w:val="5A5448"/>
                <w:sz w:val="17"/>
                <w:szCs w:val="17"/>
              </w:rPr>
              <w:t xml:space="preserve">Portuguese: Virtuous Commitment</w:t>
            </w:r>
          </w:p>
          <w:p>
            <w:pPr>
              <w:spacing w:before="0" w:after="0"/>
              <w:jc w:val="both"/>
            </w:pPr>
            <w:r>
              <w:rPr>
                <w:rFonts w:ascii="Georgia" w:cs="Georgia" w:eastAsia="Georgia" w:hAnsi="Georgia"/>
                <w:b w:val="false"/>
                <w:bCs w:val="false"/>
                <w:i w:val="false"/>
                <w:iCs w:val="false"/>
                <w:color w:val="3A3428"/>
                <w:sz w:val="21"/>
                <w:szCs w:val="21"/>
              </w:rPr>
              <w:t xml:space="preserve">Strategic long-term actions that invest time and resources to embed virtues structurally in society. Distinguished from short-term moral acts by their institutional ambition: entering the judiciary, creating schools, building media, forming political organizations. The difference between virtue as private practice and virtue as civilizational project.</w:t>
            </w:r>
          </w:p>
        </w:tc>
      </w:tr>
    </w:tbl>
    <w:p>
      <w:pPr>
        <w:spacing w:before="60" w:after="60"/>
      </w:pPr>
      <w:r>
        <w:rPr>
          <w:rFonts w:ascii="Georgia" w:cs="Georgia" w:eastAsia="Georgia" w:hAnsi="Georgia"/>
          <w:b w:val="false"/>
          <w:bCs w:val="false"/>
          <w:i w:val="false"/>
          <w:iCs w:val="false"/>
          <w:color w:val="1A1712"/>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8B6914" w:sz="4"/>
              <w:left w:val="none" w:color="FFFFFF" w:sz="0"/>
              <w:bottom w:val="none" w:color="FFFFFF" w:sz="0"/>
              <w:right w:val="none" w:color="FFFFFF" w:sz="0"/>
            </w:tcBorders>
            <w:shd w:fill="FAF7F0" w:val="clear"/>
            <w:tcMar>
              <w:top w:type="dxa" w:w="100"/>
              <w:left w:type="dxa" w:w="0"/>
              <w:bottom w:type="dxa" w:w="100"/>
              <w:right w:type="dxa" w:w="0"/>
            </w:tcMar>
          </w:tcPr>
          <w:p>
            <w:pPr>
              <w:spacing w:before="100" w:after="40"/>
            </w:pPr>
            <w:r>
              <w:rPr>
                <w:rFonts w:ascii="Georgia" w:cs="Georgia" w:eastAsia="Georgia" w:hAnsi="Georgia"/>
                <w:b/>
                <w:bCs/>
                <w:color w:val="8B6914"/>
                <w:sz w:val="24"/>
                <w:szCs w:val="24"/>
              </w:rPr>
              <w:t xml:space="preserve">Era Virtuosa</w:t>
            </w:r>
          </w:p>
          <w:p>
            <w:pPr>
              <w:spacing w:before="0" w:after="80"/>
            </w:pPr>
            <w:r>
              <w:rPr>
                <w:rFonts w:ascii="Arial" w:cs="Arial" w:eastAsia="Arial" w:hAnsi="Arial"/>
                <w:b w:val="false"/>
                <w:bCs w:val="false"/>
                <w:i/>
                <w:iCs/>
                <w:color w:val="5A5448"/>
                <w:sz w:val="17"/>
                <w:szCs w:val="17"/>
              </w:rPr>
              <w:t xml:space="preserve">Portuguese: Virtuous Era</w:t>
            </w:r>
          </w:p>
          <w:p>
            <w:pPr>
              <w:spacing w:before="0" w:after="0"/>
              <w:jc w:val="both"/>
            </w:pPr>
            <w:r>
              <w:rPr>
                <w:rFonts w:ascii="Georgia" w:cs="Georgia" w:eastAsia="Georgia" w:hAnsi="Georgia"/>
                <w:b w:val="false"/>
                <w:bCs w:val="false"/>
                <w:i w:val="false"/>
                <w:iCs w:val="false"/>
                <w:color w:val="3A3428"/>
                <w:sz w:val="21"/>
                <w:szCs w:val="21"/>
              </w:rPr>
              <w:t xml:space="preserve">The historical period in which the Multi-Virtuous world becomes conscious of itself and organizes accordingly. Not a future utopia but an imminent historical possibility — the moment when the Floating Virtuousness that already permeates all nations becomes the declared basis of international order.</w:t>
            </w:r>
          </w:p>
        </w:tc>
      </w:tr>
    </w:tbl>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C8A84B" w:val="clear"/>
            <w:tcMar>
              <w:top w:type="dxa" w:w="160"/>
              <w:left w:type="dxa" w:w="240"/>
              <w:bottom w:type="dxa" w:w="160"/>
              <w:right w:type="dxa" w:w="240"/>
            </w:tcMar>
          </w:tcPr>
          <w:p>
            <w:pPr>
              <w:spacing w:before="0" w:after="0"/>
            </w:pPr>
            <w:r>
              <w:rPr>
                <w:rFonts w:ascii="Georgia" w:cs="Georgia" w:eastAsia="Georgia" w:hAnsi="Georgia"/>
                <w:b/>
                <w:bCs/>
                <w:color w:val="1A1712"/>
                <w:sz w:val="30"/>
                <w:szCs w:val="30"/>
              </w:rPr>
              <w:t xml:space="preserve">THE MANIFESTO OF VIRTUES</w:t>
            </w:r>
          </w:p>
        </w:tc>
      </w:tr>
    </w:tbl>
    <w:p>
      <w:pPr>
        <w:spacing w:before="60" w:after="60"/>
      </w:pPr>
      <w:r>
        <w:rPr>
          <w:rFonts w:ascii="Georgia" w:cs="Georgia" w:eastAsia="Georgia" w:hAnsi="Georgia"/>
          <w:b w:val="false"/>
          <w:bCs w:val="false"/>
          <w:i w:val="false"/>
          <w:iCs w:val="false"/>
          <w:color w:val="1A1712"/>
          <w:sz w:val="22"/>
          <w:szCs w:val="22"/>
        </w:rPr>
        <w:t xml:space="preserve"/>
      </w:r>
    </w:p>
    <w:p>
      <w:pPr>
        <w:spacing w:before="80" w:after="160"/>
        <w:jc w:val="center"/>
      </w:pPr>
      <w:r>
        <w:rPr>
          <w:rFonts w:ascii="Georgia" w:cs="Georgia" w:eastAsia="Georgia" w:hAnsi="Georgia"/>
          <w:b/>
          <w:bCs/>
          <w:i/>
          <w:iCs/>
          <w:color w:val="8B6914"/>
          <w:sz w:val="40"/>
          <w:szCs w:val="40"/>
        </w:rPr>
        <w:t xml:space="preserve">Manifesto das Virtudes</w:t>
      </w:r>
    </w:p>
    <w:p>
      <w:pPr>
        <w:spacing w:before="120" w:after="120"/>
        <w:ind w:left="240" w:hanging="240"/>
      </w:pPr>
      <w:r>
        <w:rPr>
          <w:rFonts w:ascii="Georgia" w:cs="Georgia" w:eastAsia="Georgia" w:hAnsi="Georgia"/>
          <w:b w:val="false"/>
          <w:bCs w:val="false"/>
          <w:i w:val="false"/>
          <w:iCs w:val="false"/>
          <w:color w:val="8B6914"/>
          <w:sz w:val="22"/>
          <w:szCs w:val="22"/>
        </w:rPr>
        <w:t xml:space="preserve">—  </w:t>
      </w:r>
      <w:r>
        <w:rPr>
          <w:rFonts w:ascii="Georgia" w:cs="Georgia" w:eastAsia="Georgia" w:hAnsi="Georgia"/>
          <w:b w:val="false"/>
          <w:bCs w:val="false"/>
          <w:i w:val="false"/>
          <w:iCs w:val="false"/>
          <w:color w:val="3A3428"/>
          <w:sz w:val="22"/>
          <w:szCs w:val="22"/>
        </w:rPr>
        <w:t xml:space="preserve">We declare the Universal Human Virtues the Cultural Historical Heritage of Humanity.</w:t>
      </w:r>
    </w:p>
    <w:p>
      <w:pPr>
        <w:spacing w:before="120" w:after="120"/>
        <w:ind w:left="240" w:hanging="240"/>
      </w:pPr>
      <w:r>
        <w:rPr>
          <w:rFonts w:ascii="Georgia" w:cs="Georgia" w:eastAsia="Georgia" w:hAnsi="Georgia"/>
          <w:b w:val="false"/>
          <w:bCs w:val="false"/>
          <w:i w:val="false"/>
          <w:iCs w:val="false"/>
          <w:color w:val="8B6914"/>
          <w:sz w:val="22"/>
          <w:szCs w:val="22"/>
        </w:rPr>
        <w:t xml:space="preserve">—  </w:t>
      </w:r>
      <w:r>
        <w:rPr>
          <w:rFonts w:ascii="Georgia" w:cs="Georgia" w:eastAsia="Georgia" w:hAnsi="Georgia"/>
          <w:b w:val="false"/>
          <w:bCs w:val="false"/>
          <w:i w:val="false"/>
          <w:iCs w:val="false"/>
          <w:color w:val="3A3428"/>
          <w:sz w:val="22"/>
          <w:szCs w:val="22"/>
        </w:rPr>
        <w:t xml:space="preserve">Freedom is the element without which all virtues are subjugated, lose meaning, and fall. It is not one virtue among others — it is the substance of which every virtue is made.</w:t>
      </w:r>
    </w:p>
    <w:p>
      <w:pPr>
        <w:spacing w:before="120" w:after="120"/>
        <w:ind w:left="240" w:hanging="240"/>
      </w:pPr>
      <w:r>
        <w:rPr>
          <w:rFonts w:ascii="Georgia" w:cs="Georgia" w:eastAsia="Georgia" w:hAnsi="Georgia"/>
          <w:b w:val="false"/>
          <w:bCs w:val="false"/>
          <w:i w:val="false"/>
          <w:iCs w:val="false"/>
          <w:color w:val="8B6914"/>
          <w:sz w:val="22"/>
          <w:szCs w:val="22"/>
        </w:rPr>
        <w:t xml:space="preserve">—  </w:t>
      </w:r>
      <w:r>
        <w:rPr>
          <w:rFonts w:ascii="Georgia" w:cs="Georgia" w:eastAsia="Georgia" w:hAnsi="Georgia"/>
          <w:b w:val="false"/>
          <w:bCs w:val="false"/>
          <w:i w:val="false"/>
          <w:iCs w:val="false"/>
          <w:color w:val="3A3428"/>
          <w:sz w:val="22"/>
          <w:szCs w:val="22"/>
        </w:rPr>
        <w:t xml:space="preserve">God is Freedom. Freedom is God. Suppressing human freedom is not a political error — it is an act against the divine essence.</w:t>
      </w:r>
    </w:p>
    <w:p>
      <w:pPr>
        <w:spacing w:before="120" w:after="120"/>
        <w:ind w:left="240" w:hanging="240"/>
      </w:pPr>
      <w:r>
        <w:rPr>
          <w:rFonts w:ascii="Georgia" w:cs="Georgia" w:eastAsia="Georgia" w:hAnsi="Georgia"/>
          <w:b w:val="false"/>
          <w:bCs w:val="false"/>
          <w:i w:val="false"/>
          <w:iCs w:val="false"/>
          <w:color w:val="8B6914"/>
          <w:sz w:val="22"/>
          <w:szCs w:val="22"/>
        </w:rPr>
        <w:t xml:space="preserve">—  </w:t>
      </w:r>
      <w:r>
        <w:rPr>
          <w:rFonts w:ascii="Georgia" w:cs="Georgia" w:eastAsia="Georgia" w:hAnsi="Georgia"/>
          <w:b w:val="false"/>
          <w:bCs w:val="false"/>
          <w:i w:val="false"/>
          <w:iCs w:val="false"/>
          <w:color w:val="3A3428"/>
          <w:sz w:val="22"/>
          <w:szCs w:val="22"/>
        </w:rPr>
        <w:t xml:space="preserve">Every virtuous act is a miracle — a direct, personalized action of God. The miraculous is not the exceptional. It is the everyday texture of a life lived in virtue.</w:t>
      </w:r>
    </w:p>
    <w:p>
      <w:pPr>
        <w:spacing w:before="120" w:after="120"/>
        <w:ind w:left="240" w:hanging="240"/>
      </w:pPr>
      <w:r>
        <w:rPr>
          <w:rFonts w:ascii="Georgia" w:cs="Georgia" w:eastAsia="Georgia" w:hAnsi="Georgia"/>
          <w:b w:val="false"/>
          <w:bCs w:val="false"/>
          <w:i w:val="false"/>
          <w:iCs w:val="false"/>
          <w:color w:val="8B6914"/>
          <w:sz w:val="22"/>
          <w:szCs w:val="22"/>
        </w:rPr>
        <w:t xml:space="preserve">—  </w:t>
      </w:r>
      <w:r>
        <w:rPr>
          <w:rFonts w:ascii="Georgia" w:cs="Georgia" w:eastAsia="Georgia" w:hAnsi="Georgia"/>
          <w:b w:val="false"/>
          <w:bCs w:val="false"/>
          <w:i w:val="false"/>
          <w:iCs w:val="false"/>
          <w:color w:val="3A3428"/>
          <w:sz w:val="22"/>
          <w:szCs w:val="22"/>
        </w:rPr>
        <w:t xml:space="preserve">Human Virtues must be protected and defended courageously and tirelessly against tyrannies — of the left, of the right, and all their ideological transmutations in new guises.</w:t>
      </w:r>
    </w:p>
    <w:p>
      <w:pPr>
        <w:spacing w:before="120" w:after="120"/>
        <w:ind w:left="240" w:hanging="240"/>
      </w:pPr>
      <w:r>
        <w:rPr>
          <w:rFonts w:ascii="Georgia" w:cs="Georgia" w:eastAsia="Georgia" w:hAnsi="Georgia"/>
          <w:b w:val="false"/>
          <w:bCs w:val="false"/>
          <w:i w:val="false"/>
          <w:iCs w:val="false"/>
          <w:color w:val="8B6914"/>
          <w:sz w:val="22"/>
          <w:szCs w:val="22"/>
        </w:rPr>
        <w:t xml:space="preserve">—  </w:t>
      </w:r>
      <w:r>
        <w:rPr>
          <w:rFonts w:ascii="Georgia" w:cs="Georgia" w:eastAsia="Georgia" w:hAnsi="Georgia"/>
          <w:b w:val="false"/>
          <w:bCs w:val="false"/>
          <w:i w:val="false"/>
          <w:iCs w:val="false"/>
          <w:color w:val="3A3428"/>
          <w:sz w:val="22"/>
          <w:szCs w:val="22"/>
        </w:rPr>
        <w:t xml:space="preserve">The people who act in the Virtues already belong to the Philosophy of Virtues — they simply do not know it yet. The task of the Virtuose is to show them what they already are.</w:t>
      </w:r>
    </w:p>
    <w:p>
      <w:pPr>
        <w:spacing w:before="120" w:after="120"/>
        <w:ind w:left="240" w:hanging="240"/>
      </w:pPr>
      <w:r>
        <w:rPr>
          <w:rFonts w:ascii="Georgia" w:cs="Georgia" w:eastAsia="Georgia" w:hAnsi="Georgia"/>
          <w:b w:val="false"/>
          <w:bCs w:val="false"/>
          <w:i w:val="false"/>
          <w:iCs w:val="false"/>
          <w:color w:val="8B6914"/>
          <w:sz w:val="22"/>
          <w:szCs w:val="22"/>
        </w:rPr>
        <w:t xml:space="preserve">—  </w:t>
      </w:r>
      <w:r>
        <w:rPr>
          <w:rFonts w:ascii="Georgia" w:cs="Georgia" w:eastAsia="Georgia" w:hAnsi="Georgia"/>
          <w:b w:val="false"/>
          <w:bCs w:val="false"/>
          <w:i w:val="false"/>
          <w:iCs w:val="false"/>
          <w:color w:val="3A3428"/>
          <w:sz w:val="22"/>
          <w:szCs w:val="22"/>
        </w:rPr>
        <w:t xml:space="preserve">Without Virtuous Commitments, tyranny and corruption shall incessantly erode Freedom and, consequently, all Virtues. The Virtuose is not a bonsai. The Virtuose is a full tree.</w:t>
      </w:r>
    </w:p>
    <w:p>
      <w:pPr>
        <w:spacing w:before="120" w:after="120"/>
        <w:ind w:left="240" w:hanging="240"/>
      </w:pPr>
      <w:r>
        <w:rPr>
          <w:rFonts w:ascii="Georgia" w:cs="Georgia" w:eastAsia="Georgia" w:hAnsi="Georgia"/>
          <w:b w:val="false"/>
          <w:bCs w:val="false"/>
          <w:i w:val="false"/>
          <w:iCs w:val="false"/>
          <w:color w:val="8B6914"/>
          <w:sz w:val="22"/>
          <w:szCs w:val="22"/>
        </w:rPr>
        <w:t xml:space="preserve">—  </w:t>
      </w:r>
      <w:r>
        <w:rPr>
          <w:rFonts w:ascii="Georgia" w:cs="Georgia" w:eastAsia="Georgia" w:hAnsi="Georgia"/>
          <w:b w:val="false"/>
          <w:bCs w:val="false"/>
          <w:i w:val="false"/>
          <w:iCs w:val="false"/>
          <w:color w:val="3A3428"/>
          <w:sz w:val="22"/>
          <w:szCs w:val="22"/>
        </w:rPr>
        <w:t xml:space="preserve">The Virtuous Era is not a utopia. It is an institutional project. It is not tomorrow's dream. It is today's commitment.</w:t>
      </w:r>
    </w:p>
    <w:p>
      <w:pPr>
        <w:spacing w:before="60" w:after="60"/>
      </w:pPr>
      <w:r>
        <w:rPr>
          <w:rFonts w:ascii="Georgia" w:cs="Georgia" w:eastAsia="Georgia" w:hAnsi="Georgia"/>
          <w:b w:val="false"/>
          <w:bCs w:val="false"/>
          <w:i w:val="false"/>
          <w:iCs w:val="false"/>
          <w:color w:val="1A1712"/>
          <w:sz w:val="22"/>
          <w:szCs w:val="22"/>
        </w:rPr>
        <w:t xml:space="preserve"/>
      </w:r>
    </w:p>
    <w:p>
      <w:pPr>
        <w:spacing w:before="60" w:after="60"/>
      </w:pPr>
      <w:r>
        <w:rPr>
          <w:rFonts w:ascii="Georgia" w:cs="Georgia" w:eastAsia="Georgia" w:hAnsi="Georgia"/>
          <w:b w:val="false"/>
          <w:bCs w:val="false"/>
          <w:i w:val="false"/>
          <w:iCs w:val="false"/>
          <w:color w:val="1A1712"/>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C8A84B" w:sz="20"/>
              <w:bottom w:val="none" w:color="FFFFFF" w:sz="0"/>
              <w:right w:val="none" w:color="FFFFFF" w:sz="0"/>
            </w:tcBorders>
            <w:shd w:fill="FBF5E6" w:val="clear"/>
            <w:tcMar>
              <w:top w:type="dxa" w:w="160"/>
              <w:left w:type="dxa" w:w="240"/>
              <w:bottom w:type="dxa" w:w="160"/>
              <w:right w:type="dxa" w:w="240"/>
            </w:tcMar>
          </w:tcPr>
          <w:p>
            <w:pPr>
              <w:spacing w:before="0" w:after="80"/>
              <w:jc w:val="both"/>
            </w:pPr>
            <w:r>
              <w:rPr>
                <w:rFonts w:ascii="Georgia" w:cs="Georgia" w:eastAsia="Georgia" w:hAnsi="Georgia"/>
                <w:b w:val="false"/>
                <w:bCs w:val="false"/>
                <w:i/>
                <w:iCs/>
                <w:color w:val="8B6914"/>
                <w:sz w:val="22"/>
                <w:szCs w:val="22"/>
              </w:rPr>
              <w:t xml:space="preserve">Que a Luz das Virtudes Humanas forje em mim:
Da fraqueza, a força. Da covardia, a coragem.
Da tirania, a Liberdade. Do ser humano, o ser Divino.</w:t>
            </w:r>
          </w:p>
          <w:p>
            <w:pPr>
              <w:spacing w:before="0" w:after="0"/>
            </w:pPr>
            <w:r>
              <w:rPr>
                <w:rFonts w:ascii="Arial" w:cs="Arial" w:eastAsia="Arial" w:hAnsi="Arial"/>
                <w:b w:val="false"/>
                <w:bCs w:val="false"/>
                <w:i w:val="false"/>
                <w:iCs w:val="false"/>
                <w:color w:val="5A5448"/>
                <w:sz w:val="18"/>
                <w:szCs w:val="18"/>
              </w:rPr>
              <w:t xml:space="preserve">— Oração da Luz — Prayer of Light · Filosofia das Virtudes</w:t>
            </w:r>
          </w:p>
        </w:tc>
      </w:tr>
    </w:tbl>
    <w:p>
      <w:pPr>
        <w:spacing w:before="60" w:after="60"/>
      </w:pPr>
      <w:r>
        <w:rPr>
          <w:rFonts w:ascii="Georgia" w:cs="Georgia" w:eastAsia="Georgia" w:hAnsi="Georgia"/>
          <w:b w:val="false"/>
          <w:bCs w:val="false"/>
          <w:i w:val="false"/>
          <w:iCs w:val="false"/>
          <w:color w:val="1A1712"/>
          <w:sz w:val="22"/>
          <w:szCs w:val="22"/>
        </w:rPr>
        <w:t xml:space="preserve"/>
      </w:r>
    </w:p>
    <w:p>
      <w:pPr>
        <w:spacing w:before="60" w:after="60"/>
      </w:pPr>
      <w:r>
        <w:rPr>
          <w:rFonts w:ascii="Georgia" w:cs="Georgia" w:eastAsia="Georgia" w:hAnsi="Georgia"/>
          <w:b w:val="false"/>
          <w:bCs w:val="false"/>
          <w:i w:val="false"/>
          <w:iCs w:val="false"/>
          <w:color w:val="1A1712"/>
          <w:sz w:val="22"/>
          <w:szCs w:val="22"/>
        </w:rPr>
        <w:t xml:space="preserve"/>
      </w:r>
    </w:p>
    <w:p>
      <w:pPr>
        <w:pBdr>
          <w:bottom w:val="single" w:color="C8A84B" w:sz="6" w:space="1"/>
        </w:pBdr>
        <w:spacing w:before="160" w:after="160"/>
      </w:pPr>
      <w:r>
        <w:rPr>
          <w:rFonts w:ascii="Georgia" w:cs="Georgia" w:eastAsia="Georgia" w:hAnsi="Georgia"/>
          <w:b w:val="false"/>
          <w:bCs w:val="false"/>
          <w:i w:val="false"/>
          <w:iCs w:val="false"/>
          <w:color w:val="1A1712"/>
          <w:sz w:val="22"/>
          <w:szCs w:val="22"/>
        </w:rPr>
        <w:t xml:space="preserve"/>
      </w:r>
    </w:p>
    <w:p>
      <w:pPr>
        <w:spacing w:before="100" w:after="100"/>
        <w:jc w:val="center"/>
      </w:pPr>
      <w:r>
        <w:rPr>
          <w:rFonts w:ascii="Arial" w:cs="Arial" w:eastAsia="Arial" w:hAnsi="Arial"/>
          <w:b w:val="false"/>
          <w:bCs w:val="false"/>
          <w:i w:val="false"/>
          <w:iCs w:val="false"/>
          <w:color w:val="5A5448"/>
          <w:sz w:val="18"/>
          <w:szCs w:val="18"/>
        </w:rPr>
        <w:t xml:space="preserve">Report compiled from the HTML website: Filosofia das Virtudes — Philosophy of Virtues  ·  José Caetano de Mattos  ·  Rio de Janeiro, 2023  ·  March 2026</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DDDD" w:sz="4"/>
      </w:pBdr>
      <w:spacing w:before="80" w:after="0"/>
      <w:jc w:val="center"/>
    </w:pPr>
    <w:r>
      <w:rPr>
        <w:rFonts w:ascii="Arial" w:cs="Arial" w:eastAsia="Arial" w:hAnsi="Arial"/>
        <w:b w:val="false"/>
        <w:bCs w:val="false"/>
        <w:i w:val="false"/>
        <w:iCs w:val="false"/>
        <w:color w:val="AAAAAA"/>
        <w:sz w:val="18"/>
        <w:szCs w:val="18"/>
      </w:rPr>
      <w:t xml:space="preserve">Page </w:t>
    </w:r>
    <w:r>
      <w:rPr>
        <w:color w:val="AAAAAA"/>
        <w:sz w:val="18"/>
        <w:szCs w:val="18"/>
      </w:rPr>
      <w:fldChar w:fldCharType="begin"/>
      <w:instrText xml:space="preserve">PAGE</w:instrText>
      <w:fldChar w:fldCharType="separate"/>
      <w:fldChar w:fldCharType="end"/>
    </w:r>
    <w:r>
      <w:rPr>
        <w:rFonts w:ascii="Arial" w:cs="Arial" w:eastAsia="Arial" w:hAnsi="Arial"/>
        <w:b w:val="false"/>
        <w:bCs w:val="false"/>
        <w:i w:val="false"/>
        <w:iCs w:val="false"/>
        <w:color w:val="AAAAAA"/>
        <w:sz w:val="18"/>
        <w:szCs w:val="18"/>
      </w:rPr>
      <w:t xml:space="preserve"> of </w:t>
    </w:r>
    <w:r>
      <w:rPr>
        <w:color w:val="AAAAAA"/>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8B6914" w:sz="4"/>
      </w:pBdr>
      <w:spacing w:before="0" w:after="100"/>
    </w:pPr>
    <w:r>
      <w:rPr>
        <w:rFonts w:ascii="Arial" w:cs="Arial" w:eastAsia="Arial" w:hAnsi="Arial"/>
        <w:b w:val="false"/>
        <w:bCs w:val="false"/>
        <w:i w:val="false"/>
        <w:iCs w:val="false"/>
        <w:color w:val="AAAAAA"/>
        <w:sz w:val="16"/>
        <w:szCs w:val="16"/>
      </w:rPr>
      <w:t xml:space="preserve">FILOSOFIA DAS VIRTUDES  ·  Philosophy of Virtues  ·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712"/>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200"/>
      <w:outlineLvl w:val="0"/>
    </w:pPr>
    <w:rPr>
      <w:rFonts w:ascii="Georgia" w:cs="Georgia" w:eastAsia="Georgia" w:hAnsi="Georgia"/>
      <w:b/>
      <w:bCs/>
      <w:color w:val="1A1712"/>
      <w:sz w:val="36"/>
      <w:szCs w:val="36"/>
    </w:rPr>
  </w:style>
  <w:style w:type="paragraph" w:styleId="Heading2">
    <w:name w:val="Heading 2"/>
    <w:basedOn w:val="Normal"/>
    <w:next w:val="Normal"/>
    <w:qFormat/>
    <w:pPr>
      <w:spacing w:before="360" w:after="160"/>
      <w:outlineLvl w:val="1"/>
    </w:pPr>
    <w:rPr>
      <w:rFonts w:ascii="Georgia" w:cs="Georgia" w:eastAsia="Georgia" w:hAnsi="Georgia"/>
      <w:b/>
      <w:bCs/>
      <w:color w:val="2D2820"/>
      <w:sz w:val="28"/>
      <w:szCs w:val="28"/>
    </w:rPr>
  </w:style>
  <w:style w:type="paragraph" w:styleId="Heading3">
    <w:name w:val="Heading 3"/>
    <w:basedOn w:val="Normal"/>
    <w:next w:val="Normal"/>
    <w:qFormat/>
    <w:pPr>
      <w:spacing w:before="240" w:after="100"/>
      <w:outlineLvl w:val="2"/>
    </w:pPr>
    <w:rPr>
      <w:rFonts w:ascii="Georgia" w:cs="Georgia" w:eastAsia="Georgia" w:hAnsi="Georgia"/>
      <w:b/>
      <w:bCs/>
      <w:color w:val="5A5448"/>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2026-03-21T08:27:10.249Z</dcterms:created>
  <dcterms:modified xsi:type="dcterms:W3CDTF">2026-03-21T08:27:10.250Z</dcterms:modified>
</cp:coreProperties>
</file>

<file path=docProps/custom.xml><?xml version="1.0" encoding="utf-8"?>
<Properties xmlns="http://schemas.openxmlformats.org/officeDocument/2006/custom-properties" xmlns:vt="http://schemas.openxmlformats.org/officeDocument/2006/docPropsVTypes"/>
</file>