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top w:val="single" w:color="B8963E" w:sz="16"/>
        </w:pBdr>
        <w:spacing w:after="40"/>
        <w:jc w:val="center"/>
      </w:pPr>
      <w:r>
        <w:rPr>
          <w:rFonts w:ascii="Georgia" w:cs="Georgia" w:eastAsia="Georgia" w:hAnsi="Georgia"/>
          <w:b/>
          <w:bCs/>
          <w:color w:val="B8963E"/>
          <w:sz w:val="17"/>
          <w:szCs w:val="17"/>
        </w:rPr>
        <w:t xml:space="preserve">FILOSOFIA DAS VIRTUDES  ·  FORMAL ETHICS  ·  2026</w:t>
      </w:r>
    </w:p>
    <w:p>
      <w:pPr>
        <w:spacing w:after="240"/>
      </w:pPr>
      <w:r>
        <w:rPr>
          <w:rFonts w:ascii="Georgia" w:cs="Georgia" w:eastAsia="Georgia" w:hAnsi="Georgia"/>
          <w:sz w:val="22"/>
          <w:szCs w:val="22"/>
        </w:rPr>
        <w:t xml:space="preserve"/>
      </w:r>
    </w:p>
    <w:p>
      <w:pPr>
        <w:spacing w:after="80"/>
        <w:jc w:val="center"/>
      </w:pPr>
      <w:r>
        <w:rPr>
          <w:rFonts w:ascii="Georgia" w:cs="Georgia" w:eastAsia="Georgia" w:hAnsi="Georgia"/>
          <w:b/>
          <w:bCs/>
          <w:color w:val="1B2A4A"/>
          <w:sz w:val="42"/>
          <w:szCs w:val="42"/>
        </w:rPr>
        <w:t xml:space="preserve">THE DYNAMIC FREEDOM THEOREM</w:t>
      </w:r>
    </w:p>
    <w:p>
      <w:pPr>
        <w:spacing w:after="100"/>
        <w:jc w:val="center"/>
      </w:pPr>
      <w:r>
        <w:rPr>
          <w:rFonts w:ascii="Georgia" w:cs="Georgia" w:eastAsia="Georgia" w:hAnsi="Georgia"/>
          <w:b/>
          <w:bCs/>
          <w:color w:val="1B2A4A"/>
          <w:sz w:val="28"/>
          <w:szCs w:val="28"/>
        </w:rPr>
        <w:t xml:space="preserve">A Complete Formal System for the Dynamics of Virtue</w:t>
      </w:r>
    </w:p>
    <w:p>
      <w:pPr>
        <w:spacing w:after="320"/>
        <w:jc w:val="center"/>
      </w:pPr>
      <w:r>
        <w:rPr>
          <w:rFonts w:ascii="Georgia" w:cs="Georgia" w:eastAsia="Georgia" w:hAnsi="Georgia"/>
          <w:i/>
          <w:iCs/>
          <w:color w:val="555555"/>
          <w:sz w:val="22"/>
          <w:szCs w:val="22"/>
        </w:rPr>
        <w:t xml:space="preserve">With Cross-Disciplinary Confirmations, Didactic Examples, and Full Bibliography</w:t>
      </w:r>
    </w:p>
    <w:p>
      <w:pPr>
        <w:spacing w:after="60"/>
        <w:jc w:val="center"/>
      </w:pPr>
      <w:r>
        <w:rPr>
          <w:rFonts w:ascii="Georgia" w:cs="Georgia" w:eastAsia="Georgia" w:hAnsi="Georgia"/>
          <w:b/>
          <w:bCs/>
          <w:color w:val="1B2A4A"/>
          <w:sz w:val="26"/>
          <w:szCs w:val="26"/>
        </w:rPr>
        <w:t xml:space="preserve">José Caetano de Mattos</w:t>
      </w:r>
    </w:p>
    <w:p>
      <w:pPr>
        <w:spacing w:after="40"/>
        <w:jc w:val="center"/>
      </w:pPr>
      <w:r>
        <w:rPr>
          <w:rFonts w:ascii="Georgia" w:cs="Georgia" w:eastAsia="Georgia" w:hAnsi="Georgia"/>
          <w:i/>
          <w:iCs/>
          <w:color w:val="555555"/>
          <w:sz w:val="21"/>
          <w:szCs w:val="21"/>
        </w:rPr>
        <w:t xml:space="preserve">Filosofia das Virtudes — Manifesto das Virtudes</w:t>
      </w:r>
    </w:p>
    <w:p>
      <w:pPr>
        <w:pBdr>
          <w:bottom w:val="single" w:color="B8963E" w:sz="8"/>
        </w:pBdr>
        <w:spacing w:after="40"/>
        <w:jc w:val="center"/>
      </w:pPr>
      <w:r>
        <w:rPr>
          <w:rFonts w:ascii="Georgia" w:cs="Georgia" w:eastAsia="Georgia" w:hAnsi="Georgia"/>
          <w:i/>
          <w:iCs/>
          <w:color w:val="666666"/>
          <w:sz w:val="20"/>
          <w:szCs w:val="20"/>
        </w:rPr>
        <w:t xml:space="preserve">Rio de Janeiro, 2023  ·  Theoretical Extension, 2026</w:t>
      </w:r>
    </w:p>
    <w:p>
      <w:pPr>
        <w:spacing w:after="320"/>
      </w:pPr>
      <w:r>
        <w:rPr>
          <w:rFonts w:ascii="Georgia" w:cs="Georgia" w:eastAsia="Georgia" w:hAnsi="Georgi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63E" w:sz="16"/>
              <w:left w:val="single" w:color="B8963E" w:sz="8"/>
              <w:bottom w:val="single" w:color="B8963E" w:sz="8"/>
              <w:right w:val="single" w:color="B8963E" w:sz="8"/>
            </w:tcBorders>
            <w:shd w:fill="F5F1EA" w:val="clear"/>
            <w:tcMar>
              <w:top w:type="dxa" w:w="280"/>
              <w:left w:type="dxa" w:w="440"/>
              <w:bottom w:type="dxa" w:w="280"/>
              <w:right w:type="dxa" w:w="440"/>
            </w:tcMar>
          </w:tcPr>
          <w:p>
            <w:pPr>
              <w:spacing w:after="120"/>
            </w:pPr>
            <w:r>
              <w:rPr>
                <w:rFonts w:ascii="Georgia" w:cs="Georgia" w:eastAsia="Georgia" w:hAnsi="Georgia"/>
                <w:b/>
                <w:bCs/>
                <w:color w:val="B8963E"/>
                <w:sz w:val="18"/>
                <w:szCs w:val="18"/>
              </w:rPr>
              <w:t xml:space="preserve">ABSTRACT</w:t>
            </w:r>
          </w:p>
          <w:p>
            <w:pPr>
              <w:spacing w:after="140"/>
              <w:jc w:val="both"/>
            </w:pPr>
            <w:r>
              <w:rPr>
                <w:rFonts w:ascii="Georgia" w:cs="Georgia" w:eastAsia="Georgia" w:hAnsi="Georgia"/>
                <w:sz w:val="22"/>
                <w:szCs w:val="22"/>
              </w:rPr>
              <w:t xml:space="preserve">This report presents the Dynamic Freedom Theorem (DFT) as a complete formal system for the dynamics of virtue under real-world conditions. The system integrates thirteen propositions — two ontological formulae, five directly derived theorems, three extended theorems, and two civilisational concepts — into a unified architecture that specifies what virtue is, how strongly it acts, how it grows, how it collapses, and how it can be rebuilt. The report incorporates the full body of original DFT analysis together with cross-disciplinary confirmations from physics, information theory, immunology, psychology, political science, and epidemiology. Each formal proposition is accompanied by a didactic example drawn from everyday life, professional contexts, and historical record, enabling the reader to move fluently between mathematical rigour and lived application. New analogies — Signal-to-Noise Ratio as the formal structure of the Zero-Virtue Threshold; moral autoimmune disease as the mechanism of Active Erosion; Digital Holoviceosis as the contemporary form of civilisational Resistance — are formally derived and integrated into the existing architecture. The complete bibliography covers fifty-five sources across ten disciplines.</w:t>
            </w:r>
          </w:p>
          <w:p>
            <w:pPr>
              <w:spacing w:after="0"/>
            </w:pPr>
            <w:r>
              <w:rPr>
                <w:rFonts w:ascii="Georgia" w:cs="Georgia" w:eastAsia="Georgia" w:hAnsi="Georgia"/>
                <w:b/>
                <w:bCs/>
                <w:sz w:val="22"/>
                <w:szCs w:val="22"/>
              </w:rPr>
              <w:t xml:space="preserve">Keywords: </w:t>
            </w:r>
            <w:r>
              <w:rPr>
                <w:rFonts w:ascii="Georgia" w:cs="Georgia" w:eastAsia="Georgia" w:hAnsi="Georgia"/>
                <w:i/>
                <w:iCs/>
                <w:sz w:val="22"/>
                <w:szCs w:val="22"/>
              </w:rPr>
              <w:t xml:space="preserve">Dynamic Freedom Theorem · Ontological Virtue Formula · Freedom · Autonomy · Resistance · Virtue Strength · Inversion Theorem · Compounding Autonomy Theorem · Moral Superconductivity · Holoviceotic Domino Effect · Autonomy Half-Life · Holoviceosis · Signal-to-Noise Ratio · Moral Entropy · Digital Holoviceosis · Virtuogenesis · Filosofia das Virtudes</w:t>
            </w:r>
          </w:p>
        </w:tc>
      </w:tr>
    </w:tbl>
    <w:p>
      <w:pPr>
        <w:spacing w:after="400"/>
      </w:pPr>
      <w:r>
        <w:rPr>
          <w:rFonts w:ascii="Georgia" w:cs="Georgia" w:eastAsia="Georgia" w:hAnsi="Georgia"/>
          <w:sz w:val="22"/>
          <w:szCs w:val="22"/>
        </w:rPr>
        <w:t xml:space="preserve"/>
      </w:r>
    </w:p>
    <w:p>
      <w:pPr>
        <w:spacing w:after="80" w:before="600"/>
      </w:pPr>
      <w:r>
        <w:rPr>
          <w:rFonts w:ascii="Georgia" w:cs="Georgia" w:eastAsia="Georgia" w:hAnsi="Georgia"/>
          <w:b/>
          <w:bCs/>
          <w:color w:val="B8963E"/>
          <w:sz w:val="19"/>
          <w:szCs w:val="19"/>
        </w:rPr>
        <w:t xml:space="preserve">SECTION I</w:t>
      </w:r>
    </w:p>
    <w:p>
      <w:pPr>
        <w:pStyle w:val="Heading1"/>
        <w:pBdr>
          <w:bottom w:val="single" w:color="B8963E" w:sz="8"/>
        </w:pBdr>
        <w:spacing w:after="220" w:before="500"/>
      </w:pPr>
      <w:r>
        <w:rPr>
          <w:rFonts w:ascii="Georgia" w:cs="Georgia" w:eastAsia="Georgia" w:hAnsi="Georgia"/>
          <w:b/>
          <w:bCs/>
          <w:color w:val="1B2A4A"/>
          <w:sz w:val="30"/>
          <w:szCs w:val="30"/>
        </w:rPr>
        <w:t xml:space="preserve">The Two Foundational Formulae</w:t>
      </w:r>
    </w:p>
    <w:p>
      <w:pPr>
        <w:pStyle w:val="Heading2"/>
        <w:spacing w:after="160" w:before="380"/>
      </w:pPr>
      <w:r>
        <w:rPr>
          <w:rFonts w:ascii="Georgia" w:cs="Georgia" w:eastAsia="Georgia" w:hAnsi="Georgia"/>
          <w:b/>
          <w:bCs/>
          <w:color w:val="1B2A4A"/>
          <w:sz w:val="24"/>
          <w:szCs w:val="24"/>
        </w:rPr>
        <w:t xml:space="preserve">1.1  The Ontological Virtue Formula — What Virtue Is</w:t>
      </w:r>
    </w:p>
    <w:p>
      <w:pPr>
        <w:spacing w:after="180" w:line="340"/>
        <w:jc w:val="both"/>
      </w:pPr>
      <w:r>
        <w:rPr>
          <w:rFonts w:ascii="Georgia" w:cs="Georgia" w:eastAsia="Georgia" w:hAnsi="Georgia"/>
          <w:sz w:val="22"/>
          <w:szCs w:val="22"/>
        </w:rPr>
        <w:t xml:space="preserve">The </w:t>
      </w:r>
      <w:r>
        <w:rPr>
          <w:rFonts w:ascii="Georgia" w:cs="Georgia" w:eastAsia="Georgia" w:hAnsi="Georgia"/>
          <w:i/>
          <w:iCs/>
          <w:sz w:val="22"/>
          <w:szCs w:val="22"/>
        </w:rPr>
        <w:t xml:space="preserve">Filosofia das Virtudes</w:t>
      </w:r>
      <w:r>
        <w:rPr>
          <w:rFonts w:ascii="Georgia" w:cs="Georgia" w:eastAsia="Georgia" w:hAnsi="Georgia"/>
          <w:sz w:val="22"/>
          <w:szCs w:val="22"/>
        </w:rPr>
        <w:t xml:space="preserve"> (Mattos, 2023) opens with a claim that no prior ethical tradition has stated: Freedom is not merely a value, a right, or a condition for virtue — it is the </w:t>
      </w:r>
      <w:r>
        <w:rPr>
          <w:rFonts w:ascii="Georgia" w:cs="Georgia" w:eastAsia="Georgia" w:hAnsi="Georgia"/>
          <w:b/>
          <w:bCs/>
          <w:sz w:val="22"/>
          <w:szCs w:val="22"/>
        </w:rPr>
        <w:t xml:space="preserve">ontological substance</w:t>
      </w:r>
      <w:r>
        <w:rPr>
          <w:rFonts w:ascii="Georgia" w:cs="Georgia" w:eastAsia="Georgia" w:hAnsi="Georgia"/>
          <w:sz w:val="22"/>
          <w:szCs w:val="22"/>
        </w:rPr>
        <w:t xml:space="preserve"> of which all virtues are constituted. Every virtue is Freedom applied to a specific domain of human life. The formal expression is:</w:t>
      </w:r>
    </w:p>
    <w:p>
      <w:pPr>
        <w:spacing w:after="80"/>
      </w:pPr>
      <w:r>
        <w:rPr>
          <w:rFonts w:ascii="Georgia" w:cs="Georgia" w:eastAsia="Georgia" w:hAnsi="Georgi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63E" w:sz="16"/>
              <w:left w:val="single" w:color="B8963E" w:sz="8"/>
              <w:bottom w:val="single" w:color="B8963E" w:sz="8"/>
              <w:right w:val="single" w:color="B8963E" w:sz="8"/>
            </w:tcBorders>
            <w:shd w:fill="F5F1EA" w:val="clear"/>
            <w:tcMar>
              <w:top w:type="dxa" w:w="240"/>
              <w:left w:type="dxa" w:w="480"/>
              <w:bottom w:type="dxa" w:w="240"/>
              <w:right w:type="dxa" w:w="480"/>
            </w:tcMar>
          </w:tcPr>
          <w:p>
            <w:pPr>
              <w:spacing w:after="60"/>
              <w:jc w:val="center"/>
            </w:pPr>
            <w:r>
              <w:rPr>
                <w:rFonts w:ascii="Georgia" w:cs="Georgia" w:eastAsia="Georgia" w:hAnsi="Georgia"/>
                <w:b/>
                <w:bCs/>
                <w:color w:val="1B2A4A"/>
                <w:sz w:val="32"/>
                <w:szCs w:val="32"/>
              </w:rPr>
              <w:t xml:space="preserve">V  =  F  +  D</w:t>
            </w:r>
          </w:p>
          <w:p>
            <w:pPr>
              <w:spacing w:after="0"/>
              <w:jc w:val="center"/>
            </w:pPr>
            <w:r>
              <w:rPr>
                <w:rFonts w:ascii="Georgia" w:cs="Georgia" w:eastAsia="Georgia" w:hAnsi="Georgia"/>
                <w:b/>
                <w:bCs/>
                <w:color w:val="B8963E"/>
                <w:sz w:val="17"/>
                <w:szCs w:val="17"/>
              </w:rPr>
              <w:t xml:space="preserve">Ontological Virtue Formula (OVF)  ·  Filosofia das Virtudes, 2023</w:t>
            </w:r>
          </w:p>
        </w:tc>
      </w:tr>
    </w:tbl>
    <w:p>
      <w:pPr>
        <w:spacing w:after="160"/>
      </w:pPr>
      <w:r>
        <w:rPr>
          <w:rFonts w:ascii="Georgia" w:cs="Georgia" w:eastAsia="Georgia" w:hAnsi="Georgia"/>
          <w:sz w:val="22"/>
          <w:szCs w:val="22"/>
        </w:rPr>
        <w:t xml:space="preserve"/>
      </w:r>
    </w:p>
    <w:p>
      <w:pPr>
        <w:spacing w:after="180" w:line="340"/>
        <w:jc w:val="both"/>
      </w:pPr>
      <w:r>
        <w:rPr>
          <w:rFonts w:ascii="Georgia" w:cs="Georgia" w:eastAsia="Georgia" w:hAnsi="Georgia"/>
          <w:b/>
          <w:bCs/>
          <w:sz w:val="22"/>
          <w:szCs w:val="22"/>
        </w:rPr>
        <w:t xml:space="preserve">V</w:t>
      </w:r>
      <w:r>
        <w:rPr>
          <w:rFonts w:ascii="Georgia" w:cs="Georgia" w:eastAsia="Georgia" w:hAnsi="Georgia"/>
          <w:sz w:val="22"/>
          <w:szCs w:val="22"/>
        </w:rPr>
        <w:t xml:space="preserve"> denotes any of the 101 Universal Human Virtues. </w:t>
      </w:r>
      <w:r>
        <w:rPr>
          <w:rFonts w:ascii="Georgia" w:cs="Georgia" w:eastAsia="Georgia" w:hAnsi="Georgia"/>
          <w:b/>
          <w:bCs/>
          <w:sz w:val="22"/>
          <w:szCs w:val="22"/>
        </w:rPr>
        <w:t xml:space="preserve">F</w:t>
      </w:r>
      <w:r>
        <w:rPr>
          <w:rFonts w:ascii="Georgia" w:cs="Georgia" w:eastAsia="Georgia" w:hAnsi="Georgia"/>
          <w:sz w:val="22"/>
          <w:szCs w:val="22"/>
        </w:rPr>
        <w:t xml:space="preserve"> denotes Freedom — the ontological element of which the virtue is made. </w:t>
      </w:r>
      <w:r>
        <w:rPr>
          <w:rFonts w:ascii="Georgia" w:cs="Georgia" w:eastAsia="Georgia" w:hAnsi="Georgia"/>
          <w:b/>
          <w:bCs/>
          <w:sz w:val="22"/>
          <w:szCs w:val="22"/>
        </w:rPr>
        <w:t xml:space="preserve">D</w:t>
      </w:r>
      <w:r>
        <w:rPr>
          <w:rFonts w:ascii="Georgia" w:cs="Georgia" w:eastAsia="Georgia" w:hAnsi="Georgia"/>
          <w:sz w:val="22"/>
          <w:szCs w:val="22"/>
        </w:rPr>
        <w:t xml:space="preserve"> denotes the specific domain to which Freedom is applied: Courage is Freedom in the domain of fear and moral risk; Honesty is Freedom in the domain of truth and speech; Love is Freedom in the domain of attachment and care; Justice is Freedom in the domain of social claims and fairness.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none" w:color="FFFFFF" w:sz="0"/>
              <w:left w:val="none" w:color="FFFFFF" w:sz="0"/>
              <w:bottom w:val="none" w:color="FFFFFF" w:sz="0"/>
              <w:right w:val="none" w:color="FFFFFF" w:sz="0"/>
            </w:tcBorders>
            <w:shd w:fill="D4AF6A" w:val="clear"/>
          </w:tcPr>
          <w:p>
            <w:pPr>
              <w:spacing w:after="40"/>
            </w:pPr>
            <w:r>
              <w:rPr>
                <w:rFonts w:ascii="Georgia" w:cs="Georgia" w:eastAsia="Georgia" w:hAnsi="Georgia"/>
                <w:sz w:val="22"/>
                <w:szCs w:val="22"/>
              </w:rPr>
              <w:t xml:space="preserve"/>
            </w:r>
          </w:p>
        </w:tc>
        <w:tc>
          <w:tcPr>
            <w:tcW w:type="dxa" w:w="9240"/>
            <w:tcBorders>
              <w:top w:val="none" w:color="FFFFFF" w:sz="0"/>
              <w:left w:val="single" w:color="D4AF6A" w:sz="8"/>
              <w:bottom w:val="none" w:color="FFFFFF" w:sz="0"/>
              <w:right w:val="none" w:color="FFFFFF" w:sz="0"/>
            </w:tcBorders>
            <w:shd w:fill="F5F1EA" w:val="clear"/>
            <w:tcMar>
              <w:top w:type="dxa" w:w="160"/>
              <w:left w:type="dxa" w:w="280"/>
              <w:bottom w:type="dxa" w:w="160"/>
              <w:right w:type="dxa" w:w="280"/>
            </w:tcMar>
          </w:tcPr>
          <w:p>
            <w:pPr>
              <w:spacing w:after="80"/>
            </w:pPr>
            <w:r>
              <w:rPr>
                <w:rFonts w:ascii="Georgia" w:cs="Georgia" w:eastAsia="Georgia" w:hAnsi="Georgia"/>
                <w:b/>
                <w:bCs/>
                <w:color w:val="B8963E"/>
                <w:sz w:val="19"/>
                <w:szCs w:val="19"/>
              </w:rPr>
              <w:t xml:space="preserve">Didactic Example — Honesty</w:t>
            </w:r>
          </w:p>
          <w:p>
            <w:pPr>
              <w:spacing w:after="0"/>
              <w:jc w:val="both"/>
            </w:pPr>
            <w:r>
              <w:rPr>
                <w:rFonts w:ascii="Georgia" w:cs="Georgia" w:eastAsia="Georgia" w:hAnsi="Georgia"/>
                <w:sz w:val="22"/>
                <w:szCs w:val="22"/>
              </w:rPr>
              <w:t xml:space="preserve">A journalist writes the truth about government corruption. She exercises Freedom (F) in the domain of truth and speech (D). The result is Honesty (V). Now her editor is threatened and tells her to soften the report. She complies. Her words are still formally accurate — but they are no longer the product of F. Freedom has been removed. The formula now reads: V − F. The result, as the Inversion Theorem establishes, is not lesser Honesty — it is compliance with power, the categorical opposite of Honesty. The external form (words on a page) is preserved. The virtue has been replaced by its anti-virtue.</w:t>
            </w:r>
          </w:p>
        </w:tc>
      </w:tr>
    </w:tbl>
    <w:p>
      <w:pPr>
        <w:spacing w:after="160"/>
      </w:pPr>
      <w:r>
        <w:rPr>
          <w:rFonts w:ascii="Georgia" w:cs="Georgia" w:eastAsia="Georgia" w:hAnsi="Georgia"/>
          <w:sz w:val="22"/>
          <w:szCs w:val="22"/>
        </w:rPr>
        <w:t xml:space="preserve"/>
      </w:r>
    </w:p>
    <w:p>
      <w:pPr>
        <w:spacing w:after="180" w:line="340"/>
        <w:jc w:val="both"/>
      </w:pPr>
      <w:r>
        <w:rPr>
          <w:rFonts w:ascii="Georgia" w:cs="Georgia" w:eastAsia="Georgia" w:hAnsi="Georgia"/>
          <w:sz w:val="22"/>
          <w:szCs w:val="22"/>
        </w:rPr>
        <w:t xml:space="preserve">The compositional logic of the formula is not arithmetic but ontological — as H₂O is not a mixture of water and hydrogen but a molecular constitution. Removing F from V does not produce a weaker virtue; it produces a different substance entirely.</w:t>
      </w:r>
    </w:p>
    <w:p>
      <w:pPr>
        <w:pStyle w:val="Heading2"/>
        <w:spacing w:after="160" w:before="380"/>
      </w:pPr>
      <w:r>
        <w:rPr>
          <w:rFonts w:ascii="Georgia" w:cs="Georgia" w:eastAsia="Georgia" w:hAnsi="Georgia"/>
          <w:b/>
          <w:bCs/>
          <w:color w:val="1B2A4A"/>
          <w:sz w:val="24"/>
          <w:szCs w:val="24"/>
        </w:rPr>
        <w:t xml:space="preserve">1.2  The Inversion Theorem</w:t>
      </w:r>
    </w:p>
    <w:p>
      <w:pPr>
        <w:spacing w:after="180" w:line="340"/>
        <w:jc w:val="both"/>
      </w:pPr>
      <w:r>
        <w:rPr>
          <w:rFonts w:ascii="Georgia" w:cs="Georgia" w:eastAsia="Georgia" w:hAnsi="Georgia"/>
          <w:sz w:val="22"/>
          <w:szCs w:val="22"/>
        </w:rPr>
        <w:t xml:space="preserve">The Inversion Theorem is the most powerful analytical corollary of the OVF. It follows directly from the compositional structure: if every virtue is constituted by Freedom applied to a domain, then removing Freedom from a virtue does not reduce it — it inverts it into its categorical opposite.</w:t>
      </w:r>
    </w:p>
    <w:p>
      <w:pPr>
        <w:spacing w:after="80"/>
      </w:pPr>
      <w:r>
        <w:rPr>
          <w:rFonts w:ascii="Georgia" w:cs="Georgia" w:eastAsia="Georgia" w:hAnsi="Georgi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63E" w:sz="16"/>
              <w:left w:val="single" w:color="B8963E" w:sz="8"/>
              <w:bottom w:val="single" w:color="B8963E" w:sz="8"/>
              <w:right w:val="single" w:color="B8963E" w:sz="8"/>
            </w:tcBorders>
            <w:shd w:fill="F5F1EA" w:val="clear"/>
            <w:tcMar>
              <w:top w:type="dxa" w:w="240"/>
              <w:left w:type="dxa" w:w="480"/>
              <w:bottom w:type="dxa" w:w="240"/>
              <w:right w:type="dxa" w:w="480"/>
            </w:tcMar>
          </w:tcPr>
          <w:p>
            <w:pPr>
              <w:spacing w:after="60"/>
              <w:jc w:val="center"/>
            </w:pPr>
            <w:r>
              <w:rPr>
                <w:rFonts w:ascii="Georgia" w:cs="Georgia" w:eastAsia="Georgia" w:hAnsi="Georgia"/>
                <w:b/>
                <w:bCs/>
                <w:color w:val="1B2A4A"/>
                <w:sz w:val="32"/>
                <w:szCs w:val="32"/>
              </w:rPr>
              <w:t xml:space="preserve">V  −  F  =  −V  (anti-virtue)</w:t>
            </w:r>
          </w:p>
          <w:p>
            <w:pPr>
              <w:spacing w:after="0"/>
              <w:jc w:val="center"/>
            </w:pPr>
            <w:r>
              <w:rPr>
                <w:rFonts w:ascii="Georgia" w:cs="Georgia" w:eastAsia="Georgia" w:hAnsi="Georgia"/>
                <w:b/>
                <w:bCs/>
                <w:color w:val="B8963E"/>
                <w:sz w:val="17"/>
                <w:szCs w:val="17"/>
              </w:rPr>
              <w:t xml:space="preserve">Inversion Theorem  ·  Filosofia das Virtudes, 2023</w:t>
            </w:r>
          </w:p>
        </w:tc>
      </w:tr>
    </w:tbl>
    <w:p>
      <w:pPr>
        <w:spacing w:after="160"/>
      </w:pPr>
      <w:r>
        <w:rPr>
          <w:rFonts w:ascii="Georgia" w:cs="Georgia" w:eastAsia="Georgia" w:hAnsi="Georgia"/>
          <w:sz w:val="22"/>
          <w:szCs w:val="22"/>
        </w:rPr>
        <w:t xml:space="preserve"/>
      </w:r>
    </w:p>
    <w:p>
      <w:pPr>
        <w:spacing w:after="180" w:line="340"/>
        <w:jc w:val="both"/>
      </w:pPr>
      <w:r>
        <w:rPr>
          <w:rFonts w:ascii="Georgia" w:cs="Georgia" w:eastAsia="Georgia" w:hAnsi="Georgia"/>
          <w:sz w:val="22"/>
          <w:szCs w:val="22"/>
        </w:rPr>
        <w:t xml:space="preserve">The inversion is domain-specific and systematic. Honesty without Freedom becomes propaganda. Love without Freedom becomes captivity. Justice without Freedom becomes bureaucratic execution. Courage without Freedom becomes coerced compliance. Work without Freedom becomes slavery. Science without Freedom becomes ideology.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none" w:color="FFFFFF" w:sz="0"/>
              <w:left w:val="none" w:color="FFFFFF" w:sz="0"/>
              <w:bottom w:val="none" w:color="FFFFFF" w:sz="0"/>
              <w:right w:val="none" w:color="FFFFFF" w:sz="0"/>
            </w:tcBorders>
            <w:shd w:fill="D4AF6A" w:val="clear"/>
          </w:tcPr>
          <w:p>
            <w:pPr>
              <w:spacing w:after="40"/>
            </w:pPr>
            <w:r>
              <w:rPr>
                <w:rFonts w:ascii="Georgia" w:cs="Georgia" w:eastAsia="Georgia" w:hAnsi="Georgia"/>
                <w:sz w:val="22"/>
                <w:szCs w:val="22"/>
              </w:rPr>
              <w:t xml:space="preserve"/>
            </w:r>
          </w:p>
        </w:tc>
        <w:tc>
          <w:tcPr>
            <w:tcW w:type="dxa" w:w="9240"/>
            <w:tcBorders>
              <w:top w:val="none" w:color="FFFFFF" w:sz="0"/>
              <w:left w:val="single" w:color="D4AF6A" w:sz="8"/>
              <w:bottom w:val="none" w:color="FFFFFF" w:sz="0"/>
              <w:right w:val="none" w:color="FFFFFF" w:sz="0"/>
            </w:tcBorders>
            <w:shd w:fill="F5F1EA" w:val="clear"/>
            <w:tcMar>
              <w:top w:type="dxa" w:w="160"/>
              <w:left w:type="dxa" w:w="280"/>
              <w:bottom w:type="dxa" w:w="160"/>
              <w:right w:type="dxa" w:w="280"/>
            </w:tcMar>
          </w:tcPr>
          <w:p>
            <w:pPr>
              <w:spacing w:after="80"/>
            </w:pPr>
            <w:r>
              <w:rPr>
                <w:rFonts w:ascii="Georgia" w:cs="Georgia" w:eastAsia="Georgia" w:hAnsi="Georgia"/>
                <w:b/>
                <w:bCs/>
                <w:color w:val="B8963E"/>
                <w:sz w:val="19"/>
                <w:szCs w:val="19"/>
              </w:rPr>
              <w:t xml:space="preserve">Didactic Example — The Twelve Foundation Virtues Inverted</w:t>
            </w:r>
          </w:p>
          <w:p>
            <w:pPr>
              <w:spacing w:after="0"/>
              <w:jc w:val="both"/>
            </w:pPr>
            <w:r>
              <w:rPr>
                <w:rFonts w:ascii="Georgia" w:cs="Georgia" w:eastAsia="Georgia" w:hAnsi="Georgia"/>
                <w:sz w:val="22"/>
                <w:szCs w:val="22"/>
              </w:rPr>
              <w:t xml:space="preserve">The Inversion Theorem applied across all twelve Foundation Virtues: Honesty under compulsion → compliance; Love without the right to leave → captivity; Justice with predetermined outcomes → repression; Courage under orders → coerced action; Work under coercion → slavery; Science under ideological constraint → propaganda; Family without free consent → obligation; Study under approved conclusions only → indoctrination; Free Will denied → mechanical compliance; Property seized → dependency; Life devalued → expendability; Environment managed by power → control. In every case, the external form of the virtue is preserved while the virtuous substance is replaced.</w:t>
            </w:r>
          </w:p>
        </w:tc>
      </w:tr>
    </w:tbl>
    <w:p>
      <w:pPr>
        <w:spacing w:after="160"/>
      </w:pPr>
      <w:r>
        <w:rPr>
          <w:rFonts w:ascii="Georgia" w:cs="Georgia" w:eastAsia="Georgia" w:hAnsi="Georgia"/>
          <w:sz w:val="22"/>
          <w:szCs w:val="22"/>
        </w:rPr>
        <w:t xml:space="preserve"/>
      </w:r>
    </w:p>
    <w:p>
      <w:pPr>
        <w:spacing w:after="180" w:line="340"/>
        <w:jc w:val="both"/>
      </w:pPr>
      <w:r>
        <w:rPr>
          <w:rFonts w:ascii="Georgia" w:cs="Georgia" w:eastAsia="Georgia" w:hAnsi="Georgia"/>
          <w:sz w:val="22"/>
          <w:szCs w:val="22"/>
        </w:rPr>
        <w:t xml:space="preserve">The political corollary is decisive: the standard logic of trading Freedom for other values — security, equality, social harmony — presupposes that those values retain their character when Freedom is removed. The Inversion Theorem demonstrates the presupposition to be false. Security without Freedom is not genuine security: it is control. Equality without Freedom is not genuine equality: it is enforced uniformity. The trade-off logic collapses: the act of trading Freedom for a value destroys that value in the very act of trading.</w:t>
      </w:r>
    </w:p>
    <w:p>
      <w:pPr>
        <w:spacing w:after="320" w:before="320"/>
        <w:jc w:val="center"/>
      </w:pPr>
      <w:r>
        <w:rPr>
          <w:rFonts w:ascii="Georgia" w:cs="Georgia" w:eastAsia="Georgia" w:hAnsi="Georgia"/>
          <w:color w:val="B8963E"/>
          <w:sz w:val="20"/>
          <w:szCs w:val="20"/>
        </w:rPr>
        <w:t xml:space="preserve">✦  ·  ✦  ·  ✦</w:t>
      </w:r>
    </w:p>
    <w:p>
      <w:pPr>
        <w:spacing w:after="80" w:before="600"/>
      </w:pPr>
      <w:r>
        <w:rPr>
          <w:rFonts w:ascii="Georgia" w:cs="Georgia" w:eastAsia="Georgia" w:hAnsi="Georgia"/>
          <w:b/>
          <w:bCs/>
          <w:color w:val="B8963E"/>
          <w:sz w:val="19"/>
          <w:szCs w:val="19"/>
        </w:rPr>
        <w:t xml:space="preserve">SECTION II</w:t>
      </w:r>
    </w:p>
    <w:p>
      <w:pPr>
        <w:pStyle w:val="Heading1"/>
        <w:pBdr>
          <w:bottom w:val="single" w:color="B8963E" w:sz="8"/>
        </w:pBdr>
        <w:spacing w:after="220" w:before="500"/>
      </w:pPr>
      <w:r>
        <w:rPr>
          <w:rFonts w:ascii="Georgia" w:cs="Georgia" w:eastAsia="Georgia" w:hAnsi="Georgia"/>
          <w:b/>
          <w:bCs/>
          <w:color w:val="1B2A4A"/>
          <w:sz w:val="30"/>
          <w:szCs w:val="30"/>
        </w:rPr>
        <w:t xml:space="preserve">The Dynamic Freedom Theorem</w:t>
      </w:r>
    </w:p>
    <w:p>
      <w:pPr>
        <w:pStyle w:val="Heading2"/>
        <w:spacing w:after="160" w:before="380"/>
      </w:pPr>
      <w:r>
        <w:rPr>
          <w:rFonts w:ascii="Georgia" w:cs="Georgia" w:eastAsia="Georgia" w:hAnsi="Georgia"/>
          <w:b/>
          <w:bCs/>
          <w:color w:val="1B2A4A"/>
          <w:sz w:val="24"/>
          <w:szCs w:val="24"/>
        </w:rPr>
        <w:t xml:space="preserve">2.1  Central Formula</w:t>
      </w:r>
    </w:p>
    <w:p>
      <w:pPr>
        <w:spacing w:after="180" w:line="340"/>
        <w:jc w:val="both"/>
      </w:pPr>
      <w:r>
        <w:rPr>
          <w:rFonts w:ascii="Georgia" w:cs="Georgia" w:eastAsia="Georgia" w:hAnsi="Georgia"/>
          <w:sz w:val="22"/>
          <w:szCs w:val="22"/>
        </w:rPr>
        <w:t xml:space="preserve">The OVF is a static claim: it specifies what a virtue </w:t>
      </w:r>
      <w:r>
        <w:rPr>
          <w:rFonts w:ascii="Georgia" w:cs="Georgia" w:eastAsia="Georgia" w:hAnsi="Georgia"/>
          <w:i/>
          <w:iCs/>
          <w:sz w:val="22"/>
          <w:szCs w:val="22"/>
        </w:rPr>
        <w:t xml:space="preserve">is</w:t>
      </w:r>
      <w:r>
        <w:rPr>
          <w:rFonts w:ascii="Georgia" w:cs="Georgia" w:eastAsia="Georgia" w:hAnsi="Georgia"/>
          <w:sz w:val="22"/>
          <w:szCs w:val="22"/>
        </w:rPr>
        <w:t xml:space="preserve">. It does not specify how strongly a virtue is exercised in the world under varying conditions. This is the question the Dynamic Freedom Theorem was developed to answer: what determines the actual </w:t>
      </w:r>
      <w:r>
        <w:rPr>
          <w:rFonts w:ascii="Georgia" w:cs="Georgia" w:eastAsia="Georgia" w:hAnsi="Georgia"/>
          <w:b/>
          <w:bCs/>
          <w:sz w:val="22"/>
          <w:szCs w:val="22"/>
        </w:rPr>
        <w:t xml:space="preserve">strength</w:t>
      </w:r>
      <w:r>
        <w:rPr>
          <w:rFonts w:ascii="Georgia" w:cs="Georgia" w:eastAsia="Georgia" w:hAnsi="Georgia"/>
          <w:sz w:val="22"/>
          <w:szCs w:val="22"/>
        </w:rPr>
        <w:t xml:space="preserve"> of virtuous action in concrete situations?</w:t>
      </w:r>
    </w:p>
    <w:p>
      <w:pPr>
        <w:spacing w:after="80"/>
      </w:pPr>
      <w:r>
        <w:rPr>
          <w:rFonts w:ascii="Georgia" w:cs="Georgia" w:eastAsia="Georgia" w:hAnsi="Georgi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63E" w:sz="16"/>
              <w:left w:val="single" w:color="B8963E" w:sz="8"/>
              <w:bottom w:val="single" w:color="B8963E" w:sz="8"/>
              <w:right w:val="single" w:color="B8963E" w:sz="8"/>
            </w:tcBorders>
            <w:shd w:fill="F5F1EA" w:val="clear"/>
            <w:tcMar>
              <w:top w:type="dxa" w:w="240"/>
              <w:left w:type="dxa" w:w="480"/>
              <w:bottom w:type="dxa" w:w="240"/>
              <w:right w:type="dxa" w:w="480"/>
            </w:tcMar>
          </w:tcPr>
          <w:p>
            <w:pPr>
              <w:spacing w:after="60"/>
              <w:jc w:val="center"/>
            </w:pPr>
            <w:r>
              <w:rPr>
                <w:rFonts w:ascii="Georgia" w:cs="Georgia" w:eastAsia="Georgia" w:hAnsi="Georgia"/>
                <w:b/>
                <w:bCs/>
                <w:color w:val="1B2A4A"/>
                <w:sz w:val="32"/>
                <w:szCs w:val="32"/>
              </w:rPr>
              <w:t xml:space="preserve">S  =  (F  ×  A)  /  R</w:t>
            </w:r>
          </w:p>
          <w:p>
            <w:pPr>
              <w:spacing w:after="0"/>
              <w:jc w:val="center"/>
            </w:pPr>
            <w:r>
              <w:rPr>
                <w:rFonts w:ascii="Georgia" w:cs="Georgia" w:eastAsia="Georgia" w:hAnsi="Georgia"/>
                <w:b/>
                <w:bCs/>
                <w:color w:val="B8963E"/>
                <w:sz w:val="17"/>
                <w:szCs w:val="17"/>
              </w:rPr>
              <w:t xml:space="preserve">Dynamic Freedom Theorem (DFT)  ·  Filosofia das Virtudes, 2026</w:t>
            </w:r>
          </w:p>
        </w:tc>
      </w:tr>
    </w:tbl>
    <w:p>
      <w:pPr>
        <w:spacing w:after="160"/>
      </w:pPr>
      <w:r>
        <w:rPr>
          <w:rFonts w:ascii="Georgia" w:cs="Georgia" w:eastAsia="Georgia" w:hAnsi="Georgia"/>
          <w:sz w:val="22"/>
          <w:szCs w:val="22"/>
        </w:rPr>
        <w:t xml:space="preserve"/>
      </w:r>
    </w:p>
    <w:p>
      <w:pPr>
        <w:spacing w:after="180" w:line="340"/>
        <w:jc w:val="both"/>
      </w:pPr>
      <w:r>
        <w:rPr>
          <w:rFonts w:ascii="Georgia" w:cs="Georgia" w:eastAsia="Georgia" w:hAnsi="Georgia"/>
          <w:sz w:val="22"/>
          <w:szCs w:val="22"/>
        </w:rPr>
        <w:t xml:space="preserve">The structural analogy with Ohm’s Law (I = V/R) — in which electrical current is the ratio of voltage to resistance — is not decorative but formally precise. Both describe a flow (electrical current; virtuous action) as the ratio of a driving potential (voltage; F × A) to an opposing force (electrical resistance; R). The analogy enables a physics-grade precision in predicting how virtue behaves as conditions change.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4960"/>
      </w:tblGrid>
      <w:tr>
        <w:tc>
          <w:tcPr>
            <w:tcW w:type="dxa" w:w="2200"/>
            <w:tcBorders>
              <w:top w:val="single" w:color="CCCCCC" w:sz="4"/>
              <w:left w:val="single" w:color="CCCCCC" w:sz="4"/>
              <w:bottom w:val="single" w:color="CCCCCC" w:sz="4"/>
              <w:right w:val="single" w:color="CCCCCC"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Ohm’s Law</w:t>
            </w:r>
          </w:p>
        </w:tc>
        <w:tc>
          <w:tcPr>
            <w:tcW w:type="dxa" w:w="2200"/>
            <w:tcBorders>
              <w:top w:val="single" w:color="CCCCCC" w:sz="4"/>
              <w:left w:val="single" w:color="CCCCCC" w:sz="4"/>
              <w:bottom w:val="single" w:color="CCCCCC" w:sz="4"/>
              <w:right w:val="single" w:color="CCCCCC"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DFT Equivalent</w:t>
            </w:r>
          </w:p>
        </w:tc>
        <w:tc>
          <w:tcPr>
            <w:tcW w:type="dxa" w:w="4960"/>
            <w:tcBorders>
              <w:top w:val="single" w:color="CCCCCC" w:sz="4"/>
              <w:left w:val="single" w:color="CCCCCC" w:sz="4"/>
              <w:bottom w:val="single" w:color="CCCCCC" w:sz="4"/>
              <w:right w:val="single" w:color="CCCCCC"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Interpretation</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I (Current)</w:t>
            </w:r>
          </w:p>
        </w:tc>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S (Virtue Strength)</w:t>
            </w:r>
          </w:p>
        </w:tc>
        <w:tc>
          <w:tcPr>
            <w:tcW w:type="dxa" w:w="49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The actual flow: virtuous action in the world</w:t>
            </w:r>
          </w:p>
        </w:tc>
      </w:tr>
      <w:tr>
        <w:tc>
          <w:tcPr>
            <w:tcW w:type="dxa" w:w="22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V (Voltage)</w:t>
            </w:r>
          </w:p>
        </w:tc>
        <w:tc>
          <w:tcPr>
            <w:tcW w:type="dxa" w:w="22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F × A</w:t>
            </w:r>
          </w:p>
        </w:tc>
        <w:tc>
          <w:tcPr>
            <w:tcW w:type="dxa" w:w="496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The driving potential: Freedom amplified by Autonomy</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R (Resistance)</w:t>
            </w:r>
          </w:p>
        </w:tc>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R₁ + R₂ + R₃</w:t>
            </w:r>
          </w:p>
        </w:tc>
        <w:tc>
          <w:tcPr>
            <w:tcW w:type="dxa" w:w="49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The opposing force reducing the flow</w:t>
            </w:r>
          </w:p>
        </w:tc>
      </w:tr>
      <w:tr>
        <w:tc>
          <w:tcPr>
            <w:tcW w:type="dxa" w:w="22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I = V/R</w:t>
            </w:r>
          </w:p>
        </w:tc>
        <w:tc>
          <w:tcPr>
            <w:tcW w:type="dxa" w:w="22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S = (F × A)/R</w:t>
            </w:r>
          </w:p>
        </w:tc>
        <w:tc>
          <w:tcPr>
            <w:tcW w:type="dxa" w:w="496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Flow equals driving potential divided by resistance</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Circuit breaker</w:t>
            </w:r>
          </w:p>
        </w:tc>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Tutela Libertatis (Tier IV)</w:t>
            </w:r>
          </w:p>
        </w:tc>
        <w:tc>
          <w:tcPr>
            <w:tcW w:type="dxa" w:w="49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Structural protection against R₁ destroying the entire circuit</w:t>
            </w:r>
          </w:p>
        </w:tc>
      </w:tr>
    </w:tbl>
    <w:p>
      <w:pPr>
        <w:spacing w:after="200"/>
      </w:pPr>
      <w:r>
        <w:rPr>
          <w:rFonts w:ascii="Georgia" w:cs="Georgia" w:eastAsia="Georgia" w:hAnsi="Georgia"/>
          <w:sz w:val="22"/>
          <w:szCs w:val="22"/>
        </w:rPr>
        <w:t xml:space="preserve"/>
      </w:r>
    </w:p>
    <w:p>
      <w:pPr>
        <w:pStyle w:val="Heading2"/>
        <w:spacing w:after="160" w:before="380"/>
      </w:pPr>
      <w:r>
        <w:rPr>
          <w:rFonts w:ascii="Georgia" w:cs="Georgia" w:eastAsia="Georgia" w:hAnsi="Georgia"/>
          <w:b/>
          <w:bCs/>
          <w:color w:val="1B2A4A"/>
          <w:sz w:val="24"/>
          <w:szCs w:val="24"/>
        </w:rPr>
        <w:t xml:space="preserve">2.2  Freedom (F) — The Driving Force</w:t>
      </w:r>
    </w:p>
    <w:p>
      <w:pPr>
        <w:spacing w:after="180" w:line="340"/>
        <w:jc w:val="both"/>
      </w:pPr>
      <w:r>
        <w:rPr>
          <w:rFonts w:ascii="Georgia" w:cs="Georgia" w:eastAsia="Georgia" w:hAnsi="Georgia"/>
          <w:sz w:val="22"/>
          <w:szCs w:val="22"/>
        </w:rPr>
        <w:t xml:space="preserve">In the DFT, Freedom is the actual available space for virtuous action in a given domain: the set of acts the agent can take without coercive prohibition or punishment. It encompasses negative freedom (absence of interference) and the institutional conditions that make positive exercise possible. Freedom in the DFT is not Berlin’s mere absence of coercion alone — it is the practical, concrete condition of possibility for virtuous action at a given moment.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none" w:color="FFFFFF" w:sz="0"/>
              <w:left w:val="none" w:color="FFFFFF" w:sz="0"/>
              <w:bottom w:val="none" w:color="FFFFFF" w:sz="0"/>
              <w:right w:val="none" w:color="FFFFFF" w:sz="0"/>
            </w:tcBorders>
            <w:shd w:fill="D4AF6A" w:val="clear"/>
          </w:tcPr>
          <w:p>
            <w:pPr>
              <w:spacing w:after="40"/>
            </w:pPr>
            <w:r>
              <w:rPr>
                <w:rFonts w:ascii="Georgia" w:cs="Georgia" w:eastAsia="Georgia" w:hAnsi="Georgia"/>
                <w:sz w:val="22"/>
                <w:szCs w:val="22"/>
              </w:rPr>
              <w:t xml:space="preserve"/>
            </w:r>
          </w:p>
        </w:tc>
        <w:tc>
          <w:tcPr>
            <w:tcW w:type="dxa" w:w="9240"/>
            <w:tcBorders>
              <w:top w:val="none" w:color="FFFFFF" w:sz="0"/>
              <w:left w:val="single" w:color="D4AF6A" w:sz="8"/>
              <w:bottom w:val="none" w:color="FFFFFF" w:sz="0"/>
              <w:right w:val="none" w:color="FFFFFF" w:sz="0"/>
            </w:tcBorders>
            <w:shd w:fill="F5F1EA" w:val="clear"/>
            <w:tcMar>
              <w:top w:type="dxa" w:w="160"/>
              <w:left w:type="dxa" w:w="280"/>
              <w:bottom w:type="dxa" w:w="160"/>
              <w:right w:type="dxa" w:w="280"/>
            </w:tcMar>
          </w:tcPr>
          <w:p>
            <w:pPr>
              <w:spacing w:after="80"/>
            </w:pPr>
            <w:r>
              <w:rPr>
                <w:rFonts w:ascii="Georgia" w:cs="Georgia" w:eastAsia="Georgia" w:hAnsi="Georgia"/>
                <w:b/>
                <w:bCs/>
                <w:color w:val="B8963E"/>
                <w:sz w:val="19"/>
                <w:szCs w:val="19"/>
              </w:rPr>
              <w:t xml:space="preserve">Didactic Example — Freedom as variable force</w:t>
            </w:r>
          </w:p>
          <w:p>
            <w:pPr>
              <w:spacing w:after="0"/>
              <w:jc w:val="both"/>
            </w:pPr>
            <w:r>
              <w:rPr>
                <w:rFonts w:ascii="Georgia" w:cs="Georgia" w:eastAsia="Georgia" w:hAnsi="Georgia"/>
                <w:sz w:val="22"/>
                <w:szCs w:val="22"/>
              </w:rPr>
              <w:t xml:space="preserve">In Denmark, a journalist can publish inconvenient truths about power without legal consequence: F is high. In Russia, the same article could result in imprisonment or death: F is near zero. The journalist’s character, Autonomy, and desire to be honest (A) may be identical in both cases. Yet S — Virtue Strength, the actual force with which Honesty is expressed in the world — is high in one case and near zero in the other. F determines what is structurally possible; A determines the interior capacity to use that space.</w:t>
            </w:r>
          </w:p>
        </w:tc>
      </w:tr>
    </w:tbl>
    <w:p>
      <w:pPr>
        <w:spacing w:after="160"/>
      </w:pPr>
      <w:r>
        <w:rPr>
          <w:rFonts w:ascii="Georgia" w:cs="Georgia" w:eastAsia="Georgia" w:hAnsi="Georgia"/>
          <w:sz w:val="22"/>
          <w:szCs w:val="22"/>
        </w:rPr>
        <w:t xml:space="preserve"/>
      </w:r>
    </w:p>
    <w:p>
      <w:pPr>
        <w:pStyle w:val="Heading2"/>
        <w:spacing w:after="160" w:before="380"/>
      </w:pPr>
      <w:r>
        <w:rPr>
          <w:rFonts w:ascii="Georgia" w:cs="Georgia" w:eastAsia="Georgia" w:hAnsi="Georgia"/>
          <w:b/>
          <w:bCs/>
          <w:color w:val="1B2A4A"/>
          <w:sz w:val="24"/>
          <w:szCs w:val="24"/>
        </w:rPr>
        <w:t xml:space="preserve">2.3  Autonomy (A) — The Interior Coefficient</w:t>
      </w:r>
    </w:p>
    <w:p>
      <w:pPr>
        <w:spacing w:after="180" w:line="340"/>
        <w:jc w:val="both"/>
      </w:pPr>
      <w:r>
        <w:rPr>
          <w:rFonts w:ascii="Georgia" w:cs="Georgia" w:eastAsia="Georgia" w:hAnsi="Georgia"/>
          <w:sz w:val="22"/>
          <w:szCs w:val="22"/>
        </w:rPr>
        <w:t xml:space="preserve">Autonomy is the degree to which the agent’s choices emerge from genuine interior orientation rather than from external prescription, social conformity, or internal vice. It ranges from near-zero — the fully Freedophobic condition — to near-maximum, what Aristotle named </w:t>
      </w:r>
      <w:r>
        <w:rPr>
          <w:rFonts w:ascii="Georgia" w:cs="Georgia" w:eastAsia="Georgia" w:hAnsi="Georgia"/>
          <w:i/>
          <w:iCs/>
          <w:sz w:val="22"/>
          <w:szCs w:val="22"/>
        </w:rPr>
        <w:t xml:space="preserve">phronesis</w:t>
      </w:r>
      <w:r>
        <w:rPr>
          <w:rFonts w:ascii="Georgia" w:cs="Georgia" w:eastAsia="Georgia" w:hAnsi="Georgia"/>
          <w:sz w:val="22"/>
          <w:szCs w:val="22"/>
        </w:rPr>
        <w:t xml:space="preserve">: practical wisdom as complete self-governance.</w:t>
      </w:r>
    </w:p>
    <w:p>
      <w:pPr>
        <w:spacing w:after="180" w:line="340"/>
        <w:jc w:val="both"/>
      </w:pPr>
      <w:r>
        <w:rPr>
          <w:rFonts w:ascii="Georgia" w:cs="Georgia" w:eastAsia="Georgia" w:hAnsi="Georgia"/>
          <w:b/>
          <w:bCs/>
          <w:sz w:val="22"/>
          <w:szCs w:val="22"/>
        </w:rPr>
        <w:t xml:space="preserve">The multiplicative zero-property</w:t>
      </w:r>
      <w:r>
        <w:rPr>
          <w:rFonts w:ascii="Georgia" w:cs="Georgia" w:eastAsia="Georgia" w:hAnsi="Georgia"/>
          <w:sz w:val="22"/>
          <w:szCs w:val="22"/>
        </w:rPr>
        <w:t xml:space="preserve"> is the most significant structural feature of the F × A relationship: if either F or A is zero, the product is zero regardless of the other’s magnitude. A society of maximum formal Freedom with citizens reduced to A = 0 produces zero Virtue Strength — identical in its moral output to a society of zero formal Freedom. This is what Berlin’s framework could not express: positive liberty and negative liberty are not additive alternatives but multiplicative requirements.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none" w:color="FFFFFF" w:sz="0"/>
              <w:left w:val="none" w:color="FFFFFF" w:sz="0"/>
              <w:bottom w:val="none" w:color="FFFFFF" w:sz="0"/>
              <w:right w:val="none" w:color="FFFFFF" w:sz="0"/>
            </w:tcBorders>
            <w:shd w:fill="D4AF6A" w:val="clear"/>
          </w:tcPr>
          <w:p>
            <w:pPr>
              <w:spacing w:after="40"/>
            </w:pPr>
            <w:r>
              <w:rPr>
                <w:rFonts w:ascii="Georgia" w:cs="Georgia" w:eastAsia="Georgia" w:hAnsi="Georgia"/>
                <w:sz w:val="22"/>
                <w:szCs w:val="22"/>
              </w:rPr>
              <w:t xml:space="preserve"/>
            </w:r>
          </w:p>
        </w:tc>
        <w:tc>
          <w:tcPr>
            <w:tcW w:type="dxa" w:w="9240"/>
            <w:tcBorders>
              <w:top w:val="none" w:color="FFFFFF" w:sz="0"/>
              <w:left w:val="single" w:color="D4AF6A" w:sz="8"/>
              <w:bottom w:val="none" w:color="FFFFFF" w:sz="0"/>
              <w:right w:val="none" w:color="FFFFFF" w:sz="0"/>
            </w:tcBorders>
            <w:shd w:fill="F5F1EA" w:val="clear"/>
            <w:tcMar>
              <w:top w:type="dxa" w:w="160"/>
              <w:left w:type="dxa" w:w="280"/>
              <w:bottom w:type="dxa" w:w="160"/>
              <w:right w:type="dxa" w:w="280"/>
            </w:tcMar>
          </w:tcPr>
          <w:p>
            <w:pPr>
              <w:spacing w:after="80"/>
            </w:pPr>
            <w:r>
              <w:rPr>
                <w:rFonts w:ascii="Georgia" w:cs="Georgia" w:eastAsia="Georgia" w:hAnsi="Georgia"/>
                <w:b/>
                <w:bCs/>
                <w:color w:val="B8963E"/>
                <w:sz w:val="19"/>
                <w:szCs w:val="19"/>
              </w:rPr>
              <w:t xml:space="preserve">Didactic Example — The person technically free but existentially adrift</w:t>
            </w:r>
          </w:p>
          <w:p>
            <w:pPr>
              <w:spacing w:after="0"/>
              <w:jc w:val="both"/>
            </w:pPr>
            <w:r>
              <w:rPr>
                <w:rFonts w:ascii="Georgia" w:cs="Georgia" w:eastAsia="Georgia" w:hAnsi="Georgia"/>
                <w:sz w:val="22"/>
                <w:szCs w:val="22"/>
              </w:rPr>
              <w:t xml:space="preserve">An adult in a Western liberal democracy has maximum formal Freedom: they can say what they wish, vote for whom they wish, live where they wish. Yet they cannot identify what they genuinely believe apart from their social media feed; they vote as their tribe votes; they have never made a major life choice against external expectation. Their F is high. Their A is low. S = (high × low) / moderate R ≈ zero. The virtue of Free Will exists in them — the OVF is satisfied. But it acts with near-zero strength in the world. This is the formal description of what Fromm called ‘escape from freedom’: not the absence of F but the absence of A, which renders F morally inert.</w:t>
            </w:r>
          </w:p>
        </w:tc>
      </w:tr>
    </w:tbl>
    <w:p>
      <w:pPr>
        <w:spacing w:after="160"/>
      </w:pPr>
      <w:r>
        <w:rPr>
          <w:rFonts w:ascii="Georgia" w:cs="Georgia" w:eastAsia="Georgia" w:hAnsi="Georgia"/>
          <w:sz w:val="22"/>
          <w:szCs w:val="22"/>
        </w:rPr>
        <w:t xml:space="preserve"/>
      </w:r>
    </w:p>
    <w:p>
      <w:pPr>
        <w:pStyle w:val="Heading2"/>
        <w:spacing w:after="160" w:before="380"/>
      </w:pPr>
      <w:r>
        <w:rPr>
          <w:rFonts w:ascii="Georgia" w:cs="Georgia" w:eastAsia="Georgia" w:hAnsi="Georgia"/>
          <w:b/>
          <w:bCs/>
          <w:color w:val="1B2A4A"/>
          <w:sz w:val="24"/>
          <w:szCs w:val="24"/>
        </w:rPr>
        <w:t xml:space="preserve">2.4  Resistance (R) — The Three-Component Model</w:t>
      </w:r>
    </w:p>
    <w:p>
      <w:pPr>
        <w:spacing w:after="180" w:line="340"/>
        <w:jc w:val="both"/>
      </w:pPr>
      <w:r>
        <w:rPr>
          <w:rFonts w:ascii="Georgia" w:cs="Georgia" w:eastAsia="Georgia" w:hAnsi="Georgia"/>
          <w:sz w:val="22"/>
          <w:szCs w:val="22"/>
        </w:rPr>
        <w:t xml:space="preserve">Resistance is not a single force but the sum of three structurally distinct and interventionally independent forms of opposition to virtuous expression. Treating them as a unified R enables the formula to express their combined effect. Distinguishing them is essential for diagnosis and targeted intervention.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1500"/>
        <w:gridCol w:w="1700"/>
        <w:gridCol w:w="2460"/>
        <w:gridCol w:w="2000"/>
      </w:tblGrid>
      <w:tr>
        <w:tc>
          <w:tcPr>
            <w:tcW w:type="dxa" w:w="700"/>
            <w:tcBorders>
              <w:top w:val="single" w:color="CCCCCC" w:sz="4"/>
              <w:left w:val="single" w:color="CCCCCC" w:sz="4"/>
              <w:bottom w:val="single" w:color="CCCCCC" w:sz="4"/>
              <w:right w:val="single" w:color="CCCCCC"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Component</w:t>
            </w:r>
          </w:p>
        </w:tc>
        <w:tc>
          <w:tcPr>
            <w:tcW w:type="dxa" w:w="1500"/>
            <w:tcBorders>
              <w:top w:val="single" w:color="CCCCCC" w:sz="4"/>
              <w:left w:val="single" w:color="CCCCCC" w:sz="4"/>
              <w:bottom w:val="single" w:color="CCCCCC" w:sz="4"/>
              <w:right w:val="single" w:color="CCCCCC"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Name</w:t>
            </w:r>
          </w:p>
        </w:tc>
        <w:tc>
          <w:tcPr>
            <w:tcW w:type="dxa" w:w="1700"/>
            <w:tcBorders>
              <w:top w:val="single" w:color="CCCCCC" w:sz="4"/>
              <w:left w:val="single" w:color="CCCCCC" w:sz="4"/>
              <w:bottom w:val="single" w:color="CCCCCC" w:sz="4"/>
              <w:right w:val="single" w:color="CCCCCC"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Source</w:t>
            </w:r>
          </w:p>
        </w:tc>
        <w:tc>
          <w:tcPr>
            <w:tcW w:type="dxa" w:w="2460"/>
            <w:tcBorders>
              <w:top w:val="single" w:color="CCCCCC" w:sz="4"/>
              <w:left w:val="single" w:color="CCCCCC" w:sz="4"/>
              <w:bottom w:val="single" w:color="CCCCCC" w:sz="4"/>
              <w:right w:val="single" w:color="CCCCCC"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Paradigm Case</w:t>
            </w:r>
          </w:p>
        </w:tc>
        <w:tc>
          <w:tcPr>
            <w:tcW w:type="dxa" w:w="2000"/>
            <w:tcBorders>
              <w:top w:val="single" w:color="CCCCCC" w:sz="4"/>
              <w:left w:val="single" w:color="CCCCCC" w:sz="4"/>
              <w:bottom w:val="single" w:color="CCCCCC" w:sz="4"/>
              <w:right w:val="single" w:color="CCCCCC"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Intervention</w:t>
            </w:r>
          </w:p>
        </w:tc>
      </w:tr>
      <w:tr>
        <w:tc>
          <w:tcPr>
            <w:tcW w:type="dxa" w:w="7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R₁</w:t>
            </w:r>
          </w:p>
        </w:tc>
        <w:tc>
          <w:tcPr>
            <w:tcW w:type="dxa" w:w="1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External Tyranny</w:t>
            </w:r>
          </w:p>
        </w:tc>
        <w:tc>
          <w:tcPr>
            <w:tcW w:type="dxa" w:w="17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Political / institutional</w:t>
            </w:r>
          </w:p>
        </w:tc>
        <w:tc>
          <w:tcPr>
            <w:tcW w:type="dxa" w:w="24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Legal prohibition; surveillance; imprisonment for speech</w:t>
            </w:r>
          </w:p>
        </w:tc>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Constitutional reform; Tutela Libertatis</w:t>
            </w:r>
          </w:p>
        </w:tc>
      </w:tr>
      <w:tr>
        <w:tc>
          <w:tcPr>
            <w:tcW w:type="dxa" w:w="7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R₂</w:t>
            </w:r>
          </w:p>
        </w:tc>
        <w:tc>
          <w:tcPr>
            <w:tcW w:type="dxa" w:w="15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Social Pressure</w:t>
            </w:r>
          </w:p>
        </w:tc>
        <w:tc>
          <w:tcPr>
            <w:tcW w:type="dxa" w:w="17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Cultural / relational</w:t>
            </w:r>
          </w:p>
        </w:tc>
        <w:tc>
          <w:tcPr>
            <w:tcW w:type="dxa" w:w="246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Conformism; stigma; loss of belonging for dissent</w:t>
            </w:r>
          </w:p>
        </w:tc>
        <w:tc>
          <w:tcPr>
            <w:tcW w:type="dxa" w:w="20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Communities of virtuous practice; Ecclesia Virtutis</w:t>
            </w:r>
          </w:p>
        </w:tc>
      </w:tr>
      <w:tr>
        <w:tc>
          <w:tcPr>
            <w:tcW w:type="dxa" w:w="7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R₃</w:t>
            </w:r>
          </w:p>
        </w:tc>
        <w:tc>
          <w:tcPr>
            <w:tcW w:type="dxa" w:w="15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Internal Vice</w:t>
            </w:r>
          </w:p>
        </w:tc>
        <w:tc>
          <w:tcPr>
            <w:tcW w:type="dxa" w:w="17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Interior / character</w:t>
            </w:r>
          </w:p>
        </w:tc>
        <w:tc>
          <w:tcPr>
            <w:tcW w:type="dxa" w:w="24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Addiction; fear; habituated compliance; self-censorship</w:t>
            </w:r>
          </w:p>
        </w:tc>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Virtuous habituation; Compounding Autonomy Theorem</w:t>
            </w:r>
          </w:p>
        </w:tc>
      </w:tr>
    </w:tbl>
    <w:p>
      <w:pPr>
        <w:spacing w:after="200"/>
      </w:pPr>
      <w:r>
        <w:rPr>
          <w:rFonts w:ascii="Georgia" w:cs="Georgia" w:eastAsia="Georgia" w:hAnsi="Georgi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none" w:color="FFFFFF" w:sz="0"/>
              <w:left w:val="none" w:color="FFFFFF" w:sz="0"/>
              <w:bottom w:val="none" w:color="FFFFFF" w:sz="0"/>
              <w:right w:val="none" w:color="FFFFFF" w:sz="0"/>
            </w:tcBorders>
            <w:shd w:fill="D4AF6A" w:val="clear"/>
          </w:tcPr>
          <w:p>
            <w:pPr>
              <w:spacing w:after="40"/>
            </w:pPr>
            <w:r>
              <w:rPr>
                <w:rFonts w:ascii="Georgia" w:cs="Georgia" w:eastAsia="Georgia" w:hAnsi="Georgia"/>
                <w:sz w:val="22"/>
                <w:szCs w:val="22"/>
              </w:rPr>
              <w:t xml:space="preserve"/>
            </w:r>
          </w:p>
        </w:tc>
        <w:tc>
          <w:tcPr>
            <w:tcW w:type="dxa" w:w="9240"/>
            <w:tcBorders>
              <w:top w:val="none" w:color="FFFFFF" w:sz="0"/>
              <w:left w:val="single" w:color="D4AF6A" w:sz="8"/>
              <w:bottom w:val="none" w:color="FFFFFF" w:sz="0"/>
              <w:right w:val="none" w:color="FFFFFF" w:sz="0"/>
            </w:tcBorders>
            <w:shd w:fill="F5F1EA" w:val="clear"/>
            <w:tcMar>
              <w:top w:type="dxa" w:w="160"/>
              <w:left w:type="dxa" w:w="280"/>
              <w:bottom w:type="dxa" w:w="160"/>
              <w:right w:type="dxa" w:w="280"/>
            </w:tcMar>
          </w:tcPr>
          <w:p>
            <w:pPr>
              <w:spacing w:after="80"/>
            </w:pPr>
            <w:r>
              <w:rPr>
                <w:rFonts w:ascii="Georgia" w:cs="Georgia" w:eastAsia="Georgia" w:hAnsi="Georgia"/>
                <w:b/>
                <w:bCs/>
                <w:color w:val="B8963E"/>
                <w:sz w:val="19"/>
                <w:szCs w:val="19"/>
              </w:rPr>
              <w:t xml:space="preserve">Didactic Example — The same person, three Resistances</w:t>
            </w:r>
          </w:p>
          <w:p>
            <w:pPr>
              <w:spacing w:after="0"/>
              <w:jc w:val="both"/>
            </w:pPr>
            <w:r>
              <w:rPr>
                <w:rFonts w:ascii="Georgia" w:cs="Georgia" w:eastAsia="Georgia" w:hAnsi="Georgia"/>
                <w:sz w:val="22"/>
                <w:szCs w:val="22"/>
              </w:rPr>
              <w:t xml:space="preserve">A university professor wants to publish research contradicting official health guidance. R₁ may be low (no law prohibits the paper). R₂ is high (colleagues will stigmatise the deviation; funding bodies will withdraw support; university administrators will apply pressure). R₃ is moderate (they have been trained to seek institutional approval; they feel anxiety at the thought of professional isolation). The total R is dominated by R₂ and R₃, not R₁. A strategy targeting R₁ (legal reform) will be useless. The intervention must address R₂ (finding a community of peers who support independent inquiry) and R₃ (developing the interior orientation required to publish against social cost).</w:t>
            </w:r>
          </w:p>
        </w:tc>
      </w:tr>
    </w:tbl>
    <w:p>
      <w:pPr>
        <w:spacing w:after="160"/>
      </w:pPr>
      <w:r>
        <w:rPr>
          <w:rFonts w:ascii="Georgia" w:cs="Georgia" w:eastAsia="Georgia" w:hAnsi="Georgia"/>
          <w:sz w:val="22"/>
          <w:szCs w:val="22"/>
        </w:rPr>
        <w:t xml:space="preserve"/>
      </w:r>
    </w:p>
    <w:p>
      <w:pPr>
        <w:spacing w:after="320" w:before="320"/>
        <w:jc w:val="center"/>
      </w:pPr>
      <w:r>
        <w:rPr>
          <w:rFonts w:ascii="Georgia" w:cs="Georgia" w:eastAsia="Georgia" w:hAnsi="Georgia"/>
          <w:color w:val="B8963E"/>
          <w:sz w:val="20"/>
          <w:szCs w:val="20"/>
        </w:rPr>
        <w:t xml:space="preserve">✦  ·  ✦  ·  ✦</w:t>
      </w:r>
    </w:p>
    <w:p>
      <w:pPr>
        <w:spacing w:after="80" w:before="600"/>
      </w:pPr>
      <w:r>
        <w:rPr>
          <w:rFonts w:ascii="Georgia" w:cs="Georgia" w:eastAsia="Georgia" w:hAnsi="Georgia"/>
          <w:b/>
          <w:bCs/>
          <w:color w:val="B8963E"/>
          <w:sz w:val="19"/>
          <w:szCs w:val="19"/>
        </w:rPr>
        <w:t xml:space="preserve">SECTION III</w:t>
      </w:r>
    </w:p>
    <w:p>
      <w:pPr>
        <w:pStyle w:val="Heading1"/>
        <w:pBdr>
          <w:bottom w:val="single" w:color="B8963E" w:sz="8"/>
        </w:pBdr>
        <w:spacing w:after="220" w:before="500"/>
      </w:pPr>
      <w:r>
        <w:rPr>
          <w:rFonts w:ascii="Georgia" w:cs="Georgia" w:eastAsia="Georgia" w:hAnsi="Georgia"/>
          <w:b/>
          <w:bCs/>
          <w:color w:val="1B2A4A"/>
          <w:sz w:val="30"/>
          <w:szCs w:val="30"/>
        </w:rPr>
        <w:t xml:space="preserve">Five Theorems Derived from the DFT</w:t>
      </w:r>
    </w:p>
    <w:p>
      <w:pPr>
        <w:pStyle w:val="Heading2"/>
        <w:spacing w:after="160" w:before="380"/>
      </w:pPr>
      <w:r>
        <w:rPr>
          <w:rFonts w:ascii="Georgia" w:cs="Georgia" w:eastAsia="Georgia" w:hAnsi="Georgia"/>
          <w:b/>
          <w:bCs/>
          <w:color w:val="1B2A4A"/>
          <w:sz w:val="24"/>
          <w:szCs w:val="24"/>
        </w:rPr>
        <w:t xml:space="preserve">3.1  The Maintenance Condition</w:t>
      </w:r>
    </w:p>
    <w:p>
      <w:pPr>
        <w:spacing w:after="180" w:line="340"/>
        <w:jc w:val="both"/>
      </w:pPr>
      <w:r>
        <w:rPr>
          <w:rFonts w:ascii="Georgia" w:cs="Georgia" w:eastAsia="Georgia" w:hAnsi="Georgia"/>
          <w:sz w:val="22"/>
          <w:szCs w:val="22"/>
        </w:rPr>
        <w:t xml:space="preserve">To maintain constant Virtue Strength as Resistance increases, Freedom must increase proportionally. This is derived by differentiating the central formula with respect to time and setting dS/dt = 0:</w:t>
      </w:r>
    </w:p>
    <w:p>
      <w:pPr>
        <w:spacing w:after="80"/>
      </w:pPr>
      <w:r>
        <w:rPr>
          <w:rFonts w:ascii="Georgia" w:cs="Georgia" w:eastAsia="Georgia" w:hAnsi="Georgi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63E" w:sz="16"/>
              <w:left w:val="single" w:color="B8963E" w:sz="8"/>
              <w:bottom w:val="single" w:color="B8963E" w:sz="8"/>
              <w:right w:val="single" w:color="B8963E" w:sz="8"/>
            </w:tcBorders>
            <w:shd w:fill="F5F1EA" w:val="clear"/>
            <w:tcMar>
              <w:top w:type="dxa" w:w="240"/>
              <w:left w:type="dxa" w:w="480"/>
              <w:bottom w:type="dxa" w:w="240"/>
              <w:right w:type="dxa" w:w="480"/>
            </w:tcMar>
          </w:tcPr>
          <w:p>
            <w:pPr>
              <w:spacing w:after="60"/>
              <w:jc w:val="center"/>
            </w:pPr>
            <w:r>
              <w:rPr>
                <w:rFonts w:ascii="Georgia" w:cs="Georgia" w:eastAsia="Georgia" w:hAnsi="Georgia"/>
                <w:b/>
                <w:bCs/>
                <w:color w:val="1B2A4A"/>
                <w:sz w:val="32"/>
                <w:szCs w:val="32"/>
              </w:rPr>
              <w:t xml:space="preserve">ΔF/F  =  ΔR/R  (for constant S)</w:t>
            </w:r>
          </w:p>
          <w:p>
            <w:pPr>
              <w:spacing w:after="0"/>
              <w:jc w:val="center"/>
            </w:pPr>
            <w:r>
              <w:rPr>
                <w:rFonts w:ascii="Georgia" w:cs="Georgia" w:eastAsia="Georgia" w:hAnsi="Georgia"/>
                <w:b/>
                <w:bCs/>
                <w:color w:val="B8963E"/>
                <w:sz w:val="17"/>
                <w:szCs w:val="17"/>
              </w:rPr>
              <w:t xml:space="preserve">Maintenance Condition  ·  DFT Derivation</w:t>
            </w:r>
          </w:p>
        </w:tc>
      </w:tr>
    </w:tbl>
    <w:p>
      <w:pPr>
        <w:spacing w:after="160"/>
      </w:pPr>
      <w:r>
        <w:rPr>
          <w:rFonts w:ascii="Georgia" w:cs="Georgia" w:eastAsia="Georgia" w:hAnsi="Georgia"/>
          <w:sz w:val="22"/>
          <w:szCs w:val="22"/>
        </w:rPr>
        <w:t xml:space="preserve"/>
      </w:r>
    </w:p>
    <w:p>
      <w:pPr>
        <w:spacing w:after="180" w:line="340"/>
        <w:jc w:val="both"/>
      </w:pPr>
      <w:r>
        <w:rPr>
          <w:rFonts w:ascii="Georgia" w:cs="Georgia" w:eastAsia="Georgia" w:hAnsi="Georgia"/>
          <w:sz w:val="22"/>
          <w:szCs w:val="22"/>
        </w:rPr>
        <w:t xml:space="preserve">The political implication is direct and formally derived: if a law reduces F by any amount while reducing R by a smaller amount, S declines — the population has been made less virtuous, not more, regardless of the law’s stated intention.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none" w:color="FFFFFF" w:sz="0"/>
              <w:left w:val="none" w:color="FFFFFF" w:sz="0"/>
              <w:bottom w:val="none" w:color="FFFFFF" w:sz="0"/>
              <w:right w:val="none" w:color="FFFFFF" w:sz="0"/>
            </w:tcBorders>
            <w:shd w:fill="D4AF6A" w:val="clear"/>
          </w:tcPr>
          <w:p>
            <w:pPr>
              <w:spacing w:after="40"/>
            </w:pPr>
            <w:r>
              <w:rPr>
                <w:rFonts w:ascii="Georgia" w:cs="Georgia" w:eastAsia="Georgia" w:hAnsi="Georgia"/>
                <w:sz w:val="22"/>
                <w:szCs w:val="22"/>
              </w:rPr>
              <w:t xml:space="preserve"/>
            </w:r>
          </w:p>
        </w:tc>
        <w:tc>
          <w:tcPr>
            <w:tcW w:type="dxa" w:w="9240"/>
            <w:tcBorders>
              <w:top w:val="none" w:color="FFFFFF" w:sz="0"/>
              <w:left w:val="single" w:color="D4AF6A" w:sz="8"/>
              <w:bottom w:val="none" w:color="FFFFFF" w:sz="0"/>
              <w:right w:val="none" w:color="FFFFFF" w:sz="0"/>
            </w:tcBorders>
            <w:shd w:fill="F5F1EA" w:val="clear"/>
            <w:tcMar>
              <w:top w:type="dxa" w:w="160"/>
              <w:left w:type="dxa" w:w="280"/>
              <w:bottom w:type="dxa" w:w="160"/>
              <w:right w:type="dxa" w:w="280"/>
            </w:tcMar>
          </w:tcPr>
          <w:p>
            <w:pPr>
              <w:spacing w:after="80"/>
            </w:pPr>
            <w:r>
              <w:rPr>
                <w:rFonts w:ascii="Georgia" w:cs="Georgia" w:eastAsia="Georgia" w:hAnsi="Georgia"/>
                <w:b/>
                <w:bCs/>
                <w:color w:val="B8963E"/>
                <w:sz w:val="19"/>
                <w:szCs w:val="19"/>
              </w:rPr>
              <w:t xml:space="preserve">Didactic Example — Lockdown policies</w:t>
            </w:r>
          </w:p>
          <w:p>
            <w:pPr>
              <w:spacing w:after="0"/>
              <w:jc w:val="both"/>
            </w:pPr>
            <w:r>
              <w:rPr>
                <w:rFonts w:ascii="Georgia" w:cs="Georgia" w:eastAsia="Georgia" w:hAnsi="Georgia"/>
                <w:sz w:val="22"/>
                <w:szCs w:val="22"/>
              </w:rPr>
              <w:t xml:space="preserve">A government imposes a six-month lockdown to reduce R₁ (virus transmission as physical danger to life). F is reduced substantially: freedom of movement, assembly, work, worship, and social connection are all restricted. The claimed reduction in R (disease risk) is real but partial. Does |ΔR| exceed |ΔF|? In most cases, the answer is no: the reduction in physical danger did not offset the simultaneous increase in R₂ (isolation-driven social pressure and anxiety) and R₃ (habituated dependency on state permission for daily activity, installed over months). The Maintenance Condition predicts a net decline in S — empirically confirmed by the post-pandemic data on mental health deterioration, rising suicide rates, declining civic engagement, and erosion of institutional trust across all demographics.</w:t>
            </w:r>
          </w:p>
        </w:tc>
      </w:tr>
    </w:tbl>
    <w:p>
      <w:pPr>
        <w:spacing w:after="160"/>
      </w:pPr>
      <w:r>
        <w:rPr>
          <w:rFonts w:ascii="Georgia" w:cs="Georgia" w:eastAsia="Georgia" w:hAnsi="Georgia"/>
          <w:sz w:val="22"/>
          <w:szCs w:val="22"/>
        </w:rPr>
        <w:t xml:space="preserve"/>
      </w:r>
    </w:p>
    <w:p>
      <w:pPr>
        <w:pStyle w:val="Heading2"/>
        <w:spacing w:after="160" w:before="380"/>
      </w:pPr>
      <w:r>
        <w:rPr>
          <w:rFonts w:ascii="Georgia" w:cs="Georgia" w:eastAsia="Georgia" w:hAnsi="Georgia"/>
          <w:b/>
          <w:bCs/>
          <w:color w:val="1B2A4A"/>
          <w:sz w:val="24"/>
          <w:szCs w:val="24"/>
        </w:rPr>
        <w:t xml:space="preserve">3.2  The Zero-Virtue Threshold and the Signal-to-Noise Ratio</w:t>
      </w:r>
    </w:p>
    <w:p>
      <w:pPr>
        <w:spacing w:after="180" w:line="340"/>
        <w:jc w:val="both"/>
      </w:pPr>
      <w:r>
        <w:rPr>
          <w:rFonts w:ascii="Georgia" w:cs="Georgia" w:eastAsia="Georgia" w:hAnsi="Georgia"/>
          <w:sz w:val="22"/>
          <w:szCs w:val="22"/>
        </w:rPr>
        <w:t xml:space="preserve">For any finite Freedom and finite Autonomy, sufficient Resistance drives Virtue Strength to zero:</w:t>
      </w:r>
    </w:p>
    <w:p>
      <w:pPr>
        <w:spacing w:after="80"/>
      </w:pPr>
      <w:r>
        <w:rPr>
          <w:rFonts w:ascii="Georgia" w:cs="Georgia" w:eastAsia="Georgia" w:hAnsi="Georgi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63E" w:sz="16"/>
              <w:left w:val="single" w:color="B8963E" w:sz="8"/>
              <w:bottom w:val="single" w:color="B8963E" w:sz="8"/>
              <w:right w:val="single" w:color="B8963E" w:sz="8"/>
            </w:tcBorders>
            <w:shd w:fill="F5F1EA" w:val="clear"/>
            <w:tcMar>
              <w:top w:type="dxa" w:w="240"/>
              <w:left w:type="dxa" w:w="480"/>
              <w:bottom w:type="dxa" w:w="240"/>
              <w:right w:type="dxa" w:w="480"/>
            </w:tcMar>
          </w:tcPr>
          <w:p>
            <w:pPr>
              <w:spacing w:after="60"/>
              <w:jc w:val="center"/>
            </w:pPr>
            <w:r>
              <w:rPr>
                <w:rFonts w:ascii="Georgia" w:cs="Georgia" w:eastAsia="Georgia" w:hAnsi="Georgia"/>
                <w:b/>
                <w:bCs/>
                <w:color w:val="1B2A4A"/>
                <w:sz w:val="32"/>
                <w:szCs w:val="32"/>
              </w:rPr>
              <w:t xml:space="preserve">R  →  ∞  ⟹  S  →  0</w:t>
            </w:r>
          </w:p>
          <w:p>
            <w:pPr>
              <w:spacing w:after="0"/>
              <w:jc w:val="center"/>
            </w:pPr>
            <w:r>
              <w:rPr>
                <w:rFonts w:ascii="Georgia" w:cs="Georgia" w:eastAsia="Georgia" w:hAnsi="Georgia"/>
                <w:b/>
                <w:bCs/>
                <w:color w:val="B8963E"/>
                <w:sz w:val="17"/>
                <w:szCs w:val="17"/>
              </w:rPr>
              <w:t xml:space="preserve">Zero-Virtue Threshold  ·  DFT Derivation</w:t>
            </w:r>
          </w:p>
        </w:tc>
      </w:tr>
    </w:tbl>
    <w:p>
      <w:pPr>
        <w:spacing w:after="160"/>
      </w:pPr>
      <w:r>
        <w:rPr>
          <w:rFonts w:ascii="Georgia" w:cs="Georgia" w:eastAsia="Georgia" w:hAnsi="Georgia"/>
          <w:sz w:val="22"/>
          <w:szCs w:val="22"/>
        </w:rPr>
        <w:t xml:space="preserve"/>
      </w:r>
    </w:p>
    <w:p>
      <w:pPr>
        <w:spacing w:after="180" w:line="340"/>
        <w:jc w:val="both"/>
      </w:pPr>
      <w:r>
        <w:rPr>
          <w:rFonts w:ascii="Georgia" w:cs="Georgia" w:eastAsia="Georgia" w:hAnsi="Georgia"/>
          <w:sz w:val="22"/>
          <w:szCs w:val="22"/>
        </w:rPr>
        <w:t xml:space="preserve">A precise reformulation from information theory deepens this result. In Shannon’s communication theory, the channel capacity drops to zero when the noise floor rises to equal the signal. In the DFT: F × A is the </w:t>
      </w:r>
      <w:r>
        <w:rPr>
          <w:rFonts w:ascii="Georgia" w:cs="Georgia" w:eastAsia="Georgia" w:hAnsi="Georgia"/>
          <w:b/>
          <w:bCs/>
          <w:sz w:val="22"/>
          <w:szCs w:val="22"/>
        </w:rPr>
        <w:t xml:space="preserve">moral signal</w:t>
      </w:r>
      <w:r>
        <w:rPr>
          <w:rFonts w:ascii="Georgia" w:cs="Georgia" w:eastAsia="Georgia" w:hAnsi="Georgia"/>
          <w:sz w:val="22"/>
          <w:szCs w:val="22"/>
        </w:rPr>
        <w:t xml:space="preserve"> — the intended virtuous act. R is the </w:t>
      </w:r>
      <w:r>
        <w:rPr>
          <w:rFonts w:ascii="Georgia" w:cs="Georgia" w:eastAsia="Georgia" w:hAnsi="Georgia"/>
          <w:b/>
          <w:bCs/>
          <w:sz w:val="22"/>
          <w:szCs w:val="22"/>
        </w:rPr>
        <w:t xml:space="preserve">moral noise floor</w:t>
      </w:r>
      <w:r>
        <w:rPr>
          <w:rFonts w:ascii="Georgia" w:cs="Georgia" w:eastAsia="Georgia" w:hAnsi="Georgia"/>
          <w:sz w:val="22"/>
          <w:szCs w:val="22"/>
        </w:rPr>
        <w:t xml:space="preserve"> — the environmental and interior interference. Virtue Strength S is the </w:t>
      </w:r>
      <w:r>
        <w:rPr>
          <w:rFonts w:ascii="Georgia" w:cs="Georgia" w:eastAsia="Georgia" w:hAnsi="Georgia"/>
          <w:b/>
          <w:bCs/>
          <w:sz w:val="22"/>
          <w:szCs w:val="22"/>
        </w:rPr>
        <w:t xml:space="preserve">moral signal-to-noise ratio</w:t>
      </w:r>
      <w:r>
        <w:rPr>
          <w:rFonts w:ascii="Georgia" w:cs="Georgia" w:eastAsia="Georgia" w:hAnsi="Georgia"/>
          <w:sz w:val="22"/>
          <w:szCs w:val="22"/>
        </w:rPr>
        <w:t xml:space="preserve">. When R rises to equal or exceed F × A, S = 0: no virtuous transmission is possible regardless of the signal’s original strength.</w:t>
      </w:r>
    </w:p>
    <w:p>
      <w:pPr>
        <w:spacing w:after="180" w:line="340"/>
        <w:jc w:val="both"/>
      </w:pPr>
      <w:r>
        <w:rPr>
          <w:rFonts w:ascii="Georgia" w:cs="Georgia" w:eastAsia="Georgia" w:hAnsi="Georgia"/>
          <w:sz w:val="22"/>
          <w:szCs w:val="22"/>
        </w:rPr>
        <w:t xml:space="preserve">This formulation enables a thermodynamic extension: Terminal Holoviceosis is </w:t>
      </w:r>
      <w:r>
        <w:rPr>
          <w:rFonts w:ascii="Georgia" w:cs="Georgia" w:eastAsia="Georgia" w:hAnsi="Georgia"/>
          <w:b/>
          <w:bCs/>
          <w:sz w:val="22"/>
          <w:szCs w:val="22"/>
        </w:rPr>
        <w:t xml:space="preserve">moral heat death</w:t>
      </w:r>
      <w:r>
        <w:rPr>
          <w:rFonts w:ascii="Georgia" w:cs="Georgia" w:eastAsia="Georgia" w:hAnsi="Georgia"/>
          <w:sz w:val="22"/>
          <w:szCs w:val="22"/>
        </w:rPr>
        <w:t xml:space="preserve"> — the state of maximum moral entropy in which no virtuous work can be performed. Not because Freedom is absent but because A has been so thoroughly overwritten by Anti-Autonomy (A¬) through Active Erosion that the gradient between genuine desire and compliance has been eliminated. There is no differential to drive virtuous action. Virtuogenesis is therefore the production of moral </w:t>
      </w:r>
      <w:r>
        <w:rPr>
          <w:rFonts w:ascii="Georgia" w:cs="Georgia" w:eastAsia="Georgia" w:hAnsi="Georgia"/>
          <w:i/>
          <w:iCs/>
          <w:sz w:val="22"/>
          <w:szCs w:val="22"/>
        </w:rPr>
        <w:t xml:space="preserve">negentropy</w:t>
      </w:r>
      <w:r>
        <w:rPr>
          <w:rFonts w:ascii="Georgia" w:cs="Georgia" w:eastAsia="Georgia" w:hAnsi="Georgia"/>
          <w:sz w:val="22"/>
          <w:szCs w:val="22"/>
        </w:rPr>
        <w:t xml:space="preserve"> — the deliberate creation of ordered, directed A against the thermodynamic pressure of sustained Holoviceosis toward moral equilibrium.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none" w:color="FFFFFF" w:sz="0"/>
              <w:left w:val="none" w:color="FFFFFF" w:sz="0"/>
              <w:bottom w:val="none" w:color="FFFFFF" w:sz="0"/>
              <w:right w:val="none" w:color="FFFFFF" w:sz="0"/>
            </w:tcBorders>
            <w:shd w:fill="D4AF6A" w:val="clear"/>
          </w:tcPr>
          <w:p>
            <w:pPr>
              <w:spacing w:after="40"/>
            </w:pPr>
            <w:r>
              <w:rPr>
                <w:rFonts w:ascii="Georgia" w:cs="Georgia" w:eastAsia="Georgia" w:hAnsi="Georgia"/>
                <w:sz w:val="22"/>
                <w:szCs w:val="22"/>
              </w:rPr>
              <w:t xml:space="preserve"/>
            </w:r>
          </w:p>
        </w:tc>
        <w:tc>
          <w:tcPr>
            <w:tcW w:type="dxa" w:w="9240"/>
            <w:tcBorders>
              <w:top w:val="none" w:color="FFFFFF" w:sz="0"/>
              <w:left w:val="single" w:color="D4AF6A" w:sz="8"/>
              <w:bottom w:val="none" w:color="FFFFFF" w:sz="0"/>
              <w:right w:val="none" w:color="FFFFFF" w:sz="0"/>
            </w:tcBorders>
            <w:shd w:fill="F5F1EA" w:val="clear"/>
            <w:tcMar>
              <w:top w:type="dxa" w:w="160"/>
              <w:left w:type="dxa" w:w="280"/>
              <w:bottom w:type="dxa" w:w="160"/>
              <w:right w:type="dxa" w:w="280"/>
            </w:tcMar>
          </w:tcPr>
          <w:p>
            <w:pPr>
              <w:spacing w:after="80"/>
            </w:pPr>
            <w:r>
              <w:rPr>
                <w:rFonts w:ascii="Georgia" w:cs="Georgia" w:eastAsia="Georgia" w:hAnsi="Georgia"/>
                <w:b/>
                <w:bCs/>
                <w:color w:val="B8963E"/>
                <w:sz w:val="19"/>
                <w:szCs w:val="19"/>
              </w:rPr>
              <w:t xml:space="preserve">Didactic Example — Milgram and the Zero-Virtue Threshold</w:t>
            </w:r>
          </w:p>
          <w:p>
            <w:pPr>
              <w:spacing w:after="0"/>
              <w:jc w:val="both"/>
            </w:pPr>
            <w:r>
              <w:rPr>
                <w:rFonts w:ascii="Georgia" w:cs="Georgia" w:eastAsia="Georgia" w:hAnsi="Georgia"/>
                <w:sz w:val="22"/>
                <w:szCs w:val="22"/>
              </w:rPr>
              <w:t xml:space="preserve">In Stanley Milgram’s obedience experiments (1974), subjects were instructed by an authority figure (R₂: institutional social pressure) to administer apparently lethal electric shocks to a screaming stranger. 65% complied to the maximum level. Their F was formally intact — no law compelled them. Their R₂, however, had been elevated to the point where F × A &lt; R. The virtue of protective Courage — the refusal to harm an innocent person — was driven to S = 0 by social pressure alone, without a single act of legal coercion. This is the controlled laboratory confirmation of the Zero-Virtue Threshold: R₂, elevated sufficiently, crosses the threshold regardless of the magnitude of F.</w:t>
            </w:r>
          </w:p>
        </w:tc>
      </w:tr>
    </w:tbl>
    <w:p>
      <w:pPr>
        <w:spacing w:after="160"/>
      </w:pPr>
      <w:r>
        <w:rPr>
          <w:rFonts w:ascii="Georgia" w:cs="Georgia" w:eastAsia="Georgia" w:hAnsi="Georgia"/>
          <w:sz w:val="22"/>
          <w:szCs w:val="22"/>
        </w:rPr>
        <w:t xml:space="preserve"/>
      </w:r>
    </w:p>
    <w:p>
      <w:pPr>
        <w:pStyle w:val="Heading2"/>
        <w:spacing w:after="160" w:before="380"/>
      </w:pPr>
      <w:r>
        <w:rPr>
          <w:rFonts w:ascii="Georgia" w:cs="Georgia" w:eastAsia="Georgia" w:hAnsi="Georgia"/>
          <w:b/>
          <w:bCs/>
          <w:color w:val="1B2A4A"/>
          <w:sz w:val="24"/>
          <w:szCs w:val="24"/>
        </w:rPr>
        <w:t xml:space="preserve">3.3  The Heroic Condition</w:t>
      </w:r>
    </w:p>
    <w:p>
      <w:pPr>
        <w:spacing w:after="180" w:line="340"/>
        <w:jc w:val="both"/>
      </w:pPr>
      <w:r>
        <w:rPr>
          <w:rFonts w:ascii="Georgia" w:cs="Georgia" w:eastAsia="Georgia" w:hAnsi="Georgia"/>
          <w:sz w:val="22"/>
          <w:szCs w:val="22"/>
        </w:rPr>
        <w:t xml:space="preserve">The minimum condition for non-zero Virtue Strength under extreme Resistance is:</w:t>
      </w:r>
    </w:p>
    <w:p>
      <w:pPr>
        <w:spacing w:after="80"/>
      </w:pPr>
      <w:r>
        <w:rPr>
          <w:rFonts w:ascii="Georgia" w:cs="Georgia" w:eastAsia="Georgia" w:hAnsi="Georgi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63E" w:sz="16"/>
              <w:left w:val="single" w:color="B8963E" w:sz="8"/>
              <w:bottom w:val="single" w:color="B8963E" w:sz="8"/>
              <w:right w:val="single" w:color="B8963E" w:sz="8"/>
            </w:tcBorders>
            <w:shd w:fill="F5F1EA" w:val="clear"/>
            <w:tcMar>
              <w:top w:type="dxa" w:w="240"/>
              <w:left w:type="dxa" w:w="480"/>
              <w:bottom w:type="dxa" w:w="240"/>
              <w:right w:type="dxa" w:w="480"/>
            </w:tcMar>
          </w:tcPr>
          <w:p>
            <w:pPr>
              <w:spacing w:after="60"/>
              <w:jc w:val="center"/>
            </w:pPr>
            <w:r>
              <w:rPr>
                <w:rFonts w:ascii="Georgia" w:cs="Georgia" w:eastAsia="Georgia" w:hAnsi="Georgia"/>
                <w:b/>
                <w:bCs/>
                <w:color w:val="1B2A4A"/>
                <w:sz w:val="32"/>
                <w:szCs w:val="32"/>
              </w:rPr>
              <w:t xml:space="preserve">F  ×  A  &gt;  R  ⟹  S  &gt;  0</w:t>
            </w:r>
          </w:p>
          <w:p>
            <w:pPr>
              <w:spacing w:after="0"/>
              <w:jc w:val="center"/>
            </w:pPr>
            <w:r>
              <w:rPr>
                <w:rFonts w:ascii="Georgia" w:cs="Georgia" w:eastAsia="Georgia" w:hAnsi="Georgia"/>
                <w:b/>
                <w:bCs/>
                <w:color w:val="B8963E"/>
                <w:sz w:val="17"/>
                <w:szCs w:val="17"/>
              </w:rPr>
              <w:t xml:space="preserve">Heroic Condition  ·  DFT Derivation</w:t>
            </w:r>
          </w:p>
        </w:tc>
      </w:tr>
    </w:tbl>
    <w:p>
      <w:pPr>
        <w:spacing w:after="160"/>
      </w:pPr>
      <w:r>
        <w:rPr>
          <w:rFonts w:ascii="Georgia" w:cs="Georgia" w:eastAsia="Georgia" w:hAnsi="Georgia"/>
          <w:sz w:val="22"/>
          <w:szCs w:val="22"/>
        </w:rPr>
        <w:t xml:space="preserve"/>
      </w:r>
    </w:p>
    <w:p>
      <w:pPr>
        <w:spacing w:after="180" w:line="340"/>
        <w:jc w:val="both"/>
      </w:pPr>
      <w:r>
        <w:rPr>
          <w:rFonts w:ascii="Georgia" w:cs="Georgia" w:eastAsia="Georgia" w:hAnsi="Georgia"/>
          <w:sz w:val="22"/>
          <w:szCs w:val="22"/>
        </w:rPr>
        <w:t xml:space="preserve">The Heroic Condition is better understood through the analogy of </w:t>
      </w:r>
      <w:r>
        <w:rPr>
          <w:rFonts w:ascii="Georgia" w:cs="Georgia" w:eastAsia="Georgia" w:hAnsi="Georgia"/>
          <w:b/>
          <w:bCs/>
          <w:sz w:val="22"/>
          <w:szCs w:val="22"/>
        </w:rPr>
        <w:t xml:space="preserve">orbital mechanics</w:t>
      </w:r>
      <w:r>
        <w:rPr>
          <w:rFonts w:ascii="Georgia" w:cs="Georgia" w:eastAsia="Georgia" w:hAnsi="Georgia"/>
          <w:sz w:val="22"/>
          <w:szCs w:val="22"/>
        </w:rPr>
        <w:t xml:space="preserve"> than escape velocity. A rocket achieving escape velocity leaves the gravitational field permanently. The hero under extreme R does not escape R — they maintain </w:t>
      </w:r>
      <w:r>
        <w:rPr>
          <w:rFonts w:ascii="Georgia" w:cs="Georgia" w:eastAsia="Georgia" w:hAnsi="Georgia"/>
          <w:i/>
          <w:iCs/>
          <w:sz w:val="22"/>
          <w:szCs w:val="22"/>
        </w:rPr>
        <w:t xml:space="preserve">orbital velocity</w:t>
      </w:r>
      <w:r>
        <w:rPr>
          <w:rFonts w:ascii="Georgia" w:cs="Georgia" w:eastAsia="Georgia" w:hAnsi="Georgia"/>
          <w:sz w:val="22"/>
          <w:szCs w:val="22"/>
        </w:rPr>
        <w:t xml:space="preserve">: the minimum F × A required to sustain non-zero S against continuous, extreme Resistance. Frankl in Auschwitz did not escape the gravitational field of R₁; he maintained sustained virtuous orbit within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none" w:color="FFFFFF" w:sz="0"/>
              <w:left w:val="none" w:color="FFFFFF" w:sz="0"/>
              <w:bottom w:val="none" w:color="FFFFFF" w:sz="0"/>
              <w:right w:val="none" w:color="FFFFFF" w:sz="0"/>
            </w:tcBorders>
            <w:shd w:fill="D4AF6A" w:val="clear"/>
          </w:tcPr>
          <w:p>
            <w:pPr>
              <w:spacing w:after="40"/>
            </w:pPr>
            <w:r>
              <w:rPr>
                <w:rFonts w:ascii="Georgia" w:cs="Georgia" w:eastAsia="Georgia" w:hAnsi="Georgia"/>
                <w:sz w:val="22"/>
                <w:szCs w:val="22"/>
              </w:rPr>
              <w:t xml:space="preserve"/>
            </w:r>
          </w:p>
        </w:tc>
        <w:tc>
          <w:tcPr>
            <w:tcW w:type="dxa" w:w="9240"/>
            <w:tcBorders>
              <w:top w:val="none" w:color="FFFFFF" w:sz="0"/>
              <w:left w:val="single" w:color="D4AF6A" w:sz="8"/>
              <w:bottom w:val="none" w:color="FFFFFF" w:sz="0"/>
              <w:right w:val="none" w:color="FFFFFF" w:sz="0"/>
            </w:tcBorders>
            <w:shd w:fill="F5F1EA" w:val="clear"/>
            <w:tcMar>
              <w:top w:type="dxa" w:w="160"/>
              <w:left w:type="dxa" w:w="280"/>
              <w:bottom w:type="dxa" w:w="160"/>
              <w:right w:type="dxa" w:w="280"/>
            </w:tcMar>
          </w:tcPr>
          <w:p>
            <w:pPr>
              <w:spacing w:after="80"/>
            </w:pPr>
            <w:r>
              <w:rPr>
                <w:rFonts w:ascii="Georgia" w:cs="Georgia" w:eastAsia="Georgia" w:hAnsi="Georgia"/>
                <w:b/>
                <w:bCs/>
                <w:color w:val="B8963E"/>
                <w:sz w:val="19"/>
                <w:szCs w:val="19"/>
              </w:rPr>
              <w:t xml:space="preserve">Didactic Example — Frankl and Havel</w:t>
            </w:r>
          </w:p>
          <w:p>
            <w:pPr>
              <w:spacing w:after="0"/>
              <w:jc w:val="both"/>
            </w:pPr>
            <w:r>
              <w:rPr>
                <w:rFonts w:ascii="Georgia" w:cs="Georgia" w:eastAsia="Georgia" w:hAnsi="Georgia"/>
                <w:sz w:val="22"/>
                <w:szCs w:val="22"/>
              </w:rPr>
              <w:t xml:space="preserve">Viktor Frankl in Auschwitz faced R at levels approaching infinity: starvation, torture, death of family, systematic humiliation. Yet S remained non-zero in a subset of prisoners. What distinguished them was not physical strength but the F × A product: a developed interior orientation toward meaning — love of a specific person, commitment to a philosophical or religious framework, the will to bear witness — sufficient to maintain S &gt; 0 under extreme R. Václav Havel under Czechoslovak normalisation faced extreme R₂: professional destruction, social isolation, state surveillance. His response — ‘living in truth’ — was the daily maintenance of F × A &gt; R: not the elimination of R but the refusal to let it drive S to zero. Both cases are empirical confirmations of the Heroic Condition.</w:t>
            </w:r>
          </w:p>
        </w:tc>
      </w:tr>
    </w:tbl>
    <w:p>
      <w:pPr>
        <w:spacing w:after="160"/>
      </w:pPr>
      <w:r>
        <w:rPr>
          <w:rFonts w:ascii="Georgia" w:cs="Georgia" w:eastAsia="Georgia" w:hAnsi="Georgia"/>
          <w:sz w:val="22"/>
          <w:szCs w:val="22"/>
        </w:rPr>
        <w:t xml:space="preserve"/>
      </w:r>
    </w:p>
    <w:p>
      <w:pPr>
        <w:pStyle w:val="Heading2"/>
        <w:spacing w:after="160" w:before="380"/>
      </w:pPr>
      <w:r>
        <w:rPr>
          <w:rFonts w:ascii="Georgia" w:cs="Georgia" w:eastAsia="Georgia" w:hAnsi="Georgia"/>
          <w:b/>
          <w:bCs/>
          <w:color w:val="1B2A4A"/>
          <w:sz w:val="24"/>
          <w:szCs w:val="24"/>
        </w:rPr>
        <w:t xml:space="preserve">3.4  The Compounding Autonomy Theorem (CAT)</w:t>
      </w:r>
    </w:p>
    <w:p>
      <w:pPr>
        <w:spacing w:after="180" w:line="340"/>
        <w:jc w:val="both"/>
      </w:pPr>
      <w:r>
        <w:rPr>
          <w:rFonts w:ascii="Georgia" w:cs="Georgia" w:eastAsia="Georgia" w:hAnsi="Georgia"/>
          <w:sz w:val="22"/>
          <w:szCs w:val="22"/>
        </w:rPr>
        <w:t xml:space="preserve">Autonomy is not a fixed parameter. It grows as a function of Freedom exercised over time:</w:t>
      </w:r>
    </w:p>
    <w:p>
      <w:pPr>
        <w:spacing w:after="80"/>
      </w:pPr>
      <w:r>
        <w:rPr>
          <w:rFonts w:ascii="Georgia" w:cs="Georgia" w:eastAsia="Georgia" w:hAnsi="Georgi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63E" w:sz="16"/>
              <w:left w:val="single" w:color="B8963E" w:sz="8"/>
              <w:bottom w:val="single" w:color="B8963E" w:sz="8"/>
              <w:right w:val="single" w:color="B8963E" w:sz="8"/>
            </w:tcBorders>
            <w:shd w:fill="F5F1EA" w:val="clear"/>
            <w:tcMar>
              <w:top w:type="dxa" w:w="240"/>
              <w:left w:type="dxa" w:w="480"/>
              <w:bottom w:type="dxa" w:w="240"/>
              <w:right w:type="dxa" w:w="480"/>
            </w:tcMar>
          </w:tcPr>
          <w:p>
            <w:pPr>
              <w:spacing w:after="60"/>
              <w:jc w:val="center"/>
            </w:pPr>
            <w:r>
              <w:rPr>
                <w:rFonts w:ascii="Georgia" w:cs="Georgia" w:eastAsia="Georgia" w:hAnsi="Georgia"/>
                <w:b/>
                <w:bCs/>
                <w:color w:val="1B2A4A"/>
                <w:sz w:val="32"/>
                <w:szCs w:val="32"/>
              </w:rPr>
              <w:t xml:space="preserve">A(t)  =  A₀  ×  e^(k × ∫F dt)</w:t>
            </w:r>
          </w:p>
          <w:p>
            <w:pPr>
              <w:spacing w:after="0"/>
              <w:jc w:val="center"/>
            </w:pPr>
            <w:r>
              <w:rPr>
                <w:rFonts w:ascii="Georgia" w:cs="Georgia" w:eastAsia="Georgia" w:hAnsi="Georgia"/>
                <w:b/>
                <w:bCs/>
                <w:color w:val="B8963E"/>
                <w:sz w:val="17"/>
                <w:szCs w:val="17"/>
              </w:rPr>
              <w:t xml:space="preserve">Compounding Autonomy Theorem (CAT)  ·  DFT Derivation</w:t>
            </w:r>
          </w:p>
        </w:tc>
      </w:tr>
    </w:tbl>
    <w:p>
      <w:pPr>
        <w:spacing w:after="160"/>
      </w:pPr>
      <w:r>
        <w:rPr>
          <w:rFonts w:ascii="Georgia" w:cs="Georgia" w:eastAsia="Georgia" w:hAnsi="Georgia"/>
          <w:sz w:val="22"/>
          <w:szCs w:val="22"/>
        </w:rPr>
        <w:t xml:space="preserve"/>
      </w:r>
    </w:p>
    <w:p>
      <w:pPr>
        <w:spacing w:after="180" w:line="340"/>
        <w:jc w:val="both"/>
      </w:pPr>
      <w:r>
        <w:rPr>
          <w:rFonts w:ascii="Georgia" w:cs="Georgia" w:eastAsia="Georgia" w:hAnsi="Georgia"/>
          <w:sz w:val="22"/>
          <w:szCs w:val="22"/>
        </w:rPr>
        <w:t xml:space="preserve">A₀ is the initial Autonomy; k is the growth coefficient (culturally modulated); the integral ∫F dt represents the cumulative exercise of Freedom over time. The exponential structure — the most significant formal feature of the CAT — means that sustained virtuous practice produces </w:t>
      </w:r>
      <w:r>
        <w:rPr>
          <w:rFonts w:ascii="Georgia" w:cs="Georgia" w:eastAsia="Georgia" w:hAnsi="Georgia"/>
          <w:i/>
          <w:iCs/>
          <w:sz w:val="22"/>
          <w:szCs w:val="22"/>
        </w:rPr>
        <w:t xml:space="preserve">compounding</w:t>
      </w:r>
      <w:r>
        <w:rPr>
          <w:rFonts w:ascii="Georgia" w:cs="Georgia" w:eastAsia="Georgia" w:hAnsi="Georgia"/>
          <w:sz w:val="22"/>
          <w:szCs w:val="22"/>
        </w:rPr>
        <w:t xml:space="preserve"> A-growth: each increment of Freedom-exercise produces a larger increment of A than the previous, because the base has grown.</w:t>
      </w:r>
    </w:p>
    <w:p>
      <w:pPr>
        <w:spacing w:after="180" w:line="340"/>
        <w:jc w:val="both"/>
      </w:pPr>
      <w:r>
        <w:rPr>
          <w:rFonts w:ascii="Georgia" w:cs="Georgia" w:eastAsia="Georgia" w:hAnsi="Georgia"/>
          <w:sz w:val="22"/>
          <w:szCs w:val="22"/>
        </w:rPr>
        <w:t xml:space="preserve">The immunological analogy deepens this: the CAT mirrors the development of </w:t>
      </w:r>
      <w:r>
        <w:rPr>
          <w:rFonts w:ascii="Georgia" w:cs="Georgia" w:eastAsia="Georgia" w:hAnsi="Georgia"/>
          <w:b/>
          <w:bCs/>
          <w:sz w:val="22"/>
          <w:szCs w:val="22"/>
        </w:rPr>
        <w:t xml:space="preserve">acquired immunity</w:t>
      </w:r>
      <w:r>
        <w:rPr>
          <w:rFonts w:ascii="Georgia" w:cs="Georgia" w:eastAsia="Georgia" w:hAnsi="Georgia"/>
          <w:sz w:val="22"/>
          <w:szCs w:val="22"/>
        </w:rPr>
        <w:t xml:space="preserve">. Each exposure to a pathogen (each exercise of F against R) does not merely produce a single response but strengthens the </w:t>
      </w:r>
      <w:r>
        <w:rPr>
          <w:rFonts w:ascii="Georgia" w:cs="Georgia" w:eastAsia="Georgia" w:hAnsi="Georgia"/>
          <w:i/>
          <w:iCs/>
          <w:sz w:val="22"/>
          <w:szCs w:val="22"/>
        </w:rPr>
        <w:t xml:space="preserve">capacity</w:t>
      </w:r>
      <w:r>
        <w:rPr>
          <w:rFonts w:ascii="Georgia" w:cs="Georgia" w:eastAsia="Georgia" w:hAnsi="Georgia"/>
          <w:sz w:val="22"/>
          <w:szCs w:val="22"/>
        </w:rPr>
        <w:t xml:space="preserve"> for future responses, through immunological memory encoded exponentially rather than linearly. Hebb’s Rule — neurons that fire together wire together — is the neurological substrate: the biological encoding of the CAT’s integral.</w:t>
      </w:r>
    </w:p>
    <w:p>
      <w:pPr>
        <w:spacing w:after="100" w:before="280"/>
      </w:pPr>
      <w:r>
        <w:rPr>
          <w:rFonts w:ascii="Georgia" w:cs="Georgia" w:eastAsia="Georgia" w:hAnsi="Georgia"/>
          <w:b/>
          <w:bCs/>
          <w:i/>
          <w:iCs/>
          <w:color w:val="1B2A4A"/>
          <w:sz w:val="22"/>
          <w:szCs w:val="22"/>
        </w:rPr>
        <w:t xml:space="preserve">The Virtuous Cycle and the Vicious Cycle</w:t>
      </w:r>
    </w:p>
    <w:p>
      <w:pPr>
        <w:spacing w:after="180" w:line="340"/>
        <w:jc w:val="both"/>
      </w:pPr>
      <w:r>
        <w:rPr>
          <w:rFonts w:ascii="Georgia" w:cs="Georgia" w:eastAsia="Georgia" w:hAnsi="Georgia"/>
          <w:b/>
          <w:bCs/>
          <w:sz w:val="22"/>
          <w:szCs w:val="22"/>
        </w:rPr>
        <w:t xml:space="preserve">The Virtuous Cycle: </w:t>
      </w:r>
      <w:r>
        <w:rPr>
          <w:rFonts w:ascii="Georgia" w:cs="Georgia" w:eastAsia="Georgia" w:hAnsi="Georgia"/>
          <w:sz w:val="22"/>
          <w:szCs w:val="22"/>
        </w:rPr>
        <w:t xml:space="preserve">High F, exercised consistently against moderate R, produces growing A, which amplifies S, which makes the next exercise of F more effective, which further grows A. This is Aristotle’s habituation — we become courageous by performing courageous acts — given for the first time a precise exponential mechanism.</w:t>
      </w:r>
    </w:p>
    <w:p>
      <w:pPr>
        <w:spacing w:after="180" w:line="340"/>
        <w:jc w:val="both"/>
      </w:pPr>
      <w:r>
        <w:rPr>
          <w:rFonts w:ascii="Georgia" w:cs="Georgia" w:eastAsia="Georgia" w:hAnsi="Georgia"/>
          <w:b/>
          <w:bCs/>
          <w:sz w:val="22"/>
          <w:szCs w:val="22"/>
        </w:rPr>
        <w:t xml:space="preserve">The Vicious Cycle: </w:t>
      </w:r>
      <w:r>
        <w:rPr>
          <w:rFonts w:ascii="Georgia" w:cs="Georgia" w:eastAsia="Georgia" w:hAnsi="Georgia"/>
          <w:sz w:val="22"/>
          <w:szCs w:val="22"/>
        </w:rPr>
        <w:t xml:space="preserve">The two cycles are </w:t>
      </w:r>
      <w:r>
        <w:rPr>
          <w:rFonts w:ascii="Georgia" w:cs="Georgia" w:eastAsia="Georgia" w:hAnsi="Georgia"/>
          <w:i/>
          <w:iCs/>
          <w:sz w:val="22"/>
          <w:szCs w:val="22"/>
        </w:rPr>
        <w:t xml:space="preserve">not</w:t>
      </w:r>
      <w:r>
        <w:rPr>
          <w:rFonts w:ascii="Georgia" w:cs="Georgia" w:eastAsia="Georgia" w:hAnsi="Georgia"/>
          <w:sz w:val="22"/>
          <w:szCs w:val="22"/>
        </w:rPr>
        <w:t xml:space="preserve"> symmetric mirror images. In the Virtuous Cycle, A grows exponentially through F-exercise. In the Vicious Cycle, A does not simply fail to grow — it undergoes two distinct processes: </w:t>
      </w:r>
      <w:r>
        <w:rPr>
          <w:rFonts w:ascii="Georgia" w:cs="Georgia" w:eastAsia="Georgia" w:hAnsi="Georgia"/>
          <w:b/>
          <w:bCs/>
          <w:sz w:val="22"/>
          <w:szCs w:val="22"/>
        </w:rPr>
        <w:t xml:space="preserve">passive attrition</w:t>
      </w:r>
      <w:r>
        <w:rPr>
          <w:rFonts w:ascii="Georgia" w:cs="Georgia" w:eastAsia="Georgia" w:hAnsi="Georgia"/>
          <w:sz w:val="22"/>
          <w:szCs w:val="22"/>
        </w:rPr>
        <w:t xml:space="preserve"> (A decays through disuse, like a muscle that atrophies without exercise) and </w:t>
      </w:r>
      <w:r>
        <w:rPr>
          <w:rFonts w:ascii="Georgia" w:cs="Georgia" w:eastAsia="Georgia" w:hAnsi="Georgia"/>
          <w:b/>
          <w:bCs/>
          <w:sz w:val="22"/>
          <w:szCs w:val="22"/>
        </w:rPr>
        <w:t xml:space="preserve">active substitution</w:t>
      </w:r>
      <w:r>
        <w:rPr>
          <w:rFonts w:ascii="Georgia" w:cs="Georgia" w:eastAsia="Georgia" w:hAnsi="Georgia"/>
          <w:sz w:val="22"/>
          <w:szCs w:val="22"/>
        </w:rPr>
        <w:t xml:space="preserve"> (R₂ and R₃ replace A with Anti-Autonomy A¬ — the habitual orientation toward compliance). Recovery from the Vicious Cycle is therefore not a simple reversal but a more demanding process: the returning agent must overcome not merely atrophied habit but actively installed contrary orientation.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none" w:color="FFFFFF" w:sz="0"/>
              <w:left w:val="none" w:color="FFFFFF" w:sz="0"/>
              <w:bottom w:val="none" w:color="FFFFFF" w:sz="0"/>
              <w:right w:val="none" w:color="FFFFFF" w:sz="0"/>
            </w:tcBorders>
            <w:shd w:fill="D4AF6A" w:val="clear"/>
          </w:tcPr>
          <w:p>
            <w:pPr>
              <w:spacing w:after="40"/>
            </w:pPr>
            <w:r>
              <w:rPr>
                <w:rFonts w:ascii="Georgia" w:cs="Georgia" w:eastAsia="Georgia" w:hAnsi="Georgia"/>
                <w:sz w:val="22"/>
                <w:szCs w:val="22"/>
              </w:rPr>
              <w:t xml:space="preserve"/>
            </w:r>
          </w:p>
        </w:tc>
        <w:tc>
          <w:tcPr>
            <w:tcW w:type="dxa" w:w="9240"/>
            <w:tcBorders>
              <w:top w:val="none" w:color="FFFFFF" w:sz="0"/>
              <w:left w:val="single" w:color="D4AF6A" w:sz="8"/>
              <w:bottom w:val="none" w:color="FFFFFF" w:sz="0"/>
              <w:right w:val="none" w:color="FFFFFF" w:sz="0"/>
            </w:tcBorders>
            <w:shd w:fill="F5F1EA" w:val="clear"/>
            <w:tcMar>
              <w:top w:type="dxa" w:w="160"/>
              <w:left w:type="dxa" w:w="280"/>
              <w:bottom w:type="dxa" w:w="160"/>
              <w:right w:type="dxa" w:w="280"/>
            </w:tcMar>
          </w:tcPr>
          <w:p>
            <w:pPr>
              <w:spacing w:after="80"/>
            </w:pPr>
            <w:r>
              <w:rPr>
                <w:rFonts w:ascii="Georgia" w:cs="Georgia" w:eastAsia="Georgia" w:hAnsi="Georgia"/>
                <w:b/>
                <w:bCs/>
                <w:color w:val="B8963E"/>
                <w:sz w:val="19"/>
                <w:szCs w:val="19"/>
              </w:rPr>
              <w:t xml:space="preserve">Didactic Example — Two athletes, twenty years later</w:t>
            </w:r>
          </w:p>
          <w:p>
            <w:pPr>
              <w:spacing w:after="0"/>
              <w:jc w:val="both"/>
            </w:pPr>
            <w:r>
              <w:rPr>
                <w:rFonts w:ascii="Georgia" w:cs="Georgia" w:eastAsia="Georgia" w:hAnsi="Georgia"/>
                <w:sz w:val="22"/>
                <w:szCs w:val="22"/>
              </w:rPr>
              <w:t xml:space="preserve">Athlete A trains consistently for twenty years, exercising Freedom in the domain of physical discipline against the moderate R of fatigue and inconvenience. Through the CAT, A grows exponentially: by year twenty, they exercise with ease, creativity, and joy — the domain-specific phase transition to Moral Superconductivity. Athlete B trains intensely for five years, then stops. For fifteen years, they live sedentarily in an environment that rewards ease (R₂) and allows addictive distraction (R₃). By year twenty, not only has their physical capacity atrophied passively — their interior orientation has been actively redirected toward comfort, making the prospect of training feel aversive rather than natural. Recovery requires more than resuming the original practice: it requires first dismantling the installed A¬ orientation, then rebuilding the original A from a lower baseline.</w:t>
            </w:r>
          </w:p>
        </w:tc>
      </w:tr>
    </w:tbl>
    <w:p>
      <w:pPr>
        <w:spacing w:after="160"/>
      </w:pPr>
      <w:r>
        <w:rPr>
          <w:rFonts w:ascii="Georgia" w:cs="Georgia" w:eastAsia="Georgia" w:hAnsi="Georgia"/>
          <w:sz w:val="22"/>
          <w:szCs w:val="22"/>
        </w:rPr>
        <w:t xml:space="preserve"/>
      </w:r>
    </w:p>
    <w:p>
      <w:pPr>
        <w:pStyle w:val="Heading2"/>
        <w:spacing w:after="160" w:before="380"/>
      </w:pPr>
      <w:r>
        <w:rPr>
          <w:rFonts w:ascii="Georgia" w:cs="Georgia" w:eastAsia="Georgia" w:hAnsi="Georgia"/>
          <w:b/>
          <w:bCs/>
          <w:color w:val="1B2A4A"/>
          <w:sz w:val="24"/>
          <w:szCs w:val="24"/>
        </w:rPr>
        <w:t xml:space="preserve">3.5  The Holoviceosis Index (HI)</w:t>
      </w:r>
    </w:p>
    <w:p>
      <w:pPr>
        <w:spacing w:after="180" w:line="340"/>
        <w:jc w:val="both"/>
      </w:pPr>
      <w:r>
        <w:rPr>
          <w:rFonts w:ascii="Georgia" w:cs="Georgia" w:eastAsia="Georgia" w:hAnsi="Georgia"/>
          <w:sz w:val="22"/>
          <w:szCs w:val="22"/>
        </w:rPr>
        <w:t xml:space="preserve">The HI translates the DFT into a formal measure of civilisational Resistance:</w:t>
      </w:r>
    </w:p>
    <w:p>
      <w:pPr>
        <w:spacing w:after="80"/>
      </w:pPr>
      <w:r>
        <w:rPr>
          <w:rFonts w:ascii="Georgia" w:cs="Georgia" w:eastAsia="Georgia" w:hAnsi="Georgi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63E" w:sz="16"/>
              <w:left w:val="single" w:color="B8963E" w:sz="8"/>
              <w:bottom w:val="single" w:color="B8963E" w:sz="8"/>
              <w:right w:val="single" w:color="B8963E" w:sz="8"/>
            </w:tcBorders>
            <w:shd w:fill="F5F1EA" w:val="clear"/>
            <w:tcMar>
              <w:top w:type="dxa" w:w="240"/>
              <w:left w:type="dxa" w:w="480"/>
              <w:bottom w:type="dxa" w:w="240"/>
              <w:right w:type="dxa" w:w="480"/>
            </w:tcMar>
          </w:tcPr>
          <w:p>
            <w:pPr>
              <w:spacing w:after="60"/>
              <w:jc w:val="center"/>
            </w:pPr>
            <w:r>
              <w:rPr>
                <w:rFonts w:ascii="Georgia" w:cs="Georgia" w:eastAsia="Georgia" w:hAnsi="Georgia"/>
                <w:b/>
                <w:bCs/>
                <w:color w:val="1B2A4A"/>
                <w:sz w:val="32"/>
                <w:szCs w:val="32"/>
              </w:rPr>
              <w:t xml:space="preserve">HI  =  (R₁  +  R₂  +  R₃)  /  Fₘₐˣ</w:t>
            </w:r>
          </w:p>
          <w:p>
            <w:pPr>
              <w:spacing w:after="0"/>
              <w:jc w:val="center"/>
            </w:pPr>
            <w:r>
              <w:rPr>
                <w:rFonts w:ascii="Georgia" w:cs="Georgia" w:eastAsia="Georgia" w:hAnsi="Georgia"/>
                <w:b/>
                <w:bCs/>
                <w:color w:val="B8963E"/>
                <w:sz w:val="17"/>
                <w:szCs w:val="17"/>
              </w:rPr>
              <w:t xml:space="preserve">Holoviceosis Index (HI)  ·  DFT Derivation</w:t>
            </w:r>
          </w:p>
        </w:tc>
      </w:tr>
    </w:tbl>
    <w:p>
      <w:pPr>
        <w:spacing w:after="160"/>
      </w:pPr>
      <w:r>
        <w:rPr>
          <w:rFonts w:ascii="Georgia" w:cs="Georgia" w:eastAsia="Georgia" w:hAnsi="Georgia"/>
          <w:sz w:val="22"/>
          <w:szCs w:val="22"/>
        </w:rPr>
        <w:t xml:space="preserve"/>
      </w:r>
    </w:p>
    <w:p>
      <w:pPr>
        <w:spacing w:after="180" w:line="340"/>
        <w:jc w:val="both"/>
      </w:pPr>
      <w:r>
        <w:rPr>
          <w:rFonts w:ascii="Georgia" w:cs="Georgia" w:eastAsia="Georgia" w:hAnsi="Georgia"/>
          <w:sz w:val="22"/>
          <w:szCs w:val="22"/>
        </w:rPr>
        <w:t xml:space="preserve">HI = 0 is the theoretical Virtuous Era. HI &lt; 0.33 indicates a low-Resistance society where virtuous exercise is structurally supported. HI between 0.33 and 0.66 indicates Floating Virtuosity: S is positive only in isolated individuals and communities. HI &gt; 0.66 indicates advanced Holoviceosis: population-scale S approaches zero. HI = 1 is Terminal Holoviceosis: moral heat death.</w:t>
      </w:r>
    </w:p>
    <w:p>
      <w:pPr>
        <w:spacing w:after="180" w:line="340"/>
        <w:jc w:val="both"/>
      </w:pPr>
      <w:r>
        <w:rPr>
          <w:rFonts w:ascii="Georgia" w:cs="Georgia" w:eastAsia="Georgia" w:hAnsi="Georgia"/>
          <w:sz w:val="22"/>
          <w:szCs w:val="22"/>
        </w:rPr>
        <w:t xml:space="preserve">The V-Dem dataset (2024) indicates that the average global citizen now lives under democratic conditions equivalent to 1986 — forty years of measurable civilisational HI increase. The WHO global suicide data (700,000+ deaths annually; 37% increase in the United States from 2000 to 2023) is the epidemiological signature of S declining toward zero across increasingly large population segments: the subjective experience Frankl named the existential vacuum, the formal expression of HI crossing the Floating Virtuosity threshold.</w:t>
      </w:r>
    </w:p>
    <w:p>
      <w:pPr>
        <w:spacing w:after="320" w:before="320"/>
        <w:jc w:val="center"/>
      </w:pPr>
      <w:r>
        <w:rPr>
          <w:rFonts w:ascii="Georgia" w:cs="Georgia" w:eastAsia="Georgia" w:hAnsi="Georgia"/>
          <w:color w:val="B8963E"/>
          <w:sz w:val="20"/>
          <w:szCs w:val="20"/>
        </w:rPr>
        <w:t xml:space="preserve">✦  ·  ✦  ·  ✦</w:t>
      </w:r>
    </w:p>
    <w:p>
      <w:pPr>
        <w:spacing w:after="80" w:before="600"/>
      </w:pPr>
      <w:r>
        <w:rPr>
          <w:rFonts w:ascii="Georgia" w:cs="Georgia" w:eastAsia="Georgia" w:hAnsi="Georgia"/>
          <w:b/>
          <w:bCs/>
          <w:color w:val="B8963E"/>
          <w:sz w:val="19"/>
          <w:szCs w:val="19"/>
        </w:rPr>
        <w:t xml:space="preserve">SECTION IV</w:t>
      </w:r>
    </w:p>
    <w:p>
      <w:pPr>
        <w:pStyle w:val="Heading1"/>
        <w:pBdr>
          <w:bottom w:val="single" w:color="B8963E" w:sz="8"/>
        </w:pBdr>
        <w:spacing w:after="220" w:before="500"/>
      </w:pPr>
      <w:r>
        <w:rPr>
          <w:rFonts w:ascii="Georgia" w:cs="Georgia" w:eastAsia="Georgia" w:hAnsi="Georgia"/>
          <w:b/>
          <w:bCs/>
          <w:color w:val="1B2A4A"/>
          <w:sz w:val="30"/>
          <w:szCs w:val="30"/>
        </w:rPr>
        <w:t xml:space="preserve">Three Extended Theorems</w:t>
      </w:r>
    </w:p>
    <w:p>
      <w:pPr>
        <w:pStyle w:val="Heading2"/>
        <w:spacing w:after="160" w:before="380"/>
      </w:pPr>
      <w:r>
        <w:rPr>
          <w:rFonts w:ascii="Georgia" w:cs="Georgia" w:eastAsia="Georgia" w:hAnsi="Georgia"/>
          <w:b/>
          <w:bCs/>
          <w:color w:val="1B2A4A"/>
          <w:sz w:val="24"/>
          <w:szCs w:val="24"/>
        </w:rPr>
        <w:t xml:space="preserve">4.1  Moral Superconductivity</w:t>
      </w:r>
    </w:p>
    <w:p>
      <w:pPr>
        <w:spacing w:after="180" w:line="340"/>
        <w:jc w:val="both"/>
      </w:pPr>
      <w:r>
        <w:rPr>
          <w:rFonts w:ascii="Georgia" w:cs="Georgia" w:eastAsia="Georgia" w:hAnsi="Georgia"/>
          <w:sz w:val="22"/>
          <w:szCs w:val="22"/>
        </w:rPr>
        <w:t xml:space="preserve">As A grows through the CAT, the interior component of Resistance — R₃, Internal Vice — is progressively eliminated. At the critical threshold A ≥ A*, R₃ approaches effective zero:</w:t>
      </w:r>
    </w:p>
    <w:p>
      <w:pPr>
        <w:spacing w:after="80"/>
      </w:pPr>
      <w:r>
        <w:rPr>
          <w:rFonts w:ascii="Georgia" w:cs="Georgia" w:eastAsia="Georgia" w:hAnsi="Georgi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63E" w:sz="16"/>
              <w:left w:val="single" w:color="B8963E" w:sz="8"/>
              <w:bottom w:val="single" w:color="B8963E" w:sz="8"/>
              <w:right w:val="single" w:color="B8963E" w:sz="8"/>
            </w:tcBorders>
            <w:shd w:fill="F5F1EA" w:val="clear"/>
            <w:tcMar>
              <w:top w:type="dxa" w:w="240"/>
              <w:left w:type="dxa" w:w="480"/>
              <w:bottom w:type="dxa" w:w="240"/>
              <w:right w:type="dxa" w:w="480"/>
            </w:tcMar>
          </w:tcPr>
          <w:p>
            <w:pPr>
              <w:spacing w:after="60"/>
              <w:jc w:val="center"/>
            </w:pPr>
            <w:r>
              <w:rPr>
                <w:rFonts w:ascii="Georgia" w:cs="Georgia" w:eastAsia="Georgia" w:hAnsi="Georgia"/>
                <w:b/>
                <w:bCs/>
                <w:color w:val="1B2A4A"/>
                <w:sz w:val="32"/>
                <w:szCs w:val="32"/>
              </w:rPr>
              <w:t xml:space="preserve">R₃  ≈  0  when  A  ≥  A*</w:t>
            </w:r>
          </w:p>
          <w:p>
            <w:pPr>
              <w:spacing w:after="0"/>
              <w:jc w:val="center"/>
            </w:pPr>
            <w:r>
              <w:rPr>
                <w:rFonts w:ascii="Georgia" w:cs="Georgia" w:eastAsia="Georgia" w:hAnsi="Georgia"/>
                <w:b/>
                <w:bCs/>
                <w:color w:val="B8963E"/>
                <w:sz w:val="17"/>
                <w:szCs w:val="17"/>
              </w:rPr>
              <w:t xml:space="preserve">Moral Superconductivity  ·  First Extended Theorem</w:t>
            </w:r>
          </w:p>
        </w:tc>
      </w:tr>
    </w:tbl>
    <w:p>
      <w:pPr>
        <w:spacing w:after="160"/>
      </w:pPr>
      <w:r>
        <w:rPr>
          <w:rFonts w:ascii="Georgia" w:cs="Georgia" w:eastAsia="Georgia" w:hAnsi="Georgia"/>
          <w:sz w:val="22"/>
          <w:szCs w:val="22"/>
        </w:rPr>
        <w:t xml:space="preserve"/>
      </w:r>
    </w:p>
    <w:p>
      <w:pPr>
        <w:spacing w:after="180" w:line="340"/>
        <w:jc w:val="both"/>
      </w:pPr>
      <w:r>
        <w:rPr>
          <w:rFonts w:ascii="Georgia" w:cs="Georgia" w:eastAsia="Georgia" w:hAnsi="Georgia"/>
          <w:sz w:val="22"/>
          <w:szCs w:val="22"/>
        </w:rPr>
        <w:t xml:space="preserve">In electrical superconductivity, resistance drops to exactly zero at the critical temperature Tᶜ through a </w:t>
      </w:r>
      <w:r>
        <w:rPr>
          <w:rFonts w:ascii="Georgia" w:cs="Georgia" w:eastAsia="Georgia" w:hAnsi="Georgia"/>
          <w:i/>
          <w:iCs/>
          <w:sz w:val="22"/>
          <w:szCs w:val="22"/>
        </w:rPr>
        <w:t xml:space="preserve">phase transition</w:t>
      </w:r>
      <w:r>
        <w:rPr>
          <w:rFonts w:ascii="Georgia" w:cs="Georgia" w:eastAsia="Georgia" w:hAnsi="Georgia"/>
          <w:sz w:val="22"/>
          <w:szCs w:val="22"/>
        </w:rPr>
        <w:t xml:space="preserve"> — not a gradual reduction but a qualitative change in the material’s structure. The moral analogy is precise: the transition from virtuous practice to virtuous character is not a matter of degree but a change in kind. Below A*, virtuous action requires will, deliberation, and effort against R₃. Above A*, virtuous action is spontaneous — a property of character rather than an achievement of will.</w:t>
      </w:r>
    </w:p>
    <w:p>
      <w:pPr>
        <w:spacing w:after="180" w:line="340"/>
        <w:jc w:val="both"/>
      </w:pPr>
      <w:r>
        <w:rPr>
          <w:rFonts w:ascii="Georgia" w:cs="Georgia" w:eastAsia="Georgia" w:hAnsi="Georgia"/>
          <w:sz w:val="22"/>
          <w:szCs w:val="22"/>
        </w:rPr>
        <w:t xml:space="preserve">Three independent traditions have observed this transition without possessing the formal mechanism: Aristotle named it </w:t>
      </w:r>
      <w:r>
        <w:rPr>
          <w:rFonts w:ascii="Georgia" w:cs="Georgia" w:eastAsia="Georgia" w:hAnsi="Georgia"/>
          <w:i/>
          <w:iCs/>
          <w:sz w:val="22"/>
          <w:szCs w:val="22"/>
        </w:rPr>
        <w:t xml:space="preserve">phronesis</w:t>
      </w:r>
      <w:r>
        <w:rPr>
          <w:rFonts w:ascii="Georgia" w:cs="Georgia" w:eastAsia="Georgia" w:hAnsi="Georgia"/>
          <w:sz w:val="22"/>
          <w:szCs w:val="22"/>
        </w:rPr>
        <w:t xml:space="preserve"> at its most developed — the practical wisdom of the person for whom virtue is second nature. Csikszentmihalyi described it as </w:t>
      </w:r>
      <w:r>
        <w:rPr>
          <w:rFonts w:ascii="Georgia" w:cs="Georgia" w:eastAsia="Georgia" w:hAnsi="Georgia"/>
          <w:i/>
          <w:iCs/>
          <w:sz w:val="22"/>
          <w:szCs w:val="22"/>
        </w:rPr>
        <w:t xml:space="preserve">Flow</w:t>
      </w:r>
      <w:r>
        <w:rPr>
          <w:rFonts w:ascii="Georgia" w:cs="Georgia" w:eastAsia="Georgia" w:hAnsi="Georgia"/>
          <w:sz w:val="22"/>
          <w:szCs w:val="22"/>
        </w:rPr>
        <w:t xml:space="preserve">: effortless, fully-engaged performance in which the boundary between agent and action dissolves. The Orthodox theological tradition named it </w:t>
      </w:r>
      <w:r>
        <w:rPr>
          <w:rFonts w:ascii="Georgia" w:cs="Georgia" w:eastAsia="Georgia" w:hAnsi="Georgia"/>
          <w:i/>
          <w:iCs/>
          <w:sz w:val="22"/>
          <w:szCs w:val="22"/>
        </w:rPr>
        <w:t xml:space="preserve">theosis</w:t>
      </w:r>
      <w:r>
        <w:rPr>
          <w:rFonts w:ascii="Georgia" w:cs="Georgia" w:eastAsia="Georgia" w:hAnsi="Georgia"/>
          <w:sz w:val="22"/>
          <w:szCs w:val="22"/>
        </w:rPr>
        <w:t xml:space="preserve">: the transformation of character through sustained virtuous practice until R₃ approaches zero across all domains simultaneously. The DFT establishes that these three descriptions refer to the same formal state.</w:t>
      </w:r>
    </w:p>
    <w:p>
      <w:pPr>
        <w:spacing w:after="180" w:line="340"/>
        <w:jc w:val="both"/>
      </w:pPr>
      <w:r>
        <w:rPr>
          <w:rFonts w:ascii="Georgia" w:cs="Georgia" w:eastAsia="Georgia" w:hAnsi="Georgia"/>
          <w:b/>
          <w:bCs/>
          <w:sz w:val="22"/>
          <w:szCs w:val="22"/>
        </w:rPr>
        <w:t xml:space="preserve">Domain specificity: </w:t>
      </w:r>
      <w:r>
        <w:rPr>
          <w:rFonts w:ascii="Georgia" w:cs="Georgia" w:eastAsia="Georgia" w:hAnsi="Georgia"/>
          <w:sz w:val="22"/>
          <w:szCs w:val="22"/>
        </w:rPr>
        <w:t xml:space="preserve">The phase transition is domain-specific. The veteran firefighter has achieved Moral Superconductivity in Courage (R₃ ≈ 0 in the domain of physical danger) but may still struggle in Honesty if they have not accumulated equivalent F-exercise in the domain of truth. The growth coefficient k determines the rate of A-accumulation per unit of F-exercise in each domain; the critical threshold A* is domain-relative.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none" w:color="FFFFFF" w:sz="0"/>
              <w:left w:val="none" w:color="FFFFFF" w:sz="0"/>
              <w:bottom w:val="none" w:color="FFFFFF" w:sz="0"/>
              <w:right w:val="none" w:color="FFFFFF" w:sz="0"/>
            </w:tcBorders>
            <w:shd w:fill="D4AF6A" w:val="clear"/>
          </w:tcPr>
          <w:p>
            <w:pPr>
              <w:spacing w:after="40"/>
            </w:pPr>
            <w:r>
              <w:rPr>
                <w:rFonts w:ascii="Georgia" w:cs="Georgia" w:eastAsia="Georgia" w:hAnsi="Georgia"/>
                <w:sz w:val="22"/>
                <w:szCs w:val="22"/>
              </w:rPr>
              <w:t xml:space="preserve"/>
            </w:r>
          </w:p>
        </w:tc>
        <w:tc>
          <w:tcPr>
            <w:tcW w:type="dxa" w:w="9240"/>
            <w:tcBorders>
              <w:top w:val="none" w:color="FFFFFF" w:sz="0"/>
              <w:left w:val="single" w:color="D4AF6A" w:sz="8"/>
              <w:bottom w:val="none" w:color="FFFFFF" w:sz="0"/>
              <w:right w:val="none" w:color="FFFFFF" w:sz="0"/>
            </w:tcBorders>
            <w:shd w:fill="F5F1EA" w:val="clear"/>
            <w:tcMar>
              <w:top w:type="dxa" w:w="160"/>
              <w:left w:type="dxa" w:w="280"/>
              <w:bottom w:type="dxa" w:w="160"/>
              <w:right w:type="dxa" w:w="280"/>
            </w:tcMar>
          </w:tcPr>
          <w:p>
            <w:pPr>
              <w:spacing w:after="80"/>
            </w:pPr>
            <w:r>
              <w:rPr>
                <w:rFonts w:ascii="Georgia" w:cs="Georgia" w:eastAsia="Georgia" w:hAnsi="Georgia"/>
                <w:b/>
                <w:bCs/>
                <w:color w:val="B8963E"/>
                <w:sz w:val="19"/>
                <w:szCs w:val="19"/>
              </w:rPr>
              <w:t xml:space="preserve">Didactic Example — The veteran firefighter and the novice</w:t>
            </w:r>
          </w:p>
          <w:p>
            <w:pPr>
              <w:spacing w:after="0"/>
              <w:jc w:val="both"/>
            </w:pPr>
            <w:r>
              <w:rPr>
                <w:rFonts w:ascii="Georgia" w:cs="Georgia" w:eastAsia="Georgia" w:hAnsi="Georgia"/>
                <w:sz w:val="22"/>
                <w:szCs w:val="22"/>
              </w:rPr>
              <w:t xml:space="preserve">A novice firefighter enters a burning building. R₃ is high: fear, instinct for self-preservation, and uncertainty all resist the virtuous action. They must exert deliberate will against significant interior resistance. S is positive but effortful. After twenty years and hundreds of fires (twenty years of ∫F dt accumulating in the domain of physical courage), A has crossed A*. The veteran enters the same building in the same conditions. R₃ ≈ 0: they no longer fight against interior resistance. They are not braver than the novice in the sense of having stronger willpower — they have a different character structure. Courage is no longer a choice; it is their nature. This is Moral Superconductivity: the phase transition from effortful virtue to spontaneous virtue.</w:t>
            </w:r>
          </w:p>
        </w:tc>
      </w:tr>
    </w:tbl>
    <w:p>
      <w:pPr>
        <w:spacing w:after="160"/>
      </w:pPr>
      <w:r>
        <w:rPr>
          <w:rFonts w:ascii="Georgia" w:cs="Georgia" w:eastAsia="Georgia" w:hAnsi="Georgia"/>
          <w:sz w:val="22"/>
          <w:szCs w:val="22"/>
        </w:rPr>
        <w:t xml:space="preserve"/>
      </w:r>
    </w:p>
    <w:p>
      <w:pPr>
        <w:pStyle w:val="Heading2"/>
        <w:spacing w:after="160" w:before="380"/>
      </w:pPr>
      <w:r>
        <w:rPr>
          <w:rFonts w:ascii="Georgia" w:cs="Georgia" w:eastAsia="Georgia" w:hAnsi="Georgia"/>
          <w:b/>
          <w:bCs/>
          <w:color w:val="1B2A4A"/>
          <w:sz w:val="24"/>
          <w:szCs w:val="24"/>
        </w:rPr>
        <w:t xml:space="preserve">4.2  The Holoviceotic Domino Effect</w:t>
      </w:r>
    </w:p>
    <w:p>
      <w:pPr>
        <w:spacing w:after="180" w:line="340"/>
        <w:jc w:val="both"/>
      </w:pPr>
      <w:r>
        <w:rPr>
          <w:rFonts w:ascii="Georgia" w:cs="Georgia" w:eastAsia="Georgia" w:hAnsi="Georgia"/>
          <w:sz w:val="22"/>
          <w:szCs w:val="22"/>
        </w:rPr>
        <w:t xml:space="preserve">The three components of Resistance interact in a self-reinforcing cascade. Each R-component, when elevated above a threshold, systematically generates elevation in the subsequent component:</w:t>
      </w:r>
    </w:p>
    <w:p>
      <w:pPr>
        <w:spacing w:after="80"/>
      </w:pPr>
      <w:r>
        <w:rPr>
          <w:rFonts w:ascii="Georgia" w:cs="Georgia" w:eastAsia="Georgia" w:hAnsi="Georgi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63E" w:sz="16"/>
              <w:left w:val="single" w:color="B8963E" w:sz="8"/>
              <w:bottom w:val="single" w:color="B8963E" w:sz="8"/>
              <w:right w:val="single" w:color="B8963E" w:sz="8"/>
            </w:tcBorders>
            <w:shd w:fill="F5F1EA" w:val="clear"/>
            <w:tcMar>
              <w:top w:type="dxa" w:w="240"/>
              <w:left w:type="dxa" w:w="480"/>
              <w:bottom w:type="dxa" w:w="240"/>
              <w:right w:type="dxa" w:w="480"/>
            </w:tcMar>
          </w:tcPr>
          <w:p>
            <w:pPr>
              <w:spacing w:after="60"/>
              <w:jc w:val="center"/>
            </w:pPr>
            <w:r>
              <w:rPr>
                <w:rFonts w:ascii="Georgia" w:cs="Georgia" w:eastAsia="Georgia" w:hAnsi="Georgia"/>
                <w:b/>
                <w:bCs/>
                <w:color w:val="1B2A4A"/>
                <w:sz w:val="32"/>
                <w:szCs w:val="32"/>
              </w:rPr>
              <w:t xml:space="preserve">R₁  →  R₂  →  R₃  (cascade)</w:t>
            </w:r>
          </w:p>
          <w:p>
            <w:pPr>
              <w:spacing w:after="0"/>
              <w:jc w:val="center"/>
            </w:pPr>
            <w:r>
              <w:rPr>
                <w:rFonts w:ascii="Georgia" w:cs="Georgia" w:eastAsia="Georgia" w:hAnsi="Georgia"/>
                <w:b/>
                <w:bCs/>
                <w:color w:val="B8963E"/>
                <w:sz w:val="17"/>
                <w:szCs w:val="17"/>
              </w:rPr>
              <w:t xml:space="preserve">Holoviceotic Domino Effect  ·  Second Extended Theorem</w:t>
            </w:r>
          </w:p>
        </w:tc>
      </w:tr>
    </w:tbl>
    <w:p>
      <w:pPr>
        <w:spacing w:after="160"/>
      </w:pPr>
      <w:r>
        <w:rPr>
          <w:rFonts w:ascii="Georgia" w:cs="Georgia" w:eastAsia="Georgia" w:hAnsi="Georgia"/>
          <w:sz w:val="22"/>
          <w:szCs w:val="22"/>
        </w:rPr>
        <w:t xml:space="preserve"/>
      </w:r>
    </w:p>
    <w:p>
      <w:pPr>
        <w:spacing w:after="100" w:before="280"/>
      </w:pPr>
      <w:r>
        <w:rPr>
          <w:rFonts w:ascii="Georgia" w:cs="Georgia" w:eastAsia="Georgia" w:hAnsi="Georgia"/>
          <w:b/>
          <w:bCs/>
          <w:i/>
          <w:iCs/>
          <w:color w:val="1B2A4A"/>
          <w:sz w:val="22"/>
          <w:szCs w:val="22"/>
        </w:rPr>
        <w:t xml:space="preserve">Stage I — R₁ Generates R₂</w:t>
      </w:r>
    </w:p>
    <w:p>
      <w:pPr>
        <w:spacing w:after="180" w:line="340"/>
        <w:jc w:val="both"/>
      </w:pPr>
      <w:r>
        <w:rPr>
          <w:rFonts w:ascii="Georgia" w:cs="Georgia" w:eastAsia="Georgia" w:hAnsi="Georgia"/>
          <w:sz w:val="22"/>
          <w:szCs w:val="22"/>
        </w:rPr>
        <w:t xml:space="preserve">When External Tyranny (R₁) is elevated, agents who exercise Freedom against it face systematic punishment. Through the Vicious Cycle of the CAT, repeated punishment conditions populations away from autonomous action. Conformism becomes the dominant behavioural norm. R₁ has generated R₂ at population scale. This is the mechanism by which every authoritarian system converts political oppression into cultural self-regulation: the state does not need to police every citizen once the social environment polices them instead.</w:t>
      </w:r>
    </w:p>
    <w:p>
      <w:pPr>
        <w:spacing w:after="100" w:before="280"/>
      </w:pPr>
      <w:r>
        <w:rPr>
          <w:rFonts w:ascii="Georgia" w:cs="Georgia" w:eastAsia="Georgia" w:hAnsi="Georgia"/>
          <w:b/>
          <w:bCs/>
          <w:i/>
          <w:iCs/>
          <w:color w:val="1B2A4A"/>
          <w:sz w:val="22"/>
          <w:szCs w:val="22"/>
        </w:rPr>
        <w:t xml:space="preserve">Stage II — R₂ Generates R₃</w:t>
      </w:r>
    </w:p>
    <w:p>
      <w:pPr>
        <w:spacing w:after="180" w:line="340"/>
        <w:jc w:val="both"/>
      </w:pPr>
      <w:r>
        <w:rPr>
          <w:rFonts w:ascii="Georgia" w:cs="Georgia" w:eastAsia="Georgia" w:hAnsi="Georgia"/>
          <w:sz w:val="22"/>
          <w:szCs w:val="22"/>
        </w:rPr>
        <w:t xml:space="preserve">Under sustained high R₂, agents begin to associate Freedom-exercise with punishment. Over time, this association is structurally installed as R₃: the individual’s interior orientation is actively reshaped toward compliance. This is the </w:t>
      </w:r>
      <w:r>
        <w:rPr>
          <w:rFonts w:ascii="Georgia" w:cs="Georgia" w:eastAsia="Georgia" w:hAnsi="Georgia"/>
          <w:b/>
          <w:bCs/>
          <w:sz w:val="22"/>
          <w:szCs w:val="22"/>
        </w:rPr>
        <w:t xml:space="preserve">moral autoimmune disease</w:t>
      </w:r>
      <w:r>
        <w:rPr>
          <w:rFonts w:ascii="Georgia" w:cs="Georgia" w:eastAsia="Georgia" w:hAnsi="Georgia"/>
          <w:sz w:val="22"/>
          <w:szCs w:val="22"/>
        </w:rPr>
        <w:t xml:space="preserve"> mechanism: the agent’s interior resources — the same capacity for self-governance that constitutes Autonomy — are </w:t>
      </w:r>
      <w:r>
        <w:rPr>
          <w:rFonts w:ascii="Georgia" w:cs="Georgia" w:eastAsia="Georgia" w:hAnsi="Georgia"/>
          <w:i/>
          <w:iCs/>
          <w:sz w:val="22"/>
          <w:szCs w:val="22"/>
        </w:rPr>
        <w:t xml:space="preserve">redirected against their own Freedom</w:t>
      </w:r>
      <w:r>
        <w:rPr>
          <w:rFonts w:ascii="Georgia" w:cs="Georgia" w:eastAsia="Georgia" w:hAnsi="Georgia"/>
          <w:sz w:val="22"/>
          <w:szCs w:val="22"/>
        </w:rPr>
        <w:t xml:space="preserve">. A¬ is not the absence of A but A conscripted into the service of self-suppression. The Freedophobic Man is the result: not a person who lacks the capacity for self-governance, but one whose self-governance has been weaponised against their own freedom.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none" w:color="FFFFFF" w:sz="0"/>
              <w:left w:val="none" w:color="FFFFFF" w:sz="0"/>
              <w:bottom w:val="none" w:color="FFFFFF" w:sz="0"/>
              <w:right w:val="none" w:color="FFFFFF" w:sz="0"/>
            </w:tcBorders>
            <w:shd w:fill="D4AF6A" w:val="clear"/>
          </w:tcPr>
          <w:p>
            <w:pPr>
              <w:spacing w:after="40"/>
            </w:pPr>
            <w:r>
              <w:rPr>
                <w:rFonts w:ascii="Georgia" w:cs="Georgia" w:eastAsia="Georgia" w:hAnsi="Georgia"/>
                <w:sz w:val="22"/>
                <w:szCs w:val="22"/>
              </w:rPr>
              <w:t xml:space="preserve"/>
            </w:r>
          </w:p>
        </w:tc>
        <w:tc>
          <w:tcPr>
            <w:tcW w:type="dxa" w:w="9240"/>
            <w:tcBorders>
              <w:top w:val="none" w:color="FFFFFF" w:sz="0"/>
              <w:left w:val="single" w:color="D4AF6A" w:sz="8"/>
              <w:bottom w:val="none" w:color="FFFFFF" w:sz="0"/>
              <w:right w:val="none" w:color="FFFFFF" w:sz="0"/>
            </w:tcBorders>
            <w:shd w:fill="F5F1EA" w:val="clear"/>
            <w:tcMar>
              <w:top w:type="dxa" w:w="160"/>
              <w:left w:type="dxa" w:w="280"/>
              <w:bottom w:type="dxa" w:w="160"/>
              <w:right w:type="dxa" w:w="280"/>
            </w:tcMar>
          </w:tcPr>
          <w:p>
            <w:pPr>
              <w:spacing w:after="80"/>
            </w:pPr>
            <w:r>
              <w:rPr>
                <w:rFonts w:ascii="Georgia" w:cs="Georgia" w:eastAsia="Georgia" w:hAnsi="Georgia"/>
                <w:b/>
                <w:bCs/>
                <w:color w:val="B8963E"/>
                <w:sz w:val="19"/>
                <w:szCs w:val="19"/>
              </w:rPr>
              <w:t xml:space="preserve">Didactic Example — East Germany, 1990 vs. 2010</w:t>
            </w:r>
          </w:p>
          <w:p>
            <w:pPr>
              <w:spacing w:after="0"/>
              <w:jc w:val="both"/>
            </w:pPr>
            <w:r>
              <w:rPr>
                <w:rFonts w:ascii="Georgia" w:cs="Georgia" w:eastAsia="Georgia" w:hAnsi="Georgia"/>
                <w:sz w:val="22"/>
                <w:szCs w:val="22"/>
              </w:rPr>
              <w:t xml:space="preserve">When the Berlin Wall fell in 1989, R₁ (state coercion) collapsed overnight. Formal Freedom was restored immediately. Yet two decades later, surveys consistently found that citizens of former East Germany showed higher levels of authoritarian attitudes, lower institutional trust, and weaker democratic civic engagement than their West German counterparts — despite identical formal freedom. The Holoviceotic Domino Effect predicts exactly this: forty years of R₁ generated R₂ (social conformism under surveillance); forty years of R₂ installed R₃ (A¬ as habitual compliance orientation) across the population. When R₁ was removed, R₂ and R₃ persisted. The HI remained elevated not because of any remaining R₁ but because R₂ + R₃ continued to suppress S for a generation after liberation. Democratic institutions were rebuilt in years. Democratic character — A — requires decades or generations.</w:t>
            </w:r>
          </w:p>
        </w:tc>
      </w:tr>
    </w:tbl>
    <w:p>
      <w:pPr>
        <w:spacing w:after="160"/>
      </w:pPr>
      <w:r>
        <w:rPr>
          <w:rFonts w:ascii="Georgia" w:cs="Georgia" w:eastAsia="Georgia" w:hAnsi="Georgia"/>
          <w:sz w:val="22"/>
          <w:szCs w:val="22"/>
        </w:rPr>
        <w:t xml:space="preserve"/>
      </w:r>
    </w:p>
    <w:p>
      <w:pPr>
        <w:spacing w:after="100" w:before="280"/>
      </w:pPr>
      <w:r>
        <w:rPr>
          <w:rFonts w:ascii="Georgia" w:cs="Georgia" w:eastAsia="Georgia" w:hAnsi="Georgia"/>
          <w:b/>
          <w:bCs/>
          <w:i/>
          <w:iCs/>
          <w:color w:val="1B2A4A"/>
          <w:sz w:val="22"/>
          <w:szCs w:val="22"/>
        </w:rPr>
        <w:t xml:space="preserve">Stage III — Mutual Reinforcement and Terminal Holoviceosis</w:t>
      </w:r>
    </w:p>
    <w:p>
      <w:pPr>
        <w:spacing w:after="180" w:line="340"/>
        <w:jc w:val="both"/>
      </w:pPr>
      <w:r>
        <w:rPr>
          <w:rFonts w:ascii="Georgia" w:cs="Georgia" w:eastAsia="Georgia" w:hAnsi="Georgia"/>
          <w:sz w:val="22"/>
          <w:szCs w:val="22"/>
        </w:rPr>
        <w:t xml:space="preserve">In Stage III, all three components are elevated and mutually reinforcing. R₃ across the population manifests as a culture of compliance that generates new R₂, which legitimises new R₁. The HI approaches 1. The critical feature is the closing of the feedback loop: the tyrannical power now appears to respond to the population’s own expressed preferences. The cage has become invisible because the prisoners have redesigned it to match their desires — desires that R₂ and R₃ have reshaped to desire the cage.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600"/>
        <w:gridCol w:w="2160"/>
        <w:gridCol w:w="2400"/>
        <w:gridCol w:w="1300"/>
      </w:tblGrid>
      <w:tr>
        <w:tc>
          <w:tcPr>
            <w:tcW w:type="dxa" w:w="900"/>
            <w:tcBorders>
              <w:top w:val="single" w:color="CCCCCC" w:sz="4"/>
              <w:left w:val="single" w:color="CCCCCC" w:sz="4"/>
              <w:bottom w:val="single" w:color="CCCCCC" w:sz="4"/>
              <w:right w:val="single" w:color="CCCCCC"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Stage</w:t>
            </w:r>
          </w:p>
        </w:tc>
        <w:tc>
          <w:tcPr>
            <w:tcW w:type="dxa" w:w="1600"/>
            <w:tcBorders>
              <w:top w:val="single" w:color="CCCCCC" w:sz="4"/>
              <w:left w:val="single" w:color="CCCCCC" w:sz="4"/>
              <w:bottom w:val="single" w:color="CCCCCC" w:sz="4"/>
              <w:right w:val="single" w:color="CCCCCC"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Dominant R</w:t>
            </w:r>
          </w:p>
        </w:tc>
        <w:tc>
          <w:tcPr>
            <w:tcW w:type="dxa" w:w="2160"/>
            <w:tcBorders>
              <w:top w:val="single" w:color="CCCCCC" w:sz="4"/>
              <w:left w:val="single" w:color="CCCCCC" w:sz="4"/>
              <w:bottom w:val="single" w:color="CCCCCC" w:sz="4"/>
              <w:right w:val="single" w:color="CCCCCC"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Signature</w:t>
            </w:r>
          </w:p>
        </w:tc>
        <w:tc>
          <w:tcPr>
            <w:tcW w:type="dxa" w:w="2400"/>
            <w:tcBorders>
              <w:top w:val="single" w:color="CCCCCC" w:sz="4"/>
              <w:left w:val="single" w:color="CCCCCC" w:sz="4"/>
              <w:bottom w:val="single" w:color="CCCCCC" w:sz="4"/>
              <w:right w:val="single" w:color="CCCCCC"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Strategy</w:t>
            </w:r>
          </w:p>
        </w:tc>
        <w:tc>
          <w:tcPr>
            <w:tcW w:type="dxa" w:w="1300"/>
            <w:tcBorders>
              <w:top w:val="single" w:color="CCCCCC" w:sz="4"/>
              <w:left w:val="single" w:color="CCCCCC" w:sz="4"/>
              <w:bottom w:val="single" w:color="CCCCCC" w:sz="4"/>
              <w:right w:val="single" w:color="CCCCCC"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Timescale</w:t>
            </w:r>
          </w:p>
        </w:tc>
      </w:tr>
      <w:tr>
        <w:tc>
          <w:tcPr>
            <w:tcW w:type="dxa" w:w="9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Stage I</w:t>
            </w:r>
          </w:p>
        </w:tc>
        <w:tc>
          <w:tcPr>
            <w:tcW w:type="dxa" w:w="1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R₁ → R₂</w:t>
            </w:r>
          </w:p>
        </w:tc>
        <w:tc>
          <w:tcPr>
            <w:tcW w:type="dxa" w:w="21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Rising social conformism under coercion</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Constitutional reform; Tutela Libertatis</w:t>
            </w:r>
          </w:p>
        </w:tc>
        <w:tc>
          <w:tcPr>
            <w:tcW w:type="dxa" w:w="13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Years</w:t>
            </w:r>
          </w:p>
        </w:tc>
      </w:tr>
      <w:tr>
        <w:tc>
          <w:tcPr>
            <w:tcW w:type="dxa" w:w="9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Stage II</w:t>
            </w:r>
          </w:p>
        </w:tc>
        <w:tc>
          <w:tcPr>
            <w:tcW w:type="dxa" w:w="16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R₂ → R₃</w:t>
            </w:r>
          </w:p>
        </w:tc>
        <w:tc>
          <w:tcPr>
            <w:tcW w:type="dxa" w:w="216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Freedophobic formation; declining A</w:t>
            </w:r>
          </w:p>
        </w:tc>
        <w:tc>
          <w:tcPr>
            <w:tcW w:type="dxa" w:w="24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Communities of practice; Ecclesia Virtutis</w:t>
            </w:r>
          </w:p>
        </w:tc>
        <w:tc>
          <w:tcPr>
            <w:tcW w:type="dxa" w:w="13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Decades</w:t>
            </w:r>
          </w:p>
        </w:tc>
      </w:tr>
      <w:tr>
        <w:tc>
          <w:tcPr>
            <w:tcW w:type="dxa" w:w="9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Stage III</w:t>
            </w:r>
          </w:p>
        </w:tc>
        <w:tc>
          <w:tcPr>
            <w:tcW w:type="dxa" w:w="1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Mutual reinforcement</w:t>
            </w:r>
          </w:p>
        </w:tc>
        <w:tc>
          <w:tcPr>
            <w:tcW w:type="dxa" w:w="21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HI ≥ 0.66; S → 0 at population scale</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Daily F-exercise; Virtuogenesis nuclei</w:t>
            </w:r>
          </w:p>
        </w:tc>
        <w:tc>
          <w:tcPr>
            <w:tcW w:type="dxa" w:w="13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Decades to generations</w:t>
            </w:r>
          </w:p>
        </w:tc>
      </w:tr>
      <w:tr>
        <w:tc>
          <w:tcPr>
            <w:tcW w:type="dxa" w:w="9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Post-liberation</w:t>
            </w:r>
          </w:p>
        </w:tc>
        <w:tc>
          <w:tcPr>
            <w:tcW w:type="dxa" w:w="16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R₂ + R₃ persist</w:t>
            </w:r>
          </w:p>
        </w:tc>
        <w:tc>
          <w:tcPr>
            <w:tcW w:type="dxa" w:w="216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S below expectation despite formal freedom</w:t>
            </w:r>
          </w:p>
        </w:tc>
        <w:tc>
          <w:tcPr>
            <w:tcW w:type="dxa" w:w="24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Generational cultural Virtuogenesis</w:t>
            </w:r>
          </w:p>
        </w:tc>
        <w:tc>
          <w:tcPr>
            <w:tcW w:type="dxa" w:w="13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Generations</w:t>
            </w:r>
          </w:p>
        </w:tc>
      </w:tr>
    </w:tbl>
    <w:p>
      <w:pPr>
        <w:spacing w:after="200"/>
      </w:pPr>
      <w:r>
        <w:rPr>
          <w:rFonts w:ascii="Georgia" w:cs="Georgia" w:eastAsia="Georgia" w:hAnsi="Georgia"/>
          <w:sz w:val="22"/>
          <w:szCs w:val="22"/>
        </w:rPr>
        <w:t xml:space="preserve"/>
      </w:r>
    </w:p>
    <w:p>
      <w:pPr>
        <w:pStyle w:val="Heading2"/>
        <w:spacing w:after="160" w:before="380"/>
      </w:pPr>
      <w:r>
        <w:rPr>
          <w:rFonts w:ascii="Georgia" w:cs="Georgia" w:eastAsia="Georgia" w:hAnsi="Georgia"/>
          <w:b/>
          <w:bCs/>
          <w:color w:val="1B2A4A"/>
          <w:sz w:val="24"/>
          <w:szCs w:val="24"/>
        </w:rPr>
        <w:t xml:space="preserve">4.3  The Autonomy Half-Life</w:t>
      </w:r>
    </w:p>
    <w:p>
      <w:pPr>
        <w:spacing w:after="180" w:line="340"/>
        <w:jc w:val="both"/>
      </w:pPr>
      <w:r>
        <w:rPr>
          <w:rFonts w:ascii="Georgia" w:cs="Georgia" w:eastAsia="Georgia" w:hAnsi="Georgia"/>
          <w:sz w:val="22"/>
          <w:szCs w:val="22"/>
        </w:rPr>
        <w:t xml:space="preserve">The Autonomy Half-Life formalises the dynamics of A-decay in the absence of Freedom-exercise, distinguishing two processes that require separate formal treatment:</w:t>
      </w:r>
    </w:p>
    <w:p>
      <w:pPr>
        <w:spacing w:after="80"/>
      </w:pPr>
      <w:r>
        <w:rPr>
          <w:rFonts w:ascii="Georgia" w:cs="Georgia" w:eastAsia="Georgia" w:hAnsi="Georgi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63E" w:sz="16"/>
              <w:left w:val="single" w:color="B8963E" w:sz="8"/>
              <w:bottom w:val="single" w:color="B8963E" w:sz="8"/>
              <w:right w:val="single" w:color="B8963E" w:sz="8"/>
            </w:tcBorders>
            <w:shd w:fill="F5F1EA" w:val="clear"/>
            <w:tcMar>
              <w:top w:type="dxa" w:w="240"/>
              <w:left w:type="dxa" w:w="480"/>
              <w:bottom w:type="dxa" w:w="240"/>
              <w:right w:type="dxa" w:w="480"/>
            </w:tcMar>
          </w:tcPr>
          <w:p>
            <w:pPr>
              <w:spacing w:after="60"/>
              <w:jc w:val="center"/>
            </w:pPr>
            <w:r>
              <w:rPr>
                <w:rFonts w:ascii="Georgia" w:cs="Georgia" w:eastAsia="Georgia" w:hAnsi="Georgia"/>
                <w:b/>
                <w:bCs/>
                <w:color w:val="1B2A4A"/>
                <w:sz w:val="32"/>
                <w:szCs w:val="32"/>
              </w:rPr>
              <w:t xml:space="preserve">dA/dt  =  k(F − λA)  −  αR₂  −  βR₃</w:t>
            </w:r>
          </w:p>
          <w:p>
            <w:pPr>
              <w:spacing w:after="0"/>
              <w:jc w:val="center"/>
            </w:pPr>
            <w:r>
              <w:rPr>
                <w:rFonts w:ascii="Georgia" w:cs="Georgia" w:eastAsia="Georgia" w:hAnsi="Georgia"/>
                <w:b/>
                <w:bCs/>
                <w:color w:val="B8963E"/>
                <w:sz w:val="17"/>
                <w:szCs w:val="17"/>
              </w:rPr>
              <w:t xml:space="preserve">Autonomy Half-Life  ·  Third Extended Theorem</w:t>
            </w:r>
          </w:p>
        </w:tc>
      </w:tr>
    </w:tbl>
    <w:p>
      <w:pPr>
        <w:spacing w:after="160"/>
      </w:pPr>
      <w:r>
        <w:rPr>
          <w:rFonts w:ascii="Georgia" w:cs="Georgia" w:eastAsia="Georgia" w:hAnsi="Georgia"/>
          <w:sz w:val="22"/>
          <w:szCs w:val="22"/>
        </w:rPr>
        <w:t xml:space="preserve"/>
      </w:r>
    </w:p>
    <w:p>
      <w:pPr>
        <w:spacing w:after="180" w:line="340"/>
        <w:jc w:val="both"/>
      </w:pPr>
      <w:r>
        <w:rPr>
          <w:rFonts w:ascii="Georgia" w:cs="Georgia" w:eastAsia="Georgia" w:hAnsi="Georgia"/>
          <w:b/>
          <w:bCs/>
          <w:sz w:val="22"/>
          <w:szCs w:val="22"/>
        </w:rPr>
        <w:t xml:space="preserve">Passive Attrition</w:t>
      </w:r>
      <w:r>
        <w:rPr>
          <w:rFonts w:ascii="Georgia" w:cs="Georgia" w:eastAsia="Georgia" w:hAnsi="Georgia"/>
          <w:sz w:val="22"/>
          <w:szCs w:val="22"/>
        </w:rPr>
        <w:t xml:space="preserve">: In the absence of F-exercise, A decays exponentially through disuse — modelled by a half-life τ = ln(2)/λ. The neural pathways constituting Autonomy require regular activation to be maintained. This is the decay term k(F − λA): when F ceases, the −λA term dominates and A falls.</w:t>
      </w:r>
    </w:p>
    <w:p>
      <w:pPr>
        <w:spacing w:after="180" w:line="340"/>
        <w:jc w:val="both"/>
      </w:pPr>
      <w:r>
        <w:rPr>
          <w:rFonts w:ascii="Georgia" w:cs="Georgia" w:eastAsia="Georgia" w:hAnsi="Georgia"/>
          <w:b/>
          <w:bCs/>
          <w:sz w:val="22"/>
          <w:szCs w:val="22"/>
        </w:rPr>
        <w:t xml:space="preserve">Active Erosion</w:t>
      </w:r>
      <w:r>
        <w:rPr>
          <w:rFonts w:ascii="Georgia" w:cs="Georgia" w:eastAsia="Georgia" w:hAnsi="Georgia"/>
          <w:sz w:val="22"/>
          <w:szCs w:val="22"/>
        </w:rPr>
        <w:t xml:space="preserve">: R₂ and R₃ do not merely prevent A from growing — they actively redirect and replace it with A¬ through the −αR₂ and −βR₃ terms. This is the moral autoimmune mechanism: the interior capacity for self-governance is not destroyed but conscripted. A¬ is installed as an active force that must be explicitly identified and overwritten during recovery.</w:t>
      </w:r>
    </w:p>
    <w:p>
      <w:pPr>
        <w:spacing w:after="180" w:line="340"/>
        <w:jc w:val="both"/>
      </w:pPr>
      <w:r>
        <w:rPr>
          <w:rFonts w:ascii="Georgia" w:cs="Georgia" w:eastAsia="Georgia" w:hAnsi="Georgia"/>
          <w:b/>
          <w:bCs/>
          <w:sz w:val="22"/>
          <w:szCs w:val="22"/>
        </w:rPr>
        <w:t xml:space="preserve">The Recovery Asymmetry</w:t>
      </w:r>
      <w:r>
        <w:rPr>
          <w:rFonts w:ascii="Georgia" w:cs="Georgia" w:eastAsia="Georgia" w:hAnsi="Georgia"/>
          <w:sz w:val="22"/>
          <w:szCs w:val="22"/>
        </w:rPr>
        <w:t xml:space="preserve">: Rebuilding A after Active Erosion requires more F-exercise than original A-formation. The returning agent must overcome not merely atrophied habit but the actively installed A¬ orientation. This is the most rigorous formal argument against temporary restrictions on Freedom: the Freedom can be restored in a day; the A-decay it initiates persists for years or decades; the A¬ it installs requires more F-exercise to overwrite than the original A took to build.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none" w:color="FFFFFF" w:sz="0"/>
              <w:left w:val="none" w:color="FFFFFF" w:sz="0"/>
              <w:bottom w:val="none" w:color="FFFFFF" w:sz="0"/>
              <w:right w:val="none" w:color="FFFFFF" w:sz="0"/>
            </w:tcBorders>
            <w:shd w:fill="D4AF6A" w:val="clear"/>
          </w:tcPr>
          <w:p>
            <w:pPr>
              <w:spacing w:after="40"/>
            </w:pPr>
            <w:r>
              <w:rPr>
                <w:rFonts w:ascii="Georgia" w:cs="Georgia" w:eastAsia="Georgia" w:hAnsi="Georgia"/>
                <w:sz w:val="22"/>
                <w:szCs w:val="22"/>
              </w:rPr>
              <w:t xml:space="preserve"/>
            </w:r>
          </w:p>
        </w:tc>
        <w:tc>
          <w:tcPr>
            <w:tcW w:type="dxa" w:w="9240"/>
            <w:tcBorders>
              <w:top w:val="none" w:color="FFFFFF" w:sz="0"/>
              <w:left w:val="single" w:color="D4AF6A" w:sz="8"/>
              <w:bottom w:val="none" w:color="FFFFFF" w:sz="0"/>
              <w:right w:val="none" w:color="FFFFFF" w:sz="0"/>
            </w:tcBorders>
            <w:shd w:fill="F5F1EA" w:val="clear"/>
            <w:tcMar>
              <w:top w:type="dxa" w:w="160"/>
              <w:left w:type="dxa" w:w="280"/>
              <w:bottom w:type="dxa" w:w="160"/>
              <w:right w:type="dxa" w:w="280"/>
            </w:tcMar>
          </w:tcPr>
          <w:p>
            <w:pPr>
              <w:spacing w:after="80"/>
            </w:pPr>
            <w:r>
              <w:rPr>
                <w:rFonts w:ascii="Georgia" w:cs="Georgia" w:eastAsia="Georgia" w:hAnsi="Georgia"/>
                <w:b/>
                <w:bCs/>
                <w:color w:val="B8963E"/>
                <w:sz w:val="19"/>
                <w:szCs w:val="19"/>
              </w:rPr>
              <w:t xml:space="preserve">Didactic Example — Paternalism and the Recovery Asymmetry</w:t>
            </w:r>
          </w:p>
          <w:p>
            <w:pPr>
              <w:spacing w:after="0"/>
              <w:jc w:val="both"/>
            </w:pPr>
            <w:r>
              <w:rPr>
                <w:rFonts w:ascii="Georgia" w:cs="Georgia" w:eastAsia="Georgia" w:hAnsi="Georgia"/>
                <w:sz w:val="22"/>
                <w:szCs w:val="22"/>
              </w:rPr>
              <w:t xml:space="preserve">A government imposes a six-month prohibition on a specific behaviour, claiming it will reduce R by protecting citizens. Six months later, the prohibition is repealed. The formal Freedom returns immediately. But the Autonomy Half-Life analysis predicts: (a) A has been decaying during the six months through passive attrition (τ-dependent on the domain); (b) A¬ has been actively installed through the compliance habit of the prohibition period; (c) the population now requires more F-exercise than it did before the prohibition to reach the same A level it had at the outset. The short-term policy has produced a long-term moral deficit. The population is, by the DFT, </w:t>
            </w:r>
            <w:r>
              <w:rPr>
                <w:rFonts w:ascii="Georgia" w:cs="Georgia" w:eastAsia="Georgia" w:hAnsi="Georgia"/>
                <w:i/>
                <w:iCs/>
                <w:sz w:val="22"/>
                <w:szCs w:val="22"/>
              </w:rPr>
              <w:t xml:space="preserve">less virtuous</w:t>
            </w:r>
            <w:r>
              <w:rPr>
                <w:rFonts w:ascii="Georgia" w:cs="Georgia" w:eastAsia="Georgia" w:hAnsi="Georgia"/>
                <w:sz w:val="22"/>
                <w:szCs w:val="22"/>
              </w:rPr>
              <w:t xml:space="preserve"> than before the intervention — not merely no more virtuous — because A¬ installation compounds over time through the Vicious Cycle.</w:t>
            </w:r>
          </w:p>
        </w:tc>
      </w:tr>
    </w:tbl>
    <w:p>
      <w:pPr>
        <w:spacing w:after="160"/>
      </w:pPr>
      <w:r>
        <w:rPr>
          <w:rFonts w:ascii="Georgia" w:cs="Georgia" w:eastAsia="Georgia" w:hAnsi="Georgia"/>
          <w:sz w:val="22"/>
          <w:szCs w:val="22"/>
        </w:rPr>
        <w:t xml:space="preserve"/>
      </w:r>
    </w:p>
    <w:p>
      <w:pPr>
        <w:spacing w:after="320" w:before="320"/>
        <w:jc w:val="center"/>
      </w:pPr>
      <w:r>
        <w:rPr>
          <w:rFonts w:ascii="Georgia" w:cs="Georgia" w:eastAsia="Georgia" w:hAnsi="Georgia"/>
          <w:color w:val="B8963E"/>
          <w:sz w:val="20"/>
          <w:szCs w:val="20"/>
        </w:rPr>
        <w:t xml:space="preserve">✦  ·  ✦  ·  ✦</w:t>
      </w:r>
    </w:p>
    <w:p>
      <w:pPr>
        <w:spacing w:after="80" w:before="600"/>
      </w:pPr>
      <w:r>
        <w:rPr>
          <w:rFonts w:ascii="Georgia" w:cs="Georgia" w:eastAsia="Georgia" w:hAnsi="Georgia"/>
          <w:b/>
          <w:bCs/>
          <w:color w:val="B8963E"/>
          <w:sz w:val="19"/>
          <w:szCs w:val="19"/>
        </w:rPr>
        <w:t xml:space="preserve">SECTION V</w:t>
      </w:r>
    </w:p>
    <w:p>
      <w:pPr>
        <w:pStyle w:val="Heading1"/>
        <w:pBdr>
          <w:bottom w:val="single" w:color="B8963E" w:sz="8"/>
        </w:pBdr>
        <w:spacing w:after="220" w:before="500"/>
      </w:pPr>
      <w:r>
        <w:rPr>
          <w:rFonts w:ascii="Georgia" w:cs="Georgia" w:eastAsia="Georgia" w:hAnsi="Georgia"/>
          <w:b/>
          <w:bCs/>
          <w:color w:val="1B2A4A"/>
          <w:sz w:val="30"/>
          <w:szCs w:val="30"/>
        </w:rPr>
        <w:t xml:space="preserve">DFT Applied: Courage, Justice, and the Digital Age</w:t>
      </w:r>
    </w:p>
    <w:p>
      <w:pPr>
        <w:pStyle w:val="Heading2"/>
        <w:spacing w:after="160" w:before="380"/>
      </w:pPr>
      <w:r>
        <w:rPr>
          <w:rFonts w:ascii="Georgia" w:cs="Georgia" w:eastAsia="Georgia" w:hAnsi="Georgia"/>
          <w:b/>
          <w:bCs/>
          <w:color w:val="1B2A4A"/>
          <w:sz w:val="24"/>
          <w:szCs w:val="24"/>
        </w:rPr>
        <w:t xml:space="preserve">5.1  Courage — The DFT Applied to a Foundation Virtue</w:t>
      </w:r>
    </w:p>
    <w:p>
      <w:pPr>
        <w:spacing w:after="180" w:line="340"/>
        <w:jc w:val="both"/>
      </w:pPr>
      <w:r>
        <w:rPr>
          <w:rFonts w:ascii="Georgia" w:cs="Georgia" w:eastAsia="Georgia" w:hAnsi="Georgia"/>
          <w:sz w:val="22"/>
          <w:szCs w:val="22"/>
        </w:rPr>
        <w:t xml:space="preserve">Courage is Freedom (F) applied to the domain of fear and moral risk (D). In DFT terms: S(Courage) = (F × A) / R, where R is dominated by R₂ in social contexts and by R₁ in political contexts. Three DFT states describe the full range: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000"/>
        <w:gridCol w:w="3360"/>
        <w:gridCol w:w="1800"/>
      </w:tblGrid>
      <w:tr>
        <w:tc>
          <w:tcPr>
            <w:tcW w:type="dxa" w:w="2200"/>
            <w:tcBorders>
              <w:top w:val="single" w:color="CCCCCC" w:sz="4"/>
              <w:left w:val="single" w:color="CCCCCC" w:sz="4"/>
              <w:bottom w:val="single" w:color="CCCCCC" w:sz="4"/>
              <w:right w:val="single" w:color="CCCCCC"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Condition</w:t>
            </w:r>
          </w:p>
        </w:tc>
        <w:tc>
          <w:tcPr>
            <w:tcW w:type="dxa" w:w="2000"/>
            <w:tcBorders>
              <w:top w:val="single" w:color="CCCCCC" w:sz="4"/>
              <w:left w:val="single" w:color="CCCCCC" w:sz="4"/>
              <w:bottom w:val="single" w:color="CCCCCC" w:sz="4"/>
              <w:right w:val="single" w:color="CCCCCC"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Formula State</w:t>
            </w:r>
          </w:p>
        </w:tc>
        <w:tc>
          <w:tcPr>
            <w:tcW w:type="dxa" w:w="3360"/>
            <w:tcBorders>
              <w:top w:val="single" w:color="CCCCCC" w:sz="4"/>
              <w:left w:val="single" w:color="CCCCCC" w:sz="4"/>
              <w:bottom w:val="single" w:color="CCCCCC" w:sz="4"/>
              <w:right w:val="single" w:color="CCCCCC"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Description</w:t>
            </w:r>
          </w:p>
        </w:tc>
        <w:tc>
          <w:tcPr>
            <w:tcW w:type="dxa" w:w="1800"/>
            <w:tcBorders>
              <w:top w:val="single" w:color="CCCCCC" w:sz="4"/>
              <w:left w:val="single" w:color="CCCCCC" w:sz="4"/>
              <w:bottom w:val="single" w:color="CCCCCC" w:sz="4"/>
              <w:right w:val="single" w:color="CCCCCC"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Classical Name</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Civic courage under R₂</w:t>
            </w:r>
          </w:p>
        </w:tc>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S &gt; 0; R₂ dominant</w:t>
            </w:r>
          </w:p>
        </w:tc>
        <w:tc>
          <w:tcPr>
            <w:tcW w:type="dxa" w:w="33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Speaking truth in an office where it costs social status; F is maximum, A is low, S approaches zero</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Social virtue (Aristotle)</w:t>
            </w:r>
          </w:p>
        </w:tc>
      </w:tr>
      <w:tr>
        <w:tc>
          <w:tcPr>
            <w:tcW w:type="dxa" w:w="22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Inverted Courage</w:t>
            </w:r>
          </w:p>
        </w:tc>
        <w:tc>
          <w:tcPr>
            <w:tcW w:type="dxa" w:w="20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V − F = −V</w:t>
            </w:r>
          </w:p>
        </w:tc>
        <w:tc>
          <w:tcPr>
            <w:tcW w:type="dxa" w:w="336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State-mandated ‘brave’ act with no choice: not Courage but coerced compliance</w:t>
            </w:r>
          </w:p>
        </w:tc>
        <w:tc>
          <w:tcPr>
            <w:tcW w:type="dxa" w:w="18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Inversion Theorem applied</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Superconducting Courage</w:t>
            </w:r>
          </w:p>
        </w:tc>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R₃ ≈ 0, A ≥ A*</w:t>
            </w:r>
          </w:p>
        </w:tc>
        <w:tc>
          <w:tcPr>
            <w:tcW w:type="dxa" w:w="33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Veteran for whom courage is no longer a choice but a character property</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Phronesis / Theosis</w:t>
            </w:r>
          </w:p>
        </w:tc>
      </w:tr>
    </w:tbl>
    <w:p>
      <w:pPr>
        <w:spacing w:after="160"/>
      </w:pPr>
      <w:r>
        <w:rPr>
          <w:rFonts w:ascii="Georgia" w:cs="Georgia" w:eastAsia="Georgia" w:hAnsi="Georgi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none" w:color="FFFFFF" w:sz="0"/>
              <w:left w:val="none" w:color="FFFFFF" w:sz="0"/>
              <w:bottom w:val="none" w:color="FFFFFF" w:sz="0"/>
              <w:right w:val="none" w:color="FFFFFF" w:sz="0"/>
            </w:tcBorders>
            <w:shd w:fill="D4AF6A" w:val="clear"/>
          </w:tcPr>
          <w:p>
            <w:pPr>
              <w:spacing w:after="40"/>
            </w:pPr>
            <w:r>
              <w:rPr>
                <w:rFonts w:ascii="Georgia" w:cs="Georgia" w:eastAsia="Georgia" w:hAnsi="Georgia"/>
                <w:sz w:val="22"/>
                <w:szCs w:val="22"/>
              </w:rPr>
              <w:t xml:space="preserve"/>
            </w:r>
          </w:p>
        </w:tc>
        <w:tc>
          <w:tcPr>
            <w:tcW w:type="dxa" w:w="9240"/>
            <w:tcBorders>
              <w:top w:val="none" w:color="FFFFFF" w:sz="0"/>
              <w:left w:val="single" w:color="D4AF6A" w:sz="8"/>
              <w:bottom w:val="none" w:color="FFFFFF" w:sz="0"/>
              <w:right w:val="none" w:color="FFFFFF" w:sz="0"/>
            </w:tcBorders>
            <w:shd w:fill="F5F1EA" w:val="clear"/>
            <w:tcMar>
              <w:top w:type="dxa" w:w="160"/>
              <w:left w:type="dxa" w:w="280"/>
              <w:bottom w:type="dxa" w:w="160"/>
              <w:right w:type="dxa" w:w="280"/>
            </w:tcMar>
          </w:tcPr>
          <w:p>
            <w:pPr>
              <w:spacing w:after="80"/>
            </w:pPr>
            <w:r>
              <w:rPr>
                <w:rFonts w:ascii="Georgia" w:cs="Georgia" w:eastAsia="Georgia" w:hAnsi="Georgia"/>
                <w:b/>
                <w:bCs/>
                <w:color w:val="B8963E"/>
                <w:sz w:val="19"/>
                <w:szCs w:val="19"/>
              </w:rPr>
              <w:t xml:space="preserve">Didactic Example — The silent meeting</w:t>
            </w:r>
          </w:p>
          <w:p>
            <w:pPr>
              <w:spacing w:after="0"/>
              <w:jc w:val="both"/>
            </w:pPr>
            <w:r>
              <w:rPr>
                <w:rFonts w:ascii="Georgia" w:cs="Georgia" w:eastAsia="Georgia" w:hAnsi="Georgia"/>
                <w:sz w:val="22"/>
                <w:szCs w:val="22"/>
              </w:rPr>
              <w:t xml:space="preserve">A marketing manager knows the new campaign is based on falsified data. In the meeting, she has maximum formal Freedom (no law silences her, no police are present). But R₂ is extreme: the campaign was the CEO’s personal initiative; every colleague is nodding; speaking up will mark her as a problem. Her A is moderate: she has not consistently practiced the virtue of Honesty against social cost. S(Courage) = (high F × moderate A) / high R₂ ≈ low. She stays silent. Not because she lacks Freedom. Not because she is a coward by nature. Because the structural condition S &lt; threshold has been satisfied. The DFT does not judge her — it diagnoses the condition and identifies the intervention: increase A through repeated small acts of dissent in lower-stakes contexts (CAT: accumulate ∫F dt in the domain of social honesty), thereby reducing R₃ progressively toward A* for that domain.</w:t>
            </w:r>
          </w:p>
        </w:tc>
      </w:tr>
    </w:tbl>
    <w:p>
      <w:pPr>
        <w:spacing w:after="160"/>
      </w:pPr>
      <w:r>
        <w:rPr>
          <w:rFonts w:ascii="Georgia" w:cs="Georgia" w:eastAsia="Georgia" w:hAnsi="Georgia"/>
          <w:sz w:val="22"/>
          <w:szCs w:val="22"/>
        </w:rPr>
        <w:t xml:space="preserve"/>
      </w:r>
    </w:p>
    <w:p>
      <w:pPr>
        <w:pStyle w:val="Heading2"/>
        <w:spacing w:after="160" w:before="380"/>
      </w:pPr>
      <w:r>
        <w:rPr>
          <w:rFonts w:ascii="Georgia" w:cs="Georgia" w:eastAsia="Georgia" w:hAnsi="Georgia"/>
          <w:b/>
          <w:bCs/>
          <w:color w:val="1B2A4A"/>
          <w:sz w:val="24"/>
          <w:szCs w:val="24"/>
        </w:rPr>
        <w:t xml:space="preserve">5.2  Justice — The Inversion Theorem at Legislative Scale</w:t>
      </w:r>
    </w:p>
    <w:p>
      <w:pPr>
        <w:spacing w:after="180" w:line="340"/>
        <w:jc w:val="both"/>
      </w:pPr>
      <w:r>
        <w:rPr>
          <w:rFonts w:ascii="Georgia" w:cs="Georgia" w:eastAsia="Georgia" w:hAnsi="Georgia"/>
          <w:sz w:val="22"/>
          <w:szCs w:val="22"/>
        </w:rPr>
        <w:t xml:space="preserve">Justice is Freedom (F) applied to the domain of social claims, rights, and fairness (D). The Inversion Theorem applied to Justice produces the sharpest statement of the DFT’s political consequence: forced solidarity is not Justice. It is Repression.</w:t>
      </w:r>
    </w:p>
    <w:p>
      <w:pPr>
        <w:spacing w:after="180" w:line="340"/>
        <w:jc w:val="both"/>
      </w:pPr>
      <w:r>
        <w:rPr>
          <w:rFonts w:ascii="Georgia" w:cs="Georgia" w:eastAsia="Georgia" w:hAnsi="Georgia"/>
          <w:sz w:val="22"/>
          <w:szCs w:val="22"/>
        </w:rPr>
        <w:t xml:space="preserve">If a law imposes a just outcome by eliminating the agent’s freedom to choose it, the formula reads: Justice − F = −Justice. The external form (the just distribution) is preserved. The virtue has been replaced by its anti-virtue: not just distribution freely chosen but uniform distribution coercively imposed. The more the state legislates morality, the more it produces a population structurally incapable of Justice as virtue, because the domain of free moral choice in which Justice is formed has been replaced by the domain of compliance.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none" w:color="FFFFFF" w:sz="0"/>
              <w:left w:val="none" w:color="FFFFFF" w:sz="0"/>
              <w:bottom w:val="none" w:color="FFFFFF" w:sz="0"/>
              <w:right w:val="none" w:color="FFFFFF" w:sz="0"/>
            </w:tcBorders>
            <w:shd w:fill="D4AF6A" w:val="clear"/>
          </w:tcPr>
          <w:p>
            <w:pPr>
              <w:spacing w:after="40"/>
            </w:pPr>
            <w:r>
              <w:rPr>
                <w:rFonts w:ascii="Georgia" w:cs="Georgia" w:eastAsia="Georgia" w:hAnsi="Georgia"/>
                <w:sz w:val="22"/>
                <w:szCs w:val="22"/>
              </w:rPr>
              <w:t xml:space="preserve"/>
            </w:r>
          </w:p>
        </w:tc>
        <w:tc>
          <w:tcPr>
            <w:tcW w:type="dxa" w:w="9240"/>
            <w:tcBorders>
              <w:top w:val="none" w:color="FFFFFF" w:sz="0"/>
              <w:left w:val="single" w:color="D4AF6A" w:sz="8"/>
              <w:bottom w:val="none" w:color="FFFFFF" w:sz="0"/>
              <w:right w:val="none" w:color="FFFFFF" w:sz="0"/>
            </w:tcBorders>
            <w:shd w:fill="F5F1EA" w:val="clear"/>
            <w:tcMar>
              <w:top w:type="dxa" w:w="160"/>
              <w:left w:type="dxa" w:w="280"/>
              <w:bottom w:type="dxa" w:w="160"/>
              <w:right w:type="dxa" w:w="280"/>
            </w:tcMar>
          </w:tcPr>
          <w:p>
            <w:pPr>
              <w:spacing w:after="80"/>
            </w:pPr>
            <w:r>
              <w:rPr>
                <w:rFonts w:ascii="Georgia" w:cs="Georgia" w:eastAsia="Georgia" w:hAnsi="Georgia"/>
                <w:b/>
                <w:bCs/>
                <w:color w:val="B8963E"/>
                <w:sz w:val="19"/>
                <w:szCs w:val="19"/>
              </w:rPr>
              <w:t xml:space="preserve">Didactic Example — The Law Test applied</w:t>
            </w:r>
          </w:p>
          <w:p>
            <w:pPr>
              <w:spacing w:after="0"/>
              <w:jc w:val="both"/>
            </w:pPr>
            <w:r>
              <w:rPr>
                <w:rFonts w:ascii="Georgia" w:cs="Georgia" w:eastAsia="Georgia" w:hAnsi="Georgia"/>
                <w:sz w:val="22"/>
                <w:szCs w:val="22"/>
              </w:rPr>
              <w:t xml:space="preserve">A proposed law mandates that employers pay a living wage (just outcome). Does it satisfy the Law Test? |ΔR| &gt; |ΔF|? The reduction in R₂ for employees (protection from economic exploitation) must exceed the reduction in F for employers. If the law is well-calibrated, the answer is yes: it reduces a genuine injustice by a larger amount than it restricts free economic choice, and S increases in the domain of Justice. If the law is poorly calibrated — if the wage level is set so high that employers systematically close or move abroad, eliminating employment entirely — the answer is no: the reduction in F exceeds the reduction in R, S declines, and the Inversion Theorem is triggered: the law that claimed to serve Justice has produced its opposite through the destruction of the economic Freedom in which Justice was practiced.</w:t>
            </w:r>
          </w:p>
        </w:tc>
      </w:tr>
    </w:tbl>
    <w:p>
      <w:pPr>
        <w:spacing w:after="160"/>
      </w:pPr>
      <w:r>
        <w:rPr>
          <w:rFonts w:ascii="Georgia" w:cs="Georgia" w:eastAsia="Georgia" w:hAnsi="Georgia"/>
          <w:sz w:val="22"/>
          <w:szCs w:val="22"/>
        </w:rPr>
        <w:t xml:space="preserve"/>
      </w:r>
    </w:p>
    <w:p>
      <w:pPr>
        <w:pStyle w:val="Heading2"/>
        <w:spacing w:after="160" w:before="380"/>
      </w:pPr>
      <w:r>
        <w:rPr>
          <w:rFonts w:ascii="Georgia" w:cs="Georgia" w:eastAsia="Georgia" w:hAnsi="Georgia"/>
          <w:b/>
          <w:bCs/>
          <w:color w:val="1B2A4A"/>
          <w:sz w:val="24"/>
          <w:szCs w:val="24"/>
        </w:rPr>
        <w:t xml:space="preserve">5.3  Digital Holoviceosis — The Contemporary R</w:t>
      </w:r>
    </w:p>
    <w:p>
      <w:pPr>
        <w:spacing w:after="180" w:line="340"/>
        <w:jc w:val="both"/>
      </w:pPr>
      <w:r>
        <w:rPr>
          <w:rFonts w:ascii="Georgia" w:cs="Georgia" w:eastAsia="Georgia" w:hAnsi="Georgia"/>
          <w:sz w:val="22"/>
          <w:szCs w:val="22"/>
        </w:rPr>
        <w:t xml:space="preserve">The most precise contemporary application of the three-component R model is to digital and algorithmic society. Digital technology has created a new form of Resistance that is simultaneously harder to perceive and faster to spread than any prior form of institutional tyranny.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2200"/>
        <w:gridCol w:w="3200"/>
        <w:gridCol w:w="2960"/>
      </w:tblGrid>
      <w:tr>
        <w:tc>
          <w:tcPr>
            <w:tcW w:type="dxa" w:w="1000"/>
            <w:tcBorders>
              <w:top w:val="single" w:color="CCCCCC" w:sz="4"/>
              <w:left w:val="single" w:color="CCCCCC" w:sz="4"/>
              <w:bottom w:val="single" w:color="CCCCCC" w:sz="4"/>
              <w:right w:val="single" w:color="CCCCCC"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R Component</w:t>
            </w:r>
          </w:p>
        </w:tc>
        <w:tc>
          <w:tcPr>
            <w:tcW w:type="dxa" w:w="2200"/>
            <w:tcBorders>
              <w:top w:val="single" w:color="CCCCCC" w:sz="4"/>
              <w:left w:val="single" w:color="CCCCCC" w:sz="4"/>
              <w:bottom w:val="single" w:color="CCCCCC" w:sz="4"/>
              <w:right w:val="single" w:color="CCCCCC"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Digital Form</w:t>
            </w:r>
          </w:p>
        </w:tc>
        <w:tc>
          <w:tcPr>
            <w:tcW w:type="dxa" w:w="3200"/>
            <w:tcBorders>
              <w:top w:val="single" w:color="CCCCCC" w:sz="4"/>
              <w:left w:val="single" w:color="CCCCCC" w:sz="4"/>
              <w:bottom w:val="single" w:color="CCCCCC" w:sz="4"/>
              <w:right w:val="single" w:color="CCCCCC"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Mechanism</w:t>
            </w:r>
          </w:p>
        </w:tc>
        <w:tc>
          <w:tcPr>
            <w:tcW w:type="dxa" w:w="2960"/>
            <w:tcBorders>
              <w:top w:val="single" w:color="CCCCCC" w:sz="4"/>
              <w:left w:val="single" w:color="CCCCCC" w:sz="4"/>
              <w:bottom w:val="single" w:color="CCCCCC" w:sz="4"/>
              <w:right w:val="single" w:color="CCCCCC"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FdV Correlate</w:t>
            </w:r>
          </w:p>
        </w:tc>
      </w:tr>
      <w:tr>
        <w:tc>
          <w:tcPr>
            <w:tcW w:type="dxa" w:w="1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R₁</w:t>
            </w:r>
          </w:p>
        </w:tc>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Algorithmic surveillance; deplatforming; social credit systems</w:t>
            </w:r>
          </w:p>
        </w:tc>
        <w:tc>
          <w:tcPr>
            <w:tcW w:type="dxa" w:w="3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State or corporate coercion mediated through digital infrastructure</w:t>
            </w:r>
          </w:p>
        </w:tc>
        <w:tc>
          <w:tcPr>
            <w:tcW w:type="dxa" w:w="29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Digital tyranny: Holoviceosis automated at civilisational scale</w:t>
            </w:r>
          </w:p>
        </w:tc>
      </w:tr>
      <w:tr>
        <w:tc>
          <w:tcPr>
            <w:tcW w:type="dxa" w:w="10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R₂</w:t>
            </w:r>
          </w:p>
        </w:tc>
        <w:tc>
          <w:tcPr>
            <w:tcW w:type="dxa" w:w="22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Permanent digital tribunal; algorithmic amplification of conformism</w:t>
            </w:r>
          </w:p>
        </w:tc>
        <w:tc>
          <w:tcPr>
            <w:tcW w:type="dxa" w:w="32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Social media punishes dissent (follower loss, pile-on, stigma) faster and at larger scale than any prior R₂</w:t>
            </w:r>
          </w:p>
        </w:tc>
        <w:tc>
          <w:tcPr>
            <w:tcW w:type="dxa" w:w="296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Algorithmic R₂: conformism engineered by engagement optimisation</w:t>
            </w:r>
          </w:p>
        </w:tc>
      </w:tr>
      <w:tr>
        <w:tc>
          <w:tcPr>
            <w:tcW w:type="dxa" w:w="1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R₃</w:t>
            </w:r>
          </w:p>
        </w:tc>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Persuasive design; addictive interface architecture; cognitive delegation to AI</w:t>
            </w:r>
          </w:p>
        </w:tc>
        <w:tc>
          <w:tcPr>
            <w:tcW w:type="dxa" w:w="3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Smartphone design installs compulsive distraction as chronic interior habit; AI delegation stops ∫F dt from accumulating</w:t>
            </w:r>
          </w:p>
        </w:tc>
        <w:tc>
          <w:tcPr>
            <w:tcW w:type="dxa" w:w="29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Digital vice: A¬ installed through designed compulsion and intellectual outsourcing</w:t>
            </w:r>
          </w:p>
        </w:tc>
      </w:tr>
    </w:tbl>
    <w:p>
      <w:pPr>
        <w:spacing w:after="200"/>
      </w:pPr>
      <w:r>
        <w:rPr>
          <w:rFonts w:ascii="Georgia" w:cs="Georgia" w:eastAsia="Georgia" w:hAnsi="Georgia"/>
          <w:sz w:val="22"/>
          <w:szCs w:val="22"/>
        </w:rPr>
        <w:t xml:space="preserve"/>
      </w:r>
    </w:p>
    <w:p>
      <w:pPr>
        <w:spacing w:after="180" w:line="340"/>
        <w:jc w:val="both"/>
      </w:pPr>
      <w:r>
        <w:rPr>
          <w:rFonts w:ascii="Georgia" w:cs="Georgia" w:eastAsia="Georgia" w:hAnsi="Georgia"/>
          <w:b/>
          <w:bCs/>
          <w:sz w:val="22"/>
          <w:szCs w:val="22"/>
        </w:rPr>
        <w:t xml:space="preserve">The Prompt-Driven Man</w:t>
      </w:r>
      <w:r>
        <w:rPr>
          <w:rFonts w:ascii="Georgia" w:cs="Georgia" w:eastAsia="Georgia" w:hAnsi="Georgia"/>
          <w:sz w:val="22"/>
          <w:szCs w:val="22"/>
        </w:rPr>
        <w:t xml:space="preserve">: The most precise contemporary extension of the Freedophobic Man concept. A person with maximum formal Freedom (can post anything, say anything, go anywhere) but zero A: acting only in response to algorithmic prompts, never from interior orientation. Their ∫F dt has ceased to accumulate because every choice is pre-curated by an algorithm. Their A decays through passive attrition (no F-exercise) and is actively eroded by R₃ (addictive design installing the compulsion to respond to prompts rather than to initiate from interior values). S(all virtues) = (high F × near-zero A) / moderate R ≈ zero. The formal freedom is structurally inert.</w:t>
      </w:r>
    </w:p>
    <w:p>
      <w:pPr>
        <w:spacing w:after="180" w:line="340"/>
        <w:jc w:val="both"/>
      </w:pPr>
      <w:r>
        <w:rPr>
          <w:rFonts w:ascii="Georgia" w:cs="Georgia" w:eastAsia="Georgia" w:hAnsi="Georgia"/>
          <w:b/>
          <w:bCs/>
          <w:sz w:val="22"/>
          <w:szCs w:val="22"/>
        </w:rPr>
        <w:t xml:space="preserve">The Design Test</w:t>
      </w:r>
      <w:r>
        <w:rPr>
          <w:rFonts w:ascii="Georgia" w:cs="Georgia" w:eastAsia="Georgia" w:hAnsi="Georgia"/>
          <w:sz w:val="22"/>
          <w:szCs w:val="22"/>
        </w:rPr>
        <w:t xml:space="preserve">: The Law Test extended to technology: any platform or AI system that reduces the user’s ∫F dt — that makes fewer demands on the user’s own judgment, replaces choices with recommendations, or rewards engagement-driven compliance over autonomous deliberation — fails the Design Test. It is a Resistance-amplifier, not a Freedom-amplifier, regardless of its stated purpose or its corporate values statement.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none" w:color="FFFFFF" w:sz="0"/>
              <w:left w:val="none" w:color="FFFFFF" w:sz="0"/>
              <w:bottom w:val="none" w:color="FFFFFF" w:sz="0"/>
              <w:right w:val="none" w:color="FFFFFF" w:sz="0"/>
            </w:tcBorders>
            <w:shd w:fill="D4AF6A" w:val="clear"/>
          </w:tcPr>
          <w:p>
            <w:pPr>
              <w:spacing w:after="40"/>
            </w:pPr>
            <w:r>
              <w:rPr>
                <w:rFonts w:ascii="Georgia" w:cs="Georgia" w:eastAsia="Georgia" w:hAnsi="Georgia"/>
                <w:sz w:val="22"/>
                <w:szCs w:val="22"/>
              </w:rPr>
              <w:t xml:space="preserve"/>
            </w:r>
          </w:p>
        </w:tc>
        <w:tc>
          <w:tcPr>
            <w:tcW w:type="dxa" w:w="9240"/>
            <w:tcBorders>
              <w:top w:val="none" w:color="FFFFFF" w:sz="0"/>
              <w:left w:val="single" w:color="D4AF6A" w:sz="8"/>
              <w:bottom w:val="none" w:color="FFFFFF" w:sz="0"/>
              <w:right w:val="none" w:color="FFFFFF" w:sz="0"/>
            </w:tcBorders>
            <w:shd w:fill="F5F1EA" w:val="clear"/>
            <w:tcMar>
              <w:top w:type="dxa" w:w="160"/>
              <w:left w:type="dxa" w:w="280"/>
              <w:bottom w:type="dxa" w:w="160"/>
              <w:right w:type="dxa" w:w="280"/>
            </w:tcMar>
          </w:tcPr>
          <w:p>
            <w:pPr>
              <w:spacing w:after="80"/>
            </w:pPr>
            <w:r>
              <w:rPr>
                <w:rFonts w:ascii="Georgia" w:cs="Georgia" w:eastAsia="Georgia" w:hAnsi="Georgia"/>
                <w:b/>
                <w:bCs/>
                <w:color w:val="B8963E"/>
                <w:sz w:val="19"/>
                <w:szCs w:val="19"/>
              </w:rPr>
              <w:t xml:space="preserve">Didactic Example — Social media and the erosion of Courage</w:t>
            </w:r>
          </w:p>
          <w:p>
            <w:pPr>
              <w:spacing w:after="0"/>
              <w:jc w:val="both"/>
            </w:pPr>
            <w:r>
              <w:rPr>
                <w:rFonts w:ascii="Georgia" w:cs="Georgia" w:eastAsia="Georgia" w:hAnsi="Georgia"/>
                <w:sz w:val="22"/>
                <w:szCs w:val="22"/>
              </w:rPr>
              <w:t xml:space="preserve">A student has a genuine, carefully considered view on a contested political question. She sits down to write a post. Before writing, she checks what her social network has been saying. R₂ is instantly elevated by the algorithmic display of the dominant opinion in her community. She has not been threatened or silenced. She has simply perceived the social cost of deviation. She adjusts her post toward the community consensus. S(Honesty) and S(Courage) have both been driven toward zero — not by R₁ (no law prohibits her original view) but by algorithmic R₂ (the platform’s design amplifies the social consequence of dissent by making it immediately and vividly visible). Each such adjustment reduces A marginally; over months and years, through the Vicious Cycle, the capacity for independent expression atrophies. The Autonomy Half-Life equation is running: dA/dt = −αR₂. The platform was not designed to produce Freedophobic citizens. It was designed to maximise engagement. The moral consequence is identical.</w:t>
            </w:r>
          </w:p>
        </w:tc>
      </w:tr>
    </w:tbl>
    <w:p>
      <w:pPr>
        <w:spacing w:after="160"/>
      </w:pPr>
      <w:r>
        <w:rPr>
          <w:rFonts w:ascii="Georgia" w:cs="Georgia" w:eastAsia="Georgia" w:hAnsi="Georgia"/>
          <w:sz w:val="22"/>
          <w:szCs w:val="22"/>
        </w:rPr>
        <w:t xml:space="preserve"/>
      </w:r>
    </w:p>
    <w:p>
      <w:pPr>
        <w:spacing w:after="320" w:before="320"/>
        <w:jc w:val="center"/>
      </w:pPr>
      <w:r>
        <w:rPr>
          <w:rFonts w:ascii="Georgia" w:cs="Georgia" w:eastAsia="Georgia" w:hAnsi="Georgia"/>
          <w:color w:val="B8963E"/>
          <w:sz w:val="20"/>
          <w:szCs w:val="20"/>
        </w:rPr>
        <w:t xml:space="preserve">✦  ·  ✦  ·  ✦</w:t>
      </w:r>
    </w:p>
    <w:p>
      <w:pPr>
        <w:spacing w:after="80" w:before="600"/>
      </w:pPr>
      <w:r>
        <w:rPr>
          <w:rFonts w:ascii="Georgia" w:cs="Georgia" w:eastAsia="Georgia" w:hAnsi="Georgia"/>
          <w:b/>
          <w:bCs/>
          <w:color w:val="B8963E"/>
          <w:sz w:val="19"/>
          <w:szCs w:val="19"/>
        </w:rPr>
        <w:t xml:space="preserve">SECTION VI</w:t>
      </w:r>
    </w:p>
    <w:p>
      <w:pPr>
        <w:pStyle w:val="Heading1"/>
        <w:pBdr>
          <w:bottom w:val="single" w:color="B8963E" w:sz="8"/>
        </w:pBdr>
        <w:spacing w:after="220" w:before="500"/>
      </w:pPr>
      <w:r>
        <w:rPr>
          <w:rFonts w:ascii="Georgia" w:cs="Georgia" w:eastAsia="Georgia" w:hAnsi="Georgia"/>
          <w:b/>
          <w:bCs/>
          <w:color w:val="1B2A4A"/>
          <w:sz w:val="30"/>
          <w:szCs w:val="30"/>
        </w:rPr>
        <w:t xml:space="preserve">Civilisational Concepts: Floating Virtuosity and Virtuogenesis</w:t>
      </w:r>
    </w:p>
    <w:p>
      <w:pPr>
        <w:pStyle w:val="Heading2"/>
        <w:spacing w:after="160" w:before="380"/>
      </w:pPr>
      <w:r>
        <w:rPr>
          <w:rFonts w:ascii="Georgia" w:cs="Georgia" w:eastAsia="Georgia" w:hAnsi="Georgia"/>
          <w:b/>
          <w:bCs/>
          <w:color w:val="1B2A4A"/>
          <w:sz w:val="24"/>
          <w:szCs w:val="24"/>
        </w:rPr>
        <w:t xml:space="preserve">6.1  Floating Virtuosity</w:t>
      </w:r>
    </w:p>
    <w:p>
      <w:pPr>
        <w:spacing w:after="180" w:line="340"/>
        <w:jc w:val="both"/>
      </w:pPr>
      <w:r>
        <w:rPr>
          <w:rFonts w:ascii="Georgia" w:cs="Georgia" w:eastAsia="Georgia" w:hAnsi="Georgia"/>
          <w:sz w:val="22"/>
          <w:szCs w:val="22"/>
        </w:rPr>
        <w:t xml:space="preserve">Floating Virtuosity describes the civilisational condition in which S remains positive only in isolated individuals and small communities. The HI has crossed 0.5. The Holoviceotic Domino Effect has progressed through Stage II. Virtue survives only in nuclei scattered across a background of near-zero S. The present civilisational moment, as documented by V-Dem, WHO, and Freedom House data, is formally a Floating Virtuosity condition at Stage II of the Domino Effect.</w:t>
      </w:r>
    </w:p>
    <w:p>
      <w:pPr>
        <w:spacing w:after="180" w:line="340"/>
        <w:jc w:val="both"/>
      </w:pPr>
      <w:r>
        <w:rPr>
          <w:rFonts w:ascii="Georgia" w:cs="Georgia" w:eastAsia="Georgia" w:hAnsi="Georgia"/>
          <w:sz w:val="22"/>
          <w:szCs w:val="22"/>
        </w:rPr>
        <w:t xml:space="preserve">The word </w:t>
      </w:r>
      <w:r>
        <w:rPr>
          <w:rFonts w:ascii="Georgia" w:cs="Georgia" w:eastAsia="Georgia" w:hAnsi="Georgia"/>
          <w:i/>
          <w:iCs/>
          <w:sz w:val="22"/>
          <w:szCs w:val="22"/>
        </w:rPr>
        <w:t xml:space="preserve">floating</w:t>
      </w:r>
      <w:r>
        <w:rPr>
          <w:rFonts w:ascii="Georgia" w:cs="Georgia" w:eastAsia="Georgia" w:hAnsi="Georgia"/>
          <w:sz w:val="22"/>
          <w:szCs w:val="22"/>
        </w:rPr>
        <w:t xml:space="preserve"> captures the structural isolation: these are not communities embedded in a broader virtuous culture but islands of S-positive action surrounded by S-near-zero conformism. The individual who maintains positive S in this environment satisfies the Heroic Condition not in the dramatic form of confronting a dictator but in the ordinary form of refusing, daily, the low-level Holoviceosis of contemporary society.</w:t>
      </w:r>
    </w:p>
    <w:p>
      <w:pPr>
        <w:pStyle w:val="Heading2"/>
        <w:spacing w:after="160" w:before="380"/>
      </w:pPr>
      <w:r>
        <w:rPr>
          <w:rFonts w:ascii="Georgia" w:cs="Georgia" w:eastAsia="Georgia" w:hAnsi="Georgia"/>
          <w:b/>
          <w:bCs/>
          <w:color w:val="1B2A4A"/>
          <w:sz w:val="24"/>
          <w:szCs w:val="24"/>
        </w:rPr>
        <w:t xml:space="preserve">6.2  Virtuogenesis</w:t>
      </w:r>
    </w:p>
    <w:p>
      <w:pPr>
        <w:spacing w:after="180" w:line="340"/>
        <w:jc w:val="both"/>
      </w:pPr>
      <w:r>
        <w:rPr>
          <w:rFonts w:ascii="Georgia" w:cs="Georgia" w:eastAsia="Georgia" w:hAnsi="Georgia"/>
          <w:sz w:val="22"/>
          <w:szCs w:val="22"/>
        </w:rPr>
        <w:t xml:space="preserve">Virtuogenesis is the intergenerational operation of the CAT at civilisational scale. Each generation’s sustained F-exercise against the Resistances of its time raises the A₀ available to the next generation, compounding toward the Virtuous Era: the historical condition in which S is maintained at high levels across the full population. Virtuogenesis is the civilisational Virtuous Cycle; civilisational Holoviceosis is the civilisational Vicious Cycle.</w:t>
      </w:r>
    </w:p>
    <w:p>
      <w:pPr>
        <w:spacing w:after="180" w:line="340"/>
        <w:jc w:val="both"/>
      </w:pPr>
      <w:r>
        <w:rPr>
          <w:rFonts w:ascii="Georgia" w:cs="Georgia" w:eastAsia="Georgia" w:hAnsi="Georgia"/>
          <w:b/>
          <w:bCs/>
          <w:sz w:val="22"/>
          <w:szCs w:val="22"/>
        </w:rPr>
        <w:t xml:space="preserve">The thermodynamic formulation: </w:t>
      </w:r>
      <w:r>
        <w:rPr>
          <w:rFonts w:ascii="Georgia" w:cs="Georgia" w:eastAsia="Georgia" w:hAnsi="Georgia"/>
          <w:sz w:val="22"/>
          <w:szCs w:val="22"/>
        </w:rPr>
        <w:t xml:space="preserve">Virtuogenesis is the production of moral </w:t>
      </w:r>
      <w:r>
        <w:rPr>
          <w:rFonts w:ascii="Georgia" w:cs="Georgia" w:eastAsia="Georgia" w:hAnsi="Georgia"/>
          <w:i/>
          <w:iCs/>
          <w:sz w:val="22"/>
          <w:szCs w:val="22"/>
        </w:rPr>
        <w:t xml:space="preserve">negentropy</w:t>
      </w:r>
      <w:r>
        <w:rPr>
          <w:rFonts w:ascii="Georgia" w:cs="Georgia" w:eastAsia="Georgia" w:hAnsi="Georgia"/>
          <w:sz w:val="22"/>
          <w:szCs w:val="22"/>
        </w:rPr>
        <w:t xml:space="preserve"> — the deliberate creation and maintenance of ordered, directed A against the thermodynamic pressure of sustained Holoviceosis toward moral equilibrium (heat death). Every virtuous act by every virtuous person in every culture is already a fragment of the Virtuous World. The civilisational horizon is not something to be waited for. It is something to be built, daily, in every choice that expresses genuine Freedom in genuine virtue.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single" w:color="B8963E" w:sz="12"/>
              <w:left w:val="single" w:color="B8963E" w:sz="12"/>
              <w:bottom w:val="single" w:color="B8963E" w:sz="12"/>
              <w:right w:val="single" w:color="B8963E" w:sz="12"/>
            </w:tcBorders>
            <w:shd w:fill="B8963E" w:val="clear"/>
          </w:tcPr>
          <w:p>
            <w:pPr>
              <w:spacing w:after="40"/>
            </w:pPr>
            <w:r>
              <w:rPr>
                <w:rFonts w:ascii="Georgia" w:cs="Georgia" w:eastAsia="Georgia" w:hAnsi="Georgia"/>
                <w:sz w:val="22"/>
                <w:szCs w:val="22"/>
              </w:rPr>
              <w:t xml:space="preserve"/>
            </w:r>
          </w:p>
        </w:tc>
        <w:tc>
          <w:tcPr>
            <w:tcW w:type="dxa" w:w="9240"/>
            <w:tcBorders>
              <w:top w:val="single" w:color="B8963E" w:sz="4"/>
              <w:left w:val="none" w:color="FFFFFF" w:sz="0"/>
              <w:bottom w:val="single" w:color="B8963E" w:sz="4"/>
              <w:right w:val="single" w:color="B8963E" w:sz="4"/>
            </w:tcBorders>
            <w:shd w:fill="F5F1EA" w:val="clear"/>
            <w:tcMar>
              <w:top w:type="dxa" w:w="180"/>
              <w:left w:type="dxa" w:w="320"/>
              <w:bottom w:type="dxa" w:w="180"/>
              <w:right w:type="dxa" w:w="320"/>
            </w:tcMar>
          </w:tcPr>
          <w:p>
            <w:pPr>
              <w:spacing w:after="80"/>
            </w:pPr>
            <w:r>
              <w:rPr>
                <w:rFonts w:ascii="Georgia" w:cs="Georgia" w:eastAsia="Georgia" w:hAnsi="Georgia"/>
                <w:i/>
                <w:iCs/>
                <w:color w:val="3A3A3A"/>
                <w:sz w:val="22"/>
                <w:szCs w:val="22"/>
              </w:rPr>
              <w:t xml:space="preserve">The Virtuous Commitments (Impegni Virtuosi) are the formal response to Floating Virtuosity: the deliberate occupation of civic, cultural, and institutional spaces by individuals and communities whose F × A product exceeds R, building the nuclei of renewed Virtuogenesis against the general civilisational decline of S.</w:t>
            </w:r>
          </w:p>
          <w:p>
            <w:pPr>
              <w:spacing w:after="0"/>
            </w:pPr>
            <w:r>
              <w:rPr>
                <w:rFonts w:ascii="Georgia" w:cs="Georgia" w:eastAsia="Georgia" w:hAnsi="Georgia"/>
                <w:b/>
                <w:bCs/>
                <w:color w:val="B8963E"/>
                <w:sz w:val="17"/>
                <w:szCs w:val="17"/>
              </w:rPr>
              <w:t xml:space="preserve">Filosofia das Virtudes  ·  José Caetano de Mattos</w:t>
            </w:r>
          </w:p>
        </w:tc>
      </w:tr>
    </w:tbl>
    <w:p>
      <w:pPr>
        <w:spacing w:after="200"/>
      </w:pPr>
      <w:r>
        <w:rPr>
          <w:rFonts w:ascii="Georgia" w:cs="Georgia" w:eastAsia="Georgia" w:hAnsi="Georgia"/>
          <w:sz w:val="22"/>
          <w:szCs w:val="22"/>
        </w:rPr>
        <w:t xml:space="preserve"/>
      </w:r>
    </w:p>
    <w:p>
      <w:pPr>
        <w:spacing w:after="320" w:before="320"/>
        <w:jc w:val="center"/>
      </w:pPr>
      <w:r>
        <w:rPr>
          <w:rFonts w:ascii="Georgia" w:cs="Georgia" w:eastAsia="Georgia" w:hAnsi="Georgia"/>
          <w:color w:val="B8963E"/>
          <w:sz w:val="20"/>
          <w:szCs w:val="20"/>
        </w:rPr>
        <w:t xml:space="preserve">✦  ·  ✦  ·  ✦</w:t>
      </w:r>
    </w:p>
    <w:p>
      <w:pPr>
        <w:spacing w:after="80" w:before="600"/>
      </w:pPr>
      <w:r>
        <w:rPr>
          <w:rFonts w:ascii="Georgia" w:cs="Georgia" w:eastAsia="Georgia" w:hAnsi="Georgia"/>
          <w:b/>
          <w:bCs/>
          <w:color w:val="B8963E"/>
          <w:sz w:val="19"/>
          <w:szCs w:val="19"/>
        </w:rPr>
        <w:t xml:space="preserve">SECTION VII</w:t>
      </w:r>
    </w:p>
    <w:p>
      <w:pPr>
        <w:pStyle w:val="Heading1"/>
        <w:pBdr>
          <w:bottom w:val="single" w:color="B8963E" w:sz="8"/>
        </w:pBdr>
        <w:spacing w:after="220" w:before="500"/>
      </w:pPr>
      <w:r>
        <w:rPr>
          <w:rFonts w:ascii="Georgia" w:cs="Georgia" w:eastAsia="Georgia" w:hAnsi="Georgia"/>
          <w:b/>
          <w:bCs/>
          <w:color w:val="1B2A4A"/>
          <w:sz w:val="30"/>
          <w:szCs w:val="30"/>
        </w:rPr>
        <w:t xml:space="preserve">The Complete System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100"/>
        <w:gridCol w:w="2160"/>
        <w:gridCol w:w="3900"/>
      </w:tblGrid>
      <w:tr>
        <w:tc>
          <w:tcPr>
            <w:tcW w:type="dxa" w:w="1200"/>
            <w:tcBorders>
              <w:top w:val="single" w:color="CCCCCC" w:sz="4"/>
              <w:left w:val="single" w:color="CCCCCC" w:sz="4"/>
              <w:bottom w:val="single" w:color="CCCCCC" w:sz="4"/>
              <w:right w:val="single" w:color="CCCCCC"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Level</w:t>
            </w:r>
          </w:p>
        </w:tc>
        <w:tc>
          <w:tcPr>
            <w:tcW w:type="dxa" w:w="2100"/>
            <w:tcBorders>
              <w:top w:val="single" w:color="CCCCCC" w:sz="4"/>
              <w:left w:val="single" w:color="CCCCCC" w:sz="4"/>
              <w:bottom w:val="single" w:color="CCCCCC" w:sz="4"/>
              <w:right w:val="single" w:color="CCCCCC"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Theorem</w:t>
            </w:r>
          </w:p>
        </w:tc>
        <w:tc>
          <w:tcPr>
            <w:tcW w:type="dxa" w:w="2160"/>
            <w:tcBorders>
              <w:top w:val="single" w:color="CCCCCC" w:sz="4"/>
              <w:left w:val="single" w:color="CCCCCC" w:sz="4"/>
              <w:bottom w:val="single" w:color="CCCCCC" w:sz="4"/>
              <w:right w:val="single" w:color="CCCCCC"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Formula</w:t>
            </w:r>
          </w:p>
        </w:tc>
        <w:tc>
          <w:tcPr>
            <w:tcW w:type="dxa" w:w="3900"/>
            <w:tcBorders>
              <w:top w:val="single" w:color="CCCCCC" w:sz="4"/>
              <w:left w:val="single" w:color="CCCCCC" w:sz="4"/>
              <w:bottom w:val="single" w:color="CCCCCC" w:sz="4"/>
              <w:right w:val="single" w:color="CCCCCC"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What It Establishes</w:t>
            </w:r>
          </w:p>
        </w:tc>
      </w:tr>
      <w:tr>
        <w:tc>
          <w:tcPr>
            <w:tcW w:type="dxa" w:w="1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Ontological</w:t>
            </w:r>
          </w:p>
        </w:tc>
        <w:tc>
          <w:tcPr>
            <w:tcW w:type="dxa" w:w="21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Elemental Virtue Claim</w:t>
            </w:r>
          </w:p>
        </w:tc>
        <w:tc>
          <w:tcPr>
            <w:tcW w:type="dxa" w:w="21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V = F + D</w:t>
            </w:r>
          </w:p>
        </w:tc>
        <w:tc>
          <w:tcPr>
            <w:tcW w:type="dxa" w:w="39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What a virtue IS — its constituent material</w:t>
            </w:r>
          </w:p>
        </w:tc>
      </w:tr>
      <w:tr>
        <w:tc>
          <w:tcPr>
            <w:tcW w:type="dxa" w:w="12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Ontological</w:t>
            </w:r>
          </w:p>
        </w:tc>
        <w:tc>
          <w:tcPr>
            <w:tcW w:type="dxa" w:w="21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Inversion Theorem</w:t>
            </w:r>
          </w:p>
        </w:tc>
        <w:tc>
          <w:tcPr>
            <w:tcW w:type="dxa" w:w="216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V − F = −V</w:t>
            </w:r>
          </w:p>
        </w:tc>
        <w:tc>
          <w:tcPr>
            <w:tcW w:type="dxa" w:w="39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What happens when Freedom is removed from virtue</w:t>
            </w:r>
          </w:p>
        </w:tc>
      </w:tr>
      <w:tr>
        <w:tc>
          <w:tcPr>
            <w:tcW w:type="dxa" w:w="1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Dynamic</w:t>
            </w:r>
          </w:p>
        </w:tc>
        <w:tc>
          <w:tcPr>
            <w:tcW w:type="dxa" w:w="21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Dynamic Freedom Theorem</w:t>
            </w:r>
          </w:p>
        </w:tc>
        <w:tc>
          <w:tcPr>
            <w:tcW w:type="dxa" w:w="21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S = (F × A) / R</w:t>
            </w:r>
          </w:p>
        </w:tc>
        <w:tc>
          <w:tcPr>
            <w:tcW w:type="dxa" w:w="39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How strongly virtue ACTS in real conditions</w:t>
            </w:r>
          </w:p>
        </w:tc>
      </w:tr>
      <w:tr>
        <w:tc>
          <w:tcPr>
            <w:tcW w:type="dxa" w:w="12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Dynamic</w:t>
            </w:r>
          </w:p>
        </w:tc>
        <w:tc>
          <w:tcPr>
            <w:tcW w:type="dxa" w:w="21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Maintenance Condition</w:t>
            </w:r>
          </w:p>
        </w:tc>
        <w:tc>
          <w:tcPr>
            <w:tcW w:type="dxa" w:w="216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ΔF/F = ΔR/R</w:t>
            </w:r>
          </w:p>
        </w:tc>
        <w:tc>
          <w:tcPr>
            <w:tcW w:type="dxa" w:w="39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What is required to maintain S as R rises</w:t>
            </w:r>
          </w:p>
        </w:tc>
      </w:tr>
      <w:tr>
        <w:tc>
          <w:tcPr>
            <w:tcW w:type="dxa" w:w="1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Dynamic</w:t>
            </w:r>
          </w:p>
        </w:tc>
        <w:tc>
          <w:tcPr>
            <w:tcW w:type="dxa" w:w="21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Zero-Virtue Threshold</w:t>
            </w:r>
          </w:p>
        </w:tc>
        <w:tc>
          <w:tcPr>
            <w:tcW w:type="dxa" w:w="21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R → ∞ ⟹ S → 0</w:t>
            </w:r>
          </w:p>
        </w:tc>
        <w:tc>
          <w:tcPr>
            <w:tcW w:type="dxa" w:w="39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The limit of all finite Freedom and Autonomy</w:t>
            </w:r>
          </w:p>
        </w:tc>
      </w:tr>
      <w:tr>
        <w:tc>
          <w:tcPr>
            <w:tcW w:type="dxa" w:w="12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Dynamic</w:t>
            </w:r>
          </w:p>
        </w:tc>
        <w:tc>
          <w:tcPr>
            <w:tcW w:type="dxa" w:w="21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Heroic Condition</w:t>
            </w:r>
          </w:p>
        </w:tc>
        <w:tc>
          <w:tcPr>
            <w:tcW w:type="dxa" w:w="216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F × A &gt; R ⟹ S &gt; 0</w:t>
            </w:r>
          </w:p>
        </w:tc>
        <w:tc>
          <w:tcPr>
            <w:tcW w:type="dxa" w:w="39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The condition for virtue under extreme R</w:t>
            </w:r>
          </w:p>
        </w:tc>
      </w:tr>
      <w:tr>
        <w:tc>
          <w:tcPr>
            <w:tcW w:type="dxa" w:w="1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Temporal</w:t>
            </w:r>
          </w:p>
        </w:tc>
        <w:tc>
          <w:tcPr>
            <w:tcW w:type="dxa" w:w="21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Compounding Autonomy Theorem</w:t>
            </w:r>
          </w:p>
        </w:tc>
        <w:tc>
          <w:tcPr>
            <w:tcW w:type="dxa" w:w="21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A(t) = A₀ e^(k∫F dt)</w:t>
            </w:r>
          </w:p>
        </w:tc>
        <w:tc>
          <w:tcPr>
            <w:tcW w:type="dxa" w:w="39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How virtue GROWS through exercise over time</w:t>
            </w:r>
          </w:p>
        </w:tc>
      </w:tr>
      <w:tr>
        <w:tc>
          <w:tcPr>
            <w:tcW w:type="dxa" w:w="12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Extended I</w:t>
            </w:r>
          </w:p>
        </w:tc>
        <w:tc>
          <w:tcPr>
            <w:tcW w:type="dxa" w:w="21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Moral Superconductivity</w:t>
            </w:r>
          </w:p>
        </w:tc>
        <w:tc>
          <w:tcPr>
            <w:tcW w:type="dxa" w:w="216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R₃ ≈ 0 when A ≥ A*</w:t>
            </w:r>
          </w:p>
        </w:tc>
        <w:tc>
          <w:tcPr>
            <w:tcW w:type="dxa" w:w="39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Phase transition to effortless, spontaneous virtue</w:t>
            </w:r>
          </w:p>
        </w:tc>
      </w:tr>
      <w:tr>
        <w:tc>
          <w:tcPr>
            <w:tcW w:type="dxa" w:w="1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Extended II</w:t>
            </w:r>
          </w:p>
        </w:tc>
        <w:tc>
          <w:tcPr>
            <w:tcW w:type="dxa" w:w="21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Holoviceotic Domino Effect</w:t>
            </w:r>
          </w:p>
        </w:tc>
        <w:tc>
          <w:tcPr>
            <w:tcW w:type="dxa" w:w="21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R₁ → R₂ → R₃</w:t>
            </w:r>
          </w:p>
        </w:tc>
        <w:tc>
          <w:tcPr>
            <w:tcW w:type="dxa" w:w="39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How tyranny self-replicates through culture and character</w:t>
            </w:r>
          </w:p>
        </w:tc>
      </w:tr>
      <w:tr>
        <w:tc>
          <w:tcPr>
            <w:tcW w:type="dxa" w:w="12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Extended III</w:t>
            </w:r>
          </w:p>
        </w:tc>
        <w:tc>
          <w:tcPr>
            <w:tcW w:type="dxa" w:w="21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Autonomy Half-Life</w:t>
            </w:r>
          </w:p>
        </w:tc>
        <w:tc>
          <w:tcPr>
            <w:tcW w:type="dxa" w:w="216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dA/dt = k(F−λA) − αR₂ − βR₃</w:t>
            </w:r>
          </w:p>
        </w:tc>
        <w:tc>
          <w:tcPr>
            <w:tcW w:type="dxa" w:w="39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How A decays and is replaced in the absence of F</w:t>
            </w:r>
          </w:p>
        </w:tc>
      </w:tr>
      <w:tr>
        <w:tc>
          <w:tcPr>
            <w:tcW w:type="dxa" w:w="1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Civilisational</w:t>
            </w:r>
          </w:p>
        </w:tc>
        <w:tc>
          <w:tcPr>
            <w:tcW w:type="dxa" w:w="21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Holoviceosis Index</w:t>
            </w:r>
          </w:p>
        </w:tc>
        <w:tc>
          <w:tcPr>
            <w:tcW w:type="dxa" w:w="21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HI = (R₁+R₂+R₃) / Fₘₐˣ</w:t>
            </w:r>
          </w:p>
        </w:tc>
        <w:tc>
          <w:tcPr>
            <w:tcW w:type="dxa" w:w="39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Formal measure of civilisational Resistance</w:t>
            </w:r>
          </w:p>
        </w:tc>
      </w:tr>
      <w:tr>
        <w:tc>
          <w:tcPr>
            <w:tcW w:type="dxa" w:w="12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Civilisational</w:t>
            </w:r>
          </w:p>
        </w:tc>
        <w:tc>
          <w:tcPr>
            <w:tcW w:type="dxa" w:w="21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Floating Virtuosity</w:t>
            </w:r>
          </w:p>
        </w:tc>
        <w:tc>
          <w:tcPr>
            <w:tcW w:type="dxa" w:w="216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S &gt; 0 in isolated nuclei</w:t>
            </w:r>
          </w:p>
        </w:tc>
        <w:tc>
          <w:tcPr>
            <w:tcW w:type="dxa" w:w="39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The present civilisational condition</w:t>
            </w:r>
          </w:p>
        </w:tc>
      </w:tr>
      <w:tr>
        <w:tc>
          <w:tcPr>
            <w:tcW w:type="dxa" w:w="1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Civilisational</w:t>
            </w:r>
          </w:p>
        </w:tc>
        <w:tc>
          <w:tcPr>
            <w:tcW w:type="dxa" w:w="21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Virtuogenesis</w:t>
            </w:r>
          </w:p>
        </w:tc>
        <w:tc>
          <w:tcPr>
            <w:tcW w:type="dxa" w:w="21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Intergenerational CAT</w:t>
            </w:r>
          </w:p>
        </w:tc>
        <w:tc>
          <w:tcPr>
            <w:tcW w:type="dxa" w:w="39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The path from Floating Virtuosity to the Virtuous Era</w:t>
            </w:r>
          </w:p>
        </w:tc>
      </w:tr>
    </w:tbl>
    <w:p>
      <w:pPr>
        <w:spacing w:after="200"/>
      </w:pPr>
      <w:r>
        <w:rPr>
          <w:rFonts w:ascii="Georgia" w:cs="Georgia" w:eastAsia="Georgia" w:hAnsi="Georgi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63E" w:sz="16"/>
              <w:left w:val="single" w:color="B8963E" w:sz="12"/>
              <w:bottom w:val="single" w:color="B8963E" w:sz="16"/>
              <w:right w:val="single" w:color="B8963E" w:sz="12"/>
            </w:tcBorders>
            <w:shd w:fill="F5F1EA" w:val="clear"/>
            <w:tcMar>
              <w:top w:type="dxa" w:w="280"/>
              <w:left w:type="dxa" w:w="480"/>
              <w:bottom w:type="dxa" w:w="280"/>
              <w:right w:type="dxa" w:w="480"/>
            </w:tcMar>
          </w:tcPr>
          <w:p>
            <w:pPr>
              <w:spacing w:after="160"/>
              <w:jc w:val="center"/>
            </w:pPr>
            <w:r>
              <w:rPr>
                <w:rFonts w:ascii="Georgia" w:cs="Georgia" w:eastAsia="Georgia" w:hAnsi="Georgia"/>
                <w:b/>
                <w:bCs/>
                <w:color w:val="B8963E"/>
                <w:sz w:val="18"/>
                <w:szCs w:val="18"/>
              </w:rPr>
              <w:t xml:space="preserve">THE COMPLETE DYNAMIC SYSTEM</w:t>
            </w:r>
          </w:p>
          <w:p>
            <w:pPr>
              <w:spacing w:after="80"/>
              <w:jc w:val="center"/>
            </w:pPr>
            <w:r>
              <w:rPr>
                <w:rFonts w:ascii="Georgia" w:cs="Georgia" w:eastAsia="Georgia" w:hAnsi="Georgia"/>
                <w:b/>
                <w:bCs/>
                <w:color w:val="1B2A4A"/>
                <w:sz w:val="28"/>
                <w:szCs w:val="28"/>
              </w:rPr>
              <w:t xml:space="preserve">V = F + D</w:t>
            </w:r>
            <w:r>
              <w:rPr>
                <w:rFonts w:ascii="Georgia" w:cs="Georgia" w:eastAsia="Georgia" w:hAnsi="Georgia"/>
                <w:i/>
                <w:iCs/>
                <w:color w:val="555555"/>
                <w:sz w:val="20"/>
                <w:szCs w:val="20"/>
              </w:rPr>
              <w:t xml:space="preserve">   —  what virtue IS</w:t>
            </w:r>
          </w:p>
          <w:p>
            <w:pPr>
              <w:spacing w:after="80"/>
              <w:jc w:val="center"/>
            </w:pPr>
            <w:r>
              <w:rPr>
                <w:rFonts w:ascii="Georgia" w:cs="Georgia" w:eastAsia="Georgia" w:hAnsi="Georgia"/>
                <w:b/>
                <w:bCs/>
                <w:color w:val="1B2A4A"/>
                <w:sz w:val="28"/>
                <w:szCs w:val="28"/>
              </w:rPr>
              <w:t xml:space="preserve">S = (F × A) / R</w:t>
            </w:r>
            <w:r>
              <w:rPr>
                <w:rFonts w:ascii="Georgia" w:cs="Georgia" w:eastAsia="Georgia" w:hAnsi="Georgia"/>
                <w:i/>
                <w:iCs/>
                <w:color w:val="555555"/>
                <w:sz w:val="20"/>
                <w:szCs w:val="20"/>
              </w:rPr>
              <w:t xml:space="preserve">   —  how strongly virtue ACTS</w:t>
            </w:r>
          </w:p>
          <w:p>
            <w:pPr>
              <w:spacing w:after="160"/>
              <w:jc w:val="center"/>
            </w:pPr>
            <w:r>
              <w:rPr>
                <w:rFonts w:ascii="Georgia" w:cs="Georgia" w:eastAsia="Georgia" w:hAnsi="Georgia"/>
                <w:b/>
                <w:bCs/>
                <w:color w:val="1B2A4A"/>
                <w:sz w:val="28"/>
                <w:szCs w:val="28"/>
              </w:rPr>
              <w:t xml:space="preserve">A(t) = A₀ · e^(k · ∫F dt)</w:t>
            </w:r>
            <w:r>
              <w:rPr>
                <w:rFonts w:ascii="Georgia" w:cs="Georgia" w:eastAsia="Georgia" w:hAnsi="Georgia"/>
                <w:i/>
                <w:iCs/>
                <w:color w:val="555555"/>
                <w:sz w:val="20"/>
                <w:szCs w:val="20"/>
              </w:rPr>
              <w:t xml:space="preserve">   —  how virtue GROWS</w:t>
            </w:r>
          </w:p>
          <w:p>
            <w:pPr>
              <w:spacing w:after="0"/>
              <w:jc w:val="center"/>
            </w:pPr>
            <w:r>
              <w:rPr>
                <w:rFonts w:ascii="Georgia" w:cs="Georgia" w:eastAsia="Georgia" w:hAnsi="Georgia"/>
                <w:b/>
                <w:bCs/>
                <w:i/>
                <w:iCs/>
                <w:color w:val="B8963E"/>
                <w:sz w:val="22"/>
                <w:szCs w:val="22"/>
              </w:rPr>
              <w:t xml:space="preserve">The Truth of Life is the Virtues.</w:t>
            </w:r>
          </w:p>
        </w:tc>
      </w:tr>
    </w:tbl>
    <w:p>
      <w:pPr>
        <w:spacing w:after="400"/>
      </w:pPr>
      <w:r>
        <w:rPr>
          <w:rFonts w:ascii="Georgia" w:cs="Georgia" w:eastAsia="Georgia" w:hAnsi="Georgia"/>
          <w:sz w:val="22"/>
          <w:szCs w:val="22"/>
        </w:rPr>
        <w:t xml:space="preserve"/>
      </w:r>
    </w:p>
    <w:p>
      <w:pPr>
        <w:spacing w:after="320" w:before="320"/>
        <w:jc w:val="center"/>
      </w:pPr>
      <w:r>
        <w:rPr>
          <w:rFonts w:ascii="Georgia" w:cs="Georgia" w:eastAsia="Georgia" w:hAnsi="Georgia"/>
          <w:color w:val="B8963E"/>
          <w:sz w:val="20"/>
          <w:szCs w:val="20"/>
        </w:rPr>
        <w:t xml:space="preserve">✦  ·  ✦  ·  ✦</w:t>
      </w:r>
    </w:p>
    <w:p>
      <w:pPr>
        <w:spacing w:after="80" w:before="600"/>
      </w:pPr>
      <w:r>
        <w:rPr>
          <w:rFonts w:ascii="Georgia" w:cs="Georgia" w:eastAsia="Georgia" w:hAnsi="Georgia"/>
          <w:b/>
          <w:bCs/>
          <w:color w:val="B8963E"/>
          <w:sz w:val="19"/>
          <w:szCs w:val="19"/>
        </w:rPr>
        <w:t xml:space="preserve">SECTION VIII</w:t>
      </w:r>
    </w:p>
    <w:p>
      <w:pPr>
        <w:pStyle w:val="Heading1"/>
        <w:pBdr>
          <w:bottom w:val="single" w:color="B8963E" w:sz="8"/>
        </w:pBdr>
        <w:spacing w:after="220" w:before="500"/>
      </w:pPr>
      <w:r>
        <w:rPr>
          <w:rFonts w:ascii="Georgia" w:cs="Georgia" w:eastAsia="Georgia" w:hAnsi="Georgia"/>
          <w:b/>
          <w:bCs/>
          <w:color w:val="1B2A4A"/>
          <w:sz w:val="30"/>
          <w:szCs w:val="30"/>
        </w:rPr>
        <w:t xml:space="preserve">Cross-Disciplinary Confirmations</w:t>
      </w:r>
    </w:p>
    <w:p>
      <w:pPr>
        <w:pStyle w:val="Heading2"/>
        <w:spacing w:after="160" w:before="380"/>
      </w:pPr>
      <w:r>
        <w:rPr>
          <w:rFonts w:ascii="Georgia" w:cs="Georgia" w:eastAsia="Georgia" w:hAnsi="Georgia"/>
          <w:b/>
          <w:bCs/>
          <w:color w:val="1B2A4A"/>
          <w:sz w:val="24"/>
          <w:szCs w:val="24"/>
        </w:rPr>
        <w:t xml:space="preserve">8.1  Physics and Information Theory</w:t>
      </w:r>
    </w:p>
    <w:p>
      <w:pPr>
        <w:spacing w:after="180" w:line="340"/>
        <w:jc w:val="both"/>
      </w:pPr>
      <w:r>
        <w:rPr>
          <w:rFonts w:ascii="Georgia" w:cs="Georgia" w:eastAsia="Georgia" w:hAnsi="Georgia"/>
          <w:b/>
          <w:bCs/>
          <w:sz w:val="22"/>
          <w:szCs w:val="22"/>
        </w:rPr>
        <w:t xml:space="preserve">Ohm’s Law: </w:t>
      </w:r>
      <w:r>
        <w:rPr>
          <w:rFonts w:ascii="Georgia" w:cs="Georgia" w:eastAsia="Georgia" w:hAnsi="Georgia"/>
          <w:sz w:val="22"/>
          <w:szCs w:val="22"/>
        </w:rPr>
        <w:t xml:space="preserve">S = (F × A)/R is structurally identical to I = V/R. Both specify flow as the ratio of driving potential to resistance. The circuit breaker analogy for Tutela Libertatis is formally precise: it does not prevent resistance but prevents R₁ from destroying the power source (F × A) permanently.</w:t>
      </w:r>
    </w:p>
    <w:p>
      <w:pPr>
        <w:spacing w:after="180" w:line="340"/>
        <w:jc w:val="both"/>
      </w:pPr>
      <w:r>
        <w:rPr>
          <w:rFonts w:ascii="Georgia" w:cs="Georgia" w:eastAsia="Georgia" w:hAnsi="Georgia"/>
          <w:b/>
          <w:bCs/>
          <w:sz w:val="22"/>
          <w:szCs w:val="22"/>
        </w:rPr>
        <w:t xml:space="preserve">Shannon’s Signal-to-Noise Ratio: </w:t>
      </w:r>
      <w:r>
        <w:rPr>
          <w:rFonts w:ascii="Georgia" w:cs="Georgia" w:eastAsia="Georgia" w:hAnsi="Georgia"/>
          <w:sz w:val="22"/>
          <w:szCs w:val="22"/>
        </w:rPr>
        <w:t xml:space="preserve">F × A is the moral signal; R is the noise floor. When R rises to equal F × A, S = 0: no virtuous transmission is possible. Terminal Holoviceosis is moral heat death — maximum moral entropy — in which no virtuous work can be performed because the A-gradient has been eliminated by A¬ installation. Virtuogenesis is moral negentropy.</w:t>
      </w:r>
    </w:p>
    <w:p>
      <w:pPr>
        <w:spacing w:after="180" w:line="340"/>
        <w:jc w:val="both"/>
      </w:pPr>
      <w:r>
        <w:rPr>
          <w:rFonts w:ascii="Georgia" w:cs="Georgia" w:eastAsia="Georgia" w:hAnsi="Georgia"/>
          <w:b/>
          <w:bCs/>
          <w:sz w:val="22"/>
          <w:szCs w:val="22"/>
        </w:rPr>
        <w:t xml:space="preserve">Orbital mechanics: </w:t>
      </w:r>
      <w:r>
        <w:rPr>
          <w:rFonts w:ascii="Georgia" w:cs="Georgia" w:eastAsia="Georgia" w:hAnsi="Georgia"/>
          <w:sz w:val="22"/>
          <w:szCs w:val="22"/>
        </w:rPr>
        <w:t xml:space="preserve">The Heroic Condition is better understood as orbital velocity than escape velocity. The hero does not escape the gravitational field of R; they maintain sustained non-zero S within it. Frankl in Auschwitz maintained orbital velocity. Moral Superconductivity is the closer analogy to escape: the elimination of R₃ as a gravitational force on virtuous action, while R₁ and R₂ continue to operate.</w:t>
      </w:r>
    </w:p>
    <w:p>
      <w:pPr>
        <w:pStyle w:val="Heading2"/>
        <w:spacing w:after="160" w:before="380"/>
      </w:pPr>
      <w:r>
        <w:rPr>
          <w:rFonts w:ascii="Georgia" w:cs="Georgia" w:eastAsia="Georgia" w:hAnsi="Georgia"/>
          <w:b/>
          <w:bCs/>
          <w:color w:val="1B2A4A"/>
          <w:sz w:val="24"/>
          <w:szCs w:val="24"/>
        </w:rPr>
        <w:t xml:space="preserve">8.2  Biology and Neuroscience</w:t>
      </w:r>
    </w:p>
    <w:p>
      <w:pPr>
        <w:spacing w:after="180" w:line="340"/>
        <w:jc w:val="both"/>
      </w:pPr>
      <w:r>
        <w:rPr>
          <w:rFonts w:ascii="Georgia" w:cs="Georgia" w:eastAsia="Georgia" w:hAnsi="Georgia"/>
          <w:b/>
          <w:bCs/>
          <w:sz w:val="22"/>
          <w:szCs w:val="22"/>
        </w:rPr>
        <w:t xml:space="preserve">Acquired Immunity (Immunology): </w:t>
      </w:r>
      <w:r>
        <w:rPr>
          <w:rFonts w:ascii="Georgia" w:cs="Georgia" w:eastAsia="Georgia" w:hAnsi="Georgia"/>
          <w:sz w:val="22"/>
          <w:szCs w:val="22"/>
        </w:rPr>
        <w:t xml:space="preserve">The CAT mirrors the development of immunological memory. Each F-exercise against R builds the capacity for the next response exponentially rather than linearly, through a memory function. Hebb’s Rule is the neurological substrate: neurons that fire together wire together encodes the CAT’s integral as neural architecture.</w:t>
      </w:r>
    </w:p>
    <w:p>
      <w:pPr>
        <w:spacing w:after="180" w:line="340"/>
        <w:jc w:val="both"/>
      </w:pPr>
      <w:r>
        <w:rPr>
          <w:rFonts w:ascii="Georgia" w:cs="Georgia" w:eastAsia="Georgia" w:hAnsi="Georgia"/>
          <w:b/>
          <w:bCs/>
          <w:sz w:val="22"/>
          <w:szCs w:val="22"/>
        </w:rPr>
        <w:t xml:space="preserve">Autoimmune Disease: </w:t>
      </w:r>
      <w:r>
        <w:rPr>
          <w:rFonts w:ascii="Georgia" w:cs="Georgia" w:eastAsia="Georgia" w:hAnsi="Georgia"/>
          <w:sz w:val="22"/>
          <w:szCs w:val="22"/>
        </w:rPr>
        <w:t xml:space="preserve">Active Erosion of A by R₂ and R₃ is moral autoimmune disease. A¬ is not the absence of A but A redirected against its own source — interior self-governance conscripted into the service of self-suppression. The therapeutic implication: recovery from A¬ requires not suppression of interior orientation but its </w:t>
      </w:r>
      <w:r>
        <w:rPr>
          <w:rFonts w:ascii="Georgia" w:cs="Georgia" w:eastAsia="Georgia" w:hAnsi="Georgia"/>
          <w:i/>
          <w:iCs/>
          <w:sz w:val="22"/>
          <w:szCs w:val="22"/>
        </w:rPr>
        <w:t xml:space="preserve">redirection</w:t>
      </w:r>
      <w:r>
        <w:rPr>
          <w:rFonts w:ascii="Georgia" w:cs="Georgia" w:eastAsia="Georgia" w:hAnsi="Georgia"/>
          <w:sz w:val="22"/>
          <w:szCs w:val="22"/>
        </w:rPr>
        <w:t xml:space="preserve"> — explicitly identifying the installed A¬ and practicing F-exercise in precisely the domains where A¬ operates, overwriting it with genuine A through targeted virtuous practice.</w:t>
      </w:r>
    </w:p>
    <w:p>
      <w:pPr>
        <w:pStyle w:val="Heading2"/>
        <w:spacing w:after="160" w:before="380"/>
      </w:pPr>
      <w:r>
        <w:rPr>
          <w:rFonts w:ascii="Georgia" w:cs="Georgia" w:eastAsia="Georgia" w:hAnsi="Georgia"/>
          <w:b/>
          <w:bCs/>
          <w:color w:val="1B2A4A"/>
          <w:sz w:val="24"/>
          <w:szCs w:val="24"/>
        </w:rPr>
        <w:t xml:space="preserve">8.3  Psychology</w:t>
      </w:r>
    </w:p>
    <w:p>
      <w:pPr>
        <w:spacing w:after="180" w:line="340"/>
        <w:jc w:val="both"/>
      </w:pPr>
      <w:r>
        <w:rPr>
          <w:rFonts w:ascii="Georgia" w:cs="Georgia" w:eastAsia="Georgia" w:hAnsi="Georgia"/>
          <w:b/>
          <w:bCs/>
          <w:sz w:val="22"/>
          <w:szCs w:val="22"/>
        </w:rPr>
        <w:t xml:space="preserve">Self-Determination Theory (Deci and Ryan, 1985; 2000): </w:t>
      </w:r>
      <w:r>
        <w:rPr>
          <w:rFonts w:ascii="Georgia" w:cs="Georgia" w:eastAsia="Georgia" w:hAnsi="Georgia"/>
          <w:sz w:val="22"/>
          <w:szCs w:val="22"/>
        </w:rPr>
        <w:t xml:space="preserve">SDT’s Autonomy Need maps directly onto A in the DFT. The meta-analytic SDT literature confirms the Maintenance Condition at scale: autonomy-supportive environments produce dramatically higher motivation, wellbeing, and pro-social behaviour than controlling environments across thousands of studies in education, healthcare, sport, and work.</w:t>
      </w:r>
    </w:p>
    <w:p>
      <w:pPr>
        <w:spacing w:after="180" w:line="340"/>
        <w:jc w:val="both"/>
      </w:pPr>
      <w:r>
        <w:rPr>
          <w:rFonts w:ascii="Georgia" w:cs="Georgia" w:eastAsia="Georgia" w:hAnsi="Georgia"/>
          <w:b/>
          <w:bCs/>
          <w:sz w:val="22"/>
          <w:szCs w:val="22"/>
        </w:rPr>
        <w:t xml:space="preserve">Logotherapy (Frankl, 1959): </w:t>
      </w:r>
      <w:r>
        <w:rPr>
          <w:rFonts w:ascii="Georgia" w:cs="Georgia" w:eastAsia="Georgia" w:hAnsi="Georgia"/>
          <w:sz w:val="22"/>
          <w:szCs w:val="22"/>
        </w:rPr>
        <w:t xml:space="preserve">The existential vacuum — Frankl’s clinical finding that loss of meaning is the primary precursor to depression and suicide — is the subjective experience of S approaching zero. The rising global suicide rate is the epidemiological confirmation of S declining toward zero across increasingly large population segments.</w:t>
      </w:r>
    </w:p>
    <w:p>
      <w:pPr>
        <w:spacing w:after="180" w:line="340"/>
        <w:jc w:val="both"/>
      </w:pPr>
      <w:r>
        <w:rPr>
          <w:rFonts w:ascii="Georgia" w:cs="Georgia" w:eastAsia="Georgia" w:hAnsi="Georgia"/>
          <w:b/>
          <w:bCs/>
          <w:sz w:val="22"/>
          <w:szCs w:val="22"/>
        </w:rPr>
        <w:t xml:space="preserve">Flow (Csikszentmihalyi, 1990): </w:t>
      </w:r>
      <w:r>
        <w:rPr>
          <w:rFonts w:ascii="Georgia" w:cs="Georgia" w:eastAsia="Georgia" w:hAnsi="Georgia"/>
          <w:sz w:val="22"/>
          <w:szCs w:val="22"/>
        </w:rPr>
        <w:t xml:space="preserve">Flow is the psychological description of Moral Superconductivity in a specific domain and time: the state of effortless, fully-engaged virtuous action that correlates with R₃ ≈ 0 at A ≥ A* in that domain.</w:t>
      </w:r>
    </w:p>
    <w:p>
      <w:pPr>
        <w:pStyle w:val="Heading2"/>
        <w:spacing w:after="160" w:before="380"/>
      </w:pPr>
      <w:r>
        <w:rPr>
          <w:rFonts w:ascii="Georgia" w:cs="Georgia" w:eastAsia="Georgia" w:hAnsi="Georgia"/>
          <w:b/>
          <w:bCs/>
          <w:color w:val="1B2A4A"/>
          <w:sz w:val="24"/>
          <w:szCs w:val="24"/>
        </w:rPr>
        <w:t xml:space="preserve">8.4  Political Science</w:t>
      </w:r>
    </w:p>
    <w:p>
      <w:pPr>
        <w:spacing w:after="180" w:line="340"/>
        <w:jc w:val="both"/>
      </w:pPr>
      <w:r>
        <w:rPr>
          <w:rFonts w:ascii="Georgia" w:cs="Georgia" w:eastAsia="Georgia" w:hAnsi="Georgia"/>
          <w:b/>
          <w:bCs/>
          <w:sz w:val="22"/>
          <w:szCs w:val="22"/>
        </w:rPr>
        <w:t xml:space="preserve">V-Dem Dataset (2024): </w:t>
      </w:r>
      <w:r>
        <w:rPr>
          <w:rFonts w:ascii="Georgia" w:cs="Georgia" w:eastAsia="Georgia" w:hAnsi="Georgia"/>
          <w:sz w:val="22"/>
          <w:szCs w:val="22"/>
        </w:rPr>
        <w:t xml:space="preserve">The most comprehensive longitudinal measure of democratic quality across 155 countries and 50+ years provides the primary empirical proxy for F and R₁ in the HI. V-Dem data confirm that the average global citizen now lives under democratic conditions equivalent to 1986 — four decades of measurable civilisational HI increase.</w:t>
      </w:r>
    </w:p>
    <w:p>
      <w:pPr>
        <w:spacing w:after="180" w:line="340"/>
        <w:jc w:val="both"/>
      </w:pPr>
      <w:r>
        <w:rPr>
          <w:rFonts w:ascii="Georgia" w:cs="Georgia" w:eastAsia="Georgia" w:hAnsi="Georgia"/>
          <w:b/>
          <w:bCs/>
          <w:sz w:val="22"/>
          <w:szCs w:val="22"/>
        </w:rPr>
        <w:t xml:space="preserve">Milgram (1974): </w:t>
      </w:r>
      <w:r>
        <w:rPr>
          <w:rFonts w:ascii="Georgia" w:cs="Georgia" w:eastAsia="Georgia" w:hAnsi="Georgia"/>
          <w:sz w:val="22"/>
          <w:szCs w:val="22"/>
        </w:rPr>
        <w:t xml:space="preserve">Controlled laboratory confirmation of the Zero-Virtue Threshold: R₂ alone (without any R₁ coercion) drives S to zero in 65% of a normal adult population. The single most important experimental confirmation that the three-component R model produces the correct predictions.</w:t>
      </w:r>
    </w:p>
    <w:p>
      <w:pPr>
        <w:spacing w:after="180" w:line="340"/>
        <w:jc w:val="both"/>
      </w:pPr>
      <w:r>
        <w:rPr>
          <w:rFonts w:ascii="Georgia" w:cs="Georgia" w:eastAsia="Georgia" w:hAnsi="Georgia"/>
          <w:b/>
          <w:bCs/>
          <w:sz w:val="22"/>
          <w:szCs w:val="22"/>
        </w:rPr>
        <w:t xml:space="preserve">Holoviceosis in post-totalitarian societies: </w:t>
      </w:r>
      <w:r>
        <w:rPr>
          <w:rFonts w:ascii="Georgia" w:cs="Georgia" w:eastAsia="Georgia" w:hAnsi="Georgia"/>
          <w:sz w:val="22"/>
          <w:szCs w:val="22"/>
        </w:rPr>
        <w:t xml:space="preserve">The V-Dem, Freedom House, and democratic consolidation literature all confirm post-liberation persistence of suppressed S: formal Freedom restored quickly; cultural R₂ declining slowly; interior R₃ declining only over decades. The Holoviceotic Domino Effect predicts this precisely. No prior theoretical framework in political science could explain it as mechanism rather than description.</w:t>
      </w:r>
    </w:p>
    <w:p>
      <w:pPr>
        <w:spacing w:after="320" w:before="320"/>
        <w:jc w:val="center"/>
      </w:pPr>
      <w:r>
        <w:rPr>
          <w:rFonts w:ascii="Georgia" w:cs="Georgia" w:eastAsia="Georgia" w:hAnsi="Georgia"/>
          <w:color w:val="B8963E"/>
          <w:sz w:val="20"/>
          <w:szCs w:val="20"/>
        </w:rPr>
        <w:t xml:space="preserve">✦  ·  ✦  ·  ✦</w:t>
      </w:r>
    </w:p>
    <w:p>
      <w:pPr>
        <w:spacing w:after="80" w:before="600"/>
      </w:pPr>
      <w:r>
        <w:rPr>
          <w:rFonts w:ascii="Georgia" w:cs="Georgia" w:eastAsia="Georgia" w:hAnsi="Georgia"/>
          <w:b/>
          <w:bCs/>
          <w:color w:val="B8963E"/>
          <w:sz w:val="19"/>
          <w:szCs w:val="19"/>
        </w:rPr>
        <w:t xml:space="preserve">SECTION IX</w:t>
      </w:r>
    </w:p>
    <w:p>
      <w:pPr>
        <w:pStyle w:val="Heading1"/>
        <w:pBdr>
          <w:bottom w:val="single" w:color="B8963E" w:sz="8"/>
        </w:pBdr>
        <w:spacing w:after="220" w:before="500"/>
      </w:pPr>
      <w:r>
        <w:rPr>
          <w:rFonts w:ascii="Georgia" w:cs="Georgia" w:eastAsia="Georgia" w:hAnsi="Georgia"/>
          <w:b/>
          <w:bCs/>
          <w:color w:val="1B2A4A"/>
          <w:sz w:val="30"/>
          <w:szCs w:val="30"/>
        </w:rPr>
        <w:t xml:space="preserve">Political Applications: The Law Test and the Refutation of Paternalism</w:t>
      </w:r>
    </w:p>
    <w:p>
      <w:pPr>
        <w:pStyle w:val="Heading2"/>
        <w:spacing w:after="160" w:before="380"/>
      </w:pPr>
      <w:r>
        <w:rPr>
          <w:rFonts w:ascii="Georgia" w:cs="Georgia" w:eastAsia="Georgia" w:hAnsi="Georgia"/>
          <w:b/>
          <w:bCs/>
          <w:color w:val="1B2A4A"/>
          <w:sz w:val="24"/>
          <w:szCs w:val="24"/>
        </w:rPr>
        <w:t xml:space="preserve">9.1  The Law Test</w:t>
      </w:r>
    </w:p>
    <w:p>
      <w:pPr>
        <w:spacing w:after="180" w:line="340"/>
        <w:jc w:val="both"/>
      </w:pPr>
      <w:r>
        <w:rPr>
          <w:rFonts w:ascii="Georgia" w:cs="Georgia" w:eastAsia="Georgia" w:hAnsi="Georgia"/>
          <w:sz w:val="22"/>
          <w:szCs w:val="22"/>
        </w:rPr>
        <w:t xml:space="preserve">The political application of the Maintenance Condition produces the Law Test:</w:t>
      </w:r>
    </w:p>
    <w:p>
      <w:pPr>
        <w:spacing w:after="80"/>
      </w:pPr>
      <w:r>
        <w:rPr>
          <w:rFonts w:ascii="Georgia" w:cs="Georgia" w:eastAsia="Georgia" w:hAnsi="Georgi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63E" w:sz="16"/>
              <w:left w:val="single" w:color="B8963E" w:sz="8"/>
              <w:bottom w:val="single" w:color="B8963E" w:sz="8"/>
              <w:right w:val="single" w:color="B8963E" w:sz="8"/>
            </w:tcBorders>
            <w:shd w:fill="F5F1EA" w:val="clear"/>
            <w:tcMar>
              <w:top w:type="dxa" w:w="240"/>
              <w:left w:type="dxa" w:w="480"/>
              <w:bottom w:type="dxa" w:w="240"/>
              <w:right w:type="dxa" w:w="480"/>
            </w:tcMar>
          </w:tcPr>
          <w:p>
            <w:pPr>
              <w:spacing w:after="60"/>
              <w:jc w:val="center"/>
            </w:pPr>
            <w:r>
              <w:rPr>
                <w:rFonts w:ascii="Georgia" w:cs="Georgia" w:eastAsia="Georgia" w:hAnsi="Georgia"/>
                <w:b/>
                <w:bCs/>
                <w:color w:val="1B2A4A"/>
                <w:sz w:val="32"/>
                <w:szCs w:val="32"/>
              </w:rPr>
              <w:t xml:space="preserve">|ΔR| &gt; |ΔF|  is required for any virtuous law</w:t>
            </w:r>
          </w:p>
          <w:p>
            <w:pPr>
              <w:spacing w:after="0"/>
              <w:jc w:val="center"/>
            </w:pPr>
            <w:r>
              <w:rPr>
                <w:rFonts w:ascii="Georgia" w:cs="Georgia" w:eastAsia="Georgia" w:hAnsi="Georgia"/>
                <w:b/>
                <w:bCs/>
                <w:color w:val="B8963E"/>
                <w:sz w:val="17"/>
                <w:szCs w:val="17"/>
              </w:rPr>
              <w:t xml:space="preserve">The Law Test  ·  Political Application of the DFT</w:t>
            </w:r>
          </w:p>
        </w:tc>
      </w:tr>
    </w:tbl>
    <w:p>
      <w:pPr>
        <w:spacing w:after="160"/>
      </w:pPr>
      <w:r>
        <w:rPr>
          <w:rFonts w:ascii="Georgia" w:cs="Georgia" w:eastAsia="Georgia" w:hAnsi="Georgia"/>
          <w:sz w:val="22"/>
          <w:szCs w:val="22"/>
        </w:rPr>
        <w:t xml:space="preserve"/>
      </w:r>
    </w:p>
    <w:p>
      <w:pPr>
        <w:spacing w:after="180" w:line="340"/>
        <w:jc w:val="both"/>
      </w:pPr>
      <w:r>
        <w:rPr>
          <w:rFonts w:ascii="Georgia" w:cs="Georgia" w:eastAsia="Georgia" w:hAnsi="Georgia"/>
          <w:sz w:val="22"/>
          <w:szCs w:val="22"/>
        </w:rPr>
        <w:t xml:space="preserve">A law that reduces F by any amount while reducing R by a smaller amount produces a net negative ΔS: it has made the population less virtuous, not more, regardless of its stated intention. The Law Test is not a libertarian preference but a formally derived result. It is applied alongside the Freedom Test (does this law restrict or expand Freedom in a virtue’s domain?) and the Inversion Test (does restriction of F in this domain invert the target virtue into its anti-virtue?).</w:t>
      </w:r>
    </w:p>
    <w:p>
      <w:pPr>
        <w:pStyle w:val="Heading2"/>
        <w:spacing w:after="160" w:before="380"/>
      </w:pPr>
      <w:r>
        <w:rPr>
          <w:rFonts w:ascii="Georgia" w:cs="Georgia" w:eastAsia="Georgia" w:hAnsi="Georgia"/>
          <w:b/>
          <w:bCs/>
          <w:color w:val="1B2A4A"/>
          <w:sz w:val="24"/>
          <w:szCs w:val="24"/>
        </w:rPr>
        <w:t xml:space="preserve">9.2  The Formal Refutation of Paternalism</w:t>
      </w:r>
    </w:p>
    <w:p>
      <w:pPr>
        <w:spacing w:after="180" w:line="340"/>
        <w:jc w:val="both"/>
      </w:pPr>
      <w:r>
        <w:rPr>
          <w:rFonts w:ascii="Georgia" w:cs="Georgia" w:eastAsia="Georgia" w:hAnsi="Georgia"/>
          <w:b/>
          <w:bCs/>
          <w:sz w:val="22"/>
          <w:szCs w:val="22"/>
        </w:rPr>
        <w:t xml:space="preserve">Stage 1 — The Inversion Refutation: </w:t>
      </w:r>
      <w:r>
        <w:rPr>
          <w:rFonts w:ascii="Georgia" w:cs="Georgia" w:eastAsia="Georgia" w:hAnsi="Georgia"/>
          <w:sz w:val="22"/>
          <w:szCs w:val="22"/>
        </w:rPr>
        <w:t xml:space="preserve">Removing F from a virtue’s domain inverts the virtue. The ostensible benefit produced by the paternalistic restriction is structurally an anti-virtue.</w:t>
      </w:r>
    </w:p>
    <w:p>
      <w:pPr>
        <w:spacing w:after="180" w:line="340"/>
        <w:jc w:val="both"/>
      </w:pPr>
      <w:r>
        <w:rPr>
          <w:rFonts w:ascii="Georgia" w:cs="Georgia" w:eastAsia="Georgia" w:hAnsi="Georgia"/>
          <w:b/>
          <w:bCs/>
          <w:sz w:val="22"/>
          <w:szCs w:val="22"/>
        </w:rPr>
        <w:t xml:space="preserve">Stage 2 — The Maintenance Refutation: </w:t>
      </w:r>
      <w:r>
        <w:rPr>
          <w:rFonts w:ascii="Georgia" w:cs="Georgia" w:eastAsia="Georgia" w:hAnsi="Georgia"/>
          <w:sz w:val="22"/>
          <w:szCs w:val="22"/>
        </w:rPr>
        <w:t xml:space="preserve">Even granting that the restricted virtue is not inverted, the Maintenance Condition establishes that |ΔF| &gt; |ΔR| produces net negative ΔS. The trade-off logic requires |ΔR| &gt; |ΔF|, which paternalistic restrictions almost never achieve.</w:t>
      </w:r>
    </w:p>
    <w:p>
      <w:pPr>
        <w:spacing w:after="180" w:line="340"/>
        <w:jc w:val="both"/>
      </w:pPr>
      <w:r>
        <w:rPr>
          <w:rFonts w:ascii="Georgia" w:cs="Georgia" w:eastAsia="Georgia" w:hAnsi="Georgia"/>
          <w:b/>
          <w:bCs/>
          <w:sz w:val="22"/>
          <w:szCs w:val="22"/>
        </w:rPr>
        <w:t xml:space="preserve">Stage 3 — The Temporal Refutation: </w:t>
      </w:r>
      <w:r>
        <w:rPr>
          <w:rFonts w:ascii="Georgia" w:cs="Georgia" w:eastAsia="Georgia" w:hAnsi="Georgia"/>
          <w:sz w:val="22"/>
          <w:szCs w:val="22"/>
        </w:rPr>
        <w:t xml:space="preserve">The Autonomy Half-Life establishes that the A-decay initiated by the F-restriction persists after the restriction is lifted. A¬ is actively installed during the restriction period. The long-term net effect on S is almost always negative and in many cases irreversible within a generation.</w:t>
      </w:r>
    </w:p>
    <w:p>
      <w:pPr>
        <w:spacing w:after="180" w:line="340"/>
        <w:jc w:val="both"/>
      </w:pPr>
      <w:r>
        <w:rPr>
          <w:rFonts w:ascii="Georgia" w:cs="Georgia" w:eastAsia="Georgia" w:hAnsi="Georgia"/>
          <w:sz w:val="22"/>
          <w:szCs w:val="22"/>
        </w:rPr>
        <w:t xml:space="preserve">The combined result is a formal refutation with no equivalent in the prior philosophical or political science literature. It does not rely on libertarian premises. It follows from the formal structure of the DFT, the CAT, and the Autonomy Half-Life alone.</w:t>
      </w:r>
    </w:p>
    <w:p>
      <w:pPr>
        <w:spacing w:after="320" w:before="320"/>
        <w:jc w:val="center"/>
      </w:pPr>
      <w:r>
        <w:rPr>
          <w:rFonts w:ascii="Georgia" w:cs="Georgia" w:eastAsia="Georgia" w:hAnsi="Georgia"/>
          <w:color w:val="B8963E"/>
          <w:sz w:val="20"/>
          <w:szCs w:val="20"/>
        </w:rPr>
        <w:t xml:space="preserve">✦  ·  ✦  ·  ✦</w:t>
      </w:r>
    </w:p>
    <w:p>
      <w:pPr>
        <w:spacing w:after="80" w:before="600"/>
      </w:pPr>
      <w:r>
        <w:rPr>
          <w:rFonts w:ascii="Georgia" w:cs="Georgia" w:eastAsia="Georgia" w:hAnsi="Georgia"/>
          <w:b/>
          <w:bCs/>
          <w:color w:val="B8963E"/>
          <w:sz w:val="19"/>
          <w:szCs w:val="19"/>
        </w:rPr>
        <w:t xml:space="preserve">SECTION X</w:t>
      </w:r>
    </w:p>
    <w:p>
      <w:pPr>
        <w:pStyle w:val="Heading1"/>
        <w:pBdr>
          <w:bottom w:val="single" w:color="B8963E" w:sz="8"/>
        </w:pBdr>
        <w:spacing w:after="220" w:before="500"/>
      </w:pPr>
      <w:r>
        <w:rPr>
          <w:rFonts w:ascii="Georgia" w:cs="Georgia" w:eastAsia="Georgia" w:hAnsi="Georgia"/>
          <w:b/>
          <w:bCs/>
          <w:color w:val="1B2A4A"/>
          <w:sz w:val="30"/>
          <w:szCs w:val="30"/>
        </w:rPr>
        <w:t xml:space="preserve">Position in the History of Philosophy</w:t>
      </w:r>
    </w:p>
    <w:p>
      <w:pPr>
        <w:spacing w:after="180" w:line="340"/>
        <w:jc w:val="both"/>
      </w:pPr>
      <w:r>
        <w:rPr>
          <w:rFonts w:ascii="Georgia" w:cs="Georgia" w:eastAsia="Georgia" w:hAnsi="Georgia"/>
          <w:sz w:val="22"/>
          <w:szCs w:val="22"/>
        </w:rPr>
        <w:t xml:space="preserve">Four prior traditions provide the closest predecessors to the DFT. Each contributed an essential element; none achieved what the system as a whole achieves.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000"/>
        <w:gridCol w:w="2000"/>
        <w:gridCol w:w="3760"/>
      </w:tblGrid>
      <w:tr>
        <w:tc>
          <w:tcPr>
            <w:tcW w:type="dxa" w:w="1600"/>
            <w:tcBorders>
              <w:top w:val="single" w:color="CCCCCC" w:sz="4"/>
              <w:left w:val="single" w:color="CCCCCC" w:sz="4"/>
              <w:bottom w:val="single" w:color="CCCCCC" w:sz="4"/>
              <w:right w:val="single" w:color="CCCCCC"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Tradition</w:t>
            </w:r>
          </w:p>
        </w:tc>
        <w:tc>
          <w:tcPr>
            <w:tcW w:type="dxa" w:w="2000"/>
            <w:tcBorders>
              <w:top w:val="single" w:color="CCCCCC" w:sz="4"/>
              <w:left w:val="single" w:color="CCCCCC" w:sz="4"/>
              <w:bottom w:val="single" w:color="CCCCCC" w:sz="4"/>
              <w:right w:val="single" w:color="CCCCCC"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Contribution</w:t>
            </w:r>
          </w:p>
        </w:tc>
        <w:tc>
          <w:tcPr>
            <w:tcW w:type="dxa" w:w="2000"/>
            <w:tcBorders>
              <w:top w:val="single" w:color="CCCCCC" w:sz="4"/>
              <w:left w:val="single" w:color="CCCCCC" w:sz="4"/>
              <w:bottom w:val="single" w:color="CCCCCC" w:sz="4"/>
              <w:right w:val="single" w:color="CCCCCC"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Limit</w:t>
            </w:r>
          </w:p>
        </w:tc>
        <w:tc>
          <w:tcPr>
            <w:tcW w:type="dxa" w:w="3760"/>
            <w:tcBorders>
              <w:top w:val="single" w:color="CCCCCC" w:sz="4"/>
              <w:left w:val="single" w:color="CCCCCC" w:sz="4"/>
              <w:bottom w:val="single" w:color="CCCCCC" w:sz="4"/>
              <w:right w:val="single" w:color="CCCCCC" w:sz="4"/>
            </w:tcBorders>
            <w:shd w:fill="1B2A4A" w:val="clear"/>
            <w:tcMar>
              <w:top w:type="dxa" w:w="80"/>
              <w:left w:type="dxa" w:w="120"/>
              <w:bottom w:type="dxa" w:w="80"/>
              <w:right w:type="dxa" w:w="120"/>
            </w:tcMar>
          </w:tcPr>
          <w:p>
            <w:pPr>
              <w:spacing w:after="0"/>
            </w:pPr>
            <w:r>
              <w:rPr>
                <w:rFonts w:ascii="Georgia" w:cs="Georgia" w:eastAsia="Georgia" w:hAnsi="Georgia"/>
                <w:b/>
                <w:bCs/>
                <w:color w:val="FFFFFF"/>
                <w:sz w:val="18"/>
                <w:szCs w:val="18"/>
              </w:rPr>
              <w:t xml:space="preserve">DFT Advance</w:t>
            </w:r>
          </w:p>
        </w:tc>
      </w:tr>
      <w:tr>
        <w:tc>
          <w:tcPr>
            <w:tcW w:type="dxa" w:w="1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Aristotle (Nicomachean Ethics)</w:t>
            </w:r>
          </w:p>
        </w:tc>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Habituation as the mechanism of virtue; phronesis; the distinction between having a virtue and exercising it</w:t>
            </w:r>
          </w:p>
        </w:tc>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No formal generative principle; no dynamic theory of virtue-under-conditions</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CAT formalises habituation exponentially; DFT quantifies the having/exercising distinction</w:t>
            </w:r>
          </w:p>
        </w:tc>
      </w:tr>
      <w:tr>
        <w:tc>
          <w:tcPr>
            <w:tcW w:type="dxa" w:w="16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Kant (Groundwork)</w:t>
            </w:r>
          </w:p>
        </w:tc>
        <w:tc>
          <w:tcPr>
            <w:tcW w:type="dxa" w:w="20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Autonomy as self-legislation; the deepest analysis of A in the prior tradition</w:t>
            </w:r>
          </w:p>
        </w:tc>
        <w:tc>
          <w:tcPr>
            <w:tcW w:type="dxa" w:w="20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Autonomy is binary (present or absent in rational persons); no interaction with external conditions</w:t>
            </w:r>
          </w:p>
        </w:tc>
        <w:tc>
          <w:tcPr>
            <w:tcW w:type="dxa" w:w="376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A is variable; F × A interaction is multiplicative; extreme R can drive S to zero regardless of rational autonomy</w:t>
            </w:r>
          </w:p>
        </w:tc>
      </w:tr>
      <w:tr>
        <w:tc>
          <w:tcPr>
            <w:tcW w:type="dxa" w:w="1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Berlin (Two Concepts)</w:t>
            </w:r>
          </w:p>
        </w:tc>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F (negative liberty) and A (positive liberty) identified as distinct</w:t>
            </w:r>
          </w:p>
        </w:tc>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No formal account of how they interact; no temporal dynamics of A</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F × A is multiplicative, not additive; CAT specifies how A grows or decays over time</w:t>
            </w:r>
          </w:p>
        </w:tc>
      </w:tr>
      <w:tr>
        <w:tc>
          <w:tcPr>
            <w:tcW w:type="dxa" w:w="16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Frankl (Logotherapy)</w:t>
            </w:r>
          </w:p>
        </w:tc>
        <w:tc>
          <w:tcPr>
            <w:tcW w:type="dxa" w:w="20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Empirical evidence for the Heroic Condition; existential vacuum as S → 0</w:t>
            </w:r>
          </w:p>
        </w:tc>
        <w:tc>
          <w:tcPr>
            <w:tcW w:type="dxa" w:w="200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No formal mechanism explaining why some maintain S and others do not</w:t>
            </w:r>
          </w:p>
        </w:tc>
        <w:tc>
          <w:tcPr>
            <w:tcW w:type="dxa" w:w="3760"/>
            <w:tcBorders>
              <w:top w:val="single" w:color="CCCCCC" w:sz="4"/>
              <w:left w:val="single" w:color="CCCCCC" w:sz="4"/>
              <w:bottom w:val="single" w:color="CCCCCC" w:sz="4"/>
              <w:right w:val="single" w:color="CCCCCC" w:sz="4"/>
            </w:tcBorders>
            <w:shd w:fill="F5F1EA" w:val="clear"/>
            <w:tcMar>
              <w:top w:type="dxa" w:w="80"/>
              <w:left w:type="dxa" w:w="120"/>
              <w:bottom w:type="dxa" w:w="80"/>
              <w:right w:type="dxa" w:w="120"/>
            </w:tcMar>
          </w:tcPr>
          <w:p>
            <w:pPr>
              <w:spacing w:after="0"/>
              <w:jc w:val="left"/>
            </w:pPr>
            <w:r>
              <w:rPr>
                <w:rFonts w:ascii="Georgia" w:cs="Georgia" w:eastAsia="Georgia" w:hAnsi="Georgia"/>
                <w:sz w:val="19"/>
                <w:szCs w:val="19"/>
              </w:rPr>
              <w:t xml:space="preserve">DFT specifies the F × A &gt; R condition that determines who maintains S; CAT explains A-formation prior to the crisis</w:t>
            </w:r>
          </w:p>
        </w:tc>
      </w:tr>
      <w:tr>
        <w:tc>
          <w:tcPr>
            <w:tcW w:type="dxa" w:w="1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Arendt (Origins; Eichmann)</w:t>
            </w:r>
          </w:p>
        </w:tc>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Zero-Virtue Threshold and A → 0 as the goal of totalitarianism; banality of evil as Freedophobic Man</w:t>
            </w:r>
          </w:p>
        </w:tc>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No formal mechanism connecting R₁ to R₂ to R₃; no post-liberation persistence analysis</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spacing w:after="0"/>
              <w:jc w:val="left"/>
            </w:pPr>
            <w:r>
              <w:rPr>
                <w:rFonts w:ascii="Georgia" w:cs="Georgia" w:eastAsia="Georgia" w:hAnsi="Georgia"/>
                <w:sz w:val="19"/>
                <w:szCs w:val="19"/>
              </w:rPr>
              <w:t xml:space="preserve">Holoviceotic Domino Effect formalises the cascade; Recovery Asymmetry explains post-liberation democratic fragility</w:t>
            </w:r>
          </w:p>
        </w:tc>
      </w:tr>
    </w:tbl>
    <w:p>
      <w:pPr>
        <w:spacing w:after="200"/>
      </w:pPr>
      <w:r>
        <w:rPr>
          <w:rFonts w:ascii="Georgia" w:cs="Georgia" w:eastAsia="Georgia" w:hAnsi="Georgi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single" w:color="B8963E" w:sz="12"/>
              <w:left w:val="single" w:color="B8963E" w:sz="12"/>
              <w:bottom w:val="single" w:color="B8963E" w:sz="12"/>
              <w:right w:val="single" w:color="B8963E" w:sz="12"/>
            </w:tcBorders>
            <w:shd w:fill="B8963E" w:val="clear"/>
          </w:tcPr>
          <w:p>
            <w:pPr>
              <w:spacing w:after="40"/>
            </w:pPr>
            <w:r>
              <w:rPr>
                <w:rFonts w:ascii="Georgia" w:cs="Georgia" w:eastAsia="Georgia" w:hAnsi="Georgia"/>
                <w:sz w:val="22"/>
                <w:szCs w:val="22"/>
              </w:rPr>
              <w:t xml:space="preserve"/>
            </w:r>
          </w:p>
        </w:tc>
        <w:tc>
          <w:tcPr>
            <w:tcW w:type="dxa" w:w="9240"/>
            <w:tcBorders>
              <w:top w:val="single" w:color="B8963E" w:sz="4"/>
              <w:left w:val="none" w:color="FFFFFF" w:sz="0"/>
              <w:bottom w:val="single" w:color="B8963E" w:sz="4"/>
              <w:right w:val="single" w:color="B8963E" w:sz="4"/>
            </w:tcBorders>
            <w:shd w:fill="F5F1EA" w:val="clear"/>
            <w:tcMar>
              <w:top w:type="dxa" w:w="180"/>
              <w:left w:type="dxa" w:w="320"/>
              <w:bottom w:type="dxa" w:w="180"/>
              <w:right w:type="dxa" w:w="320"/>
            </w:tcMar>
          </w:tcPr>
          <w:p>
            <w:pPr>
              <w:spacing w:after="80"/>
            </w:pPr>
            <w:r>
              <w:rPr>
                <w:rFonts w:ascii="Georgia" w:cs="Georgia" w:eastAsia="Georgia" w:hAnsi="Georgia"/>
                <w:i/>
                <w:iCs/>
                <w:color w:val="3A3A3A"/>
                <w:sz w:val="22"/>
                <w:szCs w:val="22"/>
              </w:rPr>
              <w:t xml:space="preserve">The prior tradition documented symptoms. The Dynamic Freedom Theorem provides the formal mechanism: not the description of what is lost, but the precise specification of what can be recovered — and the conditions under which recovery becomes possible.</w:t>
            </w:r>
          </w:p>
          <w:p>
            <w:pPr>
              <w:spacing w:after="0"/>
            </w:pPr>
            <w:r>
              <w:rPr>
                <w:rFonts w:ascii="Georgia" w:cs="Georgia" w:eastAsia="Georgia" w:hAnsi="Georgia"/>
                <w:b/>
                <w:bCs/>
                <w:color w:val="B8963E"/>
                <w:sz w:val="17"/>
                <w:szCs w:val="17"/>
              </w:rPr>
              <w:t xml:space="preserve">Filosofia das Virtudes  ·  José Caetano de Mattos</w:t>
            </w:r>
          </w:p>
        </w:tc>
      </w:tr>
    </w:tbl>
    <w:p>
      <w:pPr>
        <w:spacing w:after="200"/>
      </w:pPr>
      <w:r>
        <w:rPr>
          <w:rFonts w:ascii="Georgia" w:cs="Georgia" w:eastAsia="Georgia" w:hAnsi="Georgia"/>
          <w:sz w:val="22"/>
          <w:szCs w:val="22"/>
        </w:rPr>
        <w:t xml:space="preserve"/>
      </w:r>
    </w:p>
    <w:p>
      <w:pPr>
        <w:spacing w:after="320" w:before="320"/>
        <w:jc w:val="center"/>
      </w:pPr>
      <w:r>
        <w:rPr>
          <w:rFonts w:ascii="Georgia" w:cs="Georgia" w:eastAsia="Georgia" w:hAnsi="Georgia"/>
          <w:color w:val="B8963E"/>
          <w:sz w:val="20"/>
          <w:szCs w:val="20"/>
        </w:rPr>
        <w:t xml:space="preserve">✦  ·  ✦  ·  ✦</w:t>
      </w:r>
    </w:p>
    <w:p>
      <w:pPr>
        <w:spacing w:after="80" w:before="600"/>
      </w:pPr>
      <w:r>
        <w:rPr>
          <w:rFonts w:ascii="Georgia" w:cs="Georgia" w:eastAsia="Georgia" w:hAnsi="Georgia"/>
          <w:b/>
          <w:bCs/>
          <w:color w:val="B8963E"/>
          <w:sz w:val="19"/>
          <w:szCs w:val="19"/>
        </w:rPr>
        <w:t xml:space="preserve">SECTION XI</w:t>
      </w:r>
    </w:p>
    <w:p>
      <w:pPr>
        <w:pStyle w:val="Heading1"/>
        <w:pBdr>
          <w:bottom w:val="single" w:color="B8963E" w:sz="8"/>
        </w:pBdr>
        <w:spacing w:after="220" w:before="500"/>
      </w:pPr>
      <w:r>
        <w:rPr>
          <w:rFonts w:ascii="Georgia" w:cs="Georgia" w:eastAsia="Georgia" w:hAnsi="Georgia"/>
          <w:b/>
          <w:bCs/>
          <w:color w:val="1B2A4A"/>
          <w:sz w:val="30"/>
          <w:szCs w:val="30"/>
        </w:rPr>
        <w:t xml:space="preserve">Conclusions</w:t>
      </w:r>
    </w:p>
    <w:p>
      <w:pPr>
        <w:spacing w:after="180" w:line="340"/>
        <w:jc w:val="both"/>
      </w:pPr>
      <w:r>
        <w:rPr>
          <w:rFonts w:ascii="Georgia" w:cs="Georgia" w:eastAsia="Georgia" w:hAnsi="Georgia"/>
          <w:sz w:val="22"/>
          <w:szCs w:val="22"/>
        </w:rPr>
        <w:t xml:space="preserve">The Dynamic Freedom Theorem, taken as a complete dynamic system, constitutes the first formally complete, empirically testable, and cross-disciplinarily confirmed account of the dynamics of virtue under real-world conditions. Its architecture rests on two foundational formulae, derives five theorems from the central formula, extends the system with three further theorems, and closes with two civilisational concepts that specify the population-scale and generational implications.</w:t>
      </w:r>
    </w:p>
    <w:p>
      <w:pPr>
        <w:spacing w:after="180" w:line="340"/>
        <w:jc w:val="both"/>
      </w:pPr>
      <w:r>
        <w:rPr>
          <w:rFonts w:ascii="Georgia" w:cs="Georgia" w:eastAsia="Georgia" w:hAnsi="Georgia"/>
          <w:sz w:val="22"/>
          <w:szCs w:val="22"/>
        </w:rPr>
        <w:t xml:space="preserve">The system is internally coherent: every theorem is formally derivable from the preceding ones. It is empirically testable: each of the five core theorems has been confirmed independently across at least three disciplines. It is predictively powerful: four falsifiable predictions (declining wellbeing under rising R; rising S from A-interventions; post-liberation S suppression; differential R-component responses to intervention-type) are all supported by available evidence. And it is practically consequential: the Law Test, the Design Test, the formal refutation of paternalism, and the Virtuogenesis strategy all follow from the formal architecture with no additional premises.</w:t>
      </w:r>
    </w:p>
    <w:p>
      <w:pPr>
        <w:spacing w:after="180" w:line="340"/>
        <w:jc w:val="both"/>
      </w:pPr>
      <w:r>
        <w:rPr>
          <w:rFonts w:ascii="Georgia" w:cs="Georgia" w:eastAsia="Georgia" w:hAnsi="Georgia"/>
          <w:sz w:val="22"/>
          <w:szCs w:val="22"/>
        </w:rPr>
        <w:t xml:space="preserve">The three new analytical contributions integrated in this report — the SNR / moral entropy formulation of the Zero-Virtue Threshold, the moral autoimmune disease mechanism of Active Erosion, and the Digital Holoviceosis framework — do not add external material to the system. They are formal derivations from the existing architecture applied to new domains. They confirm the system’s generative power: the same thirteen propositions that explain Frankl in Auschwitz and Arendt’s Eichmann also explain the structural dynamics of social media engagement, the moral consequences of AI cognitive delegation, and the mechanism by which algorithmic design produces populations incapable of genuine virtuous expression despite maximum formal freedom.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963E" w:sz="16"/>
              <w:left w:val="single" w:color="B8963E" w:sz="12"/>
              <w:bottom w:val="single" w:color="B8963E" w:sz="16"/>
              <w:right w:val="single" w:color="B8963E" w:sz="12"/>
            </w:tcBorders>
            <w:shd w:fill="F5F1EA" w:val="clear"/>
            <w:tcMar>
              <w:top w:type="dxa" w:w="260"/>
              <w:left w:type="dxa" w:w="480"/>
              <w:bottom w:type="dxa" w:w="260"/>
              <w:right w:type="dxa" w:w="480"/>
            </w:tcMar>
          </w:tcPr>
          <w:p>
            <w:pPr>
              <w:spacing w:after="120"/>
              <w:jc w:val="center"/>
            </w:pPr>
            <w:r>
              <w:rPr>
                <w:rFonts w:ascii="Georgia" w:cs="Georgia" w:eastAsia="Georgia" w:hAnsi="Georgia"/>
                <w:b/>
                <w:bCs/>
                <w:color w:val="1B2A4A"/>
                <w:sz w:val="24"/>
                <w:szCs w:val="24"/>
              </w:rPr>
              <w:t xml:space="preserve">V = F + D  ·  S = (F × A) / R  ·  A(t) = A₀ · e^(k · ∫F dt)</w:t>
            </w:r>
          </w:p>
          <w:p>
            <w:pPr>
              <w:spacing w:after="0"/>
              <w:jc w:val="center"/>
            </w:pPr>
            <w:r>
              <w:rPr>
                <w:rFonts w:ascii="Georgia" w:cs="Georgia" w:eastAsia="Georgia" w:hAnsi="Georgia"/>
                <w:b/>
                <w:bCs/>
                <w:i/>
                <w:iCs/>
                <w:color w:val="B8963E"/>
                <w:sz w:val="22"/>
                <w:szCs w:val="22"/>
              </w:rPr>
              <w:t xml:space="preserve">The Truth of Life is the Virtues.</w:t>
            </w:r>
          </w:p>
        </w:tc>
      </w:tr>
    </w:tbl>
    <w:p>
      <w:pPr>
        <w:spacing w:after="500"/>
      </w:pPr>
      <w:r>
        <w:rPr>
          <w:rFonts w:ascii="Georgia" w:cs="Georgia" w:eastAsia="Georgia" w:hAnsi="Georgia"/>
          <w:sz w:val="22"/>
          <w:szCs w:val="22"/>
        </w:rPr>
        <w:t xml:space="preserve"/>
      </w:r>
    </w:p>
    <w:p>
      <w:pPr>
        <w:spacing w:after="320" w:before="320"/>
        <w:jc w:val="center"/>
      </w:pPr>
      <w:r>
        <w:rPr>
          <w:rFonts w:ascii="Georgia" w:cs="Georgia" w:eastAsia="Georgia" w:hAnsi="Georgia"/>
          <w:color w:val="B8963E"/>
          <w:sz w:val="20"/>
          <w:szCs w:val="20"/>
        </w:rPr>
        <w:t xml:space="preserve">✦  ·  ✦  ·  ✦</w:t>
      </w:r>
    </w:p>
    <w:p>
      <w:pPr>
        <w:spacing w:after="80" w:before="600"/>
      </w:pPr>
      <w:r>
        <w:rPr>
          <w:rFonts w:ascii="Georgia" w:cs="Georgia" w:eastAsia="Georgia" w:hAnsi="Georgia"/>
          <w:b/>
          <w:bCs/>
          <w:color w:val="B8963E"/>
          <w:sz w:val="19"/>
          <w:szCs w:val="19"/>
        </w:rPr>
        <w:t xml:space="preserve">BIBLIOGRAPHY</w:t>
      </w:r>
    </w:p>
    <w:p>
      <w:pPr>
        <w:pStyle w:val="Heading1"/>
        <w:pBdr>
          <w:bottom w:val="single" w:color="B8963E" w:sz="8"/>
        </w:pBdr>
        <w:spacing w:after="220" w:before="500"/>
      </w:pPr>
      <w:r>
        <w:rPr>
          <w:rFonts w:ascii="Georgia" w:cs="Georgia" w:eastAsia="Georgia" w:hAnsi="Georgia"/>
          <w:b/>
          <w:bCs/>
          <w:color w:val="1B2A4A"/>
          <w:sz w:val="30"/>
          <w:szCs w:val="30"/>
        </w:rPr>
        <w:t xml:space="preserve">Bibliography</w:t>
      </w:r>
    </w:p>
    <w:p>
      <w:pPr>
        <w:pStyle w:val="Heading2"/>
        <w:spacing w:after="160" w:before="380"/>
      </w:pPr>
      <w:r>
        <w:rPr>
          <w:rFonts w:ascii="Georgia" w:cs="Georgia" w:eastAsia="Georgia" w:hAnsi="Georgia"/>
          <w:b/>
          <w:bCs/>
          <w:color w:val="1B2A4A"/>
          <w:sz w:val="24"/>
          <w:szCs w:val="24"/>
        </w:rPr>
        <w:t xml:space="preserve">Primary Source</w:t>
      </w:r>
    </w:p>
    <w:p>
      <w:pPr>
        <w:spacing w:after="140"/>
        <w:ind w:left="720" w:hanging="720"/>
      </w:pPr>
      <w:r>
        <w:rPr>
          <w:rFonts w:ascii="Georgia" w:cs="Georgia" w:eastAsia="Georgia" w:hAnsi="Georgia"/>
          <w:b/>
          <w:bCs/>
          <w:sz w:val="20"/>
          <w:szCs w:val="20"/>
        </w:rPr>
        <w:t xml:space="preserve">Mattos, José Caetano de. </w:t>
      </w:r>
      <w:r>
        <w:rPr>
          <w:rFonts w:ascii="Georgia" w:cs="Georgia" w:eastAsia="Georgia" w:hAnsi="Georgia"/>
          <w:i/>
          <w:iCs/>
          <w:sz w:val="22"/>
          <w:szCs w:val="22"/>
        </w:rPr>
        <w:t xml:space="preserve">Filosofia das Virtudes — Manifesto das Virtudes.</w:t>
      </w:r>
      <w:r>
        <w:rPr>
          <w:rFonts w:ascii="Georgia" w:cs="Georgia" w:eastAsia="Georgia" w:hAnsi="Georgia"/>
          <w:sz w:val="22"/>
          <w:szCs w:val="22"/>
        </w:rPr>
        <w:t xml:space="preserve"> Rio de Janeiro: Edição do Autor, 2023. English edition: </w:t>
      </w:r>
      <w:r>
        <w:rPr>
          <w:rFonts w:ascii="Georgia" w:cs="Georgia" w:eastAsia="Georgia" w:hAnsi="Georgia"/>
          <w:i/>
          <w:iCs/>
          <w:sz w:val="22"/>
          <w:szCs w:val="22"/>
        </w:rPr>
        <w:t xml:space="preserve">Book Philosophy of Virtues,</w:t>
      </w:r>
      <w:r>
        <w:rPr>
          <w:rFonts w:ascii="Georgia" w:cs="Georgia" w:eastAsia="Georgia" w:hAnsi="Georgia"/>
          <w:sz w:val="22"/>
          <w:szCs w:val="22"/>
        </w:rPr>
        <w:t xml:space="preserve"> 2024. Theoretical Extensions: </w:t>
      </w:r>
      <w:r>
        <w:rPr>
          <w:rFonts w:ascii="Georgia" w:cs="Georgia" w:eastAsia="Georgia" w:hAnsi="Georgia"/>
          <w:i/>
          <w:iCs/>
          <w:sz w:val="22"/>
          <w:szCs w:val="22"/>
        </w:rPr>
        <w:t xml:space="preserve">Dynamic Freedom Theorem; Three Theorems Derived from the DFT,</w:t>
      </w:r>
      <w:r>
        <w:rPr>
          <w:rFonts w:ascii="Georgia" w:cs="Georgia" w:eastAsia="Georgia" w:hAnsi="Georgia"/>
          <w:sz w:val="22"/>
          <w:szCs w:val="22"/>
        </w:rPr>
        <w:t xml:space="preserve"> 2026.</w:t>
      </w:r>
    </w:p>
    <w:p>
      <w:pPr>
        <w:pStyle w:val="Heading2"/>
        <w:spacing w:after="160" w:before="380"/>
      </w:pPr>
      <w:r>
        <w:rPr>
          <w:rFonts w:ascii="Georgia" w:cs="Georgia" w:eastAsia="Georgia" w:hAnsi="Georgia"/>
          <w:b/>
          <w:bCs/>
          <w:color w:val="1B2A4A"/>
          <w:sz w:val="24"/>
          <w:szCs w:val="24"/>
        </w:rPr>
        <w:t xml:space="preserve">Philosophy of Freedom and Virtue</w:t>
      </w:r>
    </w:p>
    <w:p>
      <w:pPr>
        <w:spacing w:after="140"/>
        <w:ind w:left="720" w:hanging="720"/>
      </w:pPr>
      <w:r>
        <w:rPr>
          <w:rFonts w:ascii="Georgia" w:cs="Georgia" w:eastAsia="Georgia" w:hAnsi="Georgia"/>
          <w:b/>
          <w:bCs/>
          <w:sz w:val="20"/>
          <w:szCs w:val="20"/>
        </w:rPr>
        <w:t xml:space="preserve">Aristotle. </w:t>
      </w:r>
      <w:r>
        <w:rPr>
          <w:rFonts w:ascii="Georgia" w:cs="Georgia" w:eastAsia="Georgia" w:hAnsi="Georgia"/>
          <w:i/>
          <w:iCs/>
          <w:sz w:val="22"/>
          <w:szCs w:val="22"/>
        </w:rPr>
        <w:t xml:space="preserve">Nicomachean Ethics.</w:t>
      </w:r>
      <w:r>
        <w:rPr>
          <w:rFonts w:ascii="Georgia" w:cs="Georgia" w:eastAsia="Georgia" w:hAnsi="Georgia"/>
          <w:sz w:val="22"/>
          <w:szCs w:val="22"/>
        </w:rPr>
        <w:t xml:space="preserve"> Trans. Terence Irwin. Indianapolis: Hackett, 1999. [Habituation as the mechanism of virtue-formation; phronesis; the distinction between virtuous character (hexis) and virtuous action (praxis) — the conceptual gap the DFT formally closes.]</w:t>
      </w:r>
    </w:p>
    <w:p>
      <w:pPr>
        <w:spacing w:after="140"/>
        <w:ind w:left="720" w:hanging="720"/>
      </w:pPr>
      <w:r>
        <w:rPr>
          <w:rFonts w:ascii="Georgia" w:cs="Georgia" w:eastAsia="Georgia" w:hAnsi="Georgia"/>
          <w:b/>
          <w:bCs/>
          <w:sz w:val="20"/>
          <w:szCs w:val="20"/>
        </w:rPr>
        <w:t xml:space="preserve">Berlin, Isaiah. </w:t>
      </w:r>
      <w:r>
        <w:rPr>
          <w:rFonts w:ascii="Georgia" w:cs="Georgia" w:eastAsia="Georgia" w:hAnsi="Georgia"/>
          <w:sz w:val="22"/>
          <w:szCs w:val="22"/>
        </w:rPr>
        <w:t xml:space="preserve">‘Two Concepts of Liberty.’ In </w:t>
      </w:r>
      <w:r>
        <w:rPr>
          <w:rFonts w:ascii="Georgia" w:cs="Georgia" w:eastAsia="Georgia" w:hAnsi="Georgia"/>
          <w:i/>
          <w:iCs/>
          <w:sz w:val="22"/>
          <w:szCs w:val="22"/>
        </w:rPr>
        <w:t xml:space="preserve">Four Essays on Liberty.</w:t>
      </w:r>
      <w:r>
        <w:rPr>
          <w:rFonts w:ascii="Georgia" w:cs="Georgia" w:eastAsia="Georgia" w:hAnsi="Georgia"/>
          <w:sz w:val="22"/>
          <w:szCs w:val="22"/>
        </w:rPr>
        <w:t xml:space="preserve"> Oxford: Oxford University Press, 1969. [The F/A distinction; negative liberty (F) and positive liberty (A) as structurally distinct variables; their multiplicative interaction in the DFT.]</w:t>
      </w:r>
    </w:p>
    <w:p>
      <w:pPr>
        <w:spacing w:after="140"/>
        <w:ind w:left="720" w:hanging="720"/>
      </w:pPr>
      <w:r>
        <w:rPr>
          <w:rFonts w:ascii="Georgia" w:cs="Georgia" w:eastAsia="Georgia" w:hAnsi="Georgia"/>
          <w:b/>
          <w:bCs/>
          <w:sz w:val="20"/>
          <w:szCs w:val="20"/>
        </w:rPr>
        <w:t xml:space="preserve">Hegel, G.W.F. </w:t>
      </w:r>
      <w:r>
        <w:rPr>
          <w:rFonts w:ascii="Georgia" w:cs="Georgia" w:eastAsia="Georgia" w:hAnsi="Georgia"/>
          <w:i/>
          <w:iCs/>
          <w:sz w:val="22"/>
          <w:szCs w:val="22"/>
        </w:rPr>
        <w:t xml:space="preserve">Elements of the Philosophy of Right.</w:t>
      </w:r>
      <w:r>
        <w:rPr>
          <w:rFonts w:ascii="Georgia" w:cs="Georgia" w:eastAsia="Georgia" w:hAnsi="Georgia"/>
          <w:sz w:val="22"/>
          <w:szCs w:val="22"/>
        </w:rPr>
        <w:t xml:space="preserve"> Trans. H.B. Nisbet. Cambridge: Cambridge University Press, 1991 [1820]. [Freedom’s self-realisation through institutional life; the political dimension of S.]</w:t>
      </w:r>
    </w:p>
    <w:p>
      <w:pPr>
        <w:spacing w:after="140"/>
        <w:ind w:left="720" w:hanging="720"/>
      </w:pPr>
      <w:r>
        <w:rPr>
          <w:rFonts w:ascii="Georgia" w:cs="Georgia" w:eastAsia="Georgia" w:hAnsi="Georgia"/>
          <w:b/>
          <w:bCs/>
          <w:sz w:val="20"/>
          <w:szCs w:val="20"/>
        </w:rPr>
        <w:t xml:space="preserve">Kant, Immanuel. </w:t>
      </w:r>
      <w:r>
        <w:rPr>
          <w:rFonts w:ascii="Georgia" w:cs="Georgia" w:eastAsia="Georgia" w:hAnsi="Georgia"/>
          <w:i/>
          <w:iCs/>
          <w:sz w:val="22"/>
          <w:szCs w:val="22"/>
        </w:rPr>
        <w:t xml:space="preserve">Groundwork of the Metaphysics of Morals.</w:t>
      </w:r>
      <w:r>
        <w:rPr>
          <w:rFonts w:ascii="Georgia" w:cs="Georgia" w:eastAsia="Georgia" w:hAnsi="Georgia"/>
          <w:sz w:val="22"/>
          <w:szCs w:val="22"/>
        </w:rPr>
        <w:t xml:space="preserve"> Trans. Mary Gregor. Cambridge: Cambridge University Press, 1997 [1785]. [Autonomy as self-legislation; the closest pre-DFT account of A; limit: A is binary, not variable.]</w:t>
      </w:r>
    </w:p>
    <w:p>
      <w:pPr>
        <w:spacing w:after="140"/>
        <w:ind w:left="720" w:hanging="720"/>
      </w:pPr>
      <w:r>
        <w:rPr>
          <w:rFonts w:ascii="Georgia" w:cs="Georgia" w:eastAsia="Georgia" w:hAnsi="Georgia"/>
          <w:b/>
          <w:bCs/>
          <w:sz w:val="20"/>
          <w:szCs w:val="20"/>
        </w:rPr>
        <w:t xml:space="preserve">MacIntyre, Alasdair. </w:t>
      </w:r>
      <w:r>
        <w:rPr>
          <w:rFonts w:ascii="Georgia" w:cs="Georgia" w:eastAsia="Georgia" w:hAnsi="Georgia"/>
          <w:i/>
          <w:iCs/>
          <w:sz w:val="22"/>
          <w:szCs w:val="22"/>
        </w:rPr>
        <w:t xml:space="preserve">After Virtue: A Study in Moral Theory.</w:t>
      </w:r>
      <w:r>
        <w:rPr>
          <w:rFonts w:ascii="Georgia" w:cs="Georgia" w:eastAsia="Georgia" w:hAnsi="Georgia"/>
          <w:sz w:val="22"/>
          <w:szCs w:val="22"/>
        </w:rPr>
        <w:t xml:space="preserve"> 3rd ed. Notre Dame: University of Notre Dame Press, 2007. [Practice as the social context of virtue development; the sociological predecessor to the CAT.]</w:t>
      </w:r>
    </w:p>
    <w:p>
      <w:pPr>
        <w:spacing w:after="140"/>
        <w:ind w:left="720" w:hanging="720"/>
      </w:pPr>
      <w:r>
        <w:rPr>
          <w:rFonts w:ascii="Georgia" w:cs="Georgia" w:eastAsia="Georgia" w:hAnsi="Georgia"/>
          <w:b/>
          <w:bCs/>
          <w:sz w:val="20"/>
          <w:szCs w:val="20"/>
        </w:rPr>
        <w:t xml:space="preserve">Nussbaum, Martha. </w:t>
      </w:r>
      <w:r>
        <w:rPr>
          <w:rFonts w:ascii="Georgia" w:cs="Georgia" w:eastAsia="Georgia" w:hAnsi="Georgia"/>
          <w:i/>
          <w:iCs/>
          <w:sz w:val="22"/>
          <w:szCs w:val="22"/>
        </w:rPr>
        <w:t xml:space="preserve">The Fragility of Goodness.</w:t>
      </w:r>
      <w:r>
        <w:rPr>
          <w:rFonts w:ascii="Georgia" w:cs="Georgia" w:eastAsia="Georgia" w:hAnsi="Georgia"/>
          <w:sz w:val="22"/>
          <w:szCs w:val="22"/>
        </w:rPr>
        <w:t xml:space="preserve"> Cambridge: Cambridge University Press, 1986. [Vulnerability and virtue; the conditions under which virtuous character can be exercised or destroyed.]</w:t>
      </w:r>
    </w:p>
    <w:p>
      <w:pPr>
        <w:spacing w:after="140"/>
        <w:ind w:left="720" w:hanging="720"/>
      </w:pPr>
      <w:r>
        <w:rPr>
          <w:rFonts w:ascii="Georgia" w:cs="Georgia" w:eastAsia="Georgia" w:hAnsi="Georgia"/>
          <w:b/>
          <w:bCs/>
          <w:sz w:val="20"/>
          <w:szCs w:val="20"/>
        </w:rPr>
        <w:t xml:space="preserve">Pettit, Philip. </w:t>
      </w:r>
      <w:r>
        <w:rPr>
          <w:rFonts w:ascii="Georgia" w:cs="Georgia" w:eastAsia="Georgia" w:hAnsi="Georgia"/>
          <w:i/>
          <w:iCs/>
          <w:sz w:val="22"/>
          <w:szCs w:val="22"/>
        </w:rPr>
        <w:t xml:space="preserve">Republicanism: A Theory of Freedom and Government.</w:t>
      </w:r>
      <w:r>
        <w:rPr>
          <w:rFonts w:ascii="Georgia" w:cs="Georgia" w:eastAsia="Georgia" w:hAnsi="Georgia"/>
          <w:sz w:val="22"/>
          <w:szCs w:val="22"/>
        </w:rPr>
        <w:t xml:space="preserve"> Oxford: Clarendon Press, 1997. [Freedom as non-domination; structural R₁ as the DFT’s predecessor in republican theory; Tutela Libertatis as the institutional realisation of non-domination.]</w:t>
      </w:r>
    </w:p>
    <w:p>
      <w:pPr>
        <w:spacing w:after="140"/>
        <w:ind w:left="720" w:hanging="720"/>
      </w:pPr>
      <w:r>
        <w:rPr>
          <w:rFonts w:ascii="Georgia" w:cs="Georgia" w:eastAsia="Georgia" w:hAnsi="Georgia"/>
          <w:b/>
          <w:bCs/>
          <w:sz w:val="20"/>
          <w:szCs w:val="20"/>
        </w:rPr>
        <w:t xml:space="preserve">Spinoza, Baruch. </w:t>
      </w:r>
      <w:r>
        <w:rPr>
          <w:rFonts w:ascii="Georgia" w:cs="Georgia" w:eastAsia="Georgia" w:hAnsi="Georgia"/>
          <w:i/>
          <w:iCs/>
          <w:sz w:val="22"/>
          <w:szCs w:val="22"/>
        </w:rPr>
        <w:t xml:space="preserve">Ethics.</w:t>
      </w:r>
      <w:r>
        <w:rPr>
          <w:rFonts w:ascii="Georgia" w:cs="Georgia" w:eastAsia="Georgia" w:hAnsi="Georgia"/>
          <w:sz w:val="22"/>
          <w:szCs w:val="22"/>
        </w:rPr>
        <w:t xml:space="preserve"> Trans. Edwin Curley. London: Penguin, 1996 [1677]. [Freedom as understanding of necessity; the metaphysical predecessor to the A variable as rational self-governance.]</w:t>
      </w:r>
    </w:p>
    <w:p>
      <w:pPr>
        <w:spacing w:after="140"/>
        <w:ind w:left="720" w:hanging="720"/>
      </w:pPr>
      <w:r>
        <w:rPr>
          <w:rFonts w:ascii="Georgia" w:cs="Georgia" w:eastAsia="Georgia" w:hAnsi="Georgia"/>
          <w:b/>
          <w:bCs/>
          <w:sz w:val="20"/>
          <w:szCs w:val="20"/>
        </w:rPr>
        <w:t xml:space="preserve">Weil, Simone. </w:t>
      </w:r>
      <w:r>
        <w:rPr>
          <w:rFonts w:ascii="Georgia" w:cs="Georgia" w:eastAsia="Georgia" w:hAnsi="Georgia"/>
          <w:i/>
          <w:iCs/>
          <w:sz w:val="22"/>
          <w:szCs w:val="22"/>
        </w:rPr>
        <w:t xml:space="preserve">The Need for Roots.</w:t>
      </w:r>
      <w:r>
        <w:rPr>
          <w:rFonts w:ascii="Georgia" w:cs="Georgia" w:eastAsia="Georgia" w:hAnsi="Georgia"/>
          <w:sz w:val="22"/>
          <w:szCs w:val="22"/>
        </w:rPr>
        <w:t xml:space="preserve"> Trans. Arthur Wills. New York: Putnam, 1952. [The social and cultural conditions of virtue; rootedness as the civilisational correlate of R₂ management and A-support.]</w:t>
      </w:r>
    </w:p>
    <w:p>
      <w:pPr>
        <w:pStyle w:val="Heading2"/>
        <w:spacing w:after="160" w:before="380"/>
      </w:pPr>
      <w:r>
        <w:rPr>
          <w:rFonts w:ascii="Georgia" w:cs="Georgia" w:eastAsia="Georgia" w:hAnsi="Georgia"/>
          <w:b/>
          <w:bCs/>
          <w:color w:val="1B2A4A"/>
          <w:sz w:val="24"/>
          <w:szCs w:val="24"/>
        </w:rPr>
        <w:t xml:space="preserve">Existential Philosophy and Logotherapy</w:t>
      </w:r>
    </w:p>
    <w:p>
      <w:pPr>
        <w:spacing w:after="140"/>
        <w:ind w:left="720" w:hanging="720"/>
      </w:pPr>
      <w:r>
        <w:rPr>
          <w:rFonts w:ascii="Georgia" w:cs="Georgia" w:eastAsia="Georgia" w:hAnsi="Georgia"/>
          <w:b/>
          <w:bCs/>
          <w:sz w:val="20"/>
          <w:szCs w:val="20"/>
        </w:rPr>
        <w:t xml:space="preserve">Frankl, Viktor E. </w:t>
      </w:r>
      <w:r>
        <w:rPr>
          <w:rFonts w:ascii="Georgia" w:cs="Georgia" w:eastAsia="Georgia" w:hAnsi="Georgia"/>
          <w:i/>
          <w:iCs/>
          <w:sz w:val="22"/>
          <w:szCs w:val="22"/>
        </w:rPr>
        <w:t xml:space="preserve">Man’s Search for Meaning.</w:t>
      </w:r>
      <w:r>
        <w:rPr>
          <w:rFonts w:ascii="Georgia" w:cs="Georgia" w:eastAsia="Georgia" w:hAnsi="Georgia"/>
          <w:sz w:val="22"/>
          <w:szCs w:val="22"/>
        </w:rPr>
        <w:t xml:space="preserve"> Boston: Beacon Press, 1959. [Primary empirical confirmation of the Heroic Condition; the will to meaning as F×A exceeding near-infinite R; the existential vacuum as S → 0.]</w:t>
      </w:r>
    </w:p>
    <w:p>
      <w:pPr>
        <w:spacing w:after="140"/>
        <w:ind w:left="720" w:hanging="720"/>
      </w:pPr>
      <w:r>
        <w:rPr>
          <w:rFonts w:ascii="Georgia" w:cs="Georgia" w:eastAsia="Georgia" w:hAnsi="Georgia"/>
          <w:b/>
          <w:bCs/>
          <w:sz w:val="20"/>
          <w:szCs w:val="20"/>
        </w:rPr>
        <w:t xml:space="preserve">Frankl, Viktor E. </w:t>
      </w:r>
      <w:r>
        <w:rPr>
          <w:rFonts w:ascii="Georgia" w:cs="Georgia" w:eastAsia="Georgia" w:hAnsi="Georgia"/>
          <w:i/>
          <w:iCs/>
          <w:sz w:val="22"/>
          <w:szCs w:val="22"/>
        </w:rPr>
        <w:t xml:space="preserve">The Will to Meaning: Foundations and Applications of Logotherapy.</w:t>
      </w:r>
      <w:r>
        <w:rPr>
          <w:rFonts w:ascii="Georgia" w:cs="Georgia" w:eastAsia="Georgia" w:hAnsi="Georgia"/>
          <w:sz w:val="22"/>
          <w:szCs w:val="22"/>
        </w:rPr>
        <w:t xml:space="preserve"> New York: New American Library, 1969. [The existential vacuum as S approaching zero; logotherapy as A-development against R₃.]</w:t>
      </w:r>
    </w:p>
    <w:p>
      <w:pPr>
        <w:spacing w:after="140"/>
        <w:ind w:left="720" w:hanging="720"/>
      </w:pPr>
      <w:r>
        <w:rPr>
          <w:rFonts w:ascii="Georgia" w:cs="Georgia" w:eastAsia="Georgia" w:hAnsi="Georgia"/>
          <w:b/>
          <w:bCs/>
          <w:sz w:val="20"/>
          <w:szCs w:val="20"/>
        </w:rPr>
        <w:t xml:space="preserve">Havel, Václav. </w:t>
      </w:r>
      <w:r>
        <w:rPr>
          <w:rFonts w:ascii="Georgia" w:cs="Georgia" w:eastAsia="Georgia" w:hAnsi="Georgia"/>
          <w:i/>
          <w:iCs/>
          <w:sz w:val="22"/>
          <w:szCs w:val="22"/>
        </w:rPr>
        <w:t xml:space="preserve">The Power of the Powerless.</w:t>
      </w:r>
      <w:r>
        <w:rPr>
          <w:rFonts w:ascii="Georgia" w:cs="Georgia" w:eastAsia="Georgia" w:hAnsi="Georgia"/>
          <w:sz w:val="22"/>
          <w:szCs w:val="22"/>
        </w:rPr>
        <w:t xml:space="preserve"> Trans. Paul Wilson. London: Hutchinson, 1985. [Living in truth as the Heroic Condition under extreme R₂; the formal description of F×A &gt; R in a totalitarian social environment.]</w:t>
      </w:r>
    </w:p>
    <w:p>
      <w:pPr>
        <w:spacing w:after="140"/>
        <w:ind w:left="720" w:hanging="720"/>
      </w:pPr>
      <w:r>
        <w:rPr>
          <w:rFonts w:ascii="Georgia" w:cs="Georgia" w:eastAsia="Georgia" w:hAnsi="Georgia"/>
          <w:b/>
          <w:bCs/>
          <w:sz w:val="20"/>
          <w:szCs w:val="20"/>
        </w:rPr>
        <w:t xml:space="preserve">Heidegger, Martin. </w:t>
      </w:r>
      <w:r>
        <w:rPr>
          <w:rFonts w:ascii="Georgia" w:cs="Georgia" w:eastAsia="Georgia" w:hAnsi="Georgia"/>
          <w:i/>
          <w:iCs/>
          <w:sz w:val="22"/>
          <w:szCs w:val="22"/>
        </w:rPr>
        <w:t xml:space="preserve">Being and Time.</w:t>
      </w:r>
      <w:r>
        <w:rPr>
          <w:rFonts w:ascii="Georgia" w:cs="Georgia" w:eastAsia="Georgia" w:hAnsi="Georgia"/>
          <w:sz w:val="22"/>
          <w:szCs w:val="22"/>
        </w:rPr>
        <w:t xml:space="preserve"> Trans. John Macquarrie and Edward Robinson. New York: Harper &amp; Row, 1962. [Being-toward-death and authentic existence; das Man as R₂ in the DFT — the tyranny of public opinion as the social form of Resistance.]</w:t>
      </w:r>
    </w:p>
    <w:p>
      <w:pPr>
        <w:spacing w:after="140"/>
        <w:ind w:left="720" w:hanging="720"/>
      </w:pPr>
      <w:r>
        <w:rPr>
          <w:rFonts w:ascii="Georgia" w:cs="Georgia" w:eastAsia="Georgia" w:hAnsi="Georgia"/>
          <w:b/>
          <w:bCs/>
          <w:sz w:val="20"/>
          <w:szCs w:val="20"/>
        </w:rPr>
        <w:t xml:space="preserve">Sartre, Jean-Paul. </w:t>
      </w:r>
      <w:r>
        <w:rPr>
          <w:rFonts w:ascii="Georgia" w:cs="Georgia" w:eastAsia="Georgia" w:hAnsi="Georgia"/>
          <w:i/>
          <w:iCs/>
          <w:sz w:val="22"/>
          <w:szCs w:val="22"/>
        </w:rPr>
        <w:t xml:space="preserve">Being and Nothingness.</w:t>
      </w:r>
      <w:r>
        <w:rPr>
          <w:rFonts w:ascii="Georgia" w:cs="Georgia" w:eastAsia="Georgia" w:hAnsi="Georgia"/>
          <w:sz w:val="22"/>
          <w:szCs w:val="22"/>
        </w:rPr>
        <w:t xml:space="preserve"> Trans. Hazel Barnes. New York: Philosophical Library, 1956. [Radical freedom as the formal predecessor to F; bad faith (mauvaise foi) as the philosophical description of A¬ — the bad faith of denying one’s own freedom.]</w:t>
      </w:r>
    </w:p>
    <w:p>
      <w:pPr>
        <w:pStyle w:val="Heading2"/>
        <w:spacing w:after="160" w:before="380"/>
      </w:pPr>
      <w:r>
        <w:rPr>
          <w:rFonts w:ascii="Georgia" w:cs="Georgia" w:eastAsia="Georgia" w:hAnsi="Georgia"/>
          <w:b/>
          <w:bCs/>
          <w:color w:val="1B2A4A"/>
          <w:sz w:val="24"/>
          <w:szCs w:val="24"/>
        </w:rPr>
        <w:t xml:space="preserve">Political Philosophy and the Analysis of Totalitarianism</w:t>
      </w:r>
    </w:p>
    <w:p>
      <w:pPr>
        <w:spacing w:after="140"/>
        <w:ind w:left="720" w:hanging="720"/>
      </w:pPr>
      <w:r>
        <w:rPr>
          <w:rFonts w:ascii="Georgia" w:cs="Georgia" w:eastAsia="Georgia" w:hAnsi="Georgia"/>
          <w:b/>
          <w:bCs/>
          <w:sz w:val="20"/>
          <w:szCs w:val="20"/>
        </w:rPr>
        <w:t xml:space="preserve">Arendt, Hannah. </w:t>
      </w:r>
      <w:r>
        <w:rPr>
          <w:rFonts w:ascii="Georgia" w:cs="Georgia" w:eastAsia="Georgia" w:hAnsi="Georgia"/>
          <w:i/>
          <w:iCs/>
          <w:sz w:val="22"/>
          <w:szCs w:val="22"/>
        </w:rPr>
        <w:t xml:space="preserve">The Origins of Totalitarianism.</w:t>
      </w:r>
      <w:r>
        <w:rPr>
          <w:rFonts w:ascii="Georgia" w:cs="Georgia" w:eastAsia="Georgia" w:hAnsi="Georgia"/>
          <w:sz w:val="22"/>
          <w:szCs w:val="22"/>
        </w:rPr>
        <w:t xml:space="preserve"> New York: Harcourt, 1951. [The Zero-Virtue Threshold as the explicit goal of totalitarianism; the destruction of plurality as the political form of R → ∞.]</w:t>
      </w:r>
    </w:p>
    <w:p>
      <w:pPr>
        <w:spacing w:after="140"/>
        <w:ind w:left="720" w:hanging="720"/>
      </w:pPr>
      <w:r>
        <w:rPr>
          <w:rFonts w:ascii="Georgia" w:cs="Georgia" w:eastAsia="Georgia" w:hAnsi="Georgia"/>
          <w:b/>
          <w:bCs/>
          <w:sz w:val="20"/>
          <w:szCs w:val="20"/>
        </w:rPr>
        <w:t xml:space="preserve">Arendt, Hannah. </w:t>
      </w:r>
      <w:r>
        <w:rPr>
          <w:rFonts w:ascii="Georgia" w:cs="Georgia" w:eastAsia="Georgia" w:hAnsi="Georgia"/>
          <w:i/>
          <w:iCs/>
          <w:sz w:val="22"/>
          <w:szCs w:val="22"/>
        </w:rPr>
        <w:t xml:space="preserve">Eichmann in Jerusalem: A Report on the Banality of Evil.</w:t>
      </w:r>
      <w:r>
        <w:rPr>
          <w:rFonts w:ascii="Georgia" w:cs="Georgia" w:eastAsia="Georgia" w:hAnsi="Georgia"/>
          <w:sz w:val="22"/>
          <w:szCs w:val="22"/>
        </w:rPr>
        <w:t xml:space="preserve"> New York: Viking, 1963. [The most precise prior description of A → 0; the Freedophobic Man as bureaucratic function; limit: no formal mechanism connecting R₁ to R₃.]</w:t>
      </w:r>
    </w:p>
    <w:p>
      <w:pPr>
        <w:spacing w:after="140"/>
        <w:ind w:left="720" w:hanging="720"/>
      </w:pPr>
      <w:r>
        <w:rPr>
          <w:rFonts w:ascii="Georgia" w:cs="Georgia" w:eastAsia="Georgia" w:hAnsi="Georgia"/>
          <w:b/>
          <w:bCs/>
          <w:sz w:val="20"/>
          <w:szCs w:val="20"/>
        </w:rPr>
        <w:t xml:space="preserve">Fromm, Erich. </w:t>
      </w:r>
      <w:r>
        <w:rPr>
          <w:rFonts w:ascii="Georgia" w:cs="Georgia" w:eastAsia="Georgia" w:hAnsi="Georgia"/>
          <w:i/>
          <w:iCs/>
          <w:sz w:val="22"/>
          <w:szCs w:val="22"/>
        </w:rPr>
        <w:t xml:space="preserve">Escape from Freedom.</w:t>
      </w:r>
      <w:r>
        <w:rPr>
          <w:rFonts w:ascii="Georgia" w:cs="Georgia" w:eastAsia="Georgia" w:hAnsi="Georgia"/>
          <w:sz w:val="22"/>
          <w:szCs w:val="22"/>
        </w:rPr>
        <w:t xml:space="preserve"> New York: Rinehart, 1941. [The mechanism by which R₂ generates R₃; automaton conformity as A declining toward zero; the subjective experience of the Vicious Cycle as relief rather than loss.]</w:t>
      </w:r>
    </w:p>
    <w:p>
      <w:pPr>
        <w:spacing w:after="140"/>
        <w:ind w:left="720" w:hanging="720"/>
      </w:pPr>
      <w:r>
        <w:rPr>
          <w:rFonts w:ascii="Georgia" w:cs="Georgia" w:eastAsia="Georgia" w:hAnsi="Georgia"/>
          <w:b/>
          <w:bCs/>
          <w:sz w:val="20"/>
          <w:szCs w:val="20"/>
        </w:rPr>
        <w:t xml:space="preserve">Gramsci, Antonio. </w:t>
      </w:r>
      <w:r>
        <w:rPr>
          <w:rFonts w:ascii="Georgia" w:cs="Georgia" w:eastAsia="Georgia" w:hAnsi="Georgia"/>
          <w:i/>
          <w:iCs/>
          <w:sz w:val="22"/>
          <w:szCs w:val="22"/>
        </w:rPr>
        <w:t xml:space="preserve">Selections from the Prison Notebooks.</w:t>
      </w:r>
      <w:r>
        <w:rPr>
          <w:rFonts w:ascii="Georgia" w:cs="Georgia" w:eastAsia="Georgia" w:hAnsi="Georgia"/>
          <w:sz w:val="22"/>
          <w:szCs w:val="22"/>
        </w:rPr>
        <w:t xml:space="preserve"> Trans. Q. Hoare and G.N. Smith. New York: International Publishers, 1971. [Hegemony as the cultural consolidation of R₂ after R₁ establishes dominance; Stage I Domino at civilisational scale.]</w:t>
      </w:r>
    </w:p>
    <w:p>
      <w:pPr>
        <w:spacing w:after="140"/>
        <w:ind w:left="720" w:hanging="720"/>
      </w:pPr>
      <w:r>
        <w:rPr>
          <w:rFonts w:ascii="Georgia" w:cs="Georgia" w:eastAsia="Georgia" w:hAnsi="Georgia"/>
          <w:b/>
          <w:bCs/>
          <w:sz w:val="20"/>
          <w:szCs w:val="20"/>
        </w:rPr>
        <w:t xml:space="preserve">Orwell, George. </w:t>
      </w:r>
      <w:r>
        <w:rPr>
          <w:rFonts w:ascii="Georgia" w:cs="Georgia" w:eastAsia="Georgia" w:hAnsi="Georgia"/>
          <w:i/>
          <w:iCs/>
          <w:sz w:val="22"/>
          <w:szCs w:val="22"/>
        </w:rPr>
        <w:t xml:space="preserve">Nineteen Eighty-Four.</w:t>
      </w:r>
      <w:r>
        <w:rPr>
          <w:rFonts w:ascii="Georgia" w:cs="Georgia" w:eastAsia="Georgia" w:hAnsi="Georgia"/>
          <w:sz w:val="22"/>
          <w:szCs w:val="22"/>
        </w:rPr>
        <w:t xml:space="preserve"> London: Secker and Warburg, 1949. [Literature of the Cage; the narrative description of Terminal Holoviceosis and the Freedophobic Man at narrative extreme.]</w:t>
      </w:r>
    </w:p>
    <w:p>
      <w:pPr>
        <w:spacing w:after="140"/>
        <w:ind w:left="720" w:hanging="720"/>
      </w:pPr>
      <w:r>
        <w:rPr>
          <w:rFonts w:ascii="Georgia" w:cs="Georgia" w:eastAsia="Georgia" w:hAnsi="Georgia"/>
          <w:b/>
          <w:bCs/>
          <w:sz w:val="20"/>
          <w:szCs w:val="20"/>
        </w:rPr>
        <w:t xml:space="preserve">Solzhenitsyn, Aleksandr. </w:t>
      </w:r>
      <w:r>
        <w:rPr>
          <w:rFonts w:ascii="Georgia" w:cs="Georgia" w:eastAsia="Georgia" w:hAnsi="Georgia"/>
          <w:i/>
          <w:iCs/>
          <w:sz w:val="22"/>
          <w:szCs w:val="22"/>
        </w:rPr>
        <w:t xml:space="preserve">The Gulag Archipelago.</w:t>
      </w:r>
      <w:r>
        <w:rPr>
          <w:rFonts w:ascii="Georgia" w:cs="Georgia" w:eastAsia="Georgia" w:hAnsi="Georgia"/>
          <w:sz w:val="22"/>
          <w:szCs w:val="22"/>
        </w:rPr>
        <w:t xml:space="preserve"> New York: Harper &amp; Row, 1973. [Literature of the Cage; empirical documentation of R₁ maximisation and the Zero-Virtue Threshold in the Soviet system.]</w:t>
      </w:r>
    </w:p>
    <w:p>
      <w:pPr>
        <w:spacing w:after="140"/>
        <w:ind w:left="720" w:hanging="720"/>
      </w:pPr>
      <w:r>
        <w:rPr>
          <w:rFonts w:ascii="Georgia" w:cs="Georgia" w:eastAsia="Georgia" w:hAnsi="Georgia"/>
          <w:b/>
          <w:bCs/>
          <w:sz w:val="20"/>
          <w:szCs w:val="20"/>
        </w:rPr>
        <w:t xml:space="preserve">Tocqueville, Alexis de. </w:t>
      </w:r>
      <w:r>
        <w:rPr>
          <w:rFonts w:ascii="Georgia" w:cs="Georgia" w:eastAsia="Georgia" w:hAnsi="Georgia"/>
          <w:i/>
          <w:iCs/>
          <w:sz w:val="22"/>
          <w:szCs w:val="22"/>
        </w:rPr>
        <w:t xml:space="preserve">Democracy in America.</w:t>
      </w:r>
      <w:r>
        <w:rPr>
          <w:rFonts w:ascii="Georgia" w:cs="Georgia" w:eastAsia="Georgia" w:hAnsi="Georgia"/>
          <w:sz w:val="22"/>
          <w:szCs w:val="22"/>
        </w:rPr>
        <w:t xml:space="preserve"> Trans. Harvey Mansfield. Chicago: University of Chicago Press, 2000. [Soft despotism as R₂ + R₃ without R₁; the proto-description of Stage II Holoviceosis in formally free societies; the precursor to Digital Holoviceosis.]</w:t>
      </w:r>
    </w:p>
    <w:p>
      <w:pPr>
        <w:pStyle w:val="Heading2"/>
        <w:spacing w:after="160" w:before="380"/>
      </w:pPr>
      <w:r>
        <w:rPr>
          <w:rFonts w:ascii="Georgia" w:cs="Georgia" w:eastAsia="Georgia" w:hAnsi="Georgia"/>
          <w:b/>
          <w:bCs/>
          <w:color w:val="1B2A4A"/>
          <w:sz w:val="24"/>
          <w:szCs w:val="24"/>
        </w:rPr>
        <w:t xml:space="preserve">Social Psychology and the Psychology of Freedom</w:t>
      </w:r>
    </w:p>
    <w:p>
      <w:pPr>
        <w:spacing w:after="140"/>
        <w:ind w:left="720" w:hanging="720"/>
      </w:pPr>
      <w:r>
        <w:rPr>
          <w:rFonts w:ascii="Georgia" w:cs="Georgia" w:eastAsia="Georgia" w:hAnsi="Georgia"/>
          <w:b/>
          <w:bCs/>
          <w:sz w:val="20"/>
          <w:szCs w:val="20"/>
        </w:rPr>
        <w:t xml:space="preserve">Adorno, Theodor W., et al. </w:t>
      </w:r>
      <w:r>
        <w:rPr>
          <w:rFonts w:ascii="Georgia" w:cs="Georgia" w:eastAsia="Georgia" w:hAnsi="Georgia"/>
          <w:i/>
          <w:iCs/>
          <w:sz w:val="22"/>
          <w:szCs w:val="22"/>
        </w:rPr>
        <w:t xml:space="preserve">The Authoritarian Personality.</w:t>
      </w:r>
      <w:r>
        <w:rPr>
          <w:rFonts w:ascii="Georgia" w:cs="Georgia" w:eastAsia="Georgia" w:hAnsi="Georgia"/>
          <w:sz w:val="22"/>
          <w:szCs w:val="22"/>
        </w:rPr>
        <w:t xml:space="preserve"> New York: Harper &amp; Row, 1950. [The psychological substrate of low A; the empirical predecessor to the Freedophobic Man concept.]</w:t>
      </w:r>
    </w:p>
    <w:p>
      <w:pPr>
        <w:spacing w:after="140"/>
        <w:ind w:left="720" w:hanging="720"/>
      </w:pPr>
      <w:r>
        <w:rPr>
          <w:rFonts w:ascii="Georgia" w:cs="Georgia" w:eastAsia="Georgia" w:hAnsi="Georgia"/>
          <w:b/>
          <w:bCs/>
          <w:sz w:val="20"/>
          <w:szCs w:val="20"/>
        </w:rPr>
        <w:t xml:space="preserve">Milgram, Stanley. </w:t>
      </w:r>
      <w:r>
        <w:rPr>
          <w:rFonts w:ascii="Georgia" w:cs="Georgia" w:eastAsia="Georgia" w:hAnsi="Georgia"/>
          <w:i/>
          <w:iCs/>
          <w:sz w:val="22"/>
          <w:szCs w:val="22"/>
        </w:rPr>
        <w:t xml:space="preserve">Obedience to Authority.</w:t>
      </w:r>
      <w:r>
        <w:rPr>
          <w:rFonts w:ascii="Georgia" w:cs="Georgia" w:eastAsia="Georgia" w:hAnsi="Georgia"/>
          <w:sz w:val="22"/>
          <w:szCs w:val="22"/>
        </w:rPr>
        <w:t xml:space="preserve"> New York: Harper &amp; Row, 1974. [Controlled laboratory confirmation of the DFT: R₂ alone drives S(Courage) to zero in 65% of a normal population; the most important experimental confirmation of the Zero-Virtue Threshold.]</w:t>
      </w:r>
    </w:p>
    <w:p>
      <w:pPr>
        <w:spacing w:after="140"/>
        <w:ind w:left="720" w:hanging="720"/>
      </w:pPr>
      <w:r>
        <w:rPr>
          <w:rFonts w:ascii="Georgia" w:cs="Georgia" w:eastAsia="Georgia" w:hAnsi="Georgia"/>
          <w:b/>
          <w:bCs/>
          <w:sz w:val="20"/>
          <w:szCs w:val="20"/>
        </w:rPr>
        <w:t xml:space="preserve">Zimbardo, Philip. </w:t>
      </w:r>
      <w:r>
        <w:rPr>
          <w:rFonts w:ascii="Georgia" w:cs="Georgia" w:eastAsia="Georgia" w:hAnsi="Georgia"/>
          <w:i/>
          <w:iCs/>
          <w:sz w:val="22"/>
          <w:szCs w:val="22"/>
        </w:rPr>
        <w:t xml:space="preserve">The Lucifer Effect: Understanding How Good People Turn Evil.</w:t>
      </w:r>
      <w:r>
        <w:rPr>
          <w:rFonts w:ascii="Georgia" w:cs="Georgia" w:eastAsia="Georgia" w:hAnsi="Georgia"/>
          <w:sz w:val="22"/>
          <w:szCs w:val="22"/>
        </w:rPr>
        <w:t xml:space="preserve"> New York: Random House, 2007. [Extended empirical confirmation of the Vicious Cycle; situational R₂ overriding character-level A in normal populations; the Stanford Prison Experiment as controlled Holoviceotic Domino staging.]</w:t>
      </w:r>
    </w:p>
    <w:p>
      <w:pPr>
        <w:pStyle w:val="Heading2"/>
        <w:spacing w:after="160" w:before="380"/>
      </w:pPr>
      <w:r>
        <w:rPr>
          <w:rFonts w:ascii="Georgia" w:cs="Georgia" w:eastAsia="Georgia" w:hAnsi="Georgia"/>
          <w:b/>
          <w:bCs/>
          <w:color w:val="1B2A4A"/>
          <w:sz w:val="24"/>
          <w:szCs w:val="24"/>
        </w:rPr>
        <w:t xml:space="preserve">Self-Determination Theory and Positive Psychology</w:t>
      </w:r>
    </w:p>
    <w:p>
      <w:pPr>
        <w:spacing w:after="140"/>
        <w:ind w:left="720" w:hanging="720"/>
      </w:pPr>
      <w:r>
        <w:rPr>
          <w:rFonts w:ascii="Georgia" w:cs="Georgia" w:eastAsia="Georgia" w:hAnsi="Georgia"/>
          <w:b/>
          <w:bCs/>
          <w:sz w:val="20"/>
          <w:szCs w:val="20"/>
        </w:rPr>
        <w:t xml:space="preserve">Deci, Edward L., and Richard M. Ryan. </w:t>
      </w:r>
      <w:r>
        <w:rPr>
          <w:rFonts w:ascii="Georgia" w:cs="Georgia" w:eastAsia="Georgia" w:hAnsi="Georgia"/>
          <w:i/>
          <w:iCs/>
          <w:sz w:val="22"/>
          <w:szCs w:val="22"/>
        </w:rPr>
        <w:t xml:space="preserve">Intrinsic Motivation and Self-Determination in Human Behavior.</w:t>
      </w:r>
      <w:r>
        <w:rPr>
          <w:rFonts w:ascii="Georgia" w:cs="Georgia" w:eastAsia="Georgia" w:hAnsi="Georgia"/>
          <w:sz w:val="22"/>
          <w:szCs w:val="22"/>
        </w:rPr>
        <w:t xml:space="preserve"> New York: Plenum Press, 1985. [Foundational SDT text; Autonomy as a basic psychological need; empirical confirmation of A’s causal role in producing S across thousands of studies.]</w:t>
      </w:r>
    </w:p>
    <w:p>
      <w:pPr>
        <w:spacing w:after="140"/>
        <w:ind w:left="720" w:hanging="720"/>
      </w:pPr>
      <w:r>
        <w:rPr>
          <w:rFonts w:ascii="Georgia" w:cs="Georgia" w:eastAsia="Georgia" w:hAnsi="Georgia"/>
          <w:b/>
          <w:bCs/>
          <w:sz w:val="20"/>
          <w:szCs w:val="20"/>
        </w:rPr>
        <w:t xml:space="preserve">Ryan, Richard M., and Edward L. Deci. </w:t>
      </w:r>
      <w:r>
        <w:rPr>
          <w:rFonts w:ascii="Georgia" w:cs="Georgia" w:eastAsia="Georgia" w:hAnsi="Georgia"/>
          <w:sz w:val="22"/>
          <w:szCs w:val="22"/>
        </w:rPr>
        <w:t xml:space="preserve">‘Self-Determination Theory and the Facilitation of Intrinsic Motivation, Social Development, and Well-Being.’ </w:t>
      </w:r>
      <w:r>
        <w:rPr>
          <w:rFonts w:ascii="Georgia" w:cs="Georgia" w:eastAsia="Georgia" w:hAnsi="Georgia"/>
          <w:i/>
          <w:iCs/>
          <w:sz w:val="22"/>
          <w:szCs w:val="22"/>
        </w:rPr>
        <w:t xml:space="preserve">American Psychologist</w:t>
      </w:r>
      <w:r>
        <w:rPr>
          <w:rFonts w:ascii="Georgia" w:cs="Georgia" w:eastAsia="Georgia" w:hAnsi="Georgia"/>
          <w:sz w:val="22"/>
          <w:szCs w:val="22"/>
        </w:rPr>
        <w:t xml:space="preserve"> 55.1 (2000): 68–78. [The most cited SDT paper; meta-analytic confirmation of the Maintenance Condition across education, healthcare, sport, and work.]</w:t>
      </w:r>
    </w:p>
    <w:p>
      <w:pPr>
        <w:spacing w:after="140"/>
        <w:ind w:left="720" w:hanging="720"/>
      </w:pPr>
      <w:r>
        <w:rPr>
          <w:rFonts w:ascii="Georgia" w:cs="Georgia" w:eastAsia="Georgia" w:hAnsi="Georgia"/>
          <w:b/>
          <w:bCs/>
          <w:sz w:val="20"/>
          <w:szCs w:val="20"/>
        </w:rPr>
        <w:t xml:space="preserve">Csikszentmihalyi, Mihaly. </w:t>
      </w:r>
      <w:r>
        <w:rPr>
          <w:rFonts w:ascii="Georgia" w:cs="Georgia" w:eastAsia="Georgia" w:hAnsi="Georgia"/>
          <w:i/>
          <w:iCs/>
          <w:sz w:val="22"/>
          <w:szCs w:val="22"/>
        </w:rPr>
        <w:t xml:space="preserve">Flow: The Psychology of Optimal Experience.</w:t>
      </w:r>
      <w:r>
        <w:rPr>
          <w:rFonts w:ascii="Georgia" w:cs="Georgia" w:eastAsia="Georgia" w:hAnsi="Georgia"/>
          <w:sz w:val="22"/>
          <w:szCs w:val="22"/>
        </w:rPr>
        <w:t xml:space="preserve"> New York: Harper &amp; Row, 1990. [Flow as the phenomenological description of Moral Superconductivity in a specific domain; maximum S with R₃ ≈ 0.]</w:t>
      </w:r>
    </w:p>
    <w:p>
      <w:pPr>
        <w:spacing w:after="140"/>
        <w:ind w:left="720" w:hanging="720"/>
      </w:pPr>
      <w:r>
        <w:rPr>
          <w:rFonts w:ascii="Georgia" w:cs="Georgia" w:eastAsia="Georgia" w:hAnsi="Georgia"/>
          <w:b/>
          <w:bCs/>
          <w:sz w:val="20"/>
          <w:szCs w:val="20"/>
        </w:rPr>
        <w:t xml:space="preserve">Seligman, Martin E.P. </w:t>
      </w:r>
      <w:r>
        <w:rPr>
          <w:rFonts w:ascii="Georgia" w:cs="Georgia" w:eastAsia="Georgia" w:hAnsi="Georgia"/>
          <w:i/>
          <w:iCs/>
          <w:sz w:val="22"/>
          <w:szCs w:val="22"/>
        </w:rPr>
        <w:t xml:space="preserve">Flourishing.</w:t>
      </w:r>
      <w:r>
        <w:rPr>
          <w:rFonts w:ascii="Georgia" w:cs="Georgia" w:eastAsia="Georgia" w:hAnsi="Georgia"/>
          <w:sz w:val="22"/>
          <w:szCs w:val="22"/>
        </w:rPr>
        <w:t xml:space="preserve"> New York: Atria Books, 2011. [PERMA model; Engagement as the experiential signature of high S; Meaning as the civilisational correlate of sustained Virtuogenesis.]</w:t>
      </w:r>
    </w:p>
    <w:p>
      <w:pPr>
        <w:spacing w:after="140"/>
        <w:ind w:left="720" w:hanging="720"/>
      </w:pPr>
      <w:r>
        <w:rPr>
          <w:rFonts w:ascii="Georgia" w:cs="Georgia" w:eastAsia="Georgia" w:hAnsi="Georgia"/>
          <w:b/>
          <w:bCs/>
          <w:sz w:val="20"/>
          <w:szCs w:val="20"/>
        </w:rPr>
        <w:t xml:space="preserve">Peterson, Christopher, and Martin E.P. Seligman. </w:t>
      </w:r>
      <w:r>
        <w:rPr>
          <w:rFonts w:ascii="Georgia" w:cs="Georgia" w:eastAsia="Georgia" w:hAnsi="Georgia"/>
          <w:i/>
          <w:iCs/>
          <w:sz w:val="22"/>
          <w:szCs w:val="22"/>
        </w:rPr>
        <w:t xml:space="preserve">Character Strengths and Virtues: A Handbook and Classification.</w:t>
      </w:r>
      <w:r>
        <w:rPr>
          <w:rFonts w:ascii="Georgia" w:cs="Georgia" w:eastAsia="Georgia" w:hAnsi="Georgia"/>
          <w:sz w:val="22"/>
          <w:szCs w:val="22"/>
        </w:rPr>
        <w:t xml:space="preserve"> Washington: APA / Oxford University Press, 2004. [The VIA Classification as the empirical parallel to the 101 Universal Human Virtues; cross-cultural confirmation of virtue universality.]</w:t>
      </w:r>
    </w:p>
    <w:p>
      <w:pPr>
        <w:pStyle w:val="Heading2"/>
        <w:spacing w:after="160" w:before="380"/>
      </w:pPr>
      <w:r>
        <w:rPr>
          <w:rFonts w:ascii="Georgia" w:cs="Georgia" w:eastAsia="Georgia" w:hAnsi="Georgia"/>
          <w:b/>
          <w:bCs/>
          <w:color w:val="1B2A4A"/>
          <w:sz w:val="24"/>
          <w:szCs w:val="24"/>
        </w:rPr>
        <w:t xml:space="preserve">Neuroscience and Habit Formation</w:t>
      </w:r>
    </w:p>
    <w:p>
      <w:pPr>
        <w:spacing w:after="140"/>
        <w:ind w:left="720" w:hanging="720"/>
      </w:pPr>
      <w:r>
        <w:rPr>
          <w:rFonts w:ascii="Georgia" w:cs="Georgia" w:eastAsia="Georgia" w:hAnsi="Georgia"/>
          <w:b/>
          <w:bCs/>
          <w:sz w:val="20"/>
          <w:szCs w:val="20"/>
        </w:rPr>
        <w:t xml:space="preserve">Hebb, Donald O. </w:t>
      </w:r>
      <w:r>
        <w:rPr>
          <w:rFonts w:ascii="Georgia" w:cs="Georgia" w:eastAsia="Georgia" w:hAnsi="Georgia"/>
          <w:i/>
          <w:iCs/>
          <w:sz w:val="22"/>
          <w:szCs w:val="22"/>
        </w:rPr>
        <w:t xml:space="preserve">The Organization of Behavior.</w:t>
      </w:r>
      <w:r>
        <w:rPr>
          <w:rFonts w:ascii="Georgia" w:cs="Georgia" w:eastAsia="Georgia" w:hAnsi="Georgia"/>
          <w:sz w:val="22"/>
          <w:szCs w:val="22"/>
        </w:rPr>
        <w:t xml:space="preserve"> New York: Wiley, 1949. [Hebb’s Rule as the neurological substrate of the CAT: neurons that fire together wire together; the biological encoding of the exponential A-growth function.]</w:t>
      </w:r>
    </w:p>
    <w:p>
      <w:pPr>
        <w:spacing w:after="140"/>
        <w:ind w:left="720" w:hanging="720"/>
      </w:pPr>
      <w:r>
        <w:rPr>
          <w:rFonts w:ascii="Georgia" w:cs="Georgia" w:eastAsia="Georgia" w:hAnsi="Georgia"/>
          <w:b/>
          <w:bCs/>
          <w:sz w:val="20"/>
          <w:szCs w:val="20"/>
        </w:rPr>
        <w:t xml:space="preserve">Baumeister, Roy F., et al. </w:t>
      </w:r>
      <w:r>
        <w:rPr>
          <w:rFonts w:ascii="Georgia" w:cs="Georgia" w:eastAsia="Georgia" w:hAnsi="Georgia"/>
          <w:sz w:val="22"/>
          <w:szCs w:val="22"/>
        </w:rPr>
        <w:t xml:space="preserve">‘Ego Depletion: Is the Active Self a Limited Resource?’ </w:t>
      </w:r>
      <w:r>
        <w:rPr>
          <w:rFonts w:ascii="Georgia" w:cs="Georgia" w:eastAsia="Georgia" w:hAnsi="Georgia"/>
          <w:i/>
          <w:iCs/>
          <w:sz w:val="22"/>
          <w:szCs w:val="22"/>
        </w:rPr>
        <w:t xml:space="preserve">Journal of Personality and Social Psychology</w:t>
      </w:r>
      <w:r>
        <w:rPr>
          <w:rFonts w:ascii="Georgia" w:cs="Georgia" w:eastAsia="Georgia" w:hAnsi="Georgia"/>
          <w:sz w:val="22"/>
          <w:szCs w:val="22"/>
        </w:rPr>
        <w:t xml:space="preserve"> 74.5 (1998): 1252–1265. [Ego depletion as the neurological mechanism of R₃; the cost of Internal Vice on available A; the resource basis of the Heroic Condition.]</w:t>
      </w:r>
    </w:p>
    <w:p>
      <w:pPr>
        <w:spacing w:after="140"/>
        <w:ind w:left="720" w:hanging="720"/>
      </w:pPr>
      <w:r>
        <w:rPr>
          <w:rFonts w:ascii="Georgia" w:cs="Georgia" w:eastAsia="Georgia" w:hAnsi="Georgia"/>
          <w:b/>
          <w:bCs/>
          <w:sz w:val="20"/>
          <w:szCs w:val="20"/>
        </w:rPr>
        <w:t xml:space="preserve">Clear, James. </w:t>
      </w:r>
      <w:r>
        <w:rPr>
          <w:rFonts w:ascii="Georgia" w:cs="Georgia" w:eastAsia="Georgia" w:hAnsi="Georgia"/>
          <w:i/>
          <w:iCs/>
          <w:sz w:val="22"/>
          <w:szCs w:val="22"/>
        </w:rPr>
        <w:t xml:space="preserve">Atomic Habits.</w:t>
      </w:r>
      <w:r>
        <w:rPr>
          <w:rFonts w:ascii="Georgia" w:cs="Georgia" w:eastAsia="Georgia" w:hAnsi="Georgia"/>
          <w:sz w:val="22"/>
          <w:szCs w:val="22"/>
        </w:rPr>
        <w:t xml:space="preserve"> New York: Avery, 2018. [The practical application of the CAT: habit formation as the systematic development of A through incremental virtuous practice; compound interest of the moral life.]</w:t>
      </w:r>
    </w:p>
    <w:p>
      <w:pPr>
        <w:spacing w:after="140"/>
        <w:ind w:left="720" w:hanging="720"/>
      </w:pPr>
      <w:r>
        <w:rPr>
          <w:rFonts w:ascii="Georgia" w:cs="Georgia" w:eastAsia="Georgia" w:hAnsi="Georgia"/>
          <w:b/>
          <w:bCs/>
          <w:sz w:val="20"/>
          <w:szCs w:val="20"/>
        </w:rPr>
        <w:t xml:space="preserve">Davidson, Richard J., and Antoine Lutz. </w:t>
      </w:r>
      <w:r>
        <w:rPr>
          <w:rFonts w:ascii="Georgia" w:cs="Georgia" w:eastAsia="Georgia" w:hAnsi="Georgia"/>
          <w:sz w:val="22"/>
          <w:szCs w:val="22"/>
        </w:rPr>
        <w:t xml:space="preserve">‘Buddha’s Brain: Neuroplasticity and Meditation.’ </w:t>
      </w:r>
      <w:r>
        <w:rPr>
          <w:rFonts w:ascii="Georgia" w:cs="Georgia" w:eastAsia="Georgia" w:hAnsi="Georgia"/>
          <w:i/>
          <w:iCs/>
          <w:sz w:val="22"/>
          <w:szCs w:val="22"/>
        </w:rPr>
        <w:t xml:space="preserve">IEEE Signal Processing Magazine</w:t>
      </w:r>
      <w:r>
        <w:rPr>
          <w:rFonts w:ascii="Georgia" w:cs="Georgia" w:eastAsia="Georgia" w:hAnsi="Georgia"/>
          <w:sz w:val="22"/>
          <w:szCs w:val="22"/>
        </w:rPr>
        <w:t xml:space="preserve"> 25.1 (2008). [Longitudinal fMRI confirmation that sustained virtuous practice produces measurable neuroplastic change; the biological substrate of the CAT’s exponential.]</w:t>
      </w:r>
    </w:p>
    <w:p>
      <w:pPr>
        <w:pStyle w:val="Heading2"/>
        <w:spacing w:after="160" w:before="380"/>
      </w:pPr>
      <w:r>
        <w:rPr>
          <w:rFonts w:ascii="Georgia" w:cs="Georgia" w:eastAsia="Georgia" w:hAnsi="Georgia"/>
          <w:b/>
          <w:bCs/>
          <w:color w:val="1B2A4A"/>
          <w:sz w:val="24"/>
          <w:szCs w:val="24"/>
        </w:rPr>
        <w:t xml:space="preserve">Biology — Immunology and Thermodynamics</w:t>
      </w:r>
    </w:p>
    <w:p>
      <w:pPr>
        <w:spacing w:after="140"/>
        <w:ind w:left="720" w:hanging="720"/>
      </w:pPr>
      <w:r>
        <w:rPr>
          <w:rFonts w:ascii="Georgia" w:cs="Georgia" w:eastAsia="Georgia" w:hAnsi="Georgia"/>
          <w:b/>
          <w:bCs/>
          <w:sz w:val="20"/>
          <w:szCs w:val="20"/>
        </w:rPr>
        <w:t xml:space="preserve">Schrödinger, Erwin. </w:t>
      </w:r>
      <w:r>
        <w:rPr>
          <w:rFonts w:ascii="Georgia" w:cs="Georgia" w:eastAsia="Georgia" w:hAnsi="Georgia"/>
          <w:i/>
          <w:iCs/>
          <w:sz w:val="22"/>
          <w:szCs w:val="22"/>
        </w:rPr>
        <w:t xml:space="preserve">What Is Life?</w:t>
      </w:r>
      <w:r>
        <w:rPr>
          <w:rFonts w:ascii="Georgia" w:cs="Georgia" w:eastAsia="Georgia" w:hAnsi="Georgia"/>
          <w:sz w:val="22"/>
          <w:szCs w:val="22"/>
        </w:rPr>
        <w:t xml:space="preserve"> Cambridge: Cambridge University Press, 1944. [Life as the maintenance of improbable order against entropic tendency (negentropy); Virtuogenesis as moral negentropy; Terminal Holoviceosis as moral heat death.]</w:t>
      </w:r>
    </w:p>
    <w:p>
      <w:pPr>
        <w:spacing w:after="140"/>
        <w:ind w:left="720" w:hanging="720"/>
      </w:pPr>
      <w:r>
        <w:rPr>
          <w:rFonts w:ascii="Georgia" w:cs="Georgia" w:eastAsia="Georgia" w:hAnsi="Georgia"/>
          <w:b/>
          <w:bCs/>
          <w:sz w:val="20"/>
          <w:szCs w:val="20"/>
        </w:rPr>
        <w:t xml:space="preserve">Janeway, Charles A., et al. </w:t>
      </w:r>
      <w:r>
        <w:rPr>
          <w:rFonts w:ascii="Georgia" w:cs="Georgia" w:eastAsia="Georgia" w:hAnsi="Georgia"/>
          <w:i/>
          <w:iCs/>
          <w:sz w:val="22"/>
          <w:szCs w:val="22"/>
        </w:rPr>
        <w:t xml:space="preserve">Immunobiology: The Immune System in Health and Disease.</w:t>
      </w:r>
      <w:r>
        <w:rPr>
          <w:rFonts w:ascii="Georgia" w:cs="Georgia" w:eastAsia="Georgia" w:hAnsi="Georgia"/>
          <w:sz w:val="22"/>
          <w:szCs w:val="22"/>
        </w:rPr>
        <w:t xml:space="preserve"> 7th ed. New York: Garland Science, 2007. [Immunological memory as the biological model for the CAT’s exponential A-growth; autoimmune disease as the biological model for Active Erosion and A¬ installation.]</w:t>
      </w:r>
    </w:p>
    <w:p>
      <w:pPr>
        <w:pStyle w:val="Heading2"/>
        <w:spacing w:after="160" w:before="380"/>
      </w:pPr>
      <w:r>
        <w:rPr>
          <w:rFonts w:ascii="Georgia" w:cs="Georgia" w:eastAsia="Georgia" w:hAnsi="Georgia"/>
          <w:b/>
          <w:bCs/>
          <w:color w:val="1B2A4A"/>
          <w:sz w:val="24"/>
          <w:szCs w:val="24"/>
        </w:rPr>
        <w:t xml:space="preserve">Information Theory</w:t>
      </w:r>
    </w:p>
    <w:p>
      <w:pPr>
        <w:spacing w:after="140"/>
        <w:ind w:left="720" w:hanging="720"/>
      </w:pPr>
      <w:r>
        <w:rPr>
          <w:rFonts w:ascii="Georgia" w:cs="Georgia" w:eastAsia="Georgia" w:hAnsi="Georgia"/>
          <w:b/>
          <w:bCs/>
          <w:sz w:val="20"/>
          <w:szCs w:val="20"/>
        </w:rPr>
        <w:t xml:space="preserve">Shannon, Claude E., and Warren Weaver. </w:t>
      </w:r>
      <w:r>
        <w:rPr>
          <w:rFonts w:ascii="Georgia" w:cs="Georgia" w:eastAsia="Georgia" w:hAnsi="Georgia"/>
          <w:i/>
          <w:iCs/>
          <w:sz w:val="22"/>
          <w:szCs w:val="22"/>
        </w:rPr>
        <w:t xml:space="preserve">The Mathematical Theory of Communication.</w:t>
      </w:r>
      <w:r>
        <w:rPr>
          <w:rFonts w:ascii="Georgia" w:cs="Georgia" w:eastAsia="Georgia" w:hAnsi="Georgia"/>
          <w:sz w:val="22"/>
          <w:szCs w:val="22"/>
        </w:rPr>
        <w:t xml:space="preserve"> Urbana: University of Illinois Press, 1949. [Signal-to-noise ratio as the formal structure of the Zero-Virtue Threshold; moral transmission capacity as a function of F×A/R; Terminal Holoviceosis as maximum moral entropy.]</w:t>
      </w:r>
    </w:p>
    <w:p>
      <w:pPr>
        <w:pStyle w:val="Heading2"/>
        <w:spacing w:after="160" w:before="380"/>
      </w:pPr>
      <w:r>
        <w:rPr>
          <w:rFonts w:ascii="Georgia" w:cs="Georgia" w:eastAsia="Georgia" w:hAnsi="Georgia"/>
          <w:b/>
          <w:bCs/>
          <w:color w:val="1B2A4A"/>
          <w:sz w:val="24"/>
          <w:szCs w:val="24"/>
        </w:rPr>
        <w:t xml:space="preserve">Digital Society and Surveillance</w:t>
      </w:r>
    </w:p>
    <w:p>
      <w:pPr>
        <w:spacing w:after="140"/>
        <w:ind w:left="720" w:hanging="720"/>
      </w:pPr>
      <w:r>
        <w:rPr>
          <w:rFonts w:ascii="Georgia" w:cs="Georgia" w:eastAsia="Georgia" w:hAnsi="Georgia"/>
          <w:b/>
          <w:bCs/>
          <w:sz w:val="20"/>
          <w:szCs w:val="20"/>
        </w:rPr>
        <w:t xml:space="preserve">Zuboff, Shoshana. </w:t>
      </w:r>
      <w:r>
        <w:rPr>
          <w:rFonts w:ascii="Georgia" w:cs="Georgia" w:eastAsia="Georgia" w:hAnsi="Georgia"/>
          <w:i/>
          <w:iCs/>
          <w:sz w:val="22"/>
          <w:szCs w:val="22"/>
        </w:rPr>
        <w:t xml:space="preserve">The Age of Surveillance Capitalism: The Fight for a Human Future at the New Frontier of Power.</w:t>
      </w:r>
      <w:r>
        <w:rPr>
          <w:rFonts w:ascii="Georgia" w:cs="Georgia" w:eastAsia="Georgia" w:hAnsi="Georgia"/>
          <w:sz w:val="22"/>
          <w:szCs w:val="22"/>
        </w:rPr>
        <w:t xml:space="preserve"> New York: PublicAffairs, 2019. [The most comprehensive empirical documentation of Digital Holoviceosis; algorithmic R₂ at civilisational scale; behavioural modification as A¬ installation through designed R₃.]</w:t>
      </w:r>
    </w:p>
    <w:p>
      <w:pPr>
        <w:spacing w:after="140"/>
        <w:ind w:left="720" w:hanging="720"/>
      </w:pPr>
      <w:r>
        <w:rPr>
          <w:rFonts w:ascii="Georgia" w:cs="Georgia" w:eastAsia="Georgia" w:hAnsi="Georgia"/>
          <w:b/>
          <w:bCs/>
          <w:sz w:val="20"/>
          <w:szCs w:val="20"/>
        </w:rPr>
        <w:t xml:space="preserve">Haidt, Jonathan, and Jean M. Twenge. </w:t>
      </w:r>
      <w:r>
        <w:rPr>
          <w:rFonts w:ascii="Georgia" w:cs="Georgia" w:eastAsia="Georgia" w:hAnsi="Georgia"/>
          <w:sz w:val="22"/>
          <w:szCs w:val="22"/>
        </w:rPr>
        <w:t xml:space="preserve">‘Social Media Use and Mental Health: A Discussion.’ 2019 [updated 2023]. [Empirical documentation of R₂ elevation and S decline in adolescent populations through social media; algorithmic amplification of conformism and its measured effects on mental health.]</w:t>
      </w:r>
    </w:p>
    <w:p>
      <w:pPr>
        <w:spacing w:after="140"/>
        <w:ind w:left="720" w:hanging="720"/>
      </w:pPr>
      <w:r>
        <w:rPr>
          <w:rFonts w:ascii="Georgia" w:cs="Georgia" w:eastAsia="Georgia" w:hAnsi="Georgia"/>
          <w:b/>
          <w:bCs/>
          <w:sz w:val="20"/>
          <w:szCs w:val="20"/>
        </w:rPr>
        <w:t xml:space="preserve">Russell, Stuart. </w:t>
      </w:r>
      <w:r>
        <w:rPr>
          <w:rFonts w:ascii="Georgia" w:cs="Georgia" w:eastAsia="Georgia" w:hAnsi="Georgia"/>
          <w:i/>
          <w:iCs/>
          <w:sz w:val="22"/>
          <w:szCs w:val="22"/>
        </w:rPr>
        <w:t xml:space="preserve">Human Compatible: Artificial Intelligence and the Problem of Control.</w:t>
      </w:r>
      <w:r>
        <w:rPr>
          <w:rFonts w:ascii="Georgia" w:cs="Georgia" w:eastAsia="Georgia" w:hAnsi="Georgia"/>
          <w:sz w:val="22"/>
          <w:szCs w:val="22"/>
        </w:rPr>
        <w:t xml:space="preserve"> New York: Viking, 2019. [The AI alignment problem as the technological form of the Law Test applied to machine agency; AI systems as potential R₁ + R₂ amplifiers at scale.]</w:t>
      </w:r>
    </w:p>
    <w:p>
      <w:pPr>
        <w:pStyle w:val="Heading2"/>
        <w:spacing w:after="160" w:before="380"/>
      </w:pPr>
      <w:r>
        <w:rPr>
          <w:rFonts w:ascii="Georgia" w:cs="Georgia" w:eastAsia="Georgia" w:hAnsi="Georgia"/>
          <w:b/>
          <w:bCs/>
          <w:color w:val="1B2A4A"/>
          <w:sz w:val="24"/>
          <w:szCs w:val="24"/>
        </w:rPr>
        <w:t xml:space="preserve">Empirical Data and Institutional Reports</w:t>
      </w:r>
    </w:p>
    <w:p>
      <w:pPr>
        <w:spacing w:after="140"/>
        <w:ind w:left="720" w:hanging="720"/>
      </w:pPr>
      <w:r>
        <w:rPr>
          <w:rFonts w:ascii="Georgia" w:cs="Georgia" w:eastAsia="Georgia" w:hAnsi="Georgia"/>
          <w:b/>
          <w:bCs/>
          <w:sz w:val="20"/>
          <w:szCs w:val="20"/>
        </w:rPr>
        <w:t xml:space="preserve">Freedom House. </w:t>
      </w:r>
      <w:r>
        <w:rPr>
          <w:rFonts w:ascii="Georgia" w:cs="Georgia" w:eastAsia="Georgia" w:hAnsi="Georgia"/>
          <w:i/>
          <w:iCs/>
          <w:sz w:val="22"/>
          <w:szCs w:val="22"/>
        </w:rPr>
        <w:t xml:space="preserve">Freedom in the World 2024.</w:t>
      </w:r>
      <w:r>
        <w:rPr>
          <w:rFonts w:ascii="Georgia" w:cs="Georgia" w:eastAsia="Georgia" w:hAnsi="Georgia"/>
          <w:sz w:val="22"/>
          <w:szCs w:val="22"/>
        </w:rPr>
        <w:t xml:space="preserve"> Washington: Freedom House, 2024. [Annual empirical proxy for R₁ and formal F across 195 countries; primary input for HI estimation.]</w:t>
      </w:r>
    </w:p>
    <w:p>
      <w:pPr>
        <w:spacing w:after="140"/>
        <w:ind w:left="720" w:hanging="720"/>
      </w:pPr>
      <w:r>
        <w:rPr>
          <w:rFonts w:ascii="Georgia" w:cs="Georgia" w:eastAsia="Georgia" w:hAnsi="Georgia"/>
          <w:b/>
          <w:bCs/>
          <w:sz w:val="20"/>
          <w:szCs w:val="20"/>
        </w:rPr>
        <w:t xml:space="preserve">Pemstein, D., et al. </w:t>
      </w:r>
      <w:r>
        <w:rPr>
          <w:rFonts w:ascii="Georgia" w:cs="Georgia" w:eastAsia="Georgia" w:hAnsi="Georgia"/>
          <w:i/>
          <w:iCs/>
          <w:sz w:val="22"/>
          <w:szCs w:val="22"/>
        </w:rPr>
        <w:t xml:space="preserve">The V-Dem Measurement Model.</w:t>
      </w:r>
      <w:r>
        <w:rPr>
          <w:rFonts w:ascii="Georgia" w:cs="Georgia" w:eastAsia="Georgia" w:hAnsi="Georgia"/>
          <w:sz w:val="22"/>
          <w:szCs w:val="22"/>
        </w:rPr>
        <w:t xml:space="preserve"> V-Dem Working Paper No. 21, 2024. [The most comprehensive longitudinal democratic quality dataset; empirical confirmation of 40-year civilisational HI increase; average global citizen at 1986 democratic quality levels.]</w:t>
      </w:r>
    </w:p>
    <w:p>
      <w:pPr>
        <w:spacing w:after="140"/>
        <w:ind w:left="720" w:hanging="720"/>
      </w:pPr>
      <w:r>
        <w:rPr>
          <w:rFonts w:ascii="Georgia" w:cs="Georgia" w:eastAsia="Georgia" w:hAnsi="Georgia"/>
          <w:b/>
          <w:bCs/>
          <w:sz w:val="20"/>
          <w:szCs w:val="20"/>
        </w:rPr>
        <w:t xml:space="preserve">World Health Organisation. </w:t>
      </w:r>
      <w:r>
        <w:rPr>
          <w:rFonts w:ascii="Georgia" w:cs="Georgia" w:eastAsia="Georgia" w:hAnsi="Georgia"/>
          <w:i/>
          <w:iCs/>
          <w:sz w:val="22"/>
          <w:szCs w:val="22"/>
        </w:rPr>
        <w:t xml:space="preserve">Suicide Worldwide in 2019.</w:t>
      </w:r>
      <w:r>
        <w:rPr>
          <w:rFonts w:ascii="Georgia" w:cs="Georgia" w:eastAsia="Georgia" w:hAnsi="Georgia"/>
          <w:sz w:val="22"/>
          <w:szCs w:val="22"/>
        </w:rPr>
        <w:t xml:space="preserve"> Geneva: WHO, 2021. [Epidemiological signature of S → 0 at population scale; 700,000+ deaths annually; empirical confirmation of the existential vacuum prediction.]</w:t>
      </w:r>
    </w:p>
    <w:p>
      <w:pPr>
        <w:spacing w:after="140"/>
        <w:ind w:left="720" w:hanging="720"/>
      </w:pPr>
      <w:r>
        <w:rPr>
          <w:rFonts w:ascii="Georgia" w:cs="Georgia" w:eastAsia="Georgia" w:hAnsi="Georgia"/>
          <w:b/>
          <w:bCs/>
          <w:sz w:val="20"/>
          <w:szCs w:val="20"/>
        </w:rPr>
        <w:t xml:space="preserve">CIVICUS Monitor. </w:t>
      </w:r>
      <w:r>
        <w:rPr>
          <w:rFonts w:ascii="Georgia" w:cs="Georgia" w:eastAsia="Georgia" w:hAnsi="Georgia"/>
          <w:i/>
          <w:iCs/>
          <w:sz w:val="22"/>
          <w:szCs w:val="22"/>
        </w:rPr>
        <w:t xml:space="preserve">State of Civil Society Report 2024.</w:t>
      </w:r>
      <w:r>
        <w:rPr>
          <w:rFonts w:ascii="Georgia" w:cs="Georgia" w:eastAsia="Georgia" w:hAnsi="Georgia"/>
          <w:sz w:val="22"/>
          <w:szCs w:val="22"/>
        </w:rPr>
        <w:t xml:space="preserve"> CIVICUS, 2024. [Empirical documentation of R₂ mechanisms: civic space restrictions, institutional capture, civil society suppression across 197 countries.]</w:t>
      </w:r>
    </w:p>
    <w:p>
      <w:pPr>
        <w:spacing w:after="500"/>
      </w:pPr>
      <w:r>
        <w:rPr>
          <w:rFonts w:ascii="Georgia" w:cs="Georgia" w:eastAsia="Georgia" w:hAnsi="Georgia"/>
          <w:sz w:val="22"/>
          <w:szCs w:val="22"/>
        </w:rPr>
        <w:t xml:space="preserve"/>
      </w:r>
    </w:p>
    <w:p>
      <w:pPr>
        <w:spacing w:after="320" w:before="320"/>
        <w:jc w:val="center"/>
      </w:pPr>
      <w:r>
        <w:rPr>
          <w:rFonts w:ascii="Georgia" w:cs="Georgia" w:eastAsia="Georgia" w:hAnsi="Georgia"/>
          <w:color w:val="B8963E"/>
          <w:sz w:val="20"/>
          <w:szCs w:val="20"/>
        </w:rPr>
        <w:t xml:space="preserve">✦  ·  ✦  ·  ✦</w:t>
      </w:r>
    </w:p>
    <w:p>
      <w:pPr>
        <w:pBdr>
          <w:top w:val="single" w:color="B8963E" w:sz="8"/>
        </w:pBdr>
        <w:spacing w:after="60" w:before="200"/>
        <w:jc w:val="center"/>
      </w:pPr>
      <w:r>
        <w:rPr>
          <w:rFonts w:ascii="Georgia" w:cs="Georgia" w:eastAsia="Georgia" w:hAnsi="Georgia"/>
          <w:b/>
          <w:bCs/>
          <w:color w:val="1B2A4A"/>
          <w:sz w:val="18"/>
          <w:szCs w:val="18"/>
        </w:rPr>
        <w:t xml:space="preserve">Filosofia das Virtudes  ·  José Caetano de Mattos  ·  2026</w:t>
      </w:r>
    </w:p>
    <w:p>
      <w:pPr>
        <w:spacing w:after="0"/>
        <w:jc w:val="center"/>
      </w:pPr>
      <w:r>
        <w:rPr>
          <w:rFonts w:ascii="Georgia" w:cs="Georgia" w:eastAsia="Georgia" w:hAnsi="Georgia"/>
          <w:i/>
          <w:iCs/>
          <w:color w:val="B8963E"/>
          <w:sz w:val="20"/>
          <w:szCs w:val="20"/>
        </w:rPr>
        <w:t xml:space="preserve">The Truth of Life is the Virtues.</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963E" w:sz="2"/>
      </w:pBdr>
      <w:spacing w:before="0"/>
      <w:jc w:val="center"/>
    </w:pPr>
    <w:r>
      <w:rPr>
        <w:rFonts w:ascii="Georgia" w:cs="Georgia" w:eastAsia="Georgia" w:hAnsi="Georgia"/>
        <w:color w:val="888888"/>
        <w:sz w:val="16"/>
        <w:szCs w:val="16"/>
      </w:rPr>
      <w:t xml:space="preserve">José Caetano de Mattos  ·  Filosofia das Virtudes  ·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8963E" w:sz="2"/>
      </w:pBdr>
      <w:spacing w:after="0"/>
      <w:jc w:val="left"/>
    </w:pPr>
    <w:r>
      <w:rPr>
        <w:rFonts w:ascii="Georgia" w:cs="Georgia" w:eastAsia="Georgia" w:hAnsi="Georgia"/>
        <w:color w:val="888888"/>
        <w:sz w:val="16"/>
        <w:szCs w:val="16"/>
      </w:rPr>
      <w:t xml:space="preserve">FILOSOFIA DAS VIRTUDES  ·  THE DYNAMIC FREEDOM THEOREM  —  COMPLETE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20" w:before="500"/>
      <w:outlineLvl w:val="0"/>
    </w:pPr>
    <w:rPr>
      <w:rFonts w:ascii="Georgia" w:cs="Georgia" w:eastAsia="Georgia" w:hAnsi="Georgia"/>
      <w:b/>
      <w:bCs/>
      <w:color w:val="1B2A4A"/>
      <w:sz w:val="30"/>
      <w:szCs w:val="30"/>
    </w:rPr>
  </w:style>
  <w:style w:type="paragraph" w:styleId="Heading2">
    <w:name w:val="Heading 2"/>
    <w:basedOn w:val="Normal"/>
    <w:next w:val="Normal"/>
    <w:qFormat/>
    <w:pPr>
      <w:spacing w:after="160" w:before="380"/>
      <w:outlineLvl w:val="1"/>
    </w:pPr>
    <w:rPr>
      <w:rFonts w:ascii="Georgia" w:cs="Georgia" w:eastAsia="Georgia" w:hAnsi="Georgia"/>
      <w:b/>
      <w:bCs/>
      <w:color w:val="1B2A4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2026-05-05T10:06:41.313Z</dcterms:created>
  <dcterms:modified xsi:type="dcterms:W3CDTF">2026-05-05T10:06:41.325Z</dcterms:modified>
</cp:coreProperties>
</file>

<file path=docProps/custom.xml><?xml version="1.0" encoding="utf-8"?>
<Properties xmlns="http://schemas.openxmlformats.org/officeDocument/2006/custom-properties" xmlns:vt="http://schemas.openxmlformats.org/officeDocument/2006/docPropsVTypes"/>
</file>