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600"/>
      </w:pPr>
      <w:r>
        <w:rPr>
          <w:rFonts w:ascii="Georgia" w:cs="Georgia" w:eastAsia="Georgia" w:hAnsi="Georgia"/>
          <w:color w:val="2C2C2C"/>
          <w:sz w:val="22"/>
          <w:szCs w:val="22"/>
        </w:rPr>
        <w:t xml:space="preserve"/>
      </w:r>
    </w:p>
    <w:p>
      <w:pPr>
        <w:spacing w:after="80" w:before="0"/>
        <w:jc w:val="center"/>
      </w:pPr>
      <w:r>
        <w:rPr>
          <w:rFonts w:ascii="Georgia" w:cs="Georgia" w:eastAsia="Georgia" w:hAnsi="Georgia"/>
          <w:b/>
          <w:bCs/>
          <w:color w:val="C9A84C"/>
          <w:spacing w:val="160"/>
          <w:sz w:val="18"/>
          <w:szCs w:val="18"/>
        </w:rPr>
        <w:t xml:space="preserve">PHILOSOPHY OF VIRTUES</w:t>
      </w:r>
    </w:p>
    <w:p>
      <w:pPr>
        <w:spacing w:after="80" w:before="0"/>
        <w:jc w:val="center"/>
      </w:pPr>
      <w:r>
        <w:rPr>
          <w:rFonts w:ascii="Georgia" w:cs="Georgia" w:eastAsia="Georgia" w:hAnsi="Georgia"/>
          <w:b/>
          <w:bCs/>
          <w:color w:val="1B2A4A"/>
          <w:sz w:val="40"/>
          <w:szCs w:val="40"/>
        </w:rPr>
        <w:t xml:space="preserve">Criteria for Virtuous and Vicious Decision</w:t>
      </w:r>
    </w:p>
    <w:p>
      <w:pPr>
        <w:spacing w:after="480" w:before="0"/>
        <w:jc w:val="center"/>
      </w:pPr>
      <w:r>
        <w:rPr>
          <w:rFonts w:ascii="Georgia" w:cs="Georgia" w:eastAsia="Georgia" w:hAnsi="Georgia"/>
          <w:i/>
          <w:iCs/>
          <w:color w:val="2C2C2C"/>
          <w:sz w:val="22"/>
          <w:szCs w:val="22"/>
        </w:rPr>
        <w:t xml:space="preserve">A Systematic Analysis from the Filosofia das Virtudes</w:t>
      </w:r>
    </w:p>
    <w:p>
      <w:pPr>
        <w:pBdr>
          <w:bottom w:val="single" w:color="C9A84C" w:sz="8"/>
        </w:pBdr>
        <w:spacing w:after="480" w:before="0"/>
      </w:pPr>
    </w:p>
    <w:p>
      <w:pPr>
        <w:spacing w:after="160" w:before="0" w:line="280" w:lineRule="auto"/>
        <w:jc w:val="both"/>
      </w:pPr>
      <w:r>
        <w:rPr>
          <w:rFonts w:ascii="Georgia" w:cs="Georgia" w:eastAsia="Georgia" w:hAnsi="Georgia"/>
          <w:color w:val="2C2C2C"/>
          <w:sz w:val="22"/>
          <w:szCs w:val="22"/>
        </w:rPr>
        <w:t xml:space="preserve">Every human act is either a genuine exercise of freedom or its counterfeit. The difference between a virtuous decision and a vicious one is not always visible from the outside — the form of virtue can be preserved while its substance is eliminated, and the form of vice can be hidden beneath the language of progress, care, or protection. This is precisely why the Philosophy of Virtues provides not a single criterion, but a hierarchy of tests — each illuminating a different dimension of the moral quality of an act.</w:t>
      </w:r>
    </w:p>
    <w:p>
      <w:pPr>
        <w:spacing w:after="160" w:before="0" w:line="280" w:lineRule="auto"/>
        <w:jc w:val="both"/>
      </w:pPr>
      <w:r>
        <w:rPr>
          <w:rFonts w:ascii="Georgia" w:cs="Georgia" w:eastAsia="Georgia" w:hAnsi="Georgia"/>
          <w:color w:val="2C2C2C"/>
          <w:sz w:val="22"/>
          <w:szCs w:val="22"/>
        </w:rPr>
        <w:t xml:space="preserve">The seven criteria presented in this report are derived from the foundational architecture of the Filosofia das Virtudes: the Elemental Virtue claim, the Inversion Theorem, the three-phase model of consciousness, the formal compositional model of virtue, the diagnosis of Holoviceosis, the concept of the Virtuoso as a stable character type, and the legislative consequence of Freedom as the substance of all law. Together, they constitute a complete and rigorous framework for moral evaluation — applicable at the level of the individual decision, the institutional policy, and the civilisational tendency.</w:t>
      </w:r>
    </w:p>
    <w:p>
      <w:pPr>
        <w:spacing w:after="120" w:before="80" w:line="280" w:lineRule="auto"/>
        <w:jc w:val="both"/>
      </w:pPr>
      <w:r>
        <w:rPr>
          <w:rFonts w:ascii="Georgia" w:cs="Georgia" w:eastAsia="Georgia" w:hAnsi="Georgia"/>
          <w:color w:val="2C2C2C"/>
          <w:sz w:val="22"/>
          <w:szCs w:val="22"/>
        </w:rPr>
        <w:t xml:space="preserve">The criteria are ordered structurally, not by importance: the first two are foundational and necessary; the second two are necessary but insufficient alone; the final two are contextual and illuminate the full picture. An act that fails the first criterion — the Freedom Test — fails entirely, regardless of all other considerations.</w:t>
      </w:r>
    </w:p>
    <w:p>
      <w:pPr>
        <w:spacing w:after="0" w:before="240"/>
      </w:pPr>
      <w:r>
        <w:rPr>
          <w:rFonts w:ascii="Georgia" w:cs="Georgia" w:eastAsia="Georgia" w:hAnsi="Georgia"/>
          <w:color w:val="2C2C2C"/>
          <w:sz w:val="22"/>
          <w:szCs w:val="22"/>
        </w:rPr>
        <w:t xml:space="preserve"/>
      </w:r>
    </w:p>
    <w:p>
      <w:pPr>
        <w:pBdr>
          <w:bottom w:val="single" w:color="C9A84C" w:sz="4"/>
        </w:pBdr>
        <w:spacing w:after="120" w:before="360" w:line="280" w:lineRule="auto"/>
        <w:jc w:val="left"/>
      </w:pPr>
      <w:r>
        <w:rPr>
          <w:rFonts w:ascii="Georgia" w:cs="Georgia" w:eastAsia="Georgia" w:hAnsi="Georgia"/>
          <w:color w:val="C9A84C"/>
          <w:sz w:val="18"/>
          <w:szCs w:val="18"/>
        </w:rPr>
        <w:t xml:space="preserve">—  </w:t>
      </w:r>
      <w:r>
        <w:rPr>
          <w:rFonts w:ascii="Georgia" w:cs="Georgia" w:eastAsia="Georgia" w:hAnsi="Georgia"/>
          <w:b/>
          <w:bCs/>
          <w:color w:val="1B2A4A"/>
          <w:spacing w:val="80"/>
          <w:sz w:val="18"/>
          <w:szCs w:val="18"/>
        </w:rPr>
        <w:t xml:space="preserve">OVERVIEW OF THE SIX CRITERIA</w:t>
      </w:r>
    </w:p>
    <w:p>
      <w:pPr>
        <w:spacing w:after="0" w:before="120"/>
      </w:pPr>
      <w:r>
        <w:rPr>
          <w:rFonts w:ascii="Georgia" w:cs="Georgia" w:eastAsia="Georgia" w:hAnsi="Georgia"/>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3200"/>
        <w:gridCol w:w="3760"/>
        <w:gridCol w:w="1800"/>
      </w:tblGrid>
      <w:tr>
        <w:tc>
          <w:tcPr>
            <w:tcW w:type="dxa" w:w="600"/>
            <w:tcBorders>
              <w:top w:val="none" w:color="FFFFFF" w:sz="0"/>
              <w:left w:val="none" w:color="FFFFFF" w:sz="0"/>
              <w:bottom w:val="none" w:color="FFFFFF" w:sz="0"/>
              <w:right w:val="none" w:color="FFFFFF" w:sz="0"/>
            </w:tcBorders>
            <w:shd w:fill="1B2A4A" w:val="clear"/>
            <w:tcMar>
              <w:top w:type="dxa" w:w="120"/>
              <w:left w:type="dxa" w:w="160"/>
              <w:bottom w:type="dxa" w:w="120"/>
              <w:right w:type="dxa" w:w="160"/>
            </w:tcMar>
            <w:vAlign w:val="center"/>
          </w:tcPr>
          <w:p>
            <w:pPr>
              <w:jc w:val="left"/>
            </w:pPr>
            <w:r>
              <w:rPr>
                <w:rFonts w:ascii="Georgia" w:cs="Georgia" w:eastAsia="Georgia" w:hAnsi="Georgia"/>
                <w:b/>
                <w:bCs/>
                <w:color w:val="FFFFFF"/>
                <w:spacing w:val="40"/>
                <w:sz w:val="18"/>
                <w:szCs w:val="18"/>
              </w:rPr>
              <w:t xml:space="preserve">#</w:t>
            </w:r>
          </w:p>
        </w:tc>
        <w:tc>
          <w:tcPr>
            <w:tcW w:type="dxa" w:w="3200"/>
            <w:tcBorders>
              <w:top w:val="none" w:color="FFFFFF" w:sz="0"/>
              <w:left w:val="none" w:color="FFFFFF" w:sz="0"/>
              <w:bottom w:val="none" w:color="FFFFFF" w:sz="0"/>
              <w:right w:val="none" w:color="FFFFFF" w:sz="0"/>
            </w:tcBorders>
            <w:shd w:fill="1B2A4A" w:val="clear"/>
            <w:tcMar>
              <w:top w:type="dxa" w:w="120"/>
              <w:left w:type="dxa" w:w="160"/>
              <w:bottom w:type="dxa" w:w="120"/>
              <w:right w:type="dxa" w:w="160"/>
            </w:tcMar>
            <w:vAlign w:val="center"/>
          </w:tcPr>
          <w:p>
            <w:pPr>
              <w:jc w:val="left"/>
            </w:pPr>
            <w:r>
              <w:rPr>
                <w:rFonts w:ascii="Georgia" w:cs="Georgia" w:eastAsia="Georgia" w:hAnsi="Georgia"/>
                <w:b/>
                <w:bCs/>
                <w:color w:val="FFFFFF"/>
                <w:spacing w:val="40"/>
                <w:sz w:val="18"/>
                <w:szCs w:val="18"/>
              </w:rPr>
              <w:t xml:space="preserve">CRITERION</w:t>
            </w:r>
          </w:p>
        </w:tc>
        <w:tc>
          <w:tcPr>
            <w:tcW w:type="dxa" w:w="3760"/>
            <w:tcBorders>
              <w:top w:val="none" w:color="FFFFFF" w:sz="0"/>
              <w:left w:val="none" w:color="FFFFFF" w:sz="0"/>
              <w:bottom w:val="none" w:color="FFFFFF" w:sz="0"/>
              <w:right w:val="none" w:color="FFFFFF" w:sz="0"/>
            </w:tcBorders>
            <w:shd w:fill="1B2A4A" w:val="clear"/>
            <w:tcMar>
              <w:top w:type="dxa" w:w="120"/>
              <w:left w:type="dxa" w:w="160"/>
              <w:bottom w:type="dxa" w:w="120"/>
              <w:right w:type="dxa" w:w="160"/>
            </w:tcMar>
            <w:vAlign w:val="center"/>
          </w:tcPr>
          <w:p>
            <w:pPr>
              <w:jc w:val="left"/>
            </w:pPr>
            <w:r>
              <w:rPr>
                <w:rFonts w:ascii="Georgia" w:cs="Georgia" w:eastAsia="Georgia" w:hAnsi="Georgia"/>
                <w:b/>
                <w:bCs/>
                <w:color w:val="FFFFFF"/>
                <w:spacing w:val="40"/>
                <w:sz w:val="18"/>
                <w:szCs w:val="18"/>
              </w:rPr>
              <w:t xml:space="preserve">CORE QUESTION</w:t>
            </w:r>
          </w:p>
        </w:tc>
        <w:tc>
          <w:tcPr>
            <w:tcW w:type="dxa" w:w="1800"/>
            <w:tcBorders>
              <w:top w:val="none" w:color="FFFFFF" w:sz="0"/>
              <w:left w:val="none" w:color="FFFFFF" w:sz="0"/>
              <w:bottom w:val="none" w:color="FFFFFF" w:sz="0"/>
              <w:right w:val="none" w:color="FFFFFF" w:sz="0"/>
            </w:tcBorders>
            <w:shd w:fill="1B2A4A" w:val="clear"/>
            <w:tcMar>
              <w:top w:type="dxa" w:w="120"/>
              <w:left w:type="dxa" w:w="160"/>
              <w:bottom w:type="dxa" w:w="120"/>
              <w:right w:type="dxa" w:w="160"/>
            </w:tcMar>
            <w:vAlign w:val="center"/>
          </w:tcPr>
          <w:p>
            <w:pPr>
              <w:jc w:val="left"/>
            </w:pPr>
            <w:r>
              <w:rPr>
                <w:rFonts w:ascii="Georgia" w:cs="Georgia" w:eastAsia="Georgia" w:hAnsi="Georgia"/>
                <w:b/>
                <w:bCs/>
                <w:color w:val="FFFFFF"/>
                <w:spacing w:val="40"/>
                <w:sz w:val="18"/>
                <w:szCs w:val="18"/>
              </w:rPr>
              <w:t xml:space="preserve">WEIGHT</w:t>
            </w:r>
          </w:p>
        </w:tc>
      </w:tr>
      <w:tr>
        <w:tc>
          <w:tcPr>
            <w:tcW w:type="dxa" w:w="600"/>
            <w:tcBorders>
              <w:top w:val="none" w:color="FFFFFF" w:sz="0"/>
              <w:left w:val="none" w:color="FFFFFF" w:sz="0"/>
              <w:bottom w:val="none" w:color="FFFFFF" w:sz="0"/>
              <w:right w:val="none" w:color="FFFFFF" w:sz="0"/>
            </w:tcBorders>
            <w:shd w:fill="F5F2EC" w:val="clear"/>
            <w:tcMar>
              <w:top w:type="dxa" w:w="100"/>
              <w:left w:type="dxa" w:w="160"/>
              <w:bottom w:type="dxa" w:w="100"/>
              <w:right w:type="dxa" w:w="160"/>
            </w:tcMar>
            <w:vAlign w:val="top"/>
          </w:tcPr>
          <w:p>
            <w:pPr>
              <w:jc w:val="center"/>
            </w:pPr>
            <w:r>
              <w:rPr>
                <w:rFonts w:ascii="Georgia" w:cs="Georgia" w:eastAsia="Georgia" w:hAnsi="Georgia"/>
                <w:b/>
                <w:bCs/>
                <w:color w:val="C9A84C"/>
                <w:sz w:val="22"/>
                <w:szCs w:val="22"/>
              </w:rPr>
              <w:t xml:space="preserve">I</w:t>
            </w:r>
          </w:p>
        </w:tc>
        <w:tc>
          <w:tcPr>
            <w:tcW w:type="dxa" w:w="3200"/>
            <w:tcBorders>
              <w:top w:val="none" w:color="FFFFFF" w:sz="0"/>
              <w:left w:val="none" w:color="FFFFFF" w:sz="0"/>
              <w:bottom w:val="none" w:color="FFFFFF" w:sz="0"/>
              <w:right w:val="none" w:color="FFFFFF" w:sz="0"/>
            </w:tcBorders>
            <w:shd w:fill="F5F2EC" w:val="clear"/>
            <w:tcMar>
              <w:top w:type="dxa" w:w="100"/>
              <w:left w:type="dxa" w:w="160"/>
              <w:bottom w:type="dxa" w:w="100"/>
              <w:right w:type="dxa" w:w="160"/>
            </w:tcMar>
            <w:vAlign w:val="top"/>
          </w:tcPr>
          <w:p>
            <w:r>
              <w:rPr>
                <w:rFonts w:ascii="Georgia" w:cs="Georgia" w:eastAsia="Georgia" w:hAnsi="Georgia"/>
                <w:b/>
                <w:bCs/>
                <w:color w:val="1B2A4A"/>
                <w:sz w:val="22"/>
                <w:szCs w:val="22"/>
              </w:rPr>
              <w:t xml:space="preserve">The Freedom Test</w:t>
            </w:r>
            <w:r>
              <w:rPr>
                <w:rFonts w:ascii="Georgia" w:cs="Georgia" w:eastAsia="Georgia" w:hAnsi="Georgia"/>
                <w:i/>
                <w:iCs/>
                <w:color w:val="888888"/>
                <w:sz w:val="20"/>
                <w:szCs w:val="20"/>
              </w:rPr>
              <w:t xml:space="preserve">  ·  Elemental criterion</w:t>
            </w:r>
          </w:p>
        </w:tc>
        <w:tc>
          <w:tcPr>
            <w:tcW w:type="dxa" w:w="3760"/>
            <w:tcBorders>
              <w:top w:val="none" w:color="FFFFFF" w:sz="0"/>
              <w:left w:val="none" w:color="FFFFFF" w:sz="0"/>
              <w:bottom w:val="none" w:color="FFFFFF" w:sz="0"/>
              <w:right w:val="none" w:color="FFFFFF" w:sz="0"/>
            </w:tcBorders>
            <w:shd w:fill="F5F2EC" w:val="clear"/>
            <w:tcMar>
              <w:top w:type="dxa" w:w="100"/>
              <w:left w:type="dxa" w:w="160"/>
              <w:bottom w:type="dxa" w:w="100"/>
              <w:right w:type="dxa" w:w="160"/>
            </w:tcMar>
            <w:vAlign w:val="top"/>
          </w:tcPr>
          <w:p>
            <w:pPr>
              <w:spacing w:after="0" w:before="0" w:line="276" w:lineRule="auto"/>
              <w:jc w:val="both"/>
            </w:pPr>
            <w:r>
              <w:rPr>
                <w:rFonts w:ascii="Georgia" w:cs="Georgia" w:eastAsia="Georgia" w:hAnsi="Georgia"/>
                <w:color w:val="2C2C2C"/>
                <w:sz w:val="22"/>
                <w:szCs w:val="22"/>
              </w:rPr>
              <w:t xml:space="preserve">Would this act retain the same character if the agent were entirely free to refrain from it?</w:t>
            </w:r>
          </w:p>
        </w:tc>
        <w:tc>
          <w:tcPr>
            <w:tcW w:type="dxa" w:w="1800"/>
            <w:tcBorders>
              <w:top w:val="none" w:color="FFFFFF" w:sz="0"/>
              <w:left w:val="none" w:color="FFFFFF" w:sz="0"/>
              <w:bottom w:val="none" w:color="FFFFFF" w:sz="0"/>
              <w:right w:val="none" w:color="FFFFFF" w:sz="0"/>
            </w:tcBorders>
            <w:shd w:fill="F5F2EC" w:val="clear"/>
            <w:tcMar>
              <w:top w:type="dxa" w:w="100"/>
              <w:left w:type="dxa" w:w="160"/>
              <w:bottom w:type="dxa" w:w="100"/>
              <w:right w:type="dxa" w:w="160"/>
            </w:tcMar>
            <w:vAlign w:val="top"/>
          </w:tcPr>
          <w:p>
            <w:pPr>
              <w:jc w:val="center"/>
            </w:pPr>
            <w:r>
              <w:rPr>
                <w:rFonts w:ascii="Georgia" w:cs="Georgia" w:eastAsia="Georgia" w:hAnsi="Georgia"/>
                <w:i/>
                <w:iCs/>
                <w:color w:val="1B2A4A"/>
                <w:sz w:val="20"/>
                <w:szCs w:val="20"/>
              </w:rPr>
              <w:t xml:space="preserve">Foundational</w:t>
            </w:r>
          </w:p>
        </w:tc>
      </w:tr>
      <w:tr>
        <w:tc>
          <w:tcPr>
            <w:tcW w:type="dxa" w:w="60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vAlign w:val="top"/>
          </w:tcPr>
          <w:p>
            <w:pPr>
              <w:jc w:val="center"/>
            </w:pPr>
            <w:r>
              <w:rPr>
                <w:rFonts w:ascii="Georgia" w:cs="Georgia" w:eastAsia="Georgia" w:hAnsi="Georgia"/>
                <w:b/>
                <w:bCs/>
                <w:color w:val="C9A84C"/>
                <w:sz w:val="22"/>
                <w:szCs w:val="22"/>
              </w:rPr>
              <w:t xml:space="preserve">II</w:t>
            </w:r>
          </w:p>
        </w:tc>
        <w:tc>
          <w:tcPr>
            <w:tcW w:type="dxa" w:w="320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vAlign w:val="top"/>
          </w:tcPr>
          <w:p>
            <w:r>
              <w:rPr>
                <w:rFonts w:ascii="Georgia" w:cs="Georgia" w:eastAsia="Georgia" w:hAnsi="Georgia"/>
                <w:b/>
                <w:bCs/>
                <w:color w:val="1B2A4A"/>
                <w:sz w:val="22"/>
                <w:szCs w:val="22"/>
              </w:rPr>
              <w:t xml:space="preserve">The Inversion Test</w:t>
            </w:r>
            <w:r>
              <w:rPr>
                <w:rFonts w:ascii="Georgia" w:cs="Georgia" w:eastAsia="Georgia" w:hAnsi="Georgia"/>
                <w:i/>
                <w:iCs/>
                <w:color w:val="888888"/>
                <w:sz w:val="20"/>
                <w:szCs w:val="20"/>
              </w:rPr>
              <w:t xml:space="preserve">  ·  Diagnostic criterion</w:t>
            </w:r>
          </w:p>
        </w:tc>
        <w:tc>
          <w:tcPr>
            <w:tcW w:type="dxa" w:w="376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vAlign w:val="top"/>
          </w:tcPr>
          <w:p>
            <w:pPr>
              <w:spacing w:after="0" w:before="0" w:line="276" w:lineRule="auto"/>
              <w:jc w:val="both"/>
            </w:pPr>
            <w:r>
              <w:rPr>
                <w:rFonts w:ascii="Georgia" w:cs="Georgia" w:eastAsia="Georgia" w:hAnsi="Georgia"/>
                <w:color w:val="2C2C2C"/>
                <w:sz w:val="22"/>
                <w:szCs w:val="22"/>
              </w:rPr>
              <w:t xml:space="preserve">Does this act retain its virtuous substance, or does it merely preserve the external form of virtue while inverting its content?</w:t>
            </w:r>
          </w:p>
        </w:tc>
        <w:tc>
          <w:tcPr>
            <w:tcW w:type="dxa" w:w="180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vAlign w:val="top"/>
          </w:tcPr>
          <w:p>
            <w:pPr>
              <w:jc w:val="center"/>
            </w:pPr>
            <w:r>
              <w:rPr>
                <w:rFonts w:ascii="Georgia" w:cs="Georgia" w:eastAsia="Georgia" w:hAnsi="Georgia"/>
                <w:i/>
                <w:iCs/>
                <w:color w:val="1B2A4A"/>
                <w:sz w:val="20"/>
                <w:szCs w:val="20"/>
              </w:rPr>
              <w:t xml:space="preserve">Foundational</w:t>
            </w:r>
          </w:p>
        </w:tc>
      </w:tr>
      <w:tr>
        <w:tc>
          <w:tcPr>
            <w:tcW w:type="dxa" w:w="600"/>
            <w:tcBorders>
              <w:top w:val="none" w:color="FFFFFF" w:sz="0"/>
              <w:left w:val="none" w:color="FFFFFF" w:sz="0"/>
              <w:bottom w:val="none" w:color="FFFFFF" w:sz="0"/>
              <w:right w:val="none" w:color="FFFFFF" w:sz="0"/>
            </w:tcBorders>
            <w:shd w:fill="F5F2EC" w:val="clear"/>
            <w:tcMar>
              <w:top w:type="dxa" w:w="100"/>
              <w:left w:type="dxa" w:w="160"/>
              <w:bottom w:type="dxa" w:w="100"/>
              <w:right w:type="dxa" w:w="160"/>
            </w:tcMar>
            <w:vAlign w:val="top"/>
          </w:tcPr>
          <w:p>
            <w:pPr>
              <w:jc w:val="center"/>
            </w:pPr>
            <w:r>
              <w:rPr>
                <w:rFonts w:ascii="Georgia" w:cs="Georgia" w:eastAsia="Georgia" w:hAnsi="Georgia"/>
                <w:b/>
                <w:bCs/>
                <w:color w:val="C9A84C"/>
                <w:sz w:val="22"/>
                <w:szCs w:val="22"/>
              </w:rPr>
              <w:t xml:space="preserve">III</w:t>
            </w:r>
          </w:p>
        </w:tc>
        <w:tc>
          <w:tcPr>
            <w:tcW w:type="dxa" w:w="3200"/>
            <w:tcBorders>
              <w:top w:val="none" w:color="FFFFFF" w:sz="0"/>
              <w:left w:val="none" w:color="FFFFFF" w:sz="0"/>
              <w:bottom w:val="none" w:color="FFFFFF" w:sz="0"/>
              <w:right w:val="none" w:color="FFFFFF" w:sz="0"/>
            </w:tcBorders>
            <w:shd w:fill="F5F2EC" w:val="clear"/>
            <w:tcMar>
              <w:top w:type="dxa" w:w="100"/>
              <w:left w:type="dxa" w:w="160"/>
              <w:bottom w:type="dxa" w:w="100"/>
              <w:right w:type="dxa" w:w="160"/>
            </w:tcMar>
            <w:vAlign w:val="top"/>
          </w:tcPr>
          <w:p>
            <w:r>
              <w:rPr>
                <w:rFonts w:ascii="Georgia" w:cs="Georgia" w:eastAsia="Georgia" w:hAnsi="Georgia"/>
                <w:b/>
                <w:bCs/>
                <w:color w:val="1B2A4A"/>
                <w:sz w:val="22"/>
                <w:szCs w:val="22"/>
              </w:rPr>
              <w:t xml:space="preserve">The Consciousness Test</w:t>
            </w:r>
            <w:r>
              <w:rPr>
                <w:rFonts w:ascii="Georgia" w:cs="Georgia" w:eastAsia="Georgia" w:hAnsi="Georgia"/>
                <w:i/>
                <w:iCs/>
                <w:color w:val="888888"/>
                <w:sz w:val="20"/>
                <w:szCs w:val="20"/>
              </w:rPr>
              <w:t xml:space="preserve">  ·  Intentionality criterion</w:t>
            </w:r>
          </w:p>
        </w:tc>
        <w:tc>
          <w:tcPr>
            <w:tcW w:type="dxa" w:w="3760"/>
            <w:tcBorders>
              <w:top w:val="none" w:color="FFFFFF" w:sz="0"/>
              <w:left w:val="none" w:color="FFFFFF" w:sz="0"/>
              <w:bottom w:val="none" w:color="FFFFFF" w:sz="0"/>
              <w:right w:val="none" w:color="FFFFFF" w:sz="0"/>
            </w:tcBorders>
            <w:shd w:fill="F5F2EC" w:val="clear"/>
            <w:tcMar>
              <w:top w:type="dxa" w:w="100"/>
              <w:left w:type="dxa" w:w="160"/>
              <w:bottom w:type="dxa" w:w="100"/>
              <w:right w:type="dxa" w:w="160"/>
            </w:tcMar>
            <w:vAlign w:val="top"/>
          </w:tcPr>
          <w:p>
            <w:pPr>
              <w:spacing w:after="0" w:before="0" w:line="276" w:lineRule="auto"/>
              <w:jc w:val="both"/>
            </w:pPr>
            <w:r>
              <w:rPr>
                <w:rFonts w:ascii="Georgia" w:cs="Georgia" w:eastAsia="Georgia" w:hAnsi="Georgia"/>
                <w:color w:val="2C2C2C"/>
                <w:sz w:val="22"/>
                <w:szCs w:val="22"/>
              </w:rPr>
              <w:t xml:space="preserve">Is the agent consciously aware of the good being done and deliberately choosing it as such?</w:t>
            </w:r>
          </w:p>
        </w:tc>
        <w:tc>
          <w:tcPr>
            <w:tcW w:type="dxa" w:w="1800"/>
            <w:tcBorders>
              <w:top w:val="none" w:color="FFFFFF" w:sz="0"/>
              <w:left w:val="none" w:color="FFFFFF" w:sz="0"/>
              <w:bottom w:val="none" w:color="FFFFFF" w:sz="0"/>
              <w:right w:val="none" w:color="FFFFFF" w:sz="0"/>
            </w:tcBorders>
            <w:shd w:fill="F5F2EC" w:val="clear"/>
            <w:tcMar>
              <w:top w:type="dxa" w:w="100"/>
              <w:left w:type="dxa" w:w="160"/>
              <w:bottom w:type="dxa" w:w="100"/>
              <w:right w:type="dxa" w:w="160"/>
            </w:tcMar>
            <w:vAlign w:val="top"/>
          </w:tcPr>
          <w:p>
            <w:pPr>
              <w:jc w:val="center"/>
            </w:pPr>
            <w:r>
              <w:rPr>
                <w:rFonts w:ascii="Georgia" w:cs="Georgia" w:eastAsia="Georgia" w:hAnsi="Georgia"/>
                <w:i/>
                <w:iCs/>
                <w:color w:val="1B2A4A"/>
                <w:sz w:val="20"/>
                <w:szCs w:val="20"/>
              </w:rPr>
              <w:t xml:space="preserve">Necessary</w:t>
            </w:r>
          </w:p>
        </w:tc>
      </w:tr>
      <w:tr>
        <w:tc>
          <w:tcPr>
            <w:tcW w:type="dxa" w:w="60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vAlign w:val="top"/>
          </w:tcPr>
          <w:p>
            <w:pPr>
              <w:jc w:val="center"/>
            </w:pPr>
            <w:r>
              <w:rPr>
                <w:rFonts w:ascii="Georgia" w:cs="Georgia" w:eastAsia="Georgia" w:hAnsi="Georgia"/>
                <w:b/>
                <w:bCs/>
                <w:color w:val="C9A84C"/>
                <w:sz w:val="22"/>
                <w:szCs w:val="22"/>
              </w:rPr>
              <w:t xml:space="preserve">IV</w:t>
            </w:r>
          </w:p>
        </w:tc>
        <w:tc>
          <w:tcPr>
            <w:tcW w:type="dxa" w:w="320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vAlign w:val="top"/>
          </w:tcPr>
          <w:p>
            <w:r>
              <w:rPr>
                <w:rFonts w:ascii="Georgia" w:cs="Georgia" w:eastAsia="Georgia" w:hAnsi="Georgia"/>
                <w:b/>
                <w:bCs/>
                <w:color w:val="1B2A4A"/>
                <w:sz w:val="22"/>
                <w:szCs w:val="22"/>
              </w:rPr>
              <w:t xml:space="preserve">The Orientation Test</w:t>
            </w:r>
            <w:r>
              <w:rPr>
                <w:rFonts w:ascii="Georgia" w:cs="Georgia" w:eastAsia="Georgia" w:hAnsi="Georgia"/>
                <w:i/>
                <w:iCs/>
                <w:color w:val="888888"/>
                <w:sz w:val="20"/>
                <w:szCs w:val="20"/>
              </w:rPr>
              <w:t xml:space="preserve">  ·  Directional criterion</w:t>
            </w:r>
          </w:p>
        </w:tc>
        <w:tc>
          <w:tcPr>
            <w:tcW w:type="dxa" w:w="376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vAlign w:val="top"/>
          </w:tcPr>
          <w:p>
            <w:pPr>
              <w:spacing w:after="0" w:before="0" w:line="276" w:lineRule="auto"/>
              <w:jc w:val="both"/>
            </w:pPr>
            <w:r>
              <w:rPr>
                <w:rFonts w:ascii="Georgia" w:cs="Georgia" w:eastAsia="Georgia" w:hAnsi="Georgia"/>
                <w:color w:val="2C2C2C"/>
                <w:sz w:val="22"/>
                <w:szCs w:val="22"/>
              </w:rPr>
              <w:t xml:space="preserve">Does the act serve the freedom and flourishing of the other, or does it serve the power of the agent or the system?</w:t>
            </w:r>
          </w:p>
        </w:tc>
        <w:tc>
          <w:tcPr>
            <w:tcW w:type="dxa" w:w="180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vAlign w:val="top"/>
          </w:tcPr>
          <w:p>
            <w:pPr>
              <w:jc w:val="center"/>
            </w:pPr>
            <w:r>
              <w:rPr>
                <w:rFonts w:ascii="Georgia" w:cs="Georgia" w:eastAsia="Georgia" w:hAnsi="Georgia"/>
                <w:i/>
                <w:iCs/>
                <w:color w:val="1B2A4A"/>
                <w:sz w:val="20"/>
                <w:szCs w:val="20"/>
              </w:rPr>
              <w:t xml:space="preserve">Necessary</w:t>
            </w:r>
          </w:p>
        </w:tc>
      </w:tr>
      <w:tr>
        <w:tc>
          <w:tcPr>
            <w:tcW w:type="dxa" w:w="600"/>
            <w:tcBorders>
              <w:top w:val="none" w:color="FFFFFF" w:sz="0"/>
              <w:left w:val="none" w:color="FFFFFF" w:sz="0"/>
              <w:bottom w:val="none" w:color="FFFFFF" w:sz="0"/>
              <w:right w:val="none" w:color="FFFFFF" w:sz="0"/>
            </w:tcBorders>
            <w:shd w:fill="F5F2EC" w:val="clear"/>
            <w:tcMar>
              <w:top w:type="dxa" w:w="100"/>
              <w:left w:type="dxa" w:w="160"/>
              <w:bottom w:type="dxa" w:w="100"/>
              <w:right w:type="dxa" w:w="160"/>
            </w:tcMar>
            <w:vAlign w:val="top"/>
          </w:tcPr>
          <w:p>
            <w:pPr>
              <w:jc w:val="center"/>
            </w:pPr>
            <w:r>
              <w:rPr>
                <w:rFonts w:ascii="Georgia" w:cs="Georgia" w:eastAsia="Georgia" w:hAnsi="Georgia"/>
                <w:b/>
                <w:bCs/>
                <w:color w:val="C9A84C"/>
                <w:sz w:val="22"/>
                <w:szCs w:val="22"/>
              </w:rPr>
              <w:t xml:space="preserve">V</w:t>
            </w:r>
          </w:p>
        </w:tc>
        <w:tc>
          <w:tcPr>
            <w:tcW w:type="dxa" w:w="3200"/>
            <w:tcBorders>
              <w:top w:val="none" w:color="FFFFFF" w:sz="0"/>
              <w:left w:val="none" w:color="FFFFFF" w:sz="0"/>
              <w:bottom w:val="none" w:color="FFFFFF" w:sz="0"/>
              <w:right w:val="none" w:color="FFFFFF" w:sz="0"/>
            </w:tcBorders>
            <w:shd w:fill="F5F2EC" w:val="clear"/>
            <w:tcMar>
              <w:top w:type="dxa" w:w="100"/>
              <w:left w:type="dxa" w:w="160"/>
              <w:bottom w:type="dxa" w:w="100"/>
              <w:right w:type="dxa" w:w="160"/>
            </w:tcMar>
            <w:vAlign w:val="top"/>
          </w:tcPr>
          <w:p>
            <w:r>
              <w:rPr>
                <w:rFonts w:ascii="Georgia" w:cs="Georgia" w:eastAsia="Georgia" w:hAnsi="Georgia"/>
                <w:b/>
                <w:bCs/>
                <w:color w:val="1B2A4A"/>
                <w:sz w:val="22"/>
                <w:szCs w:val="22"/>
              </w:rPr>
              <w:t xml:space="preserve">The Systemic Test</w:t>
            </w:r>
            <w:r>
              <w:rPr>
                <w:rFonts w:ascii="Georgia" w:cs="Georgia" w:eastAsia="Georgia" w:hAnsi="Georgia"/>
                <w:i/>
                <w:iCs/>
                <w:color w:val="888888"/>
                <w:sz w:val="20"/>
                <w:szCs w:val="20"/>
              </w:rPr>
              <w:t xml:space="preserve">  ·  Political criterion</w:t>
            </w:r>
          </w:p>
        </w:tc>
        <w:tc>
          <w:tcPr>
            <w:tcW w:type="dxa" w:w="3760"/>
            <w:tcBorders>
              <w:top w:val="none" w:color="FFFFFF" w:sz="0"/>
              <w:left w:val="none" w:color="FFFFFF" w:sz="0"/>
              <w:bottom w:val="none" w:color="FFFFFF" w:sz="0"/>
              <w:right w:val="none" w:color="FFFFFF" w:sz="0"/>
            </w:tcBorders>
            <w:shd w:fill="F5F2EC" w:val="clear"/>
            <w:tcMar>
              <w:top w:type="dxa" w:w="100"/>
              <w:left w:type="dxa" w:w="160"/>
              <w:bottom w:type="dxa" w:w="100"/>
              <w:right w:type="dxa" w:w="160"/>
            </w:tcMar>
            <w:vAlign w:val="top"/>
          </w:tcPr>
          <w:p>
            <w:pPr>
              <w:spacing w:after="0" w:before="0" w:line="276" w:lineRule="auto"/>
              <w:jc w:val="both"/>
            </w:pPr>
            <w:r>
              <w:rPr>
                <w:rFonts w:ascii="Georgia" w:cs="Georgia" w:eastAsia="Georgia" w:hAnsi="Georgia"/>
                <w:color w:val="2C2C2C"/>
                <w:sz w:val="22"/>
                <w:szCs w:val="22"/>
              </w:rPr>
              <w:t xml:space="preserve">Does this act, considered at scale, reinforce the virtuous order or contribute to its inversion?</w:t>
            </w:r>
          </w:p>
        </w:tc>
        <w:tc>
          <w:tcPr>
            <w:tcW w:type="dxa" w:w="1800"/>
            <w:tcBorders>
              <w:top w:val="none" w:color="FFFFFF" w:sz="0"/>
              <w:left w:val="none" w:color="FFFFFF" w:sz="0"/>
              <w:bottom w:val="none" w:color="FFFFFF" w:sz="0"/>
              <w:right w:val="none" w:color="FFFFFF" w:sz="0"/>
            </w:tcBorders>
            <w:shd w:fill="F5F2EC" w:val="clear"/>
            <w:tcMar>
              <w:top w:type="dxa" w:w="100"/>
              <w:left w:type="dxa" w:w="160"/>
              <w:bottom w:type="dxa" w:w="100"/>
              <w:right w:type="dxa" w:w="160"/>
            </w:tcMar>
            <w:vAlign w:val="top"/>
          </w:tcPr>
          <w:p>
            <w:pPr>
              <w:jc w:val="center"/>
            </w:pPr>
            <w:r>
              <w:rPr>
                <w:rFonts w:ascii="Georgia" w:cs="Georgia" w:eastAsia="Georgia" w:hAnsi="Georgia"/>
                <w:i/>
                <w:iCs/>
                <w:color w:val="1B2A4A"/>
                <w:sz w:val="20"/>
                <w:szCs w:val="20"/>
              </w:rPr>
              <w:t xml:space="preserve">Contextual</w:t>
            </w:r>
          </w:p>
        </w:tc>
      </w:tr>
      <w:tr>
        <w:tc>
          <w:tcPr>
            <w:tcW w:type="dxa" w:w="60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vAlign w:val="top"/>
          </w:tcPr>
          <w:p>
            <w:pPr>
              <w:jc w:val="center"/>
            </w:pPr>
            <w:r>
              <w:rPr>
                <w:rFonts w:ascii="Georgia" w:cs="Georgia" w:eastAsia="Georgia" w:hAnsi="Georgia"/>
                <w:b/>
                <w:bCs/>
                <w:color w:val="C9A84C"/>
                <w:sz w:val="22"/>
                <w:szCs w:val="22"/>
              </w:rPr>
              <w:t xml:space="preserve">VI</w:t>
            </w:r>
          </w:p>
        </w:tc>
        <w:tc>
          <w:tcPr>
            <w:tcW w:type="dxa" w:w="320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vAlign w:val="top"/>
          </w:tcPr>
          <w:p>
            <w:r>
              <w:rPr>
                <w:rFonts w:ascii="Georgia" w:cs="Georgia" w:eastAsia="Georgia" w:hAnsi="Georgia"/>
                <w:b/>
                <w:bCs/>
                <w:color w:val="1B2A4A"/>
                <w:sz w:val="22"/>
                <w:szCs w:val="22"/>
              </w:rPr>
              <w:t xml:space="preserve">The Permanence Test</w:t>
            </w:r>
            <w:r>
              <w:rPr>
                <w:rFonts w:ascii="Georgia" w:cs="Georgia" w:eastAsia="Georgia" w:hAnsi="Georgia"/>
                <w:i/>
                <w:iCs/>
                <w:color w:val="888888"/>
                <w:sz w:val="20"/>
                <w:szCs w:val="20"/>
              </w:rPr>
              <w:t xml:space="preserve">  ·  Character criterion</w:t>
            </w:r>
          </w:p>
        </w:tc>
        <w:tc>
          <w:tcPr>
            <w:tcW w:type="dxa" w:w="376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vAlign w:val="top"/>
          </w:tcPr>
          <w:p>
            <w:pPr>
              <w:spacing w:after="0" w:before="0" w:line="276" w:lineRule="auto"/>
              <w:jc w:val="both"/>
            </w:pPr>
            <w:r>
              <w:rPr>
                <w:rFonts w:ascii="Georgia" w:cs="Georgia" w:eastAsia="Georgia" w:hAnsi="Georgia"/>
                <w:color w:val="2C2C2C"/>
                <w:sz w:val="22"/>
                <w:szCs w:val="22"/>
              </w:rPr>
              <w:t xml:space="preserve">Is this act continuous with the agent's deepest character, or is it a performance disconnected from their inner life?</w:t>
            </w:r>
          </w:p>
        </w:tc>
        <w:tc>
          <w:tcPr>
            <w:tcW w:type="dxa" w:w="180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vAlign w:val="top"/>
          </w:tcPr>
          <w:p>
            <w:pPr>
              <w:jc w:val="center"/>
            </w:pPr>
            <w:r>
              <w:rPr>
                <w:rFonts w:ascii="Georgia" w:cs="Georgia" w:eastAsia="Georgia" w:hAnsi="Georgia"/>
                <w:i/>
                <w:iCs/>
                <w:color w:val="1B2A4A"/>
                <w:sz w:val="20"/>
                <w:szCs w:val="20"/>
              </w:rPr>
              <w:t xml:space="preserve">Contextual</w:t>
            </w:r>
          </w:p>
        </w:tc>
      </w:tr>
      <w:tr>
        <w:tc>
          <w:tcPr>
            <w:tcW w:type="dxa" w:w="600"/>
            <w:tcBorders>
              <w:top w:val="none" w:color="FFFFFF" w:sz="0"/>
              <w:left w:val="none" w:color="FFFFFF" w:sz="0"/>
              <w:bottom w:val="none" w:color="FFFFFF" w:sz="0"/>
              <w:right w:val="none" w:color="FFFFFF" w:sz="0"/>
            </w:tcBorders>
            <w:shd w:fill="F5F2EC" w:val="clear"/>
            <w:tcMar>
              <w:top w:type="dxa" w:w="100"/>
              <w:left w:type="dxa" w:w="160"/>
              <w:bottom w:type="dxa" w:w="100"/>
              <w:right w:type="dxa" w:w="160"/>
            </w:tcMar>
            <w:vAlign w:val="top"/>
          </w:tcPr>
          <w:p>
            <w:pPr>
              <w:jc w:val="center"/>
            </w:pPr>
            <w:r>
              <w:rPr>
                <w:rFonts w:ascii="Georgia" w:cs="Georgia" w:eastAsia="Georgia" w:hAnsi="Georgia"/>
                <w:b/>
                <w:bCs/>
                <w:color w:val="C9A84C"/>
                <w:sz w:val="22"/>
                <w:szCs w:val="22"/>
              </w:rPr>
              <w:t xml:space="preserve">VII</w:t>
            </w:r>
          </w:p>
        </w:tc>
        <w:tc>
          <w:tcPr>
            <w:tcW w:type="dxa" w:w="3200"/>
            <w:tcBorders>
              <w:top w:val="none" w:color="FFFFFF" w:sz="0"/>
              <w:left w:val="none" w:color="FFFFFF" w:sz="0"/>
              <w:bottom w:val="none" w:color="FFFFFF" w:sz="0"/>
              <w:right w:val="none" w:color="FFFFFF" w:sz="0"/>
            </w:tcBorders>
            <w:shd w:fill="F5F2EC" w:val="clear"/>
            <w:tcMar>
              <w:top w:type="dxa" w:w="100"/>
              <w:left w:type="dxa" w:w="160"/>
              <w:bottom w:type="dxa" w:w="100"/>
              <w:right w:type="dxa" w:w="160"/>
            </w:tcMar>
            <w:vAlign w:val="top"/>
          </w:tcPr>
          <w:p>
            <w:r>
              <w:rPr>
                <w:rFonts w:ascii="Georgia" w:cs="Georgia" w:eastAsia="Georgia" w:hAnsi="Georgia"/>
                <w:b/>
                <w:bCs/>
                <w:color w:val="1B2A4A"/>
                <w:sz w:val="22"/>
                <w:szCs w:val="22"/>
              </w:rPr>
              <w:t xml:space="preserve">The Law Test</w:t>
            </w:r>
            <w:r>
              <w:rPr>
                <w:rFonts w:ascii="Georgia" w:cs="Georgia" w:eastAsia="Georgia" w:hAnsi="Georgia"/>
                <w:i/>
                <w:iCs/>
                <w:color w:val="888888"/>
                <w:sz w:val="20"/>
                <w:szCs w:val="20"/>
              </w:rPr>
              <w:t xml:space="preserve">  ·  Legislative criterion</w:t>
            </w:r>
          </w:p>
        </w:tc>
        <w:tc>
          <w:tcPr>
            <w:tcW w:type="dxa" w:w="3760"/>
            <w:tcBorders>
              <w:top w:val="none" w:color="FFFFFF" w:sz="0"/>
              <w:left w:val="none" w:color="FFFFFF" w:sz="0"/>
              <w:bottom w:val="none" w:color="FFFFFF" w:sz="0"/>
              <w:right w:val="none" w:color="FFFFFF" w:sz="0"/>
            </w:tcBorders>
            <w:shd w:fill="F5F2EC" w:val="clear"/>
            <w:tcMar>
              <w:top w:type="dxa" w:w="100"/>
              <w:left w:type="dxa" w:w="160"/>
              <w:bottom w:type="dxa" w:w="100"/>
              <w:right w:type="dxa" w:w="160"/>
            </w:tcMar>
            <w:vAlign w:val="top"/>
          </w:tcPr>
          <w:p>
            <w:pPr>
              <w:spacing w:after="0" w:before="0" w:line="276" w:lineRule="auto"/>
              <w:jc w:val="both"/>
            </w:pPr>
            <w:r>
              <w:rPr>
                <w:rFonts w:ascii="Georgia" w:cs="Georgia" w:eastAsia="Georgia" w:hAnsi="Georgia"/>
                <w:color w:val="2C2C2C"/>
                <w:sz w:val="22"/>
                <w:szCs w:val="22"/>
              </w:rPr>
              <w:t xml:space="preserve">Does this law or decision expand and protect the freedom of the citizen, or does it restrict it in any measure? If it restricts, it is a flaw.</w:t>
            </w:r>
          </w:p>
        </w:tc>
        <w:tc>
          <w:tcPr>
            <w:tcW w:type="dxa" w:w="1800"/>
            <w:tcBorders>
              <w:top w:val="none" w:color="FFFFFF" w:sz="0"/>
              <w:left w:val="none" w:color="FFFFFF" w:sz="0"/>
              <w:bottom w:val="none" w:color="FFFFFF" w:sz="0"/>
              <w:right w:val="none" w:color="FFFFFF" w:sz="0"/>
            </w:tcBorders>
            <w:shd w:fill="F5F2EC" w:val="clear"/>
            <w:tcMar>
              <w:top w:type="dxa" w:w="100"/>
              <w:left w:type="dxa" w:w="160"/>
              <w:bottom w:type="dxa" w:w="100"/>
              <w:right w:type="dxa" w:w="160"/>
            </w:tcMar>
            <w:vAlign w:val="top"/>
          </w:tcPr>
          <w:p>
            <w:pPr>
              <w:jc w:val="center"/>
            </w:pPr>
            <w:r>
              <w:rPr>
                <w:rFonts w:ascii="Georgia" w:cs="Georgia" w:eastAsia="Georgia" w:hAnsi="Georgia"/>
                <w:i/>
                <w:iCs/>
                <w:color w:val="1B2A4A"/>
                <w:sz w:val="20"/>
                <w:szCs w:val="20"/>
              </w:rPr>
              <w:t xml:space="preserve">Foundational</w:t>
            </w:r>
          </w:p>
        </w:tc>
      </w:tr>
    </w:tbl>
    <w:p>
      <w:pPr>
        <w:spacing w:after="0" w:before="360"/>
      </w:pPr>
      <w:r>
        <w:rPr>
          <w:rFonts w:ascii="Georgia" w:cs="Georgia" w:eastAsia="Georgia" w:hAnsi="Georgia"/>
          <w:color w:val="2C2C2C"/>
          <w:sz w:val="22"/>
          <w:szCs w:val="22"/>
        </w:rPr>
        <w:t xml:space="preserve"/>
      </w:r>
    </w:p>
    <w:p>
      <w:pPr>
        <w:pBdr>
          <w:bottom w:val="single" w:color="C9A84C" w:sz="4"/>
        </w:pBdr>
        <w:spacing w:after="120" w:before="360" w:line="280" w:lineRule="auto"/>
        <w:jc w:val="left"/>
      </w:pPr>
      <w:r>
        <w:rPr>
          <w:rFonts w:ascii="Georgia" w:cs="Georgia" w:eastAsia="Georgia" w:hAnsi="Georgia"/>
          <w:color w:val="C9A84C"/>
          <w:sz w:val="18"/>
          <w:szCs w:val="18"/>
        </w:rPr>
        <w:t xml:space="preserve">—  </w:t>
      </w:r>
      <w:r>
        <w:rPr>
          <w:rFonts w:ascii="Georgia" w:cs="Georgia" w:eastAsia="Georgia" w:hAnsi="Georgia"/>
          <w:b/>
          <w:bCs/>
          <w:color w:val="1B2A4A"/>
          <w:spacing w:val="80"/>
          <w:sz w:val="18"/>
          <w:szCs w:val="18"/>
        </w:rPr>
        <w:t xml:space="preserve">THE SIX CRITERIA IN FULL</w:t>
      </w:r>
    </w:p>
    <w:p>
      <w:pPr>
        <w:spacing w:after="0" w:before="80"/>
      </w:pPr>
      <w:r>
        <w:rPr>
          <w:rFonts w:ascii="Georgia" w:cs="Georgia" w:eastAsia="Georgia" w:hAnsi="Georgia"/>
          <w:color w:val="2C2C2C"/>
          <w:sz w:val="22"/>
          <w:szCs w:val="22"/>
        </w:rPr>
        <w:t xml:space="preserve"/>
      </w:r>
    </w:p>
    <w:p>
      <w:pPr>
        <w:spacing w:after="80" w:before="360" w:line="280" w:lineRule="auto"/>
      </w:pPr>
      <w:r>
        <w:rPr>
          <w:rFonts w:ascii="Georgia" w:cs="Georgia" w:eastAsia="Georgia" w:hAnsi="Georgia"/>
          <w:b/>
          <w:bCs/>
          <w:color w:val="C9A84C"/>
          <w:sz w:val="28"/>
          <w:szCs w:val="28"/>
        </w:rPr>
        <w:t xml:space="preserve">I  </w:t>
      </w:r>
      <w:r>
        <w:rPr>
          <w:rFonts w:ascii="Georgia" w:cs="Georgia" w:eastAsia="Georgia" w:hAnsi="Georgia"/>
          <w:b/>
          <w:bCs/>
          <w:color w:val="1B2A4A"/>
          <w:sz w:val="28"/>
          <w:szCs w:val="28"/>
        </w:rPr>
        <w:t xml:space="preserve">The Freedom Test</w:t>
      </w:r>
      <w:r>
        <w:rPr>
          <w:rFonts w:ascii="Georgia" w:cs="Georgia" w:eastAsia="Georgia" w:hAnsi="Georgia"/>
          <w:i/>
          <w:iCs/>
          <w:color w:val="888888"/>
          <w:sz w:val="20"/>
          <w:szCs w:val="20"/>
        </w:rPr>
        <w:t xml:space="preserve">    Elemental criterion</w:t>
      </w:r>
    </w:p>
    <w:p>
      <w:pPr>
        <w:spacing w:after="0" w:before="80"/>
      </w:pPr>
      <w:r>
        <w:rPr>
          <w:rFonts w:ascii="Georgia" w:cs="Georgia" w:eastAsia="Georgia" w:hAnsi="Georgia"/>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980"/>
        <w:gridCol w:w="3980"/>
      </w:tblGrid>
      <w:tr>
        <w:tc>
          <w:tcPr>
            <w:tcW w:type="dxa" w:w="1400"/>
            <w:tcBorders>
              <w:top w:val="none" w:color="FFFFFF" w:sz="0"/>
              <w:left w:val="none" w:color="FFFFFF" w:sz="0"/>
              <w:bottom w:val="none" w:color="FFFFFF" w:sz="0"/>
              <w:right w:val="none" w:color="FFFFFF" w:sz="0"/>
            </w:tcBorders>
            <w:shd w:fill="1B2A4A" w:val="clear"/>
            <w:tcMar>
              <w:top w:type="dxa" w:w="100"/>
              <w:left w:type="dxa" w:w="160"/>
              <w:bottom w:type="dxa" w:w="100"/>
              <w:right w:type="dxa" w:w="160"/>
            </w:tcMar>
            <w:vAlign w:val="top"/>
          </w:tcPr>
          <w:p/>
        </w:tc>
        <w:tc>
          <w:tcPr>
            <w:tcW w:type="dxa" w:w="3980"/>
            <w:tcBorders>
              <w:top w:val="none" w:color="FFFFFF" w:sz="0"/>
              <w:left w:val="none" w:color="FFFFFF" w:sz="0"/>
              <w:bottom w:val="none" w:color="FFFFFF" w:sz="0"/>
              <w:right w:val="none" w:color="FFFFFF" w:sz="0"/>
            </w:tcBorders>
            <w:shd w:fill="1B2A4A" w:val="clear"/>
            <w:tcMar>
              <w:top w:type="dxa" w:w="120"/>
              <w:left w:type="dxa" w:w="160"/>
              <w:bottom w:type="dxa" w:w="120"/>
              <w:right w:type="dxa" w:w="160"/>
            </w:tcMar>
            <w:vAlign w:val="center"/>
          </w:tcPr>
          <w:p>
            <w:pPr>
              <w:jc w:val="left"/>
            </w:pPr>
            <w:r>
              <w:rPr>
                <w:rFonts w:ascii="Georgia" w:cs="Georgia" w:eastAsia="Georgia" w:hAnsi="Georgia"/>
                <w:b/>
                <w:bCs/>
                <w:color w:val="FFFFFF"/>
                <w:spacing w:val="40"/>
                <w:sz w:val="18"/>
                <w:szCs w:val="18"/>
              </w:rPr>
              <w:t xml:space="preserve">VIRTUOUS DECISION</w:t>
            </w:r>
          </w:p>
        </w:tc>
        <w:tc>
          <w:tcPr>
            <w:tcW w:type="dxa" w:w="3980"/>
            <w:tcBorders>
              <w:top w:val="none" w:color="FFFFFF" w:sz="0"/>
              <w:left w:val="none" w:color="FFFFFF" w:sz="0"/>
              <w:bottom w:val="none" w:color="FFFFFF" w:sz="0"/>
              <w:right w:val="none" w:color="FFFFFF" w:sz="0"/>
            </w:tcBorders>
            <w:shd w:fill="1B2A4A" w:val="clear"/>
            <w:tcMar>
              <w:top w:type="dxa" w:w="120"/>
              <w:left w:type="dxa" w:w="160"/>
              <w:bottom w:type="dxa" w:w="120"/>
              <w:right w:type="dxa" w:w="160"/>
            </w:tcMar>
            <w:vAlign w:val="center"/>
          </w:tcPr>
          <w:p>
            <w:pPr>
              <w:jc w:val="left"/>
            </w:pPr>
            <w:r>
              <w:rPr>
                <w:rFonts w:ascii="Georgia" w:cs="Georgia" w:eastAsia="Georgia" w:hAnsi="Georgia"/>
                <w:b/>
                <w:bCs/>
                <w:color w:val="FFFFFF"/>
                <w:spacing w:val="40"/>
                <w:sz w:val="18"/>
                <w:szCs w:val="18"/>
              </w:rPr>
              <w:t xml:space="preserve">VICIOUS DECISION</w:t>
            </w:r>
          </w:p>
        </w:tc>
      </w:tr>
      <w:tr>
        <w:tc>
          <w:tcPr>
            <w:tcW w:type="dxa" w:w="1400"/>
            <w:tcBorders>
              <w:top w:val="none" w:color="FFFFFF" w:sz="0"/>
              <w:left w:val="none" w:color="FFFFFF" w:sz="0"/>
              <w:bottom w:val="none" w:color="FFFFFF" w:sz="0"/>
              <w:right w:val="none" w:color="FFFFFF" w:sz="0"/>
            </w:tcBorders>
            <w:shd w:fill="1B2A4A" w:val="clear"/>
            <w:tcMar>
              <w:top w:type="dxa" w:w="100"/>
              <w:left w:type="dxa" w:w="160"/>
              <w:bottom w:type="dxa" w:w="100"/>
              <w:right w:type="dxa" w:w="160"/>
            </w:tcMar>
            <w:vAlign w:val="top"/>
          </w:tcPr>
          <w:p>
            <w:pPr>
              <w:spacing w:after="80" w:before="80" w:line="280" w:lineRule="auto"/>
              <w:jc w:val="center"/>
            </w:pPr>
            <w:r>
              <w:rPr>
                <w:rFonts w:ascii="Georgia" w:cs="Georgia" w:eastAsia="Georgia" w:hAnsi="Georgia"/>
                <w:i/>
                <w:iCs/>
                <w:color w:val="C9A84C"/>
                <w:sz w:val="20"/>
                <w:szCs w:val="20"/>
              </w:rPr>
              <w:t xml:space="preserve">Character</w:t>
            </w:r>
          </w:p>
        </w:tc>
        <w:tc>
          <w:tcPr>
            <w:tcW w:type="dxa" w:w="3980"/>
            <w:tcBorders>
              <w:top w:val="none" w:color="FFFFFF" w:sz="0"/>
              <w:left w:val="none" w:color="FFFFFF" w:sz="0"/>
              <w:bottom w:val="none" w:color="FFFFFF" w:sz="0"/>
              <w:right w:val="none" w:color="FFFFFF" w:sz="0"/>
            </w:tcBorders>
            <w:shd w:fill="F5F2EC" w:val="clear"/>
            <w:tcMar>
              <w:top w:type="dxa" w:w="100"/>
              <w:left w:type="dxa" w:w="160"/>
              <w:bottom w:type="dxa" w:w="100"/>
              <w:right w:type="dxa" w:w="160"/>
            </w:tcMar>
            <w:vAlign w:val="top"/>
          </w:tcPr>
          <w:p>
            <w:pPr>
              <w:spacing w:after="0" w:before="0" w:line="276" w:lineRule="auto"/>
              <w:jc w:val="both"/>
            </w:pPr>
            <w:r>
              <w:rPr>
                <w:rFonts w:ascii="Georgia" w:cs="Georgia" w:eastAsia="Georgia" w:hAnsi="Georgia"/>
                <w:color w:val="2C2C2C"/>
                <w:sz w:val="22"/>
                <w:szCs w:val="22"/>
              </w:rPr>
              <w:t xml:space="preserve">The act proceeds from genuine, uncoerced free choice. The agent is not compelled by external force, fear, or systemic pressure.</w:t>
            </w:r>
          </w:p>
        </w:tc>
        <w:tc>
          <w:tcPr>
            <w:tcW w:type="dxa" w:w="398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vAlign w:val="top"/>
          </w:tcPr>
          <w:p>
            <w:pPr>
              <w:spacing w:after="0" w:before="0" w:line="276" w:lineRule="auto"/>
              <w:jc w:val="both"/>
            </w:pPr>
            <w:r>
              <w:rPr>
                <w:rFonts w:ascii="Georgia" w:cs="Georgia" w:eastAsia="Georgia" w:hAnsi="Georgia"/>
                <w:color w:val="2C2C2C"/>
                <w:sz w:val="22"/>
                <w:szCs w:val="22"/>
              </w:rPr>
              <w:t xml:space="preserve">The act is performed under compulsion, coercion, or manufactured necessity. External pressure, not inner conviction, is the engine.</w:t>
            </w:r>
          </w:p>
        </w:tc>
      </w:tr>
    </w:tbl>
    <w:p>
      <w:pPr>
        <w:spacing w:after="0" w:before="160"/>
      </w:pPr>
      <w:r>
        <w:rPr>
          <w:rFonts w:ascii="Georgia" w:cs="Georgia" w:eastAsia="Georgia" w:hAnsi="Georgia"/>
          <w:color w:val="2C2C2C"/>
          <w:sz w:val="22"/>
          <w:szCs w:val="22"/>
        </w:rPr>
        <w:t xml:space="preserve"/>
      </w:r>
    </w:p>
    <w:p>
      <w:pPr>
        <w:spacing w:after="80" w:before="80" w:line="280" w:lineRule="auto"/>
        <w:jc w:val="both"/>
      </w:pPr>
      <w:r>
        <w:rPr>
          <w:rFonts w:ascii="Georgia" w:cs="Georgia" w:eastAsia="Georgia" w:hAnsi="Georgia"/>
          <w:b/>
          <w:bCs/>
          <w:color w:val="1B2A4A"/>
          <w:sz w:val="20"/>
          <w:szCs w:val="20"/>
        </w:rPr>
        <w:t xml:space="preserve">Philosophical basis  </w:t>
      </w:r>
      <w:r>
        <w:rPr>
          <w:rFonts w:ascii="Georgia" w:cs="Georgia" w:eastAsia="Georgia" w:hAnsi="Georgia"/>
          <w:color w:val="2C2C2C"/>
          <w:sz w:val="20"/>
          <w:szCs w:val="20"/>
        </w:rPr>
        <w:t xml:space="preserve">Freedom is the Elemental Virtue — the ontological substance of which all virtues are composed. An act deprived of freedom does not diminish in virtue: it inverts into its own opposite. Compelled honesty is compliance; constrained courage is a trap.</w:t>
      </w:r>
    </w:p>
    <w:p>
      <w:pPr>
        <w:spacing w:after="0" w:before="240"/>
      </w:pPr>
      <w:r>
        <w:rPr>
          <w:rFonts w:ascii="Georgia" w:cs="Georgia" w:eastAsia="Georgia" w:hAnsi="Georgia"/>
          <w:color w:val="2C2C2C"/>
          <w:sz w:val="22"/>
          <w:szCs w:val="22"/>
        </w:rPr>
        <w:t xml:space="preserve"/>
      </w:r>
    </w:p>
    <w:p>
      <w:pPr>
        <w:spacing w:after="80" w:before="360" w:line="280" w:lineRule="auto"/>
      </w:pPr>
      <w:r>
        <w:rPr>
          <w:rFonts w:ascii="Georgia" w:cs="Georgia" w:eastAsia="Georgia" w:hAnsi="Georgia"/>
          <w:b/>
          <w:bCs/>
          <w:color w:val="C9A84C"/>
          <w:sz w:val="28"/>
          <w:szCs w:val="28"/>
        </w:rPr>
        <w:t xml:space="preserve">II  </w:t>
      </w:r>
      <w:r>
        <w:rPr>
          <w:rFonts w:ascii="Georgia" w:cs="Georgia" w:eastAsia="Georgia" w:hAnsi="Georgia"/>
          <w:b/>
          <w:bCs/>
          <w:color w:val="1B2A4A"/>
          <w:sz w:val="28"/>
          <w:szCs w:val="28"/>
        </w:rPr>
        <w:t xml:space="preserve">The Inversion Test</w:t>
      </w:r>
      <w:r>
        <w:rPr>
          <w:rFonts w:ascii="Georgia" w:cs="Georgia" w:eastAsia="Georgia" w:hAnsi="Georgia"/>
          <w:i/>
          <w:iCs/>
          <w:color w:val="888888"/>
          <w:sz w:val="20"/>
          <w:szCs w:val="20"/>
        </w:rPr>
        <w:t xml:space="preserve">    Diagnostic criterion</w:t>
      </w:r>
    </w:p>
    <w:p>
      <w:pPr>
        <w:spacing w:after="0" w:before="80"/>
      </w:pPr>
      <w:r>
        <w:rPr>
          <w:rFonts w:ascii="Georgia" w:cs="Georgia" w:eastAsia="Georgia" w:hAnsi="Georgia"/>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980"/>
        <w:gridCol w:w="3980"/>
      </w:tblGrid>
      <w:tr>
        <w:tc>
          <w:tcPr>
            <w:tcW w:type="dxa" w:w="1400"/>
            <w:tcBorders>
              <w:top w:val="none" w:color="FFFFFF" w:sz="0"/>
              <w:left w:val="none" w:color="FFFFFF" w:sz="0"/>
              <w:bottom w:val="none" w:color="FFFFFF" w:sz="0"/>
              <w:right w:val="none" w:color="FFFFFF" w:sz="0"/>
            </w:tcBorders>
            <w:shd w:fill="1B2A4A" w:val="clear"/>
            <w:tcMar>
              <w:top w:type="dxa" w:w="100"/>
              <w:left w:type="dxa" w:w="160"/>
              <w:bottom w:type="dxa" w:w="100"/>
              <w:right w:type="dxa" w:w="160"/>
            </w:tcMar>
            <w:vAlign w:val="top"/>
          </w:tcPr>
          <w:p/>
        </w:tc>
        <w:tc>
          <w:tcPr>
            <w:tcW w:type="dxa" w:w="3980"/>
            <w:tcBorders>
              <w:top w:val="none" w:color="FFFFFF" w:sz="0"/>
              <w:left w:val="none" w:color="FFFFFF" w:sz="0"/>
              <w:bottom w:val="none" w:color="FFFFFF" w:sz="0"/>
              <w:right w:val="none" w:color="FFFFFF" w:sz="0"/>
            </w:tcBorders>
            <w:shd w:fill="1B2A4A" w:val="clear"/>
            <w:tcMar>
              <w:top w:type="dxa" w:w="120"/>
              <w:left w:type="dxa" w:w="160"/>
              <w:bottom w:type="dxa" w:w="120"/>
              <w:right w:type="dxa" w:w="160"/>
            </w:tcMar>
            <w:vAlign w:val="center"/>
          </w:tcPr>
          <w:p>
            <w:pPr>
              <w:jc w:val="left"/>
            </w:pPr>
            <w:r>
              <w:rPr>
                <w:rFonts w:ascii="Georgia" w:cs="Georgia" w:eastAsia="Georgia" w:hAnsi="Georgia"/>
                <w:b/>
                <w:bCs/>
                <w:color w:val="FFFFFF"/>
                <w:spacing w:val="40"/>
                <w:sz w:val="18"/>
                <w:szCs w:val="18"/>
              </w:rPr>
              <w:t xml:space="preserve">VIRTUOUS DECISION</w:t>
            </w:r>
          </w:p>
        </w:tc>
        <w:tc>
          <w:tcPr>
            <w:tcW w:type="dxa" w:w="3980"/>
            <w:tcBorders>
              <w:top w:val="none" w:color="FFFFFF" w:sz="0"/>
              <w:left w:val="none" w:color="FFFFFF" w:sz="0"/>
              <w:bottom w:val="none" w:color="FFFFFF" w:sz="0"/>
              <w:right w:val="none" w:color="FFFFFF" w:sz="0"/>
            </w:tcBorders>
            <w:shd w:fill="1B2A4A" w:val="clear"/>
            <w:tcMar>
              <w:top w:type="dxa" w:w="120"/>
              <w:left w:type="dxa" w:w="160"/>
              <w:bottom w:type="dxa" w:w="120"/>
              <w:right w:type="dxa" w:w="160"/>
            </w:tcMar>
            <w:vAlign w:val="center"/>
          </w:tcPr>
          <w:p>
            <w:pPr>
              <w:jc w:val="left"/>
            </w:pPr>
            <w:r>
              <w:rPr>
                <w:rFonts w:ascii="Georgia" w:cs="Georgia" w:eastAsia="Georgia" w:hAnsi="Georgia"/>
                <w:b/>
                <w:bCs/>
                <w:color w:val="FFFFFF"/>
                <w:spacing w:val="40"/>
                <w:sz w:val="18"/>
                <w:szCs w:val="18"/>
              </w:rPr>
              <w:t xml:space="preserve">VICIOUS DECISION</w:t>
            </w:r>
          </w:p>
        </w:tc>
      </w:tr>
      <w:tr>
        <w:tc>
          <w:tcPr>
            <w:tcW w:type="dxa" w:w="1400"/>
            <w:tcBorders>
              <w:top w:val="none" w:color="FFFFFF" w:sz="0"/>
              <w:left w:val="none" w:color="FFFFFF" w:sz="0"/>
              <w:bottom w:val="none" w:color="FFFFFF" w:sz="0"/>
              <w:right w:val="none" w:color="FFFFFF" w:sz="0"/>
            </w:tcBorders>
            <w:shd w:fill="1B2A4A" w:val="clear"/>
            <w:tcMar>
              <w:top w:type="dxa" w:w="100"/>
              <w:left w:type="dxa" w:w="160"/>
              <w:bottom w:type="dxa" w:w="100"/>
              <w:right w:type="dxa" w:w="160"/>
            </w:tcMar>
            <w:vAlign w:val="top"/>
          </w:tcPr>
          <w:p>
            <w:pPr>
              <w:spacing w:after="80" w:before="80" w:line="280" w:lineRule="auto"/>
              <w:jc w:val="center"/>
            </w:pPr>
            <w:r>
              <w:rPr>
                <w:rFonts w:ascii="Georgia" w:cs="Georgia" w:eastAsia="Georgia" w:hAnsi="Georgia"/>
                <w:i/>
                <w:iCs/>
                <w:color w:val="C9A84C"/>
                <w:sz w:val="20"/>
                <w:szCs w:val="20"/>
              </w:rPr>
              <w:t xml:space="preserve">Character</w:t>
            </w:r>
          </w:p>
        </w:tc>
        <w:tc>
          <w:tcPr>
            <w:tcW w:type="dxa" w:w="3980"/>
            <w:tcBorders>
              <w:top w:val="none" w:color="FFFFFF" w:sz="0"/>
              <w:left w:val="none" w:color="FFFFFF" w:sz="0"/>
              <w:bottom w:val="none" w:color="FFFFFF" w:sz="0"/>
              <w:right w:val="none" w:color="FFFFFF" w:sz="0"/>
            </w:tcBorders>
            <w:shd w:fill="F5F2EC" w:val="clear"/>
            <w:tcMar>
              <w:top w:type="dxa" w:w="100"/>
              <w:left w:type="dxa" w:w="160"/>
              <w:bottom w:type="dxa" w:w="100"/>
              <w:right w:type="dxa" w:w="160"/>
            </w:tcMar>
            <w:vAlign w:val="top"/>
          </w:tcPr>
          <w:p>
            <w:pPr>
              <w:spacing w:after="0" w:before="0" w:line="276" w:lineRule="auto"/>
              <w:jc w:val="both"/>
            </w:pPr>
            <w:r>
              <w:rPr>
                <w:rFonts w:ascii="Georgia" w:cs="Georgia" w:eastAsia="Georgia" w:hAnsi="Georgia"/>
                <w:color w:val="2C2C2C"/>
                <w:sz w:val="22"/>
                <w:szCs w:val="22"/>
              </w:rPr>
              <w:t xml:space="preserve">The act preserves its virtuous substance even under examination: love is freely given, honesty is freely spoken, justice is freely rendered.</w:t>
            </w:r>
          </w:p>
        </w:tc>
        <w:tc>
          <w:tcPr>
            <w:tcW w:type="dxa" w:w="398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vAlign w:val="top"/>
          </w:tcPr>
          <w:p>
            <w:pPr>
              <w:spacing w:after="0" w:before="0" w:line="276" w:lineRule="auto"/>
              <w:jc w:val="both"/>
            </w:pPr>
            <w:r>
              <w:rPr>
                <w:rFonts w:ascii="Georgia" w:cs="Georgia" w:eastAsia="Georgia" w:hAnsi="Georgia"/>
                <w:color w:val="2C2C2C"/>
                <w:sz w:val="22"/>
                <w:szCs w:val="22"/>
              </w:rPr>
              <w:t xml:space="preserve">The act simulates a virtue while eliminating its substance — the form of justice without freedom is bureaucratic execution; the form of love without freedom is captivity.</w:t>
            </w:r>
          </w:p>
        </w:tc>
      </w:tr>
    </w:tbl>
    <w:p>
      <w:pPr>
        <w:spacing w:after="0" w:before="160"/>
      </w:pPr>
      <w:r>
        <w:rPr>
          <w:rFonts w:ascii="Georgia" w:cs="Georgia" w:eastAsia="Georgia" w:hAnsi="Georgia"/>
          <w:color w:val="2C2C2C"/>
          <w:sz w:val="22"/>
          <w:szCs w:val="22"/>
        </w:rPr>
        <w:t xml:space="preserve"/>
      </w:r>
    </w:p>
    <w:p>
      <w:pPr>
        <w:spacing w:after="80" w:before="80" w:line="280" w:lineRule="auto"/>
        <w:jc w:val="both"/>
      </w:pPr>
      <w:r>
        <w:rPr>
          <w:rFonts w:ascii="Georgia" w:cs="Georgia" w:eastAsia="Georgia" w:hAnsi="Georgia"/>
          <w:b/>
          <w:bCs/>
          <w:color w:val="1B2A4A"/>
          <w:sz w:val="20"/>
          <w:szCs w:val="20"/>
        </w:rPr>
        <w:t xml:space="preserve">Philosophical basis  </w:t>
      </w:r>
      <w:r>
        <w:rPr>
          <w:rFonts w:ascii="Georgia" w:cs="Georgia" w:eastAsia="Georgia" w:hAnsi="Georgia"/>
          <w:color w:val="2C2C2C"/>
          <w:sz w:val="20"/>
          <w:szCs w:val="20"/>
        </w:rPr>
        <w:t xml:space="preserve">Virtues deprived of freedom do not diminish — they invert. The counterfeit preserves the external form while eliminating the virtuous substance. This inversion is the primary diagnostic tool for distinguishing genuine virtue from its simulation in any political, social, or personal context.</w:t>
      </w:r>
    </w:p>
    <w:p>
      <w:pPr>
        <w:spacing w:after="0" w:before="240"/>
      </w:pPr>
      <w:r>
        <w:rPr>
          <w:rFonts w:ascii="Georgia" w:cs="Georgia" w:eastAsia="Georgia" w:hAnsi="Georgia"/>
          <w:color w:val="2C2C2C"/>
          <w:sz w:val="22"/>
          <w:szCs w:val="22"/>
        </w:rPr>
        <w:t xml:space="preserve"/>
      </w:r>
    </w:p>
    <w:p>
      <w:pPr>
        <w:spacing w:after="80" w:before="360" w:line="280" w:lineRule="auto"/>
      </w:pPr>
      <w:r>
        <w:rPr>
          <w:rFonts w:ascii="Georgia" w:cs="Georgia" w:eastAsia="Georgia" w:hAnsi="Georgia"/>
          <w:b/>
          <w:bCs/>
          <w:color w:val="C9A84C"/>
          <w:sz w:val="28"/>
          <w:szCs w:val="28"/>
        </w:rPr>
        <w:t xml:space="preserve">III  </w:t>
      </w:r>
      <w:r>
        <w:rPr>
          <w:rFonts w:ascii="Georgia" w:cs="Georgia" w:eastAsia="Georgia" w:hAnsi="Georgia"/>
          <w:b/>
          <w:bCs/>
          <w:color w:val="1B2A4A"/>
          <w:sz w:val="28"/>
          <w:szCs w:val="28"/>
        </w:rPr>
        <w:t xml:space="preserve">The Consciousness Test</w:t>
      </w:r>
      <w:r>
        <w:rPr>
          <w:rFonts w:ascii="Georgia" w:cs="Georgia" w:eastAsia="Georgia" w:hAnsi="Georgia"/>
          <w:i/>
          <w:iCs/>
          <w:color w:val="888888"/>
          <w:sz w:val="20"/>
          <w:szCs w:val="20"/>
        </w:rPr>
        <w:t xml:space="preserve">    Intentionality criterion</w:t>
      </w:r>
    </w:p>
    <w:p>
      <w:pPr>
        <w:spacing w:after="0" w:before="80"/>
      </w:pPr>
      <w:r>
        <w:rPr>
          <w:rFonts w:ascii="Georgia" w:cs="Georgia" w:eastAsia="Georgia" w:hAnsi="Georgia"/>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980"/>
        <w:gridCol w:w="3980"/>
      </w:tblGrid>
      <w:tr>
        <w:tc>
          <w:tcPr>
            <w:tcW w:type="dxa" w:w="1400"/>
            <w:tcBorders>
              <w:top w:val="none" w:color="FFFFFF" w:sz="0"/>
              <w:left w:val="none" w:color="FFFFFF" w:sz="0"/>
              <w:bottom w:val="none" w:color="FFFFFF" w:sz="0"/>
              <w:right w:val="none" w:color="FFFFFF" w:sz="0"/>
            </w:tcBorders>
            <w:shd w:fill="1B2A4A" w:val="clear"/>
            <w:tcMar>
              <w:top w:type="dxa" w:w="100"/>
              <w:left w:type="dxa" w:w="160"/>
              <w:bottom w:type="dxa" w:w="100"/>
              <w:right w:type="dxa" w:w="160"/>
            </w:tcMar>
            <w:vAlign w:val="top"/>
          </w:tcPr>
          <w:p/>
        </w:tc>
        <w:tc>
          <w:tcPr>
            <w:tcW w:type="dxa" w:w="3980"/>
            <w:tcBorders>
              <w:top w:val="none" w:color="FFFFFF" w:sz="0"/>
              <w:left w:val="none" w:color="FFFFFF" w:sz="0"/>
              <w:bottom w:val="none" w:color="FFFFFF" w:sz="0"/>
              <w:right w:val="none" w:color="FFFFFF" w:sz="0"/>
            </w:tcBorders>
            <w:shd w:fill="1B2A4A" w:val="clear"/>
            <w:tcMar>
              <w:top w:type="dxa" w:w="120"/>
              <w:left w:type="dxa" w:w="160"/>
              <w:bottom w:type="dxa" w:w="120"/>
              <w:right w:type="dxa" w:w="160"/>
            </w:tcMar>
            <w:vAlign w:val="center"/>
          </w:tcPr>
          <w:p>
            <w:pPr>
              <w:jc w:val="left"/>
            </w:pPr>
            <w:r>
              <w:rPr>
                <w:rFonts w:ascii="Georgia" w:cs="Georgia" w:eastAsia="Georgia" w:hAnsi="Georgia"/>
                <w:b/>
                <w:bCs/>
                <w:color w:val="FFFFFF"/>
                <w:spacing w:val="40"/>
                <w:sz w:val="18"/>
                <w:szCs w:val="18"/>
              </w:rPr>
              <w:t xml:space="preserve">VIRTUOUS DECISION</w:t>
            </w:r>
          </w:p>
        </w:tc>
        <w:tc>
          <w:tcPr>
            <w:tcW w:type="dxa" w:w="3980"/>
            <w:tcBorders>
              <w:top w:val="none" w:color="FFFFFF" w:sz="0"/>
              <w:left w:val="none" w:color="FFFFFF" w:sz="0"/>
              <w:bottom w:val="none" w:color="FFFFFF" w:sz="0"/>
              <w:right w:val="none" w:color="FFFFFF" w:sz="0"/>
            </w:tcBorders>
            <w:shd w:fill="1B2A4A" w:val="clear"/>
            <w:tcMar>
              <w:top w:type="dxa" w:w="120"/>
              <w:left w:type="dxa" w:w="160"/>
              <w:bottom w:type="dxa" w:w="120"/>
              <w:right w:type="dxa" w:w="160"/>
            </w:tcMar>
            <w:vAlign w:val="center"/>
          </w:tcPr>
          <w:p>
            <w:pPr>
              <w:jc w:val="left"/>
            </w:pPr>
            <w:r>
              <w:rPr>
                <w:rFonts w:ascii="Georgia" w:cs="Georgia" w:eastAsia="Georgia" w:hAnsi="Georgia"/>
                <w:b/>
                <w:bCs/>
                <w:color w:val="FFFFFF"/>
                <w:spacing w:val="40"/>
                <w:sz w:val="18"/>
                <w:szCs w:val="18"/>
              </w:rPr>
              <w:t xml:space="preserve">VICIOUS DECISION</w:t>
            </w:r>
          </w:p>
        </w:tc>
      </w:tr>
      <w:tr>
        <w:tc>
          <w:tcPr>
            <w:tcW w:type="dxa" w:w="1400"/>
            <w:tcBorders>
              <w:top w:val="none" w:color="FFFFFF" w:sz="0"/>
              <w:left w:val="none" w:color="FFFFFF" w:sz="0"/>
              <w:bottom w:val="none" w:color="FFFFFF" w:sz="0"/>
              <w:right w:val="none" w:color="FFFFFF" w:sz="0"/>
            </w:tcBorders>
            <w:shd w:fill="1B2A4A" w:val="clear"/>
            <w:tcMar>
              <w:top w:type="dxa" w:w="100"/>
              <w:left w:type="dxa" w:w="160"/>
              <w:bottom w:type="dxa" w:w="100"/>
              <w:right w:type="dxa" w:w="160"/>
            </w:tcMar>
            <w:vAlign w:val="top"/>
          </w:tcPr>
          <w:p>
            <w:pPr>
              <w:spacing w:after="80" w:before="80" w:line="280" w:lineRule="auto"/>
              <w:jc w:val="center"/>
            </w:pPr>
            <w:r>
              <w:rPr>
                <w:rFonts w:ascii="Georgia" w:cs="Georgia" w:eastAsia="Georgia" w:hAnsi="Georgia"/>
                <w:i/>
                <w:iCs/>
                <w:color w:val="C9A84C"/>
                <w:sz w:val="20"/>
                <w:szCs w:val="20"/>
              </w:rPr>
              <w:t xml:space="preserve">Character</w:t>
            </w:r>
          </w:p>
        </w:tc>
        <w:tc>
          <w:tcPr>
            <w:tcW w:type="dxa" w:w="3980"/>
            <w:tcBorders>
              <w:top w:val="none" w:color="FFFFFF" w:sz="0"/>
              <w:left w:val="none" w:color="FFFFFF" w:sz="0"/>
              <w:bottom w:val="none" w:color="FFFFFF" w:sz="0"/>
              <w:right w:val="none" w:color="FFFFFF" w:sz="0"/>
            </w:tcBorders>
            <w:shd w:fill="F5F2EC" w:val="clear"/>
            <w:tcMar>
              <w:top w:type="dxa" w:w="100"/>
              <w:left w:type="dxa" w:w="160"/>
              <w:bottom w:type="dxa" w:w="100"/>
              <w:right w:type="dxa" w:w="160"/>
            </w:tcMar>
            <w:vAlign w:val="top"/>
          </w:tcPr>
          <w:p>
            <w:pPr>
              <w:spacing w:after="0" w:before="0" w:line="276" w:lineRule="auto"/>
              <w:jc w:val="both"/>
            </w:pPr>
            <w:r>
              <w:rPr>
                <w:rFonts w:ascii="Georgia" w:cs="Georgia" w:eastAsia="Georgia" w:hAnsi="Georgia"/>
                <w:color w:val="2C2C2C"/>
                <w:sz w:val="22"/>
                <w:szCs w:val="22"/>
              </w:rPr>
              <w:t xml:space="preserve">The act is performed with full conscious intentionality — the agent knows the good being done, chooses it deliberately, and acts from an inner orientation toward the virtues.</w:t>
            </w:r>
          </w:p>
        </w:tc>
        <w:tc>
          <w:tcPr>
            <w:tcW w:type="dxa" w:w="398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vAlign w:val="top"/>
          </w:tcPr>
          <w:p>
            <w:pPr>
              <w:spacing w:after="0" w:before="0" w:line="276" w:lineRule="auto"/>
              <w:jc w:val="both"/>
            </w:pPr>
            <w:r>
              <w:rPr>
                <w:rFonts w:ascii="Georgia" w:cs="Georgia" w:eastAsia="Georgia" w:hAnsi="Georgia"/>
                <w:color w:val="2C2C2C"/>
                <w:sz w:val="22"/>
                <w:szCs w:val="22"/>
              </w:rPr>
              <w:t xml:space="preserve">The act is performed without genuine intentionality — through habit, social pressure, ignorance of the good, or worse, with conscious intent toward the vice it disguises.</w:t>
            </w:r>
          </w:p>
        </w:tc>
      </w:tr>
    </w:tbl>
    <w:p>
      <w:pPr>
        <w:spacing w:after="0" w:before="160"/>
      </w:pPr>
      <w:r>
        <w:rPr>
          <w:rFonts w:ascii="Georgia" w:cs="Georgia" w:eastAsia="Georgia" w:hAnsi="Georgia"/>
          <w:color w:val="2C2C2C"/>
          <w:sz w:val="22"/>
          <w:szCs w:val="22"/>
        </w:rPr>
        <w:t xml:space="preserve"/>
      </w:r>
    </w:p>
    <w:p>
      <w:pPr>
        <w:spacing w:after="80" w:before="80" w:line="280" w:lineRule="auto"/>
        <w:jc w:val="both"/>
      </w:pPr>
      <w:r>
        <w:rPr>
          <w:rFonts w:ascii="Georgia" w:cs="Georgia" w:eastAsia="Georgia" w:hAnsi="Georgia"/>
          <w:b/>
          <w:bCs/>
          <w:color w:val="1B2A4A"/>
          <w:sz w:val="20"/>
          <w:szCs w:val="20"/>
        </w:rPr>
        <w:t xml:space="preserve">Philosophical basis  </w:t>
      </w:r>
      <w:r>
        <w:rPr>
          <w:rFonts w:ascii="Georgia" w:cs="Georgia" w:eastAsia="Georgia" w:hAnsi="Georgia"/>
          <w:color w:val="2C2C2C"/>
          <w:sz w:val="20"/>
          <w:szCs w:val="20"/>
        </w:rPr>
        <w:t xml:space="preserve">An act is a virtue only if performed with full conscious intentionality. The three-phase model of consciousness — unconscious signal, awakening, rational decision — shows that genuine virtuous action is the culmination of a process that begins in the body's suffering and the soul's intuition, and issues in free choice.</w:t>
      </w:r>
    </w:p>
    <w:p>
      <w:pPr>
        <w:spacing w:after="0" w:before="240"/>
      </w:pPr>
      <w:r>
        <w:rPr>
          <w:rFonts w:ascii="Georgia" w:cs="Georgia" w:eastAsia="Georgia" w:hAnsi="Georgia"/>
          <w:color w:val="2C2C2C"/>
          <w:sz w:val="22"/>
          <w:szCs w:val="22"/>
        </w:rPr>
        <w:t xml:space="preserve"/>
      </w:r>
    </w:p>
    <w:p>
      <w:pPr>
        <w:spacing w:after="80" w:before="360" w:line="280" w:lineRule="auto"/>
      </w:pPr>
      <w:r>
        <w:rPr>
          <w:rFonts w:ascii="Georgia" w:cs="Georgia" w:eastAsia="Georgia" w:hAnsi="Georgia"/>
          <w:b/>
          <w:bCs/>
          <w:color w:val="C9A84C"/>
          <w:sz w:val="28"/>
          <w:szCs w:val="28"/>
        </w:rPr>
        <w:t xml:space="preserve">IV  </w:t>
      </w:r>
      <w:r>
        <w:rPr>
          <w:rFonts w:ascii="Georgia" w:cs="Georgia" w:eastAsia="Georgia" w:hAnsi="Georgia"/>
          <w:b/>
          <w:bCs/>
          <w:color w:val="1B2A4A"/>
          <w:sz w:val="28"/>
          <w:szCs w:val="28"/>
        </w:rPr>
        <w:t xml:space="preserve">The Orientation Test</w:t>
      </w:r>
      <w:r>
        <w:rPr>
          <w:rFonts w:ascii="Georgia" w:cs="Georgia" w:eastAsia="Georgia" w:hAnsi="Georgia"/>
          <w:i/>
          <w:iCs/>
          <w:color w:val="888888"/>
          <w:sz w:val="20"/>
          <w:szCs w:val="20"/>
        </w:rPr>
        <w:t xml:space="preserve">    Directional criterion</w:t>
      </w:r>
    </w:p>
    <w:p>
      <w:pPr>
        <w:spacing w:after="0" w:before="80"/>
      </w:pPr>
      <w:r>
        <w:rPr>
          <w:rFonts w:ascii="Georgia" w:cs="Georgia" w:eastAsia="Georgia" w:hAnsi="Georgia"/>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980"/>
        <w:gridCol w:w="3980"/>
      </w:tblGrid>
      <w:tr>
        <w:tc>
          <w:tcPr>
            <w:tcW w:type="dxa" w:w="1400"/>
            <w:tcBorders>
              <w:top w:val="none" w:color="FFFFFF" w:sz="0"/>
              <w:left w:val="none" w:color="FFFFFF" w:sz="0"/>
              <w:bottom w:val="none" w:color="FFFFFF" w:sz="0"/>
              <w:right w:val="none" w:color="FFFFFF" w:sz="0"/>
            </w:tcBorders>
            <w:shd w:fill="1B2A4A" w:val="clear"/>
            <w:tcMar>
              <w:top w:type="dxa" w:w="100"/>
              <w:left w:type="dxa" w:w="160"/>
              <w:bottom w:type="dxa" w:w="100"/>
              <w:right w:type="dxa" w:w="160"/>
            </w:tcMar>
            <w:vAlign w:val="top"/>
          </w:tcPr>
          <w:p/>
        </w:tc>
        <w:tc>
          <w:tcPr>
            <w:tcW w:type="dxa" w:w="3980"/>
            <w:tcBorders>
              <w:top w:val="none" w:color="FFFFFF" w:sz="0"/>
              <w:left w:val="none" w:color="FFFFFF" w:sz="0"/>
              <w:bottom w:val="none" w:color="FFFFFF" w:sz="0"/>
              <w:right w:val="none" w:color="FFFFFF" w:sz="0"/>
            </w:tcBorders>
            <w:shd w:fill="1B2A4A" w:val="clear"/>
            <w:tcMar>
              <w:top w:type="dxa" w:w="120"/>
              <w:left w:type="dxa" w:w="160"/>
              <w:bottom w:type="dxa" w:w="120"/>
              <w:right w:type="dxa" w:w="160"/>
            </w:tcMar>
            <w:vAlign w:val="center"/>
          </w:tcPr>
          <w:p>
            <w:pPr>
              <w:jc w:val="left"/>
            </w:pPr>
            <w:r>
              <w:rPr>
                <w:rFonts w:ascii="Georgia" w:cs="Georgia" w:eastAsia="Georgia" w:hAnsi="Georgia"/>
                <w:b/>
                <w:bCs/>
                <w:color w:val="FFFFFF"/>
                <w:spacing w:val="40"/>
                <w:sz w:val="18"/>
                <w:szCs w:val="18"/>
              </w:rPr>
              <w:t xml:space="preserve">VIRTUOUS DECISION</w:t>
            </w:r>
          </w:p>
        </w:tc>
        <w:tc>
          <w:tcPr>
            <w:tcW w:type="dxa" w:w="3980"/>
            <w:tcBorders>
              <w:top w:val="none" w:color="FFFFFF" w:sz="0"/>
              <w:left w:val="none" w:color="FFFFFF" w:sz="0"/>
              <w:bottom w:val="none" w:color="FFFFFF" w:sz="0"/>
              <w:right w:val="none" w:color="FFFFFF" w:sz="0"/>
            </w:tcBorders>
            <w:shd w:fill="1B2A4A" w:val="clear"/>
            <w:tcMar>
              <w:top w:type="dxa" w:w="120"/>
              <w:left w:type="dxa" w:w="160"/>
              <w:bottom w:type="dxa" w:w="120"/>
              <w:right w:type="dxa" w:w="160"/>
            </w:tcMar>
            <w:vAlign w:val="center"/>
          </w:tcPr>
          <w:p>
            <w:pPr>
              <w:jc w:val="left"/>
            </w:pPr>
            <w:r>
              <w:rPr>
                <w:rFonts w:ascii="Georgia" w:cs="Georgia" w:eastAsia="Georgia" w:hAnsi="Georgia"/>
                <w:b/>
                <w:bCs/>
                <w:color w:val="FFFFFF"/>
                <w:spacing w:val="40"/>
                <w:sz w:val="18"/>
                <w:szCs w:val="18"/>
              </w:rPr>
              <w:t xml:space="preserve">VICIOUS DECISION</w:t>
            </w:r>
          </w:p>
        </w:tc>
      </w:tr>
      <w:tr>
        <w:tc>
          <w:tcPr>
            <w:tcW w:type="dxa" w:w="1400"/>
            <w:tcBorders>
              <w:top w:val="none" w:color="FFFFFF" w:sz="0"/>
              <w:left w:val="none" w:color="FFFFFF" w:sz="0"/>
              <w:bottom w:val="none" w:color="FFFFFF" w:sz="0"/>
              <w:right w:val="none" w:color="FFFFFF" w:sz="0"/>
            </w:tcBorders>
            <w:shd w:fill="1B2A4A" w:val="clear"/>
            <w:tcMar>
              <w:top w:type="dxa" w:w="100"/>
              <w:left w:type="dxa" w:w="160"/>
              <w:bottom w:type="dxa" w:w="100"/>
              <w:right w:type="dxa" w:w="160"/>
            </w:tcMar>
            <w:vAlign w:val="top"/>
          </w:tcPr>
          <w:p>
            <w:pPr>
              <w:spacing w:after="80" w:before="80" w:line="280" w:lineRule="auto"/>
              <w:jc w:val="center"/>
            </w:pPr>
            <w:r>
              <w:rPr>
                <w:rFonts w:ascii="Georgia" w:cs="Georgia" w:eastAsia="Georgia" w:hAnsi="Georgia"/>
                <w:i/>
                <w:iCs/>
                <w:color w:val="C9A84C"/>
                <w:sz w:val="20"/>
                <w:szCs w:val="20"/>
              </w:rPr>
              <w:t xml:space="preserve">Character</w:t>
            </w:r>
          </w:p>
        </w:tc>
        <w:tc>
          <w:tcPr>
            <w:tcW w:type="dxa" w:w="3980"/>
            <w:tcBorders>
              <w:top w:val="none" w:color="FFFFFF" w:sz="0"/>
              <w:left w:val="none" w:color="FFFFFF" w:sz="0"/>
              <w:bottom w:val="none" w:color="FFFFFF" w:sz="0"/>
              <w:right w:val="none" w:color="FFFFFF" w:sz="0"/>
            </w:tcBorders>
            <w:shd w:fill="F5F2EC" w:val="clear"/>
            <w:tcMar>
              <w:top w:type="dxa" w:w="100"/>
              <w:left w:type="dxa" w:w="160"/>
              <w:bottom w:type="dxa" w:w="100"/>
              <w:right w:type="dxa" w:w="160"/>
            </w:tcMar>
            <w:vAlign w:val="top"/>
          </w:tcPr>
          <w:p>
            <w:pPr>
              <w:spacing w:after="0" w:before="0" w:line="276" w:lineRule="auto"/>
              <w:jc w:val="both"/>
            </w:pPr>
            <w:r>
              <w:rPr>
                <w:rFonts w:ascii="Georgia" w:cs="Georgia" w:eastAsia="Georgia" w:hAnsi="Georgia"/>
                <w:color w:val="2C2C2C"/>
                <w:sz w:val="22"/>
                <w:szCs w:val="22"/>
              </w:rPr>
              <w:t xml:space="preserve">The act is directed toward the other — toward love, justice, protection, or the honest truth — with the other's freedom and flourishing as its object.</w:t>
            </w:r>
          </w:p>
        </w:tc>
        <w:tc>
          <w:tcPr>
            <w:tcW w:type="dxa" w:w="398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vAlign w:val="top"/>
          </w:tcPr>
          <w:p>
            <w:pPr>
              <w:spacing w:after="0" w:before="0" w:line="276" w:lineRule="auto"/>
              <w:jc w:val="both"/>
            </w:pPr>
            <w:r>
              <w:rPr>
                <w:rFonts w:ascii="Georgia" w:cs="Georgia" w:eastAsia="Georgia" w:hAnsi="Georgia"/>
                <w:color w:val="2C2C2C"/>
                <w:sz w:val="22"/>
                <w:szCs w:val="22"/>
              </w:rPr>
              <w:t xml:space="preserve">The act is directed toward the self's power, the system's perpetuation, or the suppression of the other's freedom — however virtuously it presents itself.</w:t>
            </w:r>
          </w:p>
        </w:tc>
      </w:tr>
    </w:tbl>
    <w:p>
      <w:pPr>
        <w:spacing w:after="0" w:before="160"/>
      </w:pPr>
      <w:r>
        <w:rPr>
          <w:rFonts w:ascii="Georgia" w:cs="Georgia" w:eastAsia="Georgia" w:hAnsi="Georgia"/>
          <w:color w:val="2C2C2C"/>
          <w:sz w:val="22"/>
          <w:szCs w:val="22"/>
        </w:rPr>
        <w:t xml:space="preserve"/>
      </w:r>
    </w:p>
    <w:p>
      <w:pPr>
        <w:spacing w:after="80" w:before="80" w:line="280" w:lineRule="auto"/>
        <w:jc w:val="both"/>
      </w:pPr>
      <w:r>
        <w:rPr>
          <w:rFonts w:ascii="Georgia" w:cs="Georgia" w:eastAsia="Georgia" w:hAnsi="Georgia"/>
          <w:b/>
          <w:bCs/>
          <w:color w:val="1B2A4A"/>
          <w:sz w:val="20"/>
          <w:szCs w:val="20"/>
        </w:rPr>
        <w:t xml:space="preserve">Philosophical basis  </w:t>
      </w:r>
      <w:r>
        <w:rPr>
          <w:rFonts w:ascii="Georgia" w:cs="Georgia" w:eastAsia="Georgia" w:hAnsi="Georgia"/>
          <w:color w:val="2C2C2C"/>
          <w:sz w:val="20"/>
          <w:szCs w:val="20"/>
        </w:rPr>
        <w:t xml:space="preserve">The twelve Foundation Virtues — Love, Courage, Justice, Honesty, Family, Life, Property, Work, Science, Study, Free Will, Environment — describe the domains toward which freedom is directed in virtuous action. The virtuous act applies freedom to the service of these domains. The vicious act, even when disguised as their service, subverts them.</w:t>
      </w:r>
    </w:p>
    <w:p>
      <w:pPr>
        <w:spacing w:after="0" w:before="240"/>
      </w:pPr>
      <w:r>
        <w:rPr>
          <w:rFonts w:ascii="Georgia" w:cs="Georgia" w:eastAsia="Georgia" w:hAnsi="Georgia"/>
          <w:color w:val="2C2C2C"/>
          <w:sz w:val="22"/>
          <w:szCs w:val="22"/>
        </w:rPr>
        <w:t xml:space="preserve"/>
      </w:r>
    </w:p>
    <w:p>
      <w:pPr>
        <w:spacing w:after="80" w:before="360" w:line="280" w:lineRule="auto"/>
      </w:pPr>
      <w:r>
        <w:rPr>
          <w:rFonts w:ascii="Georgia" w:cs="Georgia" w:eastAsia="Georgia" w:hAnsi="Georgia"/>
          <w:b/>
          <w:bCs/>
          <w:color w:val="C9A84C"/>
          <w:sz w:val="28"/>
          <w:szCs w:val="28"/>
        </w:rPr>
        <w:t xml:space="preserve">V  </w:t>
      </w:r>
      <w:r>
        <w:rPr>
          <w:rFonts w:ascii="Georgia" w:cs="Georgia" w:eastAsia="Georgia" w:hAnsi="Georgia"/>
          <w:b/>
          <w:bCs/>
          <w:color w:val="1B2A4A"/>
          <w:sz w:val="28"/>
          <w:szCs w:val="28"/>
        </w:rPr>
        <w:t xml:space="preserve">The Systemic Test</w:t>
      </w:r>
      <w:r>
        <w:rPr>
          <w:rFonts w:ascii="Georgia" w:cs="Georgia" w:eastAsia="Georgia" w:hAnsi="Georgia"/>
          <w:i/>
          <w:iCs/>
          <w:color w:val="888888"/>
          <w:sz w:val="20"/>
          <w:szCs w:val="20"/>
        </w:rPr>
        <w:t xml:space="preserve">    Political criterion</w:t>
      </w:r>
    </w:p>
    <w:p>
      <w:pPr>
        <w:spacing w:after="0" w:before="80"/>
      </w:pPr>
      <w:r>
        <w:rPr>
          <w:rFonts w:ascii="Georgia" w:cs="Georgia" w:eastAsia="Georgia" w:hAnsi="Georgia"/>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980"/>
        <w:gridCol w:w="3980"/>
      </w:tblGrid>
      <w:tr>
        <w:tc>
          <w:tcPr>
            <w:tcW w:type="dxa" w:w="1400"/>
            <w:tcBorders>
              <w:top w:val="none" w:color="FFFFFF" w:sz="0"/>
              <w:left w:val="none" w:color="FFFFFF" w:sz="0"/>
              <w:bottom w:val="none" w:color="FFFFFF" w:sz="0"/>
              <w:right w:val="none" w:color="FFFFFF" w:sz="0"/>
            </w:tcBorders>
            <w:shd w:fill="1B2A4A" w:val="clear"/>
            <w:tcMar>
              <w:top w:type="dxa" w:w="100"/>
              <w:left w:type="dxa" w:w="160"/>
              <w:bottom w:type="dxa" w:w="100"/>
              <w:right w:type="dxa" w:w="160"/>
            </w:tcMar>
            <w:vAlign w:val="top"/>
          </w:tcPr>
          <w:p/>
        </w:tc>
        <w:tc>
          <w:tcPr>
            <w:tcW w:type="dxa" w:w="3980"/>
            <w:tcBorders>
              <w:top w:val="none" w:color="FFFFFF" w:sz="0"/>
              <w:left w:val="none" w:color="FFFFFF" w:sz="0"/>
              <w:bottom w:val="none" w:color="FFFFFF" w:sz="0"/>
              <w:right w:val="none" w:color="FFFFFF" w:sz="0"/>
            </w:tcBorders>
            <w:shd w:fill="1B2A4A" w:val="clear"/>
            <w:tcMar>
              <w:top w:type="dxa" w:w="120"/>
              <w:left w:type="dxa" w:w="160"/>
              <w:bottom w:type="dxa" w:w="120"/>
              <w:right w:type="dxa" w:w="160"/>
            </w:tcMar>
            <w:vAlign w:val="center"/>
          </w:tcPr>
          <w:p>
            <w:pPr>
              <w:jc w:val="left"/>
            </w:pPr>
            <w:r>
              <w:rPr>
                <w:rFonts w:ascii="Georgia" w:cs="Georgia" w:eastAsia="Georgia" w:hAnsi="Georgia"/>
                <w:b/>
                <w:bCs/>
                <w:color w:val="FFFFFF"/>
                <w:spacing w:val="40"/>
                <w:sz w:val="18"/>
                <w:szCs w:val="18"/>
              </w:rPr>
              <w:t xml:space="preserve">VIRTUOUS DECISION</w:t>
            </w:r>
          </w:p>
        </w:tc>
        <w:tc>
          <w:tcPr>
            <w:tcW w:type="dxa" w:w="3980"/>
            <w:tcBorders>
              <w:top w:val="none" w:color="FFFFFF" w:sz="0"/>
              <w:left w:val="none" w:color="FFFFFF" w:sz="0"/>
              <w:bottom w:val="none" w:color="FFFFFF" w:sz="0"/>
              <w:right w:val="none" w:color="FFFFFF" w:sz="0"/>
            </w:tcBorders>
            <w:shd w:fill="1B2A4A" w:val="clear"/>
            <w:tcMar>
              <w:top w:type="dxa" w:w="120"/>
              <w:left w:type="dxa" w:w="160"/>
              <w:bottom w:type="dxa" w:w="120"/>
              <w:right w:type="dxa" w:w="160"/>
            </w:tcMar>
            <w:vAlign w:val="center"/>
          </w:tcPr>
          <w:p>
            <w:pPr>
              <w:jc w:val="left"/>
            </w:pPr>
            <w:r>
              <w:rPr>
                <w:rFonts w:ascii="Georgia" w:cs="Georgia" w:eastAsia="Georgia" w:hAnsi="Georgia"/>
                <w:b/>
                <w:bCs/>
                <w:color w:val="FFFFFF"/>
                <w:spacing w:val="40"/>
                <w:sz w:val="18"/>
                <w:szCs w:val="18"/>
              </w:rPr>
              <w:t xml:space="preserve">VICIOUS DECISION</w:t>
            </w:r>
          </w:p>
        </w:tc>
      </w:tr>
      <w:tr>
        <w:tc>
          <w:tcPr>
            <w:tcW w:type="dxa" w:w="1400"/>
            <w:tcBorders>
              <w:top w:val="none" w:color="FFFFFF" w:sz="0"/>
              <w:left w:val="none" w:color="FFFFFF" w:sz="0"/>
              <w:bottom w:val="none" w:color="FFFFFF" w:sz="0"/>
              <w:right w:val="none" w:color="FFFFFF" w:sz="0"/>
            </w:tcBorders>
            <w:shd w:fill="1B2A4A" w:val="clear"/>
            <w:tcMar>
              <w:top w:type="dxa" w:w="100"/>
              <w:left w:type="dxa" w:w="160"/>
              <w:bottom w:type="dxa" w:w="100"/>
              <w:right w:type="dxa" w:w="160"/>
            </w:tcMar>
            <w:vAlign w:val="top"/>
          </w:tcPr>
          <w:p>
            <w:pPr>
              <w:spacing w:after="80" w:before="80" w:line="280" w:lineRule="auto"/>
              <w:jc w:val="center"/>
            </w:pPr>
            <w:r>
              <w:rPr>
                <w:rFonts w:ascii="Georgia" w:cs="Georgia" w:eastAsia="Georgia" w:hAnsi="Georgia"/>
                <w:i/>
                <w:iCs/>
                <w:color w:val="C9A84C"/>
                <w:sz w:val="20"/>
                <w:szCs w:val="20"/>
              </w:rPr>
              <w:t xml:space="preserve">Character</w:t>
            </w:r>
          </w:p>
        </w:tc>
        <w:tc>
          <w:tcPr>
            <w:tcW w:type="dxa" w:w="3980"/>
            <w:tcBorders>
              <w:top w:val="none" w:color="FFFFFF" w:sz="0"/>
              <w:left w:val="none" w:color="FFFFFF" w:sz="0"/>
              <w:bottom w:val="none" w:color="FFFFFF" w:sz="0"/>
              <w:right w:val="none" w:color="FFFFFF" w:sz="0"/>
            </w:tcBorders>
            <w:shd w:fill="F5F2EC" w:val="clear"/>
            <w:tcMar>
              <w:top w:type="dxa" w:w="100"/>
              <w:left w:type="dxa" w:w="160"/>
              <w:bottom w:type="dxa" w:w="100"/>
              <w:right w:type="dxa" w:w="160"/>
            </w:tcMar>
            <w:vAlign w:val="top"/>
          </w:tcPr>
          <w:p>
            <w:pPr>
              <w:spacing w:after="0" w:before="0" w:line="276" w:lineRule="auto"/>
              <w:jc w:val="both"/>
            </w:pPr>
            <w:r>
              <w:rPr>
                <w:rFonts w:ascii="Georgia" w:cs="Georgia" w:eastAsia="Georgia" w:hAnsi="Georgia"/>
                <w:color w:val="2C2C2C"/>
                <w:sz w:val="22"/>
                <w:szCs w:val="22"/>
              </w:rPr>
              <w:t xml:space="preserve">The act does not participate in — and where possible, actively resists — the systematic inversion of virtues at civilisational scale. It preserves the moral vocabulary through which freedom can be named.</w:t>
            </w:r>
          </w:p>
        </w:tc>
        <w:tc>
          <w:tcPr>
            <w:tcW w:type="dxa" w:w="398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vAlign w:val="top"/>
          </w:tcPr>
          <w:p>
            <w:pPr>
              <w:spacing w:after="0" w:before="0" w:line="276" w:lineRule="auto"/>
              <w:jc w:val="both"/>
            </w:pPr>
            <w:r>
              <w:rPr>
                <w:rFonts w:ascii="Georgia" w:cs="Georgia" w:eastAsia="Georgia" w:hAnsi="Georgia"/>
                <w:color w:val="2C2C2C"/>
                <w:sz w:val="22"/>
                <w:szCs w:val="22"/>
              </w:rPr>
              <w:t xml:space="preserve">The act, however individually minor, functions as a unit of Holoviceosis: it reproduces the substitution of virtue by vice, extends the reach of Reverse Ethics, or contributes to the Devirtualization of the social fabric.</w:t>
            </w:r>
          </w:p>
        </w:tc>
      </w:tr>
    </w:tbl>
    <w:p>
      <w:pPr>
        <w:spacing w:after="0" w:before="160"/>
      </w:pPr>
      <w:r>
        <w:rPr>
          <w:rFonts w:ascii="Georgia" w:cs="Georgia" w:eastAsia="Georgia" w:hAnsi="Georgia"/>
          <w:color w:val="2C2C2C"/>
          <w:sz w:val="22"/>
          <w:szCs w:val="22"/>
        </w:rPr>
        <w:t xml:space="preserve"/>
      </w:r>
    </w:p>
    <w:p>
      <w:pPr>
        <w:spacing w:after="80" w:before="80" w:line="280" w:lineRule="auto"/>
        <w:jc w:val="both"/>
      </w:pPr>
      <w:r>
        <w:rPr>
          <w:rFonts w:ascii="Georgia" w:cs="Georgia" w:eastAsia="Georgia" w:hAnsi="Georgia"/>
          <w:b/>
          <w:bCs/>
          <w:color w:val="1B2A4A"/>
          <w:sz w:val="20"/>
          <w:szCs w:val="20"/>
        </w:rPr>
        <w:t xml:space="preserve">Philosophical basis  </w:t>
      </w:r>
      <w:r>
        <w:rPr>
          <w:rFonts w:ascii="Georgia" w:cs="Georgia" w:eastAsia="Georgia" w:hAnsi="Georgia"/>
          <w:color w:val="2C2C2C"/>
          <w:sz w:val="20"/>
          <w:szCs w:val="20"/>
        </w:rPr>
        <w:t xml:space="preserve">Holoviceosis is the condition of the death and subjugation of a people through the systematic substitution of virtues by vices. In such conditions, passive compliance is not neutrality — it is participation. The virtuous person must assess whether their act functions, at the systemic level, as part of the disease or part of the cure.</w:t>
      </w:r>
    </w:p>
    <w:p>
      <w:pPr>
        <w:spacing w:after="0" w:before="240"/>
      </w:pPr>
      <w:r>
        <w:rPr>
          <w:rFonts w:ascii="Georgia" w:cs="Georgia" w:eastAsia="Georgia" w:hAnsi="Georgia"/>
          <w:color w:val="2C2C2C"/>
          <w:sz w:val="22"/>
          <w:szCs w:val="22"/>
        </w:rPr>
        <w:t xml:space="preserve"/>
      </w:r>
    </w:p>
    <w:p>
      <w:pPr>
        <w:spacing w:after="80" w:before="360" w:line="280" w:lineRule="auto"/>
      </w:pPr>
      <w:r>
        <w:rPr>
          <w:rFonts w:ascii="Georgia" w:cs="Georgia" w:eastAsia="Georgia" w:hAnsi="Georgia"/>
          <w:b/>
          <w:bCs/>
          <w:color w:val="C9A84C"/>
          <w:sz w:val="28"/>
          <w:szCs w:val="28"/>
        </w:rPr>
        <w:t xml:space="preserve">VI  </w:t>
      </w:r>
      <w:r>
        <w:rPr>
          <w:rFonts w:ascii="Georgia" w:cs="Georgia" w:eastAsia="Georgia" w:hAnsi="Georgia"/>
          <w:b/>
          <w:bCs/>
          <w:color w:val="1B2A4A"/>
          <w:sz w:val="28"/>
          <w:szCs w:val="28"/>
        </w:rPr>
        <w:t xml:space="preserve">The Permanence Test</w:t>
      </w:r>
      <w:r>
        <w:rPr>
          <w:rFonts w:ascii="Georgia" w:cs="Georgia" w:eastAsia="Georgia" w:hAnsi="Georgia"/>
          <w:i/>
          <w:iCs/>
          <w:color w:val="888888"/>
          <w:sz w:val="20"/>
          <w:szCs w:val="20"/>
        </w:rPr>
        <w:t xml:space="preserve">    Character criterion</w:t>
      </w:r>
    </w:p>
    <w:p>
      <w:pPr>
        <w:spacing w:after="0" w:before="80"/>
      </w:pPr>
      <w:r>
        <w:rPr>
          <w:rFonts w:ascii="Georgia" w:cs="Georgia" w:eastAsia="Georgia" w:hAnsi="Georgia"/>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980"/>
        <w:gridCol w:w="3980"/>
      </w:tblGrid>
      <w:tr>
        <w:tc>
          <w:tcPr>
            <w:tcW w:type="dxa" w:w="1400"/>
            <w:tcBorders>
              <w:top w:val="none" w:color="FFFFFF" w:sz="0"/>
              <w:left w:val="none" w:color="FFFFFF" w:sz="0"/>
              <w:bottom w:val="none" w:color="FFFFFF" w:sz="0"/>
              <w:right w:val="none" w:color="FFFFFF" w:sz="0"/>
            </w:tcBorders>
            <w:shd w:fill="1B2A4A" w:val="clear"/>
            <w:tcMar>
              <w:top w:type="dxa" w:w="100"/>
              <w:left w:type="dxa" w:w="160"/>
              <w:bottom w:type="dxa" w:w="100"/>
              <w:right w:type="dxa" w:w="160"/>
            </w:tcMar>
            <w:vAlign w:val="top"/>
          </w:tcPr>
          <w:p/>
        </w:tc>
        <w:tc>
          <w:tcPr>
            <w:tcW w:type="dxa" w:w="3980"/>
            <w:tcBorders>
              <w:top w:val="none" w:color="FFFFFF" w:sz="0"/>
              <w:left w:val="none" w:color="FFFFFF" w:sz="0"/>
              <w:bottom w:val="none" w:color="FFFFFF" w:sz="0"/>
              <w:right w:val="none" w:color="FFFFFF" w:sz="0"/>
            </w:tcBorders>
            <w:shd w:fill="1B2A4A" w:val="clear"/>
            <w:tcMar>
              <w:top w:type="dxa" w:w="120"/>
              <w:left w:type="dxa" w:w="160"/>
              <w:bottom w:type="dxa" w:w="120"/>
              <w:right w:type="dxa" w:w="160"/>
            </w:tcMar>
            <w:vAlign w:val="center"/>
          </w:tcPr>
          <w:p>
            <w:pPr>
              <w:jc w:val="left"/>
            </w:pPr>
            <w:r>
              <w:rPr>
                <w:rFonts w:ascii="Georgia" w:cs="Georgia" w:eastAsia="Georgia" w:hAnsi="Georgia"/>
                <w:b/>
                <w:bCs/>
                <w:color w:val="FFFFFF"/>
                <w:spacing w:val="40"/>
                <w:sz w:val="18"/>
                <w:szCs w:val="18"/>
              </w:rPr>
              <w:t xml:space="preserve">VIRTUOUS DECISION</w:t>
            </w:r>
          </w:p>
        </w:tc>
        <w:tc>
          <w:tcPr>
            <w:tcW w:type="dxa" w:w="3980"/>
            <w:tcBorders>
              <w:top w:val="none" w:color="FFFFFF" w:sz="0"/>
              <w:left w:val="none" w:color="FFFFFF" w:sz="0"/>
              <w:bottom w:val="none" w:color="FFFFFF" w:sz="0"/>
              <w:right w:val="none" w:color="FFFFFF" w:sz="0"/>
            </w:tcBorders>
            <w:shd w:fill="1B2A4A" w:val="clear"/>
            <w:tcMar>
              <w:top w:type="dxa" w:w="120"/>
              <w:left w:type="dxa" w:w="160"/>
              <w:bottom w:type="dxa" w:w="120"/>
              <w:right w:type="dxa" w:w="160"/>
            </w:tcMar>
            <w:vAlign w:val="center"/>
          </w:tcPr>
          <w:p>
            <w:pPr>
              <w:jc w:val="left"/>
            </w:pPr>
            <w:r>
              <w:rPr>
                <w:rFonts w:ascii="Georgia" w:cs="Georgia" w:eastAsia="Georgia" w:hAnsi="Georgia"/>
                <w:b/>
                <w:bCs/>
                <w:color w:val="FFFFFF"/>
                <w:spacing w:val="40"/>
                <w:sz w:val="18"/>
                <w:szCs w:val="18"/>
              </w:rPr>
              <w:t xml:space="preserve">VICIOUS DECISION</w:t>
            </w:r>
          </w:p>
        </w:tc>
      </w:tr>
      <w:tr>
        <w:tc>
          <w:tcPr>
            <w:tcW w:type="dxa" w:w="1400"/>
            <w:tcBorders>
              <w:top w:val="none" w:color="FFFFFF" w:sz="0"/>
              <w:left w:val="none" w:color="FFFFFF" w:sz="0"/>
              <w:bottom w:val="none" w:color="FFFFFF" w:sz="0"/>
              <w:right w:val="none" w:color="FFFFFF" w:sz="0"/>
            </w:tcBorders>
            <w:shd w:fill="1B2A4A" w:val="clear"/>
            <w:tcMar>
              <w:top w:type="dxa" w:w="100"/>
              <w:left w:type="dxa" w:w="160"/>
              <w:bottom w:type="dxa" w:w="100"/>
              <w:right w:type="dxa" w:w="160"/>
            </w:tcMar>
            <w:vAlign w:val="top"/>
          </w:tcPr>
          <w:p>
            <w:pPr>
              <w:spacing w:after="80" w:before="80" w:line="280" w:lineRule="auto"/>
              <w:jc w:val="center"/>
            </w:pPr>
            <w:r>
              <w:rPr>
                <w:rFonts w:ascii="Georgia" w:cs="Georgia" w:eastAsia="Georgia" w:hAnsi="Georgia"/>
                <w:i/>
                <w:iCs/>
                <w:color w:val="C9A84C"/>
                <w:sz w:val="20"/>
                <w:szCs w:val="20"/>
              </w:rPr>
              <w:t xml:space="preserve">Character</w:t>
            </w:r>
          </w:p>
        </w:tc>
        <w:tc>
          <w:tcPr>
            <w:tcW w:type="dxa" w:w="3980"/>
            <w:tcBorders>
              <w:top w:val="none" w:color="FFFFFF" w:sz="0"/>
              <w:left w:val="none" w:color="FFFFFF" w:sz="0"/>
              <w:bottom w:val="none" w:color="FFFFFF" w:sz="0"/>
              <w:right w:val="none" w:color="FFFFFF" w:sz="0"/>
            </w:tcBorders>
            <w:shd w:fill="F5F2EC" w:val="clear"/>
            <w:tcMar>
              <w:top w:type="dxa" w:w="100"/>
              <w:left w:type="dxa" w:w="160"/>
              <w:bottom w:type="dxa" w:w="100"/>
              <w:right w:type="dxa" w:w="160"/>
            </w:tcMar>
            <w:vAlign w:val="top"/>
          </w:tcPr>
          <w:p>
            <w:pPr>
              <w:spacing w:after="0" w:before="0" w:line="276" w:lineRule="auto"/>
              <w:jc w:val="both"/>
            </w:pPr>
            <w:r>
              <w:rPr>
                <w:rFonts w:ascii="Georgia" w:cs="Georgia" w:eastAsia="Georgia" w:hAnsi="Georgia"/>
                <w:color w:val="2C2C2C"/>
                <w:sz w:val="22"/>
                <w:szCs w:val="22"/>
              </w:rPr>
              <w:t xml:space="preserve">The act arises from, and reinforces, a stable disposition of character — it is not an isolated gesture but an expression of the Virtuoso's consistent inner orientation toward the good.</w:t>
            </w:r>
          </w:p>
        </w:tc>
        <w:tc>
          <w:tcPr>
            <w:tcW w:type="dxa" w:w="398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vAlign w:val="top"/>
          </w:tcPr>
          <w:p>
            <w:pPr>
              <w:spacing w:after="0" w:before="0" w:line="276" w:lineRule="auto"/>
              <w:jc w:val="both"/>
            </w:pPr>
            <w:r>
              <w:rPr>
                <w:rFonts w:ascii="Georgia" w:cs="Georgia" w:eastAsia="Georgia" w:hAnsi="Georgia"/>
                <w:color w:val="2C2C2C"/>
                <w:sz w:val="22"/>
                <w:szCs w:val="22"/>
              </w:rPr>
              <w:t xml:space="preserve">The act contradicts the agent's established character, is performed for effect rather than for the good, or is not integrated into a coherent life of virtue — it is a counterfeit gesture.</w:t>
            </w:r>
          </w:p>
        </w:tc>
      </w:tr>
    </w:tbl>
    <w:p>
      <w:pPr>
        <w:spacing w:after="0" w:before="160"/>
      </w:pPr>
      <w:r>
        <w:rPr>
          <w:rFonts w:ascii="Georgia" w:cs="Georgia" w:eastAsia="Georgia" w:hAnsi="Georgia"/>
          <w:color w:val="2C2C2C"/>
          <w:sz w:val="22"/>
          <w:szCs w:val="22"/>
        </w:rPr>
        <w:t xml:space="preserve"/>
      </w:r>
    </w:p>
    <w:p>
      <w:pPr>
        <w:spacing w:after="80" w:before="80" w:line="280" w:lineRule="auto"/>
        <w:jc w:val="both"/>
      </w:pPr>
      <w:r>
        <w:rPr>
          <w:rFonts w:ascii="Georgia" w:cs="Georgia" w:eastAsia="Georgia" w:hAnsi="Georgia"/>
          <w:b/>
          <w:bCs/>
          <w:color w:val="1B2A4A"/>
          <w:sz w:val="20"/>
          <w:szCs w:val="20"/>
        </w:rPr>
        <w:t xml:space="preserve">Philosophical basis  </w:t>
      </w:r>
      <w:r>
        <w:rPr>
          <w:rFonts w:ascii="Georgia" w:cs="Georgia" w:eastAsia="Georgia" w:hAnsi="Georgia"/>
          <w:color w:val="2C2C2C"/>
          <w:sz w:val="20"/>
          <w:szCs w:val="20"/>
        </w:rPr>
        <w:t xml:space="preserve">Consciousness can ascend from effortful virtue practice, through internalised virtue, to sanctity — the state in which it is no longer the man who acts in the virtues, but the virtues that act in the man. The virtuous decision is not an isolated calculation but a moment in the continuous exercise of the Gioia — the living force of virtue in action.</w:t>
      </w:r>
    </w:p>
    <w:p>
      <w:pPr>
        <w:spacing w:after="0" w:before="240"/>
      </w:pPr>
      <w:r>
        <w:rPr>
          <w:rFonts w:ascii="Georgia" w:cs="Georgia" w:eastAsia="Georgia" w:hAnsi="Georgia"/>
          <w:color w:val="2C2C2C"/>
          <w:sz w:val="22"/>
          <w:szCs w:val="22"/>
        </w:rPr>
        <w:t xml:space="preserve"/>
      </w:r>
    </w:p>
    <w:p>
      <w:pPr>
        <w:spacing w:after="80" w:before="360" w:line="280" w:lineRule="auto"/>
      </w:pPr>
      <w:r>
        <w:rPr>
          <w:rFonts w:ascii="Georgia" w:cs="Georgia" w:eastAsia="Georgia" w:hAnsi="Georgia"/>
          <w:b/>
          <w:bCs/>
          <w:color w:val="C9A84C"/>
          <w:sz w:val="28"/>
          <w:szCs w:val="28"/>
        </w:rPr>
        <w:t xml:space="preserve">VII  </w:t>
      </w:r>
      <w:r>
        <w:rPr>
          <w:rFonts w:ascii="Georgia" w:cs="Georgia" w:eastAsia="Georgia" w:hAnsi="Georgia"/>
          <w:b/>
          <w:bCs/>
          <w:color w:val="1B2A4A"/>
          <w:sz w:val="28"/>
          <w:szCs w:val="28"/>
        </w:rPr>
        <w:t xml:space="preserve">The Law Test</w:t>
      </w:r>
      <w:r>
        <w:rPr>
          <w:rFonts w:ascii="Georgia" w:cs="Georgia" w:eastAsia="Georgia" w:hAnsi="Georgia"/>
          <w:i/>
          <w:iCs/>
          <w:color w:val="888888"/>
          <w:sz w:val="20"/>
          <w:szCs w:val="20"/>
        </w:rPr>
        <w:t xml:space="preserve">    Legislative criterion</w:t>
      </w:r>
    </w:p>
    <w:p>
      <w:pPr>
        <w:spacing w:after="0" w:before="80"/>
      </w:pPr>
      <w:r>
        <w:rPr>
          <w:rFonts w:ascii="Georgia" w:cs="Georgia" w:eastAsia="Georgia" w:hAnsi="Georgia"/>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980"/>
        <w:gridCol w:w="3980"/>
      </w:tblGrid>
      <w:tr>
        <w:tc>
          <w:tcPr>
            <w:tcW w:type="dxa" w:w="1400"/>
            <w:tcBorders>
              <w:top w:val="none" w:color="FFFFFF" w:sz="0"/>
              <w:left w:val="none" w:color="FFFFFF" w:sz="0"/>
              <w:bottom w:val="none" w:color="FFFFFF" w:sz="0"/>
              <w:right w:val="none" w:color="FFFFFF" w:sz="0"/>
            </w:tcBorders>
            <w:shd w:fill="1B2A4A" w:val="clear"/>
            <w:tcMar>
              <w:top w:type="dxa" w:w="100"/>
              <w:left w:type="dxa" w:w="160"/>
              <w:bottom w:type="dxa" w:w="100"/>
              <w:right w:type="dxa" w:w="160"/>
            </w:tcMar>
            <w:vAlign w:val="top"/>
          </w:tcPr>
          <w:p/>
        </w:tc>
        <w:tc>
          <w:tcPr>
            <w:tcW w:type="dxa" w:w="3980"/>
            <w:tcBorders>
              <w:top w:val="none" w:color="FFFFFF" w:sz="0"/>
              <w:left w:val="none" w:color="FFFFFF" w:sz="0"/>
              <w:bottom w:val="none" w:color="FFFFFF" w:sz="0"/>
              <w:right w:val="none" w:color="FFFFFF" w:sz="0"/>
            </w:tcBorders>
            <w:shd w:fill="1B2A4A" w:val="clear"/>
            <w:tcMar>
              <w:top w:type="dxa" w:w="120"/>
              <w:left w:type="dxa" w:w="160"/>
              <w:bottom w:type="dxa" w:w="120"/>
              <w:right w:type="dxa" w:w="160"/>
            </w:tcMar>
            <w:vAlign w:val="center"/>
          </w:tcPr>
          <w:p>
            <w:pPr>
              <w:jc w:val="left"/>
            </w:pPr>
            <w:r>
              <w:rPr>
                <w:rFonts w:ascii="Georgia" w:cs="Georgia" w:eastAsia="Georgia" w:hAnsi="Georgia"/>
                <w:b/>
                <w:bCs/>
                <w:color w:val="FFFFFF"/>
                <w:spacing w:val="40"/>
                <w:sz w:val="18"/>
                <w:szCs w:val="18"/>
              </w:rPr>
              <w:t xml:space="preserve">VIRTUOUS DECISION</w:t>
            </w:r>
          </w:p>
        </w:tc>
        <w:tc>
          <w:tcPr>
            <w:tcW w:type="dxa" w:w="3980"/>
            <w:tcBorders>
              <w:top w:val="none" w:color="FFFFFF" w:sz="0"/>
              <w:left w:val="none" w:color="FFFFFF" w:sz="0"/>
              <w:bottom w:val="none" w:color="FFFFFF" w:sz="0"/>
              <w:right w:val="none" w:color="FFFFFF" w:sz="0"/>
            </w:tcBorders>
            <w:shd w:fill="1B2A4A" w:val="clear"/>
            <w:tcMar>
              <w:top w:type="dxa" w:w="120"/>
              <w:left w:type="dxa" w:w="160"/>
              <w:bottom w:type="dxa" w:w="120"/>
              <w:right w:type="dxa" w:w="160"/>
            </w:tcMar>
            <w:vAlign w:val="center"/>
          </w:tcPr>
          <w:p>
            <w:pPr>
              <w:jc w:val="left"/>
            </w:pPr>
            <w:r>
              <w:rPr>
                <w:rFonts w:ascii="Georgia" w:cs="Georgia" w:eastAsia="Georgia" w:hAnsi="Georgia"/>
                <w:b/>
                <w:bCs/>
                <w:color w:val="FFFFFF"/>
                <w:spacing w:val="40"/>
                <w:sz w:val="18"/>
                <w:szCs w:val="18"/>
              </w:rPr>
              <w:t xml:space="preserve">VICIOUS DECISION</w:t>
            </w:r>
          </w:p>
        </w:tc>
      </w:tr>
      <w:tr>
        <w:tc>
          <w:tcPr>
            <w:tcW w:type="dxa" w:w="1400"/>
            <w:tcBorders>
              <w:top w:val="none" w:color="FFFFFF" w:sz="0"/>
              <w:left w:val="none" w:color="FFFFFF" w:sz="0"/>
              <w:bottom w:val="none" w:color="FFFFFF" w:sz="0"/>
              <w:right w:val="none" w:color="FFFFFF" w:sz="0"/>
            </w:tcBorders>
            <w:shd w:fill="1B2A4A" w:val="clear"/>
            <w:tcMar>
              <w:top w:type="dxa" w:w="100"/>
              <w:left w:type="dxa" w:w="160"/>
              <w:bottom w:type="dxa" w:w="100"/>
              <w:right w:type="dxa" w:w="160"/>
            </w:tcMar>
            <w:vAlign w:val="top"/>
          </w:tcPr>
          <w:p>
            <w:pPr>
              <w:spacing w:after="80" w:before="80" w:line="280" w:lineRule="auto"/>
              <w:jc w:val="center"/>
            </w:pPr>
            <w:r>
              <w:rPr>
                <w:rFonts w:ascii="Georgia" w:cs="Georgia" w:eastAsia="Georgia" w:hAnsi="Georgia"/>
                <w:i/>
                <w:iCs/>
                <w:color w:val="C9A84C"/>
                <w:sz w:val="20"/>
                <w:szCs w:val="20"/>
              </w:rPr>
              <w:t xml:space="preserve">Character</w:t>
            </w:r>
          </w:p>
        </w:tc>
        <w:tc>
          <w:tcPr>
            <w:tcW w:type="dxa" w:w="3980"/>
            <w:tcBorders>
              <w:top w:val="none" w:color="FFFFFF" w:sz="0"/>
              <w:left w:val="none" w:color="FFFFFF" w:sz="0"/>
              <w:bottom w:val="none" w:color="FFFFFF" w:sz="0"/>
              <w:right w:val="none" w:color="FFFFFF" w:sz="0"/>
            </w:tcBorders>
            <w:shd w:fill="F5F2EC" w:val="clear"/>
            <w:tcMar>
              <w:top w:type="dxa" w:w="100"/>
              <w:left w:type="dxa" w:w="160"/>
              <w:bottom w:type="dxa" w:w="100"/>
              <w:right w:type="dxa" w:w="160"/>
            </w:tcMar>
            <w:vAlign w:val="top"/>
          </w:tcPr>
          <w:p>
            <w:pPr>
              <w:spacing w:after="0" w:before="0" w:line="276" w:lineRule="auto"/>
              <w:jc w:val="both"/>
            </w:pPr>
            <w:r>
              <w:rPr>
                <w:rFonts w:ascii="Georgia" w:cs="Georgia" w:eastAsia="Georgia" w:hAnsi="Georgia"/>
                <w:color w:val="2C2C2C"/>
                <w:sz w:val="22"/>
                <w:szCs w:val="22"/>
              </w:rPr>
              <w:t xml:space="preserve">The law or decision expands, protects, or preserves the freedom of the citizen. It removes obstacles to freedom, punishes genuine aggression against others, and occupies the minimum legislative space necessary — leaving the maximum space for the sovereign individual.</w:t>
            </w:r>
          </w:p>
        </w:tc>
        <w:tc>
          <w:tcPr>
            <w:tcW w:type="dxa" w:w="398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vAlign w:val="top"/>
          </w:tcPr>
          <w:p>
            <w:pPr>
              <w:spacing w:after="0" w:before="0" w:line="276" w:lineRule="auto"/>
              <w:jc w:val="both"/>
            </w:pPr>
            <w:r>
              <w:rPr>
                <w:rFonts w:ascii="Georgia" w:cs="Georgia" w:eastAsia="Georgia" w:hAnsi="Georgia"/>
                <w:color w:val="2C2C2C"/>
                <w:sz w:val="22"/>
                <w:szCs w:val="22"/>
              </w:rPr>
              <w:t xml:space="preserve">The law or decision restricts the freedom of the citizen in any degree — regardless of the intention declared, the authority that issues it, or the virtue-language in which it is clothed. A restriction of freedom is not a lesser good: it is a flaw, and must be named as such, opposed, and resisted.</w:t>
            </w:r>
          </w:p>
        </w:tc>
      </w:tr>
    </w:tbl>
    <w:p>
      <w:pPr>
        <w:spacing w:after="0" w:before="160"/>
      </w:pPr>
      <w:r>
        <w:rPr>
          <w:rFonts w:ascii="Georgia" w:cs="Georgia" w:eastAsia="Georgia" w:hAnsi="Georgia"/>
          <w:color w:val="2C2C2C"/>
          <w:sz w:val="22"/>
          <w:szCs w:val="22"/>
        </w:rPr>
        <w:t xml:space="preserve"/>
      </w:r>
    </w:p>
    <w:p>
      <w:pPr>
        <w:spacing w:after="80" w:before="80" w:line="280" w:lineRule="auto"/>
        <w:jc w:val="both"/>
      </w:pPr>
      <w:r>
        <w:rPr>
          <w:rFonts w:ascii="Georgia" w:cs="Georgia" w:eastAsia="Georgia" w:hAnsi="Georgia"/>
          <w:b/>
          <w:bCs/>
          <w:color w:val="1B2A4A"/>
          <w:sz w:val="20"/>
          <w:szCs w:val="20"/>
        </w:rPr>
        <w:t xml:space="preserve">Philosophical basis  </w:t>
      </w:r>
      <w:r>
        <w:rPr>
          <w:rFonts w:ascii="Georgia" w:cs="Georgia" w:eastAsia="Georgia" w:hAnsi="Georgia"/>
          <w:color w:val="2C2C2C"/>
          <w:sz w:val="20"/>
          <w:szCs w:val="20"/>
        </w:rPr>
        <w:t xml:space="preserve">Every time the State gains power, it never retreats. Every time the State grows, the people lose Freedom. Any law may be swiftly modified to harm the honest citizen, impose sanctions, restrict their Freedom, and seize their property. The virtuous assessment of any law begins and ends with a single question: does it expand or restrict freedom? If it restricts, it is a flaw, not a virtue — whatever name it bears. This is not a preference: it is the logical consequence of Freedom as the Elemental Virtue. To accept that a restriction of freedom may be virtuous is to accept that the element of which all virtues are composed may be diminished in the name of the virtues it constitutes. The contradiction is not merely political — it is ontological.</w:t>
      </w:r>
    </w:p>
    <w:p>
      <w:pPr>
        <w:spacing w:after="0" w:before="240"/>
      </w:pPr>
      <w:r>
        <w:rPr>
          <w:rFonts w:ascii="Georgia" w:cs="Georgia" w:eastAsia="Georgia" w:hAnsi="Georgia"/>
          <w:color w:val="2C2C2C"/>
          <w:sz w:val="22"/>
          <w:szCs w:val="22"/>
        </w:rPr>
        <w:t xml:space="preserve"/>
      </w:r>
    </w:p>
    <w:p>
      <w:pPr>
        <w:pBdr>
          <w:bottom w:val="single" w:color="C9A84C" w:sz="4"/>
        </w:pBdr>
        <w:spacing w:after="120" w:before="360" w:line="280" w:lineRule="auto"/>
        <w:jc w:val="left"/>
      </w:pPr>
      <w:r>
        <w:rPr>
          <w:rFonts w:ascii="Georgia" w:cs="Georgia" w:eastAsia="Georgia" w:hAnsi="Georgia"/>
          <w:color w:val="C9A84C"/>
          <w:sz w:val="18"/>
          <w:szCs w:val="18"/>
        </w:rPr>
        <w:t xml:space="preserve">—  </w:t>
      </w:r>
      <w:r>
        <w:rPr>
          <w:rFonts w:ascii="Georgia" w:cs="Georgia" w:eastAsia="Georgia" w:hAnsi="Georgia"/>
          <w:b/>
          <w:bCs/>
          <w:color w:val="1B2A4A"/>
          <w:spacing w:val="80"/>
          <w:sz w:val="18"/>
          <w:szCs w:val="18"/>
        </w:rPr>
        <w:t xml:space="preserve">THE MASTER TEST</w:t>
      </w:r>
    </w:p>
    <w:p>
      <w:pPr>
        <w:spacing w:after="0" w:before="120"/>
      </w:pPr>
      <w:r>
        <w:rPr>
          <w:rFonts w:ascii="Georgia" w:cs="Georgia" w:eastAsia="Georgia" w:hAnsi="Georgia"/>
          <w:color w:val="2C2C2C"/>
          <w:sz w:val="22"/>
          <w:szCs w:val="22"/>
        </w:rPr>
        <w:t xml:space="preserve"/>
      </w:r>
    </w:p>
    <w:p>
      <w:pPr>
        <w:spacing w:after="160" w:before="0" w:line="280" w:lineRule="auto"/>
        <w:jc w:val="both"/>
      </w:pPr>
      <w:r>
        <w:rPr>
          <w:rFonts w:ascii="Georgia" w:cs="Georgia" w:eastAsia="Georgia" w:hAnsi="Georgia"/>
          <w:color w:val="2C2C2C"/>
          <w:sz w:val="22"/>
          <w:szCs w:val="22"/>
        </w:rPr>
        <w:t xml:space="preserve">The six criteria above resolve, ultimately, into a single master test provided by the Inversion Theorem — the most powerful analytical tool of the Philosophy of Virtues:</w:t>
      </w:r>
    </w:p>
    <w:p>
      <w:pPr>
        <w:pBdr>
          <w:left w:val="single" w:color="C9A84C" w:sz="12"/>
        </w:pBdr>
        <w:spacing w:after="200" w:before="200" w:line="280" w:lineRule="auto"/>
        <w:ind w:left="600" w:right="600"/>
        <w:jc w:val="both"/>
      </w:pPr>
      <w:r>
        <w:rPr>
          <w:rFonts w:ascii="Georgia" w:cs="Georgia" w:eastAsia="Georgia" w:hAnsi="Georgia"/>
          <w:i/>
          <w:iCs/>
          <w:color w:val="1B2A4A"/>
          <w:sz w:val="20"/>
          <w:szCs w:val="20"/>
        </w:rPr>
        <w:t xml:space="preserve">Virtues deprived of freedom do not diminish — they invert. Compelled honesty is not lesser honesty: it is compliance. Forced love is not lesser love: it is captivity. Constrained courage is not lesser courage: it is a trap.</w:t>
      </w:r>
    </w:p>
    <w:p>
      <w:pPr>
        <w:spacing w:after="0" w:before="120"/>
      </w:pPr>
      <w:r>
        <w:rPr>
          <w:rFonts w:ascii="Georgia" w:cs="Georgia" w:eastAsia="Georgia" w:hAnsi="Georgia"/>
          <w:color w:val="2C2C2C"/>
          <w:sz w:val="22"/>
          <w:szCs w:val="22"/>
        </w:rPr>
        <w:t xml:space="preserve"/>
      </w:r>
    </w:p>
    <w:p>
      <w:pPr>
        <w:spacing w:after="120" w:before="80" w:line="280" w:lineRule="auto"/>
        <w:jc w:val="both"/>
      </w:pPr>
      <w:r>
        <w:rPr>
          <w:rFonts w:ascii="Georgia" w:cs="Georgia" w:eastAsia="Georgia" w:hAnsi="Georgia"/>
          <w:color w:val="2C2C2C"/>
          <w:sz w:val="22"/>
          <w:szCs w:val="22"/>
        </w:rPr>
        <w:t xml:space="preserve">The Inversion Theorem yields, in practice, two master questions by which any decision may be evaluated:</w:t>
      </w:r>
    </w:p>
    <w:p>
      <w:pPr>
        <w:spacing w:after="0" w:before="120"/>
      </w:pPr>
      <w:r>
        <w:rPr>
          <w:rFonts w:ascii="Georgia" w:cs="Georgia" w:eastAsia="Georgia" w:hAnsi="Georgia"/>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shd w:fill="1B2A4A" w:val="clear"/>
            <w:tcMar>
              <w:top w:type="dxa" w:w="120"/>
              <w:left w:type="dxa" w:w="160"/>
              <w:bottom w:type="dxa" w:w="120"/>
              <w:right w:type="dxa" w:w="160"/>
            </w:tcMar>
            <w:vAlign w:val="center"/>
          </w:tcPr>
          <w:p>
            <w:pPr>
              <w:jc w:val="left"/>
            </w:pPr>
            <w:r>
              <w:rPr>
                <w:rFonts w:ascii="Georgia" w:cs="Georgia" w:eastAsia="Georgia" w:hAnsi="Georgia"/>
                <w:b/>
                <w:bCs/>
                <w:color w:val="FFFFFF"/>
                <w:spacing w:val="40"/>
                <w:sz w:val="18"/>
                <w:szCs w:val="18"/>
              </w:rPr>
              <w:t xml:space="preserve">FIRST: THE FREEDOM QUESTION</w:t>
            </w:r>
          </w:p>
        </w:tc>
        <w:tc>
          <w:tcPr>
            <w:tcW w:type="dxa" w:w="4680"/>
            <w:tcBorders>
              <w:top w:val="none" w:color="FFFFFF" w:sz="0"/>
              <w:left w:val="none" w:color="FFFFFF" w:sz="0"/>
              <w:bottom w:val="none" w:color="FFFFFF" w:sz="0"/>
              <w:right w:val="none" w:color="FFFFFF" w:sz="0"/>
            </w:tcBorders>
            <w:shd w:fill="1B2A4A" w:val="clear"/>
            <w:tcMar>
              <w:top w:type="dxa" w:w="120"/>
              <w:left w:type="dxa" w:w="160"/>
              <w:bottom w:type="dxa" w:w="120"/>
              <w:right w:type="dxa" w:w="160"/>
            </w:tcMar>
            <w:vAlign w:val="center"/>
          </w:tcPr>
          <w:p>
            <w:pPr>
              <w:jc w:val="left"/>
            </w:pPr>
            <w:r>
              <w:rPr>
                <w:rFonts w:ascii="Georgia" w:cs="Georgia" w:eastAsia="Georgia" w:hAnsi="Georgia"/>
                <w:b/>
                <w:bCs/>
                <w:color w:val="FFFFFF"/>
                <w:spacing w:val="40"/>
                <w:sz w:val="18"/>
                <w:szCs w:val="18"/>
              </w:rPr>
              <w:t xml:space="preserve">SECOND: THE SUBSTANCE QUESTION</w:t>
            </w:r>
          </w:p>
        </w:tc>
      </w:tr>
      <w:tr>
        <w:tc>
          <w:tcPr>
            <w:tcW w:type="dxa" w:w="4680"/>
            <w:tcBorders>
              <w:top w:val="none" w:color="FFFFFF" w:sz="0"/>
              <w:left w:val="none" w:color="FFFFFF" w:sz="0"/>
              <w:bottom w:val="none" w:color="FFFFFF" w:sz="0"/>
              <w:right w:val="none" w:color="FFFFFF" w:sz="0"/>
            </w:tcBorders>
            <w:shd w:fill="F5F2EC" w:val="clear"/>
            <w:tcMar>
              <w:top w:type="dxa" w:w="100"/>
              <w:left w:type="dxa" w:w="160"/>
              <w:bottom w:type="dxa" w:w="100"/>
              <w:right w:type="dxa" w:w="160"/>
            </w:tcMar>
            <w:vAlign w:val="top"/>
          </w:tcPr>
          <w:p>
            <w:pPr>
              <w:spacing w:after="0" w:before="0" w:line="276" w:lineRule="auto"/>
              <w:jc w:val="both"/>
            </w:pPr>
            <w:r>
              <w:rPr>
                <w:rFonts w:ascii="Georgia" w:cs="Georgia" w:eastAsia="Georgia" w:hAnsi="Georgia"/>
                <w:color w:val="2C2C2C"/>
                <w:sz w:val="22"/>
                <w:szCs w:val="22"/>
              </w:rPr>
              <w:t xml:space="preserve">Is this act genuinely free? Could the agent, without meaningful cost, have refrained from it? Is the act driven by inner orientation toward the good, or by external compulsion, systemic incentive, or fear?</w:t>
            </w:r>
          </w:p>
        </w:tc>
        <w:tc>
          <w:tcPr>
            <w:tcW w:type="dxa" w:w="468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vAlign w:val="top"/>
          </w:tcPr>
          <w:p>
            <w:pPr>
              <w:spacing w:after="0" w:before="0" w:line="276" w:lineRule="auto"/>
              <w:jc w:val="both"/>
            </w:pPr>
            <w:r>
              <w:rPr>
                <w:rFonts w:ascii="Georgia" w:cs="Georgia" w:eastAsia="Georgia" w:hAnsi="Georgia"/>
                <w:color w:val="2C2C2C"/>
                <w:sz w:val="22"/>
                <w:szCs w:val="22"/>
              </w:rPr>
              <w:t xml:space="preserve">Does this act retain the virtuous substance it claims — or does it preserve only the form while inverting the content? Does it serve the freedom and flourishing of the other, or does it serve the power of the agent or the system?</w:t>
            </w:r>
          </w:p>
        </w:tc>
      </w:tr>
    </w:tbl>
    <w:p>
      <w:pPr>
        <w:spacing w:after="0" w:before="160"/>
      </w:pPr>
      <w:r>
        <w:rPr>
          <w:rFonts w:ascii="Georgia" w:cs="Georgia" w:eastAsia="Georgia" w:hAnsi="Georgia"/>
          <w:color w:val="2C2C2C"/>
          <w:sz w:val="22"/>
          <w:szCs w:val="22"/>
        </w:rPr>
        <w:t xml:space="preserve"/>
      </w:r>
    </w:p>
    <w:p>
      <w:pPr>
        <w:spacing w:after="120" w:before="80" w:line="280" w:lineRule="auto"/>
        <w:jc w:val="both"/>
      </w:pPr>
      <w:r>
        <w:rPr>
          <w:rFonts w:ascii="Georgia" w:cs="Georgia" w:eastAsia="Georgia" w:hAnsi="Georgia"/>
          <w:color w:val="2C2C2C"/>
          <w:sz w:val="22"/>
          <w:szCs w:val="22"/>
        </w:rPr>
        <w:t xml:space="preserve">If the answer to the Freedom Question is no, the act fails entirely — it is the simulation of virtue, not virtue itself. If the answer to the Substance Question reveals that the form of virtue conceals a content of vice, the act is vicious regardless of the agent's stated intentions.</w:t>
      </w:r>
    </w:p>
    <w:p>
      <w:pPr>
        <w:spacing w:after="0" w:before="160"/>
      </w:pPr>
      <w:r>
        <w:rPr>
          <w:rFonts w:ascii="Georgia" w:cs="Georgia" w:eastAsia="Georgia" w:hAnsi="Georgia"/>
          <w:color w:val="2C2C2C"/>
          <w:sz w:val="22"/>
          <w:szCs w:val="22"/>
        </w:rPr>
        <w:t xml:space="preserve"/>
      </w:r>
    </w:p>
    <w:p>
      <w:pPr>
        <w:spacing w:after="120" w:before="80" w:line="280" w:lineRule="auto"/>
        <w:jc w:val="both"/>
      </w:pPr>
      <w:r>
        <w:rPr>
          <w:rFonts w:ascii="Georgia" w:cs="Georgia" w:eastAsia="Georgia" w:hAnsi="Georgia"/>
          <w:color w:val="2C2C2C"/>
          <w:sz w:val="22"/>
          <w:szCs w:val="22"/>
        </w:rPr>
        <w:t xml:space="preserve">These two questions are not reducible to each other: an act may be technically free but oriented toward the subjugation of the other (Substance Question fails); an act may be oriented toward the other's flourishing but performed under compulsion (Freedom Question fails). Both failures produce moral inversion, though by different paths.</w:t>
      </w:r>
    </w:p>
    <w:p>
      <w:pPr>
        <w:spacing w:after="0" w:before="240"/>
      </w:pPr>
      <w:r>
        <w:rPr>
          <w:rFonts w:ascii="Georgia" w:cs="Georgia" w:eastAsia="Georgia" w:hAnsi="Georgia"/>
          <w:color w:val="2C2C2C"/>
          <w:sz w:val="22"/>
          <w:szCs w:val="22"/>
        </w:rPr>
        <w:t xml:space="preserve"/>
      </w:r>
    </w:p>
    <w:p>
      <w:pPr>
        <w:pBdr>
          <w:bottom w:val="single" w:color="C9A84C" w:sz="4"/>
        </w:pBdr>
        <w:spacing w:after="120" w:before="360" w:line="280" w:lineRule="auto"/>
        <w:jc w:val="left"/>
      </w:pPr>
      <w:r>
        <w:rPr>
          <w:rFonts w:ascii="Georgia" w:cs="Georgia" w:eastAsia="Georgia" w:hAnsi="Georgia"/>
          <w:color w:val="C9A84C"/>
          <w:sz w:val="18"/>
          <w:szCs w:val="18"/>
        </w:rPr>
        <w:t xml:space="preserve">—  </w:t>
      </w:r>
      <w:r>
        <w:rPr>
          <w:rFonts w:ascii="Georgia" w:cs="Georgia" w:eastAsia="Georgia" w:hAnsi="Georgia"/>
          <w:b/>
          <w:bCs/>
          <w:color w:val="1B2A4A"/>
          <w:spacing w:val="80"/>
          <w:sz w:val="18"/>
          <w:szCs w:val="18"/>
        </w:rPr>
        <w:t xml:space="preserve">SPECIAL CASES AND THE LIMITS OF ORDINARY MORAL REASONING</w:t>
      </w:r>
    </w:p>
    <w:p>
      <w:pPr>
        <w:spacing w:after="0" w:before="120"/>
      </w:pPr>
      <w:r>
        <w:rPr>
          <w:rFonts w:ascii="Georgia" w:cs="Georgia" w:eastAsia="Georgia" w:hAnsi="Georgia"/>
          <w:color w:val="2C2C2C"/>
          <w:sz w:val="22"/>
          <w:szCs w:val="22"/>
        </w:rPr>
        <w:t xml:space="preserve"/>
      </w:r>
    </w:p>
    <w:p>
      <w:pPr>
        <w:spacing w:after="120" w:before="80" w:line="280" w:lineRule="auto"/>
        <w:jc w:val="both"/>
      </w:pPr>
      <w:r>
        <w:rPr>
          <w:rFonts w:ascii="Georgia" w:cs="Georgia" w:eastAsia="Georgia" w:hAnsi="Georgia"/>
          <w:color w:val="2C2C2C"/>
          <w:sz w:val="22"/>
          <w:szCs w:val="22"/>
        </w:rPr>
        <w:t xml:space="preserve">Four cases require particular attention, as they are the most likely sites of moral confusion in practice.</w:t>
      </w:r>
    </w:p>
    <w:p>
      <w:pPr>
        <w:spacing w:after="0" w:before="120"/>
      </w:pPr>
      <w:r>
        <w:rPr>
          <w:rFonts w:ascii="Georgia" w:cs="Georgia" w:eastAsia="Georgia" w:hAnsi="Georgia"/>
          <w:color w:val="2C2C2C"/>
          <w:sz w:val="22"/>
          <w:szCs w:val="22"/>
        </w:rPr>
        <w:t xml:space="preserve"/>
      </w:r>
    </w:p>
    <w:p>
      <w:pPr>
        <w:spacing w:after="80" w:before="240" w:line="280" w:lineRule="auto"/>
      </w:pPr>
      <w:r>
        <w:rPr>
          <w:rFonts w:ascii="Georgia" w:cs="Georgia" w:eastAsia="Georgia" w:hAnsi="Georgia"/>
          <w:b/>
          <w:bCs/>
          <w:color w:val="1B2A4A"/>
          <w:sz w:val="22"/>
          <w:szCs w:val="22"/>
        </w:rPr>
        <w:t xml:space="preserve">1.  The Case of Virtuous Transgression</w:t>
      </w:r>
    </w:p>
    <w:p>
      <w:pPr>
        <w:spacing w:after="120" w:before="80" w:line="280" w:lineRule="auto"/>
        <w:jc w:val="both"/>
      </w:pPr>
      <w:r>
        <w:rPr>
          <w:rFonts w:ascii="Georgia" w:cs="Georgia" w:eastAsia="Georgia" w:hAnsi="Georgia"/>
          <w:color w:val="2C2C2C"/>
          <w:sz w:val="22"/>
          <w:szCs w:val="22"/>
        </w:rPr>
        <w:t xml:space="preserve">When injustice becomes law, the virtuous decision may require the transgression of legal norms. The criteria above do not privilege legality — they privilege freedom and virtue. A decision that is technically illegal but proceeds from genuine freedom, full conscious intentionality, and is directed toward the protection of freedom and the flourishing of the other may be — and in conditions of systemic Holoviceosis, often is — the virtuous decision. The Virtue of Protection makes this explicit: the right to defend freedom, by force if necessary, is a formal element of the virtue architecture, not an exception to it.</w:t>
      </w:r>
    </w:p>
    <w:p>
      <w:pPr>
        <w:spacing w:after="0" w:before="80"/>
      </w:pPr>
      <w:r>
        <w:rPr>
          <w:rFonts w:ascii="Georgia" w:cs="Georgia" w:eastAsia="Georgia" w:hAnsi="Georgia"/>
          <w:color w:val="2C2C2C"/>
          <w:sz w:val="22"/>
          <w:szCs w:val="22"/>
        </w:rPr>
        <w:t xml:space="preserve"/>
      </w:r>
    </w:p>
    <w:p>
      <w:pPr>
        <w:spacing w:after="80" w:before="240" w:line="280" w:lineRule="auto"/>
      </w:pPr>
      <w:r>
        <w:rPr>
          <w:rFonts w:ascii="Georgia" w:cs="Georgia" w:eastAsia="Georgia" w:hAnsi="Georgia"/>
          <w:b/>
          <w:bCs/>
          <w:color w:val="1B2A4A"/>
          <w:sz w:val="22"/>
          <w:szCs w:val="22"/>
        </w:rPr>
        <w:t xml:space="preserve">2.  The Case of Sincerely Virtuous Vice</w:t>
      </w:r>
    </w:p>
    <w:p>
      <w:pPr>
        <w:spacing w:after="120" w:before="80" w:line="280" w:lineRule="auto"/>
        <w:jc w:val="both"/>
      </w:pPr>
      <w:r>
        <w:rPr>
          <w:rFonts w:ascii="Georgia" w:cs="Georgia" w:eastAsia="Georgia" w:hAnsi="Georgia"/>
          <w:color w:val="2C2C2C"/>
          <w:sz w:val="22"/>
          <w:szCs w:val="22"/>
        </w:rPr>
        <w:t xml:space="preserve">The most dangerous form of vicious decision is the act performed in sincere conviction of its virtue — the human product of Reverse Ethics and Devirtualization. The Freedophobic Man does not perceive himself as vicious: he believes he is promoting the good while suppressing the freedom of others. This case is the hardest, because the agent's subjective sincerity cannot serve as a criterion. Only the objective tests — Freedom, Inversion, Orientation, Systemic — can reveal the vice beneath the sincere performance of virtue.</w:t>
      </w:r>
    </w:p>
    <w:p>
      <w:pPr>
        <w:spacing w:after="0" w:before="80"/>
      </w:pPr>
      <w:r>
        <w:rPr>
          <w:rFonts w:ascii="Georgia" w:cs="Georgia" w:eastAsia="Georgia" w:hAnsi="Georgia"/>
          <w:color w:val="2C2C2C"/>
          <w:sz w:val="22"/>
          <w:szCs w:val="22"/>
        </w:rPr>
        <w:t xml:space="preserve"/>
      </w:r>
    </w:p>
    <w:p>
      <w:pPr>
        <w:spacing w:after="80" w:before="240" w:line="280" w:lineRule="auto"/>
      </w:pPr>
      <w:r>
        <w:rPr>
          <w:rFonts w:ascii="Georgia" w:cs="Georgia" w:eastAsia="Georgia" w:hAnsi="Georgia"/>
          <w:b/>
          <w:bCs/>
          <w:color w:val="1B2A4A"/>
          <w:sz w:val="22"/>
          <w:szCs w:val="22"/>
        </w:rPr>
        <w:t xml:space="preserve">3.  The Case of the Inverted Trade-off</w:t>
      </w:r>
    </w:p>
    <w:p>
      <w:pPr>
        <w:spacing w:after="120" w:before="80" w:line="280" w:lineRule="auto"/>
        <w:jc w:val="both"/>
      </w:pPr>
      <w:r>
        <w:rPr>
          <w:rFonts w:ascii="Georgia" w:cs="Georgia" w:eastAsia="Georgia" w:hAnsi="Georgia"/>
          <w:color w:val="2C2C2C"/>
          <w:sz w:val="22"/>
          <w:szCs w:val="22"/>
        </w:rPr>
        <w:t xml:space="preserve">The standard logic of trading freedom against security, equality, or social harmony presupposes that these values retain their character when freedom is removed. The Inversion Theorem makes this presupposition false. Security without freedom is not genuine security — it is control. Equality without freedom is not genuine equality — it is enforced uniformity. Any decision that accepts this trade-off as valid has already failed the Freedom Test — and, by the Theorem, has produced not more security or equality but their inversions.</w:t>
      </w:r>
    </w:p>
    <w:p>
      <w:pPr>
        <w:spacing w:after="0" w:before="80"/>
      </w:pPr>
      <w:r>
        <w:rPr>
          <w:rFonts w:ascii="Georgia" w:cs="Georgia" w:eastAsia="Georgia" w:hAnsi="Georgia"/>
          <w:color w:val="2C2C2C"/>
          <w:sz w:val="22"/>
          <w:szCs w:val="22"/>
        </w:rPr>
        <w:t xml:space="preserve"/>
      </w:r>
    </w:p>
    <w:p>
      <w:pPr>
        <w:spacing w:after="80" w:before="240" w:line="280" w:lineRule="auto"/>
      </w:pPr>
      <w:r>
        <w:rPr>
          <w:rFonts w:ascii="Georgia" w:cs="Georgia" w:eastAsia="Georgia" w:hAnsi="Georgia"/>
          <w:b/>
          <w:bCs/>
          <w:color w:val="1B2A4A"/>
          <w:sz w:val="22"/>
          <w:szCs w:val="22"/>
        </w:rPr>
        <w:t xml:space="preserve">4.  The Case of the Well-Intentioned Law</w:t>
      </w:r>
    </w:p>
    <w:p>
      <w:pPr>
        <w:spacing w:after="120" w:before="80" w:line="280" w:lineRule="auto"/>
        <w:jc w:val="both"/>
      </w:pPr>
      <w:r>
        <w:rPr>
          <w:rFonts w:ascii="Georgia" w:cs="Georgia" w:eastAsia="Georgia" w:hAnsi="Georgia"/>
          <w:color w:val="2C2C2C"/>
          <w:sz w:val="22"/>
          <w:szCs w:val="22"/>
        </w:rPr>
        <w:t xml:space="preserve">The Law Test applies without exception to laws whose declared purpose is the protection of the citizen. A law that restricts freedom in order to protect health, ensure safety, promote equality, or advance any other genuine virtue is, by the Law Test, a flaw — not a lesser virtue, not an acceptable compromise, but a structural error whose declared purpose does not alter its nature. The intention of the legislator is morally relevant to their character; it is not relevant to the evaluation of the law itself. A cage built with the best intentions is still a cage. The Law Test does not admit degrees: any restriction of freedom is a flaw, and must be opposed — with greater or lesser urgency depending on its severity, but opposed nonetheless.</w:t>
      </w:r>
    </w:p>
    <w:p>
      <w:pPr>
        <w:spacing w:after="0" w:before="240"/>
      </w:pPr>
      <w:r>
        <w:rPr>
          <w:rFonts w:ascii="Georgia" w:cs="Georgia" w:eastAsia="Georgia" w:hAnsi="Georgia"/>
          <w:color w:val="2C2C2C"/>
          <w:sz w:val="22"/>
          <w:szCs w:val="22"/>
        </w:rPr>
        <w:t xml:space="preserve"/>
      </w:r>
    </w:p>
    <w:p>
      <w:pPr>
        <w:pBdr>
          <w:bottom w:val="single" w:color="C9A84C" w:sz="4"/>
        </w:pBdr>
        <w:spacing w:after="120" w:before="360" w:line="280" w:lineRule="auto"/>
        <w:jc w:val="left"/>
      </w:pPr>
      <w:r>
        <w:rPr>
          <w:rFonts w:ascii="Georgia" w:cs="Georgia" w:eastAsia="Georgia" w:hAnsi="Georgia"/>
          <w:color w:val="C9A84C"/>
          <w:sz w:val="18"/>
          <w:szCs w:val="18"/>
        </w:rPr>
        <w:t xml:space="preserve">—  </w:t>
      </w:r>
      <w:r>
        <w:rPr>
          <w:rFonts w:ascii="Georgia" w:cs="Georgia" w:eastAsia="Georgia" w:hAnsi="Georgia"/>
          <w:b/>
          <w:bCs/>
          <w:color w:val="1B2A4A"/>
          <w:spacing w:val="80"/>
          <w:sz w:val="18"/>
          <w:szCs w:val="18"/>
        </w:rPr>
        <w:t xml:space="preserve">THE LAW TEST — A DEEPER ANALYSIS</w:t>
      </w:r>
    </w:p>
    <w:p>
      <w:pPr>
        <w:spacing w:after="0" w:before="120"/>
      </w:pPr>
      <w:r>
        <w:rPr>
          <w:rFonts w:ascii="Georgia" w:cs="Georgia" w:eastAsia="Georgia" w:hAnsi="Georgia"/>
          <w:color w:val="2C2C2C"/>
          <w:sz w:val="22"/>
          <w:szCs w:val="22"/>
        </w:rPr>
        <w:t xml:space="preserve"/>
      </w:r>
    </w:p>
    <w:p>
      <w:pPr>
        <w:spacing w:after="120" w:before="80" w:line="280" w:lineRule="auto"/>
        <w:jc w:val="both"/>
      </w:pPr>
      <w:r>
        <w:rPr>
          <w:rFonts w:ascii="Georgia" w:cs="Georgia" w:eastAsia="Georgia" w:hAnsi="Georgia"/>
          <w:color w:val="2C2C2C"/>
          <w:sz w:val="22"/>
          <w:szCs w:val="22"/>
        </w:rPr>
        <w:t xml:space="preserve">The Law Test deserves separate treatment, because it is the most counter-intuitive of the seven criteria and the one most systematically resisted in contemporary political culture. The resistance is itself a symptom of Reverse Ethics: the progressive expansion of the State's legislative reach has been so thoroughly normalised that the restriction of freedom by law is no longer perceived as a flaw requiring justification — it is the default condition, and freedom from restriction is the exception requiring justification. This inversion is precisely what the Law Test reverses.</w:t>
      </w:r>
    </w:p>
    <w:p>
      <w:pPr>
        <w:spacing w:after="0" w:before="120"/>
      </w:pPr>
      <w:r>
        <w:rPr>
          <w:rFonts w:ascii="Georgia" w:cs="Georgia" w:eastAsia="Georgia" w:hAnsi="Georgia"/>
          <w:color w:val="2C2C2C"/>
          <w:sz w:val="22"/>
          <w:szCs w:val="22"/>
        </w:rPr>
        <w:t xml:space="preserve"/>
      </w:r>
    </w:p>
    <w:p>
      <w:pPr>
        <w:pBdr>
          <w:left w:val="single" w:color="C9A84C" w:sz="12"/>
        </w:pBdr>
        <w:spacing w:after="200" w:before="200" w:line="280" w:lineRule="auto"/>
        <w:ind w:left="600" w:right="600"/>
        <w:jc w:val="both"/>
      </w:pPr>
      <w:r>
        <w:rPr>
          <w:rFonts w:ascii="Georgia" w:cs="Georgia" w:eastAsia="Georgia" w:hAnsi="Georgia"/>
          <w:i/>
          <w:iCs/>
          <w:color w:val="1B2A4A"/>
          <w:sz w:val="20"/>
          <w:szCs w:val="20"/>
        </w:rPr>
        <w:t xml:space="preserve">No limite, toda sociedade tende ao estatismo. Todas as vezes que o Estado ganha poder, ele jamais retrocede. Todas as vezes que o Estado aumenta, o povo perde Liberdade.
"At the limit, every society tends toward statism. Every time the State gains power, it never retreats. Every time the State grows, the people lose Freedom."</w:t>
      </w:r>
    </w:p>
    <w:p>
      <w:pPr>
        <w:spacing w:after="0" w:before="120"/>
      </w:pPr>
      <w:r>
        <w:rPr>
          <w:rFonts w:ascii="Georgia" w:cs="Georgia" w:eastAsia="Georgia" w:hAnsi="Georgia"/>
          <w:color w:val="2C2C2C"/>
          <w:sz w:val="22"/>
          <w:szCs w:val="22"/>
        </w:rPr>
        <w:t xml:space="preserve"/>
      </w:r>
    </w:p>
    <w:p>
      <w:pPr>
        <w:spacing w:after="120" w:before="80" w:line="280" w:lineRule="auto"/>
        <w:jc w:val="both"/>
      </w:pPr>
      <w:r>
        <w:rPr>
          <w:rFonts w:ascii="Georgia" w:cs="Georgia" w:eastAsia="Georgia" w:hAnsi="Georgia"/>
          <w:color w:val="2C2C2C"/>
          <w:sz w:val="22"/>
          <w:szCs w:val="22"/>
        </w:rPr>
        <w:t xml:space="preserve">The philosophical foundation of the Law Test is the Elemental Virtue claim in its legislative application. If Freedom is the substance of which all virtues are composed, then every law is a moral act — either an act that expands the substrate of all virtue, or an act that diminishes it. There is no neutral law: every legislative act either adds to the space of human freedom or subtracts from it, and the moral quality of the act is determined by which direction it moves.</w:t>
      </w:r>
    </w:p>
    <w:p>
      <w:pPr>
        <w:spacing w:after="0" w:before="80"/>
      </w:pPr>
      <w:r>
        <w:rPr>
          <w:rFonts w:ascii="Georgia" w:cs="Georgia" w:eastAsia="Georgia" w:hAnsi="Georgia"/>
          <w:color w:val="2C2C2C"/>
          <w:sz w:val="22"/>
          <w:szCs w:val="22"/>
        </w:rPr>
        <w:t xml:space="preserve"/>
      </w:r>
    </w:p>
    <w:p>
      <w:pPr>
        <w:spacing w:after="120" w:before="80" w:line="280" w:lineRule="auto"/>
        <w:jc w:val="both"/>
      </w:pPr>
      <w:r>
        <w:rPr>
          <w:rFonts w:ascii="Georgia" w:cs="Georgia" w:eastAsia="Georgia" w:hAnsi="Georgia"/>
          <w:color w:val="2C2C2C"/>
          <w:sz w:val="22"/>
          <w:szCs w:val="22"/>
        </w:rPr>
        <w:t xml:space="preserve">This does not mean that all laws restricting freedom are equally vicious, or that there is no role for law in a virtuous society. The virtuous law is the law that protects freedom by punishing genuine aggression against the person, property, and freedom of others — that is, the law as the minimum institutional structure required for freedom to exist at all. The Virtue of Protection — the right to bear arms as the guardian of the entire virtue hierarchy — presupposes precisely this: that the defence of freedom requires institutional form. But the institutional form of freedom's defence is the minimum, not the maximum, of law. Every law beyond this minimum requires justification not from its declared purpose, but from its effect on the space of freedom.</w:t>
      </w:r>
    </w:p>
    <w:p>
      <w:pPr>
        <w:spacing w:after="0" w:before="80"/>
      </w:pPr>
      <w:r>
        <w:rPr>
          <w:rFonts w:ascii="Georgia" w:cs="Georgia" w:eastAsia="Georgia" w:hAnsi="Georgia"/>
          <w:color w:val="2C2C2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shd w:fill="1B2A4A" w:val="clear"/>
            <w:tcMar>
              <w:top w:type="dxa" w:w="120"/>
              <w:left w:type="dxa" w:w="160"/>
              <w:bottom w:type="dxa" w:w="120"/>
              <w:right w:type="dxa" w:w="160"/>
            </w:tcMar>
            <w:vAlign w:val="center"/>
          </w:tcPr>
          <w:p>
            <w:pPr>
              <w:jc w:val="left"/>
            </w:pPr>
            <w:r>
              <w:rPr>
                <w:rFonts w:ascii="Georgia" w:cs="Georgia" w:eastAsia="Georgia" w:hAnsi="Georgia"/>
                <w:b/>
                <w:bCs/>
                <w:color w:val="FFFFFF"/>
                <w:spacing w:val="40"/>
                <w:sz w:val="18"/>
                <w:szCs w:val="18"/>
              </w:rPr>
              <w:t xml:space="preserve">VIRTUOUS LAW — FORM AND FUNCTION</w:t>
            </w:r>
          </w:p>
        </w:tc>
        <w:tc>
          <w:tcPr>
            <w:tcW w:type="dxa" w:w="4680"/>
            <w:tcBorders>
              <w:top w:val="none" w:color="FFFFFF" w:sz="0"/>
              <w:left w:val="none" w:color="FFFFFF" w:sz="0"/>
              <w:bottom w:val="none" w:color="FFFFFF" w:sz="0"/>
              <w:right w:val="none" w:color="FFFFFF" w:sz="0"/>
            </w:tcBorders>
            <w:shd w:fill="1B2A4A" w:val="clear"/>
            <w:tcMar>
              <w:top w:type="dxa" w:w="120"/>
              <w:left w:type="dxa" w:w="160"/>
              <w:bottom w:type="dxa" w:w="120"/>
              <w:right w:type="dxa" w:w="160"/>
            </w:tcMar>
            <w:vAlign w:val="center"/>
          </w:tcPr>
          <w:p>
            <w:pPr>
              <w:jc w:val="left"/>
            </w:pPr>
            <w:r>
              <w:rPr>
                <w:rFonts w:ascii="Georgia" w:cs="Georgia" w:eastAsia="Georgia" w:hAnsi="Georgia"/>
                <w:b/>
                <w:bCs/>
                <w:color w:val="FFFFFF"/>
                <w:spacing w:val="40"/>
                <w:sz w:val="18"/>
                <w:szCs w:val="18"/>
              </w:rPr>
              <w:t xml:space="preserve">VICIOUS LAW — FORM AND FUNCTION</w:t>
            </w:r>
          </w:p>
        </w:tc>
      </w:tr>
      <w:tr>
        <w:tc>
          <w:tcPr>
            <w:tcW w:type="dxa" w:w="4680"/>
            <w:tcBorders>
              <w:top w:val="none" w:color="FFFFFF" w:sz="0"/>
              <w:left w:val="none" w:color="FFFFFF" w:sz="0"/>
              <w:bottom w:val="none" w:color="FFFFFF" w:sz="0"/>
              <w:right w:val="none" w:color="FFFFFF" w:sz="0"/>
            </w:tcBorders>
            <w:shd w:fill="F5F2EC" w:val="clear"/>
            <w:tcMar>
              <w:top w:type="dxa" w:w="100"/>
              <w:left w:type="dxa" w:w="160"/>
              <w:bottom w:type="dxa" w:w="100"/>
              <w:right w:type="dxa" w:w="160"/>
            </w:tcMar>
            <w:vAlign w:val="top"/>
          </w:tcPr>
          <w:p>
            <w:pPr>
              <w:spacing w:after="80" w:before="0" w:line="276" w:lineRule="auto"/>
              <w:jc w:val="both"/>
            </w:pPr>
            <w:r>
              <w:rPr>
                <w:rFonts w:ascii="Georgia" w:cs="Georgia" w:eastAsia="Georgia" w:hAnsi="Georgia"/>
                <w:b/>
                <w:bCs/>
                <w:color w:val="1B2A4A"/>
                <w:sz w:val="22"/>
                <w:szCs w:val="22"/>
              </w:rPr>
              <w:t xml:space="preserve">Punishes aggression</w:t>
            </w:r>
            <w:r>
              <w:rPr>
                <w:rFonts w:ascii="Georgia" w:cs="Georgia" w:eastAsia="Georgia" w:hAnsi="Georgia"/>
                <w:color w:val="2C2C2C"/>
                <w:sz w:val="22"/>
                <w:szCs w:val="22"/>
              </w:rPr>
              <w:t xml:space="preserve"> — The virtuous law protects the freedom of one citizen from violation by another. Its restriction of the aggressor's freedom is the condition for the victim's freedom. It expands the net space of freedom.</w:t>
            </w:r>
          </w:p>
          <w:p>
            <w:pPr>
              <w:spacing w:after="80" w:before="0" w:line="276" w:lineRule="auto"/>
              <w:jc w:val="both"/>
            </w:pPr>
            <w:r>
              <w:rPr>
                <w:rFonts w:ascii="Georgia" w:cs="Georgia" w:eastAsia="Georgia" w:hAnsi="Georgia"/>
                <w:b/>
                <w:bCs/>
                <w:color w:val="1B2A4A"/>
                <w:sz w:val="22"/>
                <w:szCs w:val="22"/>
              </w:rPr>
              <w:t xml:space="preserve">Minimum footprint</w:t>
            </w:r>
            <w:r>
              <w:rPr>
                <w:rFonts w:ascii="Georgia" w:cs="Georgia" w:eastAsia="Georgia" w:hAnsi="Georgia"/>
                <w:color w:val="2C2C2C"/>
                <w:sz w:val="22"/>
                <w:szCs w:val="22"/>
              </w:rPr>
              <w:t xml:space="preserve"> — The virtuous law occupies the smallest possible legislative space. It does not regulate what does not require regulation. It trusts the citizen as a sovereign adult.</w:t>
            </w:r>
          </w:p>
          <w:p>
            <w:pPr>
              <w:spacing w:after="0" w:before="0" w:line="276" w:lineRule="auto"/>
              <w:jc w:val="both"/>
            </w:pPr>
            <w:r>
              <w:rPr>
                <w:rFonts w:ascii="Georgia" w:cs="Georgia" w:eastAsia="Georgia" w:hAnsi="Georgia"/>
                <w:b/>
                <w:bCs/>
                <w:color w:val="1B2A4A"/>
                <w:sz w:val="22"/>
                <w:szCs w:val="22"/>
              </w:rPr>
              <w:t xml:space="preserve">Transparent and stable</w:t>
            </w:r>
            <w:r>
              <w:rPr>
                <w:rFonts w:ascii="Georgia" w:cs="Georgia" w:eastAsia="Georgia" w:hAnsi="Georgia"/>
                <w:color w:val="2C2C2C"/>
                <w:sz w:val="22"/>
                <w:szCs w:val="22"/>
              </w:rPr>
              <w:t xml:space="preserve"> — The virtuous law does not change overnight to serve power. Its stability is a form of respect for the freedom of those who live under it.</w:t>
            </w:r>
          </w:p>
        </w:tc>
        <w:tc>
          <w:tcPr>
            <w:tcW w:type="dxa" w:w="468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vAlign w:val="top"/>
          </w:tcPr>
          <w:p>
            <w:pPr>
              <w:spacing w:after="80" w:before="0" w:line="276" w:lineRule="auto"/>
              <w:jc w:val="both"/>
            </w:pPr>
            <w:r>
              <w:rPr>
                <w:rFonts w:ascii="Georgia" w:cs="Georgia" w:eastAsia="Georgia" w:hAnsi="Georgia"/>
                <w:b/>
                <w:bCs/>
                <w:color w:val="1B2A4A"/>
                <w:sz w:val="22"/>
                <w:szCs w:val="22"/>
              </w:rPr>
              <w:t xml:space="preserve">Restricts without aggression</w:t>
            </w:r>
            <w:r>
              <w:rPr>
                <w:rFonts w:ascii="Georgia" w:cs="Georgia" w:eastAsia="Georgia" w:hAnsi="Georgia"/>
                <w:color w:val="2C2C2C"/>
                <w:sz w:val="22"/>
                <w:szCs w:val="22"/>
              </w:rPr>
              <w:t xml:space="preserve"> — The vicious law restricts the freedom of citizens who have harmed no one, in the name of collective benefit, protection, equality, or public order. Its virtuous declaration does not alter its nature.</w:t>
            </w:r>
          </w:p>
          <w:p>
            <w:pPr>
              <w:spacing w:after="80" w:before="0" w:line="276" w:lineRule="auto"/>
              <w:jc w:val="both"/>
            </w:pPr>
            <w:r>
              <w:rPr>
                <w:rFonts w:ascii="Georgia" w:cs="Georgia" w:eastAsia="Georgia" w:hAnsi="Georgia"/>
                <w:b/>
                <w:bCs/>
                <w:color w:val="1B2A4A"/>
                <w:sz w:val="22"/>
                <w:szCs w:val="22"/>
              </w:rPr>
              <w:t xml:space="preserve">Expands state power</w:t>
            </w:r>
            <w:r>
              <w:rPr>
                <w:rFonts w:ascii="Georgia" w:cs="Georgia" w:eastAsia="Georgia" w:hAnsi="Georgia"/>
                <w:color w:val="2C2C2C"/>
                <w:sz w:val="22"/>
                <w:szCs w:val="22"/>
              </w:rPr>
              <w:t xml:space="preserve"> — The vicious law, however minor in its first form, establishes the precedent and the mechanism for further expansion. Every time the State gains power, it never retreats.</w:t>
            </w:r>
          </w:p>
          <w:p>
            <w:pPr>
              <w:spacing w:after="0" w:before="0" w:line="276" w:lineRule="auto"/>
              <w:jc w:val="both"/>
            </w:pPr>
            <w:r>
              <w:rPr>
                <w:rFonts w:ascii="Georgia" w:cs="Georgia" w:eastAsia="Georgia" w:hAnsi="Georgia"/>
                <w:b/>
                <w:bCs/>
                <w:color w:val="1B2A4A"/>
                <w:sz w:val="22"/>
                <w:szCs w:val="22"/>
              </w:rPr>
              <w:t xml:space="preserve">Wears virtue-language</w:t>
            </w:r>
            <w:r>
              <w:rPr>
                <w:rFonts w:ascii="Georgia" w:cs="Georgia" w:eastAsia="Georgia" w:hAnsi="Georgia"/>
                <w:color w:val="2C2C2C"/>
                <w:sz w:val="22"/>
                <w:szCs w:val="22"/>
              </w:rPr>
              <w:t xml:space="preserve"> — The most dangerous vicious law arrives dressed in the language of the very virtues it destroys: safety, care, equity, solidarity, protection. This is Reverse Ethics in its purest legislative form.</w:t>
            </w:r>
          </w:p>
        </w:tc>
      </w:tr>
    </w:tbl>
    <w:p>
      <w:pPr>
        <w:spacing w:after="0" w:before="160"/>
      </w:pPr>
      <w:r>
        <w:rPr>
          <w:rFonts w:ascii="Georgia" w:cs="Georgia" w:eastAsia="Georgia" w:hAnsi="Georgia"/>
          <w:color w:val="2C2C2C"/>
          <w:sz w:val="22"/>
          <w:szCs w:val="22"/>
        </w:rPr>
        <w:t xml:space="preserve"/>
      </w:r>
    </w:p>
    <w:p>
      <w:pPr>
        <w:spacing w:after="120" w:before="80" w:line="280" w:lineRule="auto"/>
        <w:jc w:val="both"/>
      </w:pPr>
      <w:r>
        <w:rPr>
          <w:rFonts w:ascii="Georgia" w:cs="Georgia" w:eastAsia="Georgia" w:hAnsi="Georgia"/>
          <w:color w:val="2C2C2C"/>
          <w:sz w:val="22"/>
          <w:szCs w:val="22"/>
        </w:rPr>
        <w:t xml:space="preserve">The practical consequence is simple and demanding in equal measure: the virtuous citizen, confronted with any law or decision, asks first and without exception — does this restrict freedom? If so, it is a flaw. The flaw may be minor or grave; the response may be proportionate; the resistance may be strategic rather than immediate. But the evaluation does not change. A law that restricts freedom is not a law that imperfectly advances virtue — it is a law that imperfectly advances vice. The distinction is not rhetorical: it determines whether the citizen's posture is one of conditional acceptance or principled opposition.</w:t>
      </w:r>
    </w:p>
    <w:p>
      <w:pPr>
        <w:spacing w:after="0" w:before="80"/>
      </w:pPr>
      <w:r>
        <w:rPr>
          <w:rFonts w:ascii="Georgia" w:cs="Georgia" w:eastAsia="Georgia" w:hAnsi="Georgia"/>
          <w:color w:val="2C2C2C"/>
          <w:sz w:val="22"/>
          <w:szCs w:val="22"/>
        </w:rPr>
        <w:t xml:space="preserve"/>
      </w:r>
    </w:p>
    <w:p>
      <w:pPr>
        <w:spacing w:after="120" w:before="80" w:line="280" w:lineRule="auto"/>
        <w:jc w:val="both"/>
      </w:pPr>
      <w:r>
        <w:rPr>
          <w:rFonts w:ascii="Georgia" w:cs="Georgia" w:eastAsia="Georgia" w:hAnsi="Georgia"/>
          <w:color w:val="2C2C2C"/>
          <w:sz w:val="22"/>
          <w:szCs w:val="22"/>
        </w:rPr>
        <w:t xml:space="preserve">The Law Test is, in this sense, the legislative expression of the Inversion Theorem: the law that restricts freedom in the name of a virtue does not produce a lesser version of that virtue — it inverts it. The law that restricts freedom in the name of safety produces not safety but control. The law that restricts freedom in the name of equality produces not equality but uniformity. The law that restricts freedom in the name of solidarity produces not solidarity but dependence. The form of the virtue is preserved; the substance is replaced by its opposite.</w:t>
      </w:r>
    </w:p>
    <w:p>
      <w:pPr>
        <w:spacing w:after="0" w:before="240"/>
      </w:pPr>
      <w:r>
        <w:rPr>
          <w:rFonts w:ascii="Georgia" w:cs="Georgia" w:eastAsia="Georgia" w:hAnsi="Georgia"/>
          <w:color w:val="2C2C2C"/>
          <w:sz w:val="22"/>
          <w:szCs w:val="22"/>
        </w:rPr>
        <w:t xml:space="preserve"/>
      </w:r>
    </w:p>
    <w:p>
      <w:pPr>
        <w:pBdr>
          <w:bottom w:val="single" w:color="C9A84C" w:sz="4"/>
        </w:pBdr>
        <w:spacing w:after="120" w:before="360" w:line="280" w:lineRule="auto"/>
        <w:jc w:val="left"/>
      </w:pPr>
      <w:r>
        <w:rPr>
          <w:rFonts w:ascii="Georgia" w:cs="Georgia" w:eastAsia="Georgia" w:hAnsi="Georgia"/>
          <w:color w:val="C9A84C"/>
          <w:sz w:val="18"/>
          <w:szCs w:val="18"/>
        </w:rPr>
        <w:t xml:space="preserve">—  </w:t>
      </w:r>
      <w:r>
        <w:rPr>
          <w:rFonts w:ascii="Georgia" w:cs="Georgia" w:eastAsia="Georgia" w:hAnsi="Georgia"/>
          <w:b/>
          <w:bCs/>
          <w:color w:val="1B2A4A"/>
          <w:spacing w:val="80"/>
          <w:sz w:val="18"/>
          <w:szCs w:val="18"/>
        </w:rPr>
        <w:t xml:space="preserve">SYNTHESIS</w:t>
      </w:r>
    </w:p>
    <w:p>
      <w:pPr>
        <w:spacing w:after="0" w:before="120"/>
      </w:pPr>
      <w:r>
        <w:rPr>
          <w:rFonts w:ascii="Georgia" w:cs="Georgia" w:eastAsia="Georgia" w:hAnsi="Georgia"/>
          <w:color w:val="2C2C2C"/>
          <w:sz w:val="22"/>
          <w:szCs w:val="22"/>
        </w:rPr>
        <w:t xml:space="preserve"/>
      </w:r>
    </w:p>
    <w:p>
      <w:pPr>
        <w:spacing w:after="120" w:before="80" w:line="280" w:lineRule="auto"/>
        <w:jc w:val="both"/>
      </w:pPr>
      <w:r>
        <w:rPr>
          <w:rFonts w:ascii="Georgia" w:cs="Georgia" w:eastAsia="Georgia" w:hAnsi="Georgia"/>
          <w:color w:val="2C2C2C"/>
          <w:sz w:val="22"/>
          <w:szCs w:val="22"/>
        </w:rPr>
        <w:t xml:space="preserve">A decision is virtuous when it is free, conscious, directed toward the flourishing of the other, continuous with a stable character in which the Virtues have been genuinely internalised, and — when it takes legislative form — when it expands rather than restricts the space of human freedom. It is vicious when it fails any of these conditions — and it is most vicious when it fails all of them while preserving the external form of virtue.</w:t>
      </w:r>
    </w:p>
    <w:p>
      <w:pPr>
        <w:spacing w:after="0" w:before="120"/>
      </w:pPr>
      <w:r>
        <w:rPr>
          <w:rFonts w:ascii="Georgia" w:cs="Georgia" w:eastAsia="Georgia" w:hAnsi="Georgia"/>
          <w:color w:val="2C2C2C"/>
          <w:sz w:val="22"/>
          <w:szCs w:val="22"/>
        </w:rPr>
        <w:t xml:space="preserve"/>
      </w:r>
    </w:p>
    <w:p>
      <w:pPr>
        <w:spacing w:after="120" w:before="80" w:line="280" w:lineRule="auto"/>
        <w:jc w:val="both"/>
      </w:pPr>
      <w:r>
        <w:rPr>
          <w:rFonts w:ascii="Georgia" w:cs="Georgia" w:eastAsia="Georgia" w:hAnsi="Georgia"/>
          <w:color w:val="2C2C2C"/>
          <w:sz w:val="22"/>
          <w:szCs w:val="22"/>
        </w:rPr>
        <w:t xml:space="preserve">The Philosophy of Virtues does not offer a simple algorithm for moral decision-making. It offers something more demanding and more honest: a set of rigorous criteria that reveal the structure of the moral question at every level — from the inner life of the agent, through the immediate act and its orientation, to the systemic function it performs in the civilisational contest between virtue and its organised inversion, and finally to the institutional form it takes in law.</w:t>
      </w:r>
    </w:p>
    <w:p>
      <w:pPr>
        <w:spacing w:after="0" w:before="120"/>
      </w:pPr>
      <w:r>
        <w:rPr>
          <w:rFonts w:ascii="Georgia" w:cs="Georgia" w:eastAsia="Georgia" w:hAnsi="Georgia"/>
          <w:color w:val="2C2C2C"/>
          <w:sz w:val="22"/>
          <w:szCs w:val="22"/>
        </w:rPr>
        <w:t xml:space="preserve"/>
      </w:r>
    </w:p>
    <w:p>
      <w:pPr>
        <w:spacing w:after="120" w:before="80" w:line="280" w:lineRule="auto"/>
        <w:jc w:val="both"/>
      </w:pPr>
      <w:r>
        <w:rPr>
          <w:rFonts w:ascii="Georgia" w:cs="Georgia" w:eastAsia="Georgia" w:hAnsi="Georgia"/>
          <w:color w:val="2C2C2C"/>
          <w:sz w:val="22"/>
          <w:szCs w:val="22"/>
        </w:rPr>
        <w:t xml:space="preserve">The fundamental claim is simple, and it is ancient. The form is new. Without Freedom, no virtue is possible — all become their own negation. The task of moral decision-making is, at its root, the task of protecting, exercising, and transmitting freedom — in oneself, in the other, and in the world. Every law that forgets this is a step toward the cage. Every law that remembers it is a step toward the Zona de Plenitude — the Zone of Fulfilment — in which all 101 virtues can simultaneously flourish.</w:t>
      </w:r>
    </w:p>
    <w:p>
      <w:pPr>
        <w:spacing w:after="0" w:before="120"/>
      </w:pPr>
      <w:r>
        <w:rPr>
          <w:rFonts w:ascii="Georgia" w:cs="Georgia" w:eastAsia="Georgia" w:hAnsi="Georgia"/>
          <w:color w:val="2C2C2C"/>
          <w:sz w:val="22"/>
          <w:szCs w:val="22"/>
        </w:rPr>
        <w:t xml:space="preserve"/>
      </w:r>
    </w:p>
    <w:p>
      <w:pPr>
        <w:pBdr>
          <w:left w:val="single" w:color="C9A84C" w:sz="12"/>
        </w:pBdr>
        <w:spacing w:after="200" w:before="200" w:line="280" w:lineRule="auto"/>
        <w:ind w:left="600" w:right="600"/>
        <w:jc w:val="both"/>
      </w:pPr>
      <w:r>
        <w:rPr>
          <w:rFonts w:ascii="Georgia" w:cs="Georgia" w:eastAsia="Georgia" w:hAnsi="Georgia"/>
          <w:i/>
          <w:iCs/>
          <w:color w:val="1B2A4A"/>
          <w:sz w:val="20"/>
          <w:szCs w:val="20"/>
        </w:rPr>
        <w:t xml:space="preserve">Sem a Liberdade, nenhuma outra virtude é possível — todas se tornam sua negação.
"Without Freedom, no other virtue is possible — all become their own negation."</w:t>
      </w:r>
    </w:p>
    <w:p>
      <w:pPr>
        <w:spacing w:after="0" w:before="240"/>
      </w:pPr>
      <w:r>
        <w:rPr>
          <w:rFonts w:ascii="Georgia" w:cs="Georgia" w:eastAsia="Georgia" w:hAnsi="Georgia"/>
          <w:color w:val="2C2C2C"/>
          <w:sz w:val="22"/>
          <w:szCs w:val="22"/>
        </w:rPr>
        <w:t xml:space="preserve"/>
      </w:r>
    </w:p>
    <w:p>
      <w:pPr>
        <w:spacing w:after="0" w:before="0"/>
        <w:jc w:val="center"/>
      </w:pPr>
      <w:r>
        <w:rPr>
          <w:rFonts w:ascii="Georgia" w:cs="Georgia" w:eastAsia="Georgia" w:hAnsi="Georgia"/>
          <w:i/>
          <w:iCs/>
          <w:color w:val="888888"/>
          <w:sz w:val="18"/>
          <w:szCs w:val="18"/>
        </w:rPr>
        <w:t xml:space="preserve">José Caetano de Mattos Neto  ·  Filosofia das Virtudes — Manifesto das Virtudes  ·  Rio de Janeiro, 2023</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6D0C4" w:sz="4"/>
      </w:pBdr>
      <w:spacing w:after="0" w:before="120"/>
      <w:jc w:val="center"/>
    </w:pPr>
    <w:r>
      <w:rPr>
        <w:rFonts w:ascii="Georgia" w:cs="Georgia" w:eastAsia="Georgia" w:hAnsi="Georgia"/>
        <w:i/>
        <w:iCs/>
        <w:color w:val="888888"/>
        <w:sz w:val="18"/>
        <w:szCs w:val="18"/>
      </w:rPr>
      <w:t xml:space="preserve">Filosofia das Virtudes  ·  Criteria for Virtuous Decision</w:t>
    </w:r>
    <w:r>
      <w:rPr>
        <w:rFonts w:ascii="Georgia" w:cs="Georgia" w:eastAsia="Georgia" w:hAnsi="Georgia"/>
        <w:color w:val="C9A84C"/>
        <w:sz w:val="18"/>
        <w:szCs w:val="18"/>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C2C2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2026-04-01T20:14:02.893Z</dcterms:created>
  <dcterms:modified xsi:type="dcterms:W3CDTF">2026-04-01T20:14:02.894Z</dcterms:modified>
</cp:coreProperties>
</file>

<file path=docProps/custom.xml><?xml version="1.0" encoding="utf-8"?>
<Properties xmlns="http://schemas.openxmlformats.org/officeDocument/2006/custom-properties" xmlns:vt="http://schemas.openxmlformats.org/officeDocument/2006/docPropsVTypes"/>
</file>