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8B59" w14:textId="77777777" w:rsidR="007B5401" w:rsidRDefault="007B5401" w:rsidP="007B540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
    <w:p w14:paraId="4B46D662" w14:textId="1D8BCF25" w:rsidR="007B5401" w:rsidRDefault="007B5401" w:rsidP="007B540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Pr>
          <w:rFonts w:ascii="Times New Roman" w:eastAsia="Times New Roman" w:hAnsi="Times New Roman" w:cs="Times New Roman"/>
          <w:b/>
          <w:bCs/>
          <w:noProof/>
          <w:kern w:val="36"/>
          <w:sz w:val="48"/>
          <w:szCs w:val="48"/>
          <w:lang w:eastAsia="en-GB"/>
        </w:rPr>
        <w:drawing>
          <wp:inline distT="0" distB="0" distL="0" distR="0" wp14:anchorId="17967B83" wp14:editId="7C644122">
            <wp:extent cx="1638300" cy="1170736"/>
            <wp:effectExtent l="19050" t="19050" r="19050" b="10795"/>
            <wp:docPr id="1143089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089386" name="Picture 114308938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2315" cy="1173605"/>
                    </a:xfrm>
                    <a:prstGeom prst="rect">
                      <a:avLst/>
                    </a:prstGeom>
                    <a:ln>
                      <a:solidFill>
                        <a:schemeClr val="accent1"/>
                      </a:solidFill>
                    </a:ln>
                  </pic:spPr>
                </pic:pic>
              </a:graphicData>
            </a:graphic>
          </wp:inline>
        </w:drawing>
      </w:r>
    </w:p>
    <w:p w14:paraId="39FC61AE" w14:textId="11BE4417" w:rsidR="007B5401" w:rsidRPr="007B5401" w:rsidRDefault="007B5401" w:rsidP="007B540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7B5401">
        <w:rPr>
          <w:rFonts w:ascii="Times New Roman" w:eastAsia="Times New Roman" w:hAnsi="Times New Roman" w:cs="Times New Roman"/>
          <w:b/>
          <w:bCs/>
          <w:kern w:val="36"/>
          <w:sz w:val="48"/>
          <w:szCs w:val="48"/>
          <w:lang w:eastAsia="en-GB"/>
          <w14:ligatures w14:val="none"/>
        </w:rPr>
        <w:t>Student</w:t>
      </w:r>
      <w:r w:rsidRPr="007B5401">
        <w:rPr>
          <w:rFonts w:ascii="Times New Roman" w:eastAsia="Times New Roman" w:hAnsi="Times New Roman" w:cs="Times New Roman"/>
          <w:b/>
          <w:bCs/>
          <w:kern w:val="36"/>
          <w:sz w:val="48"/>
          <w:szCs w:val="48"/>
          <w:lang w:eastAsia="en-GB"/>
          <w14:ligatures w14:val="none"/>
        </w:rPr>
        <w:noBreakHyphen/>
        <w:t>Friendly Summary: External Assessment Policy</w:t>
      </w:r>
    </w:p>
    <w:p w14:paraId="223C24CF" w14:textId="77777777" w:rsidR="007B5401" w:rsidRPr="007B5401" w:rsidRDefault="007B5401" w:rsidP="007B540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B5401">
        <w:rPr>
          <w:rFonts w:ascii="Times New Roman" w:eastAsia="Times New Roman" w:hAnsi="Times New Roman" w:cs="Times New Roman"/>
          <w:b/>
          <w:bCs/>
          <w:kern w:val="0"/>
          <w:sz w:val="36"/>
          <w:szCs w:val="36"/>
          <w:lang w:eastAsia="en-GB"/>
          <w14:ligatures w14:val="none"/>
        </w:rPr>
        <w:t>What this policy is about</w:t>
      </w:r>
    </w:p>
    <w:p w14:paraId="785CCF72" w14:textId="77777777" w:rsidR="007B5401" w:rsidRPr="007B5401" w:rsidRDefault="007B5401" w:rsidP="007B5401">
      <w:p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This policy explains how external exams and assessments (like written exams, onscreen tests, practical exams, or BTEC external assessments) are run at your centre. It tells you what you need to do, what staff will do, and how we keep assessments fair and secure.</w:t>
      </w:r>
    </w:p>
    <w:p w14:paraId="1B8F35BD" w14:textId="77777777" w:rsidR="007B5401" w:rsidRPr="007B5401" w:rsidRDefault="007B5401" w:rsidP="007B540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B5401">
        <w:rPr>
          <w:rFonts w:ascii="Times New Roman" w:eastAsia="Times New Roman" w:hAnsi="Times New Roman" w:cs="Times New Roman"/>
          <w:b/>
          <w:bCs/>
          <w:kern w:val="0"/>
          <w:sz w:val="36"/>
          <w:szCs w:val="36"/>
          <w:lang w:eastAsia="en-GB"/>
          <w14:ligatures w14:val="none"/>
        </w:rPr>
        <w:t>What you need to know as a student</w:t>
      </w:r>
    </w:p>
    <w:p w14:paraId="600D47BC" w14:textId="77777777" w:rsidR="007B5401" w:rsidRPr="007B5401" w:rsidRDefault="007B5401" w:rsidP="007B540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7B5401">
        <w:rPr>
          <w:rFonts w:ascii="Times New Roman" w:eastAsia="Times New Roman" w:hAnsi="Times New Roman" w:cs="Times New Roman"/>
          <w:b/>
          <w:bCs/>
          <w:kern w:val="0"/>
          <w:sz w:val="27"/>
          <w:szCs w:val="27"/>
          <w:lang w:eastAsia="en-GB"/>
          <w14:ligatures w14:val="none"/>
        </w:rPr>
        <w:t>1. Before your exam</w:t>
      </w:r>
    </w:p>
    <w:p w14:paraId="7885DA59" w14:textId="77777777" w:rsidR="007B5401" w:rsidRPr="007B5401" w:rsidRDefault="007B5401" w:rsidP="007B5401">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You’ll be given your exam timetable in advance.</w:t>
      </w:r>
    </w:p>
    <w:p w14:paraId="42168D7B" w14:textId="77777777" w:rsidR="007B5401" w:rsidRPr="007B5401" w:rsidRDefault="007B5401" w:rsidP="007B5401">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You must read the rules about what you can and can’t bring.</w:t>
      </w:r>
    </w:p>
    <w:p w14:paraId="763E78FA" w14:textId="77777777" w:rsidR="007B5401" w:rsidRPr="007B5401" w:rsidRDefault="007B5401" w:rsidP="007B5401">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If you need access arrangements (like extra time), these must be approved before the exam.</w:t>
      </w:r>
    </w:p>
    <w:p w14:paraId="55B41218" w14:textId="77777777" w:rsidR="007B5401" w:rsidRPr="007B5401" w:rsidRDefault="007B5401" w:rsidP="007B540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7B5401">
        <w:rPr>
          <w:rFonts w:ascii="Times New Roman" w:eastAsia="Times New Roman" w:hAnsi="Times New Roman" w:cs="Times New Roman"/>
          <w:b/>
          <w:bCs/>
          <w:kern w:val="0"/>
          <w:sz w:val="27"/>
          <w:szCs w:val="27"/>
          <w:lang w:eastAsia="en-GB"/>
          <w14:ligatures w14:val="none"/>
        </w:rPr>
        <w:t>2. On the day of the exam</w:t>
      </w:r>
    </w:p>
    <w:p w14:paraId="7827058C" w14:textId="77777777" w:rsidR="007B5401" w:rsidRPr="007B5401" w:rsidRDefault="007B5401" w:rsidP="007B5401">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Arrive on time — being late may mean you can’t sit the exam.</w:t>
      </w:r>
    </w:p>
    <w:p w14:paraId="0C0CBC1B" w14:textId="77777777" w:rsidR="007B5401" w:rsidRPr="007B5401" w:rsidRDefault="007B5401" w:rsidP="007B5401">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Follow all instructions from invigilators.</w:t>
      </w:r>
    </w:p>
    <w:p w14:paraId="5F990F2E" w14:textId="77777777" w:rsidR="007B5401" w:rsidRPr="007B5401" w:rsidRDefault="007B5401" w:rsidP="007B5401">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Only bring allowed equipment (e.g., pens, calculator if permitted).</w:t>
      </w:r>
    </w:p>
    <w:p w14:paraId="0DE83A78" w14:textId="77777777" w:rsidR="007B5401" w:rsidRPr="007B5401" w:rsidRDefault="007B5401" w:rsidP="007B5401">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Phones, smartwatches, and other devices must be switched off and stored away.</w:t>
      </w:r>
    </w:p>
    <w:p w14:paraId="2117D082" w14:textId="77777777" w:rsidR="007B5401" w:rsidRPr="007B5401" w:rsidRDefault="007B5401" w:rsidP="007B540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7B5401">
        <w:rPr>
          <w:rFonts w:ascii="Times New Roman" w:eastAsia="Times New Roman" w:hAnsi="Times New Roman" w:cs="Times New Roman"/>
          <w:b/>
          <w:bCs/>
          <w:kern w:val="0"/>
          <w:sz w:val="27"/>
          <w:szCs w:val="27"/>
          <w:lang w:eastAsia="en-GB"/>
          <w14:ligatures w14:val="none"/>
        </w:rPr>
        <w:t>3. During the exam</w:t>
      </w:r>
    </w:p>
    <w:p w14:paraId="29A6C692" w14:textId="77777777" w:rsidR="007B5401" w:rsidRPr="007B5401" w:rsidRDefault="007B5401" w:rsidP="007B5401">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You must work on your own and stay silent.</w:t>
      </w:r>
    </w:p>
    <w:p w14:paraId="7E1CA37B" w14:textId="77777777" w:rsidR="007B5401" w:rsidRPr="007B5401" w:rsidRDefault="007B5401" w:rsidP="007B5401">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You cannot communicate with other students.</w:t>
      </w:r>
    </w:p>
    <w:p w14:paraId="2BB89AB9" w14:textId="77777777" w:rsidR="007B5401" w:rsidRPr="007B5401" w:rsidRDefault="007B5401" w:rsidP="007B5401">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If you need help (e.g., you feel unwell), raise your hand and speak to an invigilator.</w:t>
      </w:r>
    </w:p>
    <w:p w14:paraId="64147A8E" w14:textId="77777777" w:rsidR="007B5401" w:rsidRPr="007B5401" w:rsidRDefault="007B5401" w:rsidP="007B5401">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Any cheating or breaking the rules counts as malpractice and will be reported.</w:t>
      </w:r>
    </w:p>
    <w:p w14:paraId="00AE8124" w14:textId="77777777" w:rsidR="007B5401" w:rsidRPr="007B5401" w:rsidRDefault="007B5401" w:rsidP="007B540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7B5401">
        <w:rPr>
          <w:rFonts w:ascii="Times New Roman" w:eastAsia="Times New Roman" w:hAnsi="Times New Roman" w:cs="Times New Roman"/>
          <w:b/>
          <w:bCs/>
          <w:kern w:val="0"/>
          <w:sz w:val="27"/>
          <w:szCs w:val="27"/>
          <w:lang w:eastAsia="en-GB"/>
          <w14:ligatures w14:val="none"/>
        </w:rPr>
        <w:t>4. After the exam</w:t>
      </w:r>
    </w:p>
    <w:p w14:paraId="419CF69A" w14:textId="77777777" w:rsidR="007B5401" w:rsidRPr="007B5401" w:rsidRDefault="007B5401" w:rsidP="007B5401">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Hand in all your work and exam papers.</w:t>
      </w:r>
    </w:p>
    <w:p w14:paraId="3DAD5873" w14:textId="77777777" w:rsidR="007B5401" w:rsidRPr="007B5401" w:rsidRDefault="007B5401" w:rsidP="007B5401">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Leave the room quietly.</w:t>
      </w:r>
    </w:p>
    <w:p w14:paraId="3E27054D" w14:textId="77777777" w:rsidR="007B5401" w:rsidRPr="007B5401" w:rsidRDefault="007B5401" w:rsidP="007B5401">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lastRenderedPageBreak/>
        <w:t>You must not discuss the exam questions online or with others if the awarding body says they are confidential.</w:t>
      </w:r>
    </w:p>
    <w:p w14:paraId="7A03266C" w14:textId="77777777" w:rsidR="007B5401" w:rsidRPr="007B5401" w:rsidRDefault="007B5401" w:rsidP="007B540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B5401">
        <w:rPr>
          <w:rFonts w:ascii="Times New Roman" w:eastAsia="Times New Roman" w:hAnsi="Times New Roman" w:cs="Times New Roman"/>
          <w:b/>
          <w:bCs/>
          <w:kern w:val="0"/>
          <w:sz w:val="36"/>
          <w:szCs w:val="36"/>
          <w:lang w:eastAsia="en-GB"/>
          <w14:ligatures w14:val="none"/>
        </w:rPr>
        <w:t>If something goes wrong</w:t>
      </w:r>
    </w:p>
    <w:p w14:paraId="65E5FA10" w14:textId="77777777" w:rsidR="007B5401" w:rsidRPr="007B5401" w:rsidRDefault="007B5401" w:rsidP="007B540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7B5401">
        <w:rPr>
          <w:rFonts w:ascii="Times New Roman" w:eastAsia="Times New Roman" w:hAnsi="Times New Roman" w:cs="Times New Roman"/>
          <w:b/>
          <w:bCs/>
          <w:kern w:val="0"/>
          <w:sz w:val="27"/>
          <w:szCs w:val="27"/>
          <w:lang w:eastAsia="en-GB"/>
          <w14:ligatures w14:val="none"/>
        </w:rPr>
        <w:t>Illness or emergencies</w:t>
      </w:r>
    </w:p>
    <w:p w14:paraId="42B72954" w14:textId="77777777" w:rsidR="007B5401" w:rsidRPr="007B5401" w:rsidRDefault="007B5401" w:rsidP="007B5401">
      <w:p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 xml:space="preserve">Tell a member of staff as soon as possible. You may be able to apply for </w:t>
      </w:r>
      <w:r w:rsidRPr="007B5401">
        <w:rPr>
          <w:rFonts w:ascii="Times New Roman" w:eastAsia="Times New Roman" w:hAnsi="Times New Roman" w:cs="Times New Roman"/>
          <w:i/>
          <w:iCs/>
          <w:kern w:val="0"/>
          <w:lang w:eastAsia="en-GB"/>
          <w14:ligatures w14:val="none"/>
        </w:rPr>
        <w:t>special consideration</w:t>
      </w:r>
      <w:r w:rsidRPr="007B5401">
        <w:rPr>
          <w:rFonts w:ascii="Times New Roman" w:eastAsia="Times New Roman" w:hAnsi="Times New Roman" w:cs="Times New Roman"/>
          <w:kern w:val="0"/>
          <w:lang w:eastAsia="en-GB"/>
          <w14:ligatures w14:val="none"/>
        </w:rPr>
        <w:t xml:space="preserve"> if something serious affected your performance.</w:t>
      </w:r>
    </w:p>
    <w:p w14:paraId="07B95C7A" w14:textId="77777777" w:rsidR="007B5401" w:rsidRPr="007B5401" w:rsidRDefault="007B5401" w:rsidP="007B540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7B5401">
        <w:rPr>
          <w:rFonts w:ascii="Times New Roman" w:eastAsia="Times New Roman" w:hAnsi="Times New Roman" w:cs="Times New Roman"/>
          <w:b/>
          <w:bCs/>
          <w:kern w:val="0"/>
          <w:sz w:val="27"/>
          <w:szCs w:val="27"/>
          <w:lang w:eastAsia="en-GB"/>
          <w14:ligatures w14:val="none"/>
        </w:rPr>
        <w:t>Fire alarm or disruption</w:t>
      </w:r>
    </w:p>
    <w:p w14:paraId="6D1D6971" w14:textId="77777777" w:rsidR="007B5401" w:rsidRPr="007B5401" w:rsidRDefault="007B5401" w:rsidP="007B5401">
      <w:p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Follow staff instructions — the exam will be paused safely and restarted if possible.</w:t>
      </w:r>
    </w:p>
    <w:p w14:paraId="1C630BF0" w14:textId="77777777" w:rsidR="007B5401" w:rsidRPr="007B5401" w:rsidRDefault="007B5401" w:rsidP="007B540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B5401">
        <w:rPr>
          <w:rFonts w:ascii="Times New Roman" w:eastAsia="Times New Roman" w:hAnsi="Times New Roman" w:cs="Times New Roman"/>
          <w:b/>
          <w:bCs/>
          <w:kern w:val="0"/>
          <w:sz w:val="36"/>
          <w:szCs w:val="36"/>
          <w:lang w:eastAsia="en-GB"/>
          <w14:ligatures w14:val="none"/>
        </w:rPr>
        <w:t>Access arrangements</w:t>
      </w:r>
    </w:p>
    <w:p w14:paraId="1ECDC1A5" w14:textId="77777777" w:rsidR="007B5401" w:rsidRPr="007B5401" w:rsidRDefault="007B5401" w:rsidP="007B5401">
      <w:p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If you have a learning need, disability, or medical condition, you may be eligible for support such as:</w:t>
      </w:r>
    </w:p>
    <w:p w14:paraId="568A870B" w14:textId="77777777" w:rsidR="007B5401" w:rsidRPr="007B5401" w:rsidRDefault="007B5401" w:rsidP="007B5401">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Extra time</w:t>
      </w:r>
    </w:p>
    <w:p w14:paraId="1B6BA25D" w14:textId="77777777" w:rsidR="007B5401" w:rsidRPr="007B5401" w:rsidRDefault="007B5401" w:rsidP="007B5401">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A reader or scribe</w:t>
      </w:r>
    </w:p>
    <w:p w14:paraId="0B409CCF" w14:textId="77777777" w:rsidR="007B5401" w:rsidRPr="007B5401" w:rsidRDefault="007B5401" w:rsidP="007B5401">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Rest breaks</w:t>
      </w:r>
    </w:p>
    <w:p w14:paraId="48CC6E91" w14:textId="77777777" w:rsidR="007B5401" w:rsidRPr="007B5401" w:rsidRDefault="007B5401" w:rsidP="007B5401">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Use of a laptop</w:t>
      </w:r>
    </w:p>
    <w:p w14:paraId="65BA8172" w14:textId="77777777" w:rsidR="007B5401" w:rsidRPr="007B5401" w:rsidRDefault="007B5401" w:rsidP="007B5401">
      <w:p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 xml:space="preserve">These must be arranged </w:t>
      </w:r>
      <w:r w:rsidRPr="007B5401">
        <w:rPr>
          <w:rFonts w:ascii="Times New Roman" w:eastAsia="Times New Roman" w:hAnsi="Times New Roman" w:cs="Times New Roman"/>
          <w:i/>
          <w:iCs/>
          <w:kern w:val="0"/>
          <w:lang w:eastAsia="en-GB"/>
          <w14:ligatures w14:val="none"/>
        </w:rPr>
        <w:t>before</w:t>
      </w:r>
      <w:r w:rsidRPr="007B5401">
        <w:rPr>
          <w:rFonts w:ascii="Times New Roman" w:eastAsia="Times New Roman" w:hAnsi="Times New Roman" w:cs="Times New Roman"/>
          <w:kern w:val="0"/>
          <w:lang w:eastAsia="en-GB"/>
          <w14:ligatures w14:val="none"/>
        </w:rPr>
        <w:t xml:space="preserve"> the exam.</w:t>
      </w:r>
    </w:p>
    <w:p w14:paraId="3F04EB46" w14:textId="77777777" w:rsidR="007B5401" w:rsidRPr="007B5401" w:rsidRDefault="007B5401" w:rsidP="007B540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B5401">
        <w:rPr>
          <w:rFonts w:ascii="Times New Roman" w:eastAsia="Times New Roman" w:hAnsi="Times New Roman" w:cs="Times New Roman"/>
          <w:b/>
          <w:bCs/>
          <w:kern w:val="0"/>
          <w:sz w:val="36"/>
          <w:szCs w:val="36"/>
          <w:lang w:eastAsia="en-GB"/>
          <w14:ligatures w14:val="none"/>
        </w:rPr>
        <w:t>Results and appeals</w:t>
      </w:r>
    </w:p>
    <w:p w14:paraId="3AC2B5BF" w14:textId="77777777" w:rsidR="007B5401" w:rsidRPr="007B5401" w:rsidRDefault="007B5401" w:rsidP="007B5401">
      <w:p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If you think something is wrong with your result, you can:</w:t>
      </w:r>
    </w:p>
    <w:p w14:paraId="5AC327A4" w14:textId="77777777" w:rsidR="007B5401" w:rsidRPr="007B5401" w:rsidRDefault="007B5401" w:rsidP="007B5401">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Ask for a clerical check</w:t>
      </w:r>
    </w:p>
    <w:p w14:paraId="0BD4B4D2" w14:textId="77777777" w:rsidR="007B5401" w:rsidRPr="007B5401" w:rsidRDefault="007B5401" w:rsidP="007B5401">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Request a review of marking</w:t>
      </w:r>
    </w:p>
    <w:p w14:paraId="7A298186" w14:textId="77777777" w:rsidR="007B5401" w:rsidRPr="007B5401" w:rsidRDefault="007B5401" w:rsidP="007B5401">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Ask to see your script (if allowed)</w:t>
      </w:r>
    </w:p>
    <w:p w14:paraId="255AFC73" w14:textId="77777777" w:rsidR="007B5401" w:rsidRPr="007B5401" w:rsidRDefault="007B5401" w:rsidP="007B5401">
      <w:p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There are deadlines, so speak to staff quickly.</w:t>
      </w:r>
    </w:p>
    <w:p w14:paraId="2E938A8A" w14:textId="77777777" w:rsidR="007B5401" w:rsidRPr="007B5401" w:rsidRDefault="007B5401" w:rsidP="007B540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B5401">
        <w:rPr>
          <w:rFonts w:ascii="Times New Roman" w:eastAsia="Times New Roman" w:hAnsi="Times New Roman" w:cs="Times New Roman"/>
          <w:b/>
          <w:bCs/>
          <w:kern w:val="0"/>
          <w:sz w:val="36"/>
          <w:szCs w:val="36"/>
          <w:lang w:eastAsia="en-GB"/>
          <w14:ligatures w14:val="none"/>
        </w:rPr>
        <w:t>How your information is handled</w:t>
      </w:r>
    </w:p>
    <w:p w14:paraId="6D36A3E6" w14:textId="77777777" w:rsidR="007B5401" w:rsidRPr="007B5401" w:rsidRDefault="007B5401" w:rsidP="007B5401">
      <w:p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Your exam papers and personal data are kept secure and only shared with the awarding body. We follow data protection laws to keep your information safe.</w:t>
      </w:r>
    </w:p>
    <w:p w14:paraId="643AB19A" w14:textId="77777777" w:rsidR="007B5401" w:rsidRPr="007B5401" w:rsidRDefault="007B5401" w:rsidP="007B540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7B5401">
        <w:rPr>
          <w:rFonts w:ascii="Times New Roman" w:eastAsia="Times New Roman" w:hAnsi="Times New Roman" w:cs="Times New Roman"/>
          <w:b/>
          <w:bCs/>
          <w:kern w:val="0"/>
          <w:sz w:val="36"/>
          <w:szCs w:val="36"/>
          <w:lang w:eastAsia="en-GB"/>
          <w14:ligatures w14:val="none"/>
        </w:rPr>
        <w:t>In short</w:t>
      </w:r>
    </w:p>
    <w:p w14:paraId="3ABC554F" w14:textId="77777777" w:rsidR="007B5401" w:rsidRPr="007B5401" w:rsidRDefault="007B5401" w:rsidP="007B5401">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Know your exam dates</w:t>
      </w:r>
    </w:p>
    <w:p w14:paraId="662194E8" w14:textId="77777777" w:rsidR="007B5401" w:rsidRPr="007B5401" w:rsidRDefault="007B5401" w:rsidP="007B5401">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Follow the rules</w:t>
      </w:r>
    </w:p>
    <w:p w14:paraId="315A86FC" w14:textId="77777777" w:rsidR="007B5401" w:rsidRPr="007B5401" w:rsidRDefault="007B5401" w:rsidP="007B5401">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Ask for help if you need it</w:t>
      </w:r>
    </w:p>
    <w:p w14:paraId="78F9514D" w14:textId="77777777" w:rsidR="007B5401" w:rsidRPr="007B5401" w:rsidRDefault="007B5401" w:rsidP="007B5401">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t>Don’t cheat — it has serious consequences</w:t>
      </w:r>
    </w:p>
    <w:p w14:paraId="0FB0FC6C" w14:textId="77777777" w:rsidR="007B5401" w:rsidRPr="007B5401" w:rsidRDefault="007B5401" w:rsidP="007B5401">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7B5401">
        <w:rPr>
          <w:rFonts w:ascii="Times New Roman" w:eastAsia="Times New Roman" w:hAnsi="Times New Roman" w:cs="Times New Roman"/>
          <w:kern w:val="0"/>
          <w:lang w:eastAsia="en-GB"/>
          <w14:ligatures w14:val="none"/>
        </w:rPr>
        <w:lastRenderedPageBreak/>
        <w:t>Talk to staff if something affects your performance</w:t>
      </w:r>
    </w:p>
    <w:p w14:paraId="203B4F48" w14:textId="77777777" w:rsidR="0079082B" w:rsidRDefault="0079082B"/>
    <w:sectPr w:rsidR="007908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350"/>
    <w:multiLevelType w:val="multilevel"/>
    <w:tmpl w:val="8E62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65A60"/>
    <w:multiLevelType w:val="multilevel"/>
    <w:tmpl w:val="D5BE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95971"/>
    <w:multiLevelType w:val="multilevel"/>
    <w:tmpl w:val="1ACE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F32BF6"/>
    <w:multiLevelType w:val="multilevel"/>
    <w:tmpl w:val="79AC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2179EE"/>
    <w:multiLevelType w:val="multilevel"/>
    <w:tmpl w:val="E812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F4421"/>
    <w:multiLevelType w:val="multilevel"/>
    <w:tmpl w:val="D978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C71391"/>
    <w:multiLevelType w:val="multilevel"/>
    <w:tmpl w:val="BF3A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7166290">
    <w:abstractNumId w:val="0"/>
  </w:num>
  <w:num w:numId="2" w16cid:durableId="293830199">
    <w:abstractNumId w:val="4"/>
  </w:num>
  <w:num w:numId="3" w16cid:durableId="2035374491">
    <w:abstractNumId w:val="5"/>
  </w:num>
  <w:num w:numId="4" w16cid:durableId="1302734407">
    <w:abstractNumId w:val="3"/>
  </w:num>
  <w:num w:numId="5" w16cid:durableId="1615140044">
    <w:abstractNumId w:val="2"/>
  </w:num>
  <w:num w:numId="6" w16cid:durableId="808716593">
    <w:abstractNumId w:val="1"/>
  </w:num>
  <w:num w:numId="7" w16cid:durableId="19333175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401"/>
    <w:rsid w:val="001B235F"/>
    <w:rsid w:val="0024711A"/>
    <w:rsid w:val="004B1BFB"/>
    <w:rsid w:val="0079082B"/>
    <w:rsid w:val="007B5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B7AD"/>
  <w15:chartTrackingRefBased/>
  <w15:docId w15:val="{340ED243-95AD-40E1-B4C8-AE0FCD0B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5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5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5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401"/>
    <w:rPr>
      <w:rFonts w:eastAsiaTheme="majorEastAsia" w:cstheme="majorBidi"/>
      <w:color w:val="272727" w:themeColor="text1" w:themeTint="D8"/>
    </w:rPr>
  </w:style>
  <w:style w:type="paragraph" w:styleId="Title">
    <w:name w:val="Title"/>
    <w:basedOn w:val="Normal"/>
    <w:next w:val="Normal"/>
    <w:link w:val="TitleChar"/>
    <w:uiPriority w:val="10"/>
    <w:qFormat/>
    <w:rsid w:val="007B5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401"/>
    <w:pPr>
      <w:spacing w:before="160"/>
      <w:jc w:val="center"/>
    </w:pPr>
    <w:rPr>
      <w:i/>
      <w:iCs/>
      <w:color w:val="404040" w:themeColor="text1" w:themeTint="BF"/>
    </w:rPr>
  </w:style>
  <w:style w:type="character" w:customStyle="1" w:styleId="QuoteChar">
    <w:name w:val="Quote Char"/>
    <w:basedOn w:val="DefaultParagraphFont"/>
    <w:link w:val="Quote"/>
    <w:uiPriority w:val="29"/>
    <w:rsid w:val="007B5401"/>
    <w:rPr>
      <w:i/>
      <w:iCs/>
      <w:color w:val="404040" w:themeColor="text1" w:themeTint="BF"/>
    </w:rPr>
  </w:style>
  <w:style w:type="paragraph" w:styleId="ListParagraph">
    <w:name w:val="List Paragraph"/>
    <w:basedOn w:val="Normal"/>
    <w:uiPriority w:val="34"/>
    <w:qFormat/>
    <w:rsid w:val="007B5401"/>
    <w:pPr>
      <w:ind w:left="720"/>
      <w:contextualSpacing/>
    </w:pPr>
  </w:style>
  <w:style w:type="character" w:styleId="IntenseEmphasis">
    <w:name w:val="Intense Emphasis"/>
    <w:basedOn w:val="DefaultParagraphFont"/>
    <w:uiPriority w:val="21"/>
    <w:qFormat/>
    <w:rsid w:val="007B5401"/>
    <w:rPr>
      <w:i/>
      <w:iCs/>
      <w:color w:val="0F4761" w:themeColor="accent1" w:themeShade="BF"/>
    </w:rPr>
  </w:style>
  <w:style w:type="paragraph" w:styleId="IntenseQuote">
    <w:name w:val="Intense Quote"/>
    <w:basedOn w:val="Normal"/>
    <w:next w:val="Normal"/>
    <w:link w:val="IntenseQuoteChar"/>
    <w:uiPriority w:val="30"/>
    <w:qFormat/>
    <w:rsid w:val="007B5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401"/>
    <w:rPr>
      <w:i/>
      <w:iCs/>
      <w:color w:val="0F4761" w:themeColor="accent1" w:themeShade="BF"/>
    </w:rPr>
  </w:style>
  <w:style w:type="character" w:styleId="IntenseReference">
    <w:name w:val="Intense Reference"/>
    <w:basedOn w:val="DefaultParagraphFont"/>
    <w:uiPriority w:val="32"/>
    <w:qFormat/>
    <w:rsid w:val="007B54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 Bell</dc:creator>
  <cp:keywords/>
  <dc:description/>
  <cp:lastModifiedBy>Ju Bell</cp:lastModifiedBy>
  <cp:revision>1</cp:revision>
  <cp:lastPrinted>2026-04-30T11:20:00Z</cp:lastPrinted>
  <dcterms:created xsi:type="dcterms:W3CDTF">2026-04-30T11:18:00Z</dcterms:created>
  <dcterms:modified xsi:type="dcterms:W3CDTF">2026-04-30T11:20:00Z</dcterms:modified>
</cp:coreProperties>
</file>