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E6" w:rsidRDefault="00382EE6"/>
    <w:p w:rsidR="009D7E28" w:rsidRDefault="009D7E28"/>
    <w:p w:rsidR="009D7E28" w:rsidRDefault="009D7E28"/>
    <w:p w:rsidR="009D7E28" w:rsidRDefault="009D7E28"/>
    <w:p w:rsidR="009D7E28" w:rsidRPr="009D7E28" w:rsidRDefault="009D7E28" w:rsidP="009D7E28">
      <w:pPr>
        <w:jc w:val="center"/>
        <w:rPr>
          <w:sz w:val="32"/>
          <w:szCs w:val="32"/>
          <w:u w:val="single"/>
        </w:rPr>
      </w:pPr>
      <w:r w:rsidRPr="009D7E28">
        <w:rPr>
          <w:sz w:val="32"/>
          <w:szCs w:val="32"/>
          <w:u w:val="single"/>
        </w:rPr>
        <w:t>The HOLT Infection Control Policy</w:t>
      </w:r>
    </w:p>
    <w:p w:rsidR="009D7E28" w:rsidRDefault="009D7E28" w:rsidP="009D7E28">
      <w:pPr>
        <w:rPr>
          <w:sz w:val="32"/>
          <w:szCs w:val="32"/>
        </w:rPr>
      </w:pPr>
      <w:r>
        <w:rPr>
          <w:sz w:val="32"/>
          <w:szCs w:val="32"/>
        </w:rPr>
        <w:t>A part of the work within the HOLT necessarily involves coming into contact with body fluids sometimes.  It is essential that the risk of infection be minimised by the following sensible precautions, known as Universal precautions, as advised by NHS Communicable diseases unit, and the Health service.</w:t>
      </w:r>
    </w:p>
    <w:p w:rsidR="009D7E28" w:rsidRPr="00264F1C" w:rsidRDefault="009D7E28" w:rsidP="009D7E28">
      <w:pPr>
        <w:pStyle w:val="ListParagraph"/>
        <w:rPr>
          <w:sz w:val="32"/>
          <w:szCs w:val="32"/>
          <w:u w:val="single"/>
        </w:rPr>
      </w:pPr>
      <w:bookmarkStart w:id="0" w:name="_GoBack"/>
      <w:r w:rsidRPr="00264F1C">
        <w:rPr>
          <w:sz w:val="32"/>
          <w:szCs w:val="32"/>
          <w:u w:val="single"/>
        </w:rPr>
        <w:t>Good handwashing procedures</w:t>
      </w:r>
    </w:p>
    <w:bookmarkEnd w:id="0"/>
    <w:p w:rsidR="009D7E28" w:rsidRDefault="009D7E28" w:rsidP="009D7E28">
      <w:pPr>
        <w:pStyle w:val="ListParagraph"/>
        <w:numPr>
          <w:ilvl w:val="0"/>
          <w:numId w:val="1"/>
        </w:numPr>
        <w:rPr>
          <w:sz w:val="32"/>
          <w:szCs w:val="32"/>
        </w:rPr>
      </w:pPr>
      <w:r>
        <w:rPr>
          <w:sz w:val="32"/>
          <w:szCs w:val="32"/>
        </w:rPr>
        <w:t>Before and after the working day</w:t>
      </w:r>
    </w:p>
    <w:p w:rsidR="009D7E28" w:rsidRDefault="009D7E28" w:rsidP="009D7E28">
      <w:pPr>
        <w:pStyle w:val="ListParagraph"/>
        <w:numPr>
          <w:ilvl w:val="0"/>
          <w:numId w:val="1"/>
        </w:numPr>
        <w:rPr>
          <w:sz w:val="32"/>
          <w:szCs w:val="32"/>
        </w:rPr>
      </w:pPr>
      <w:r>
        <w:rPr>
          <w:sz w:val="32"/>
          <w:szCs w:val="32"/>
        </w:rPr>
        <w:t>After using the toilet or helping a client to use the toilet</w:t>
      </w:r>
    </w:p>
    <w:p w:rsidR="009D7E28" w:rsidRDefault="009D7E28" w:rsidP="009D7E28">
      <w:pPr>
        <w:pStyle w:val="ListParagraph"/>
        <w:numPr>
          <w:ilvl w:val="0"/>
          <w:numId w:val="1"/>
        </w:numPr>
        <w:rPr>
          <w:sz w:val="32"/>
          <w:szCs w:val="32"/>
        </w:rPr>
      </w:pPr>
      <w:r>
        <w:rPr>
          <w:sz w:val="32"/>
          <w:szCs w:val="32"/>
        </w:rPr>
        <w:t>After sneezing or blowing your nose</w:t>
      </w:r>
    </w:p>
    <w:p w:rsidR="009D7E28" w:rsidRDefault="009D7E28" w:rsidP="009D7E28">
      <w:pPr>
        <w:pStyle w:val="ListParagraph"/>
        <w:numPr>
          <w:ilvl w:val="0"/>
          <w:numId w:val="1"/>
        </w:numPr>
        <w:rPr>
          <w:sz w:val="32"/>
          <w:szCs w:val="32"/>
        </w:rPr>
      </w:pPr>
      <w:r>
        <w:rPr>
          <w:sz w:val="32"/>
          <w:szCs w:val="32"/>
        </w:rPr>
        <w:t>After contact with soiled equipment</w:t>
      </w:r>
    </w:p>
    <w:p w:rsidR="009D7E28" w:rsidRDefault="009D7E28" w:rsidP="009D7E28">
      <w:pPr>
        <w:pStyle w:val="ListParagraph"/>
        <w:numPr>
          <w:ilvl w:val="0"/>
          <w:numId w:val="1"/>
        </w:numPr>
        <w:rPr>
          <w:sz w:val="32"/>
          <w:szCs w:val="32"/>
        </w:rPr>
      </w:pPr>
      <w:r>
        <w:rPr>
          <w:sz w:val="32"/>
          <w:szCs w:val="32"/>
        </w:rPr>
        <w:t>After removal of protective gloves</w:t>
      </w:r>
    </w:p>
    <w:p w:rsidR="009D7E28" w:rsidRDefault="009D7E28" w:rsidP="009D7E28">
      <w:pPr>
        <w:pStyle w:val="ListParagraph"/>
        <w:numPr>
          <w:ilvl w:val="0"/>
          <w:numId w:val="1"/>
        </w:numPr>
        <w:rPr>
          <w:sz w:val="32"/>
          <w:szCs w:val="32"/>
        </w:rPr>
      </w:pPr>
      <w:r>
        <w:rPr>
          <w:sz w:val="32"/>
          <w:szCs w:val="32"/>
        </w:rPr>
        <w:t>Before preparing or serving food or beverages</w:t>
      </w:r>
    </w:p>
    <w:p w:rsidR="009D7E28" w:rsidRDefault="009D7E28" w:rsidP="009D7E28">
      <w:pPr>
        <w:pStyle w:val="ListParagraph"/>
        <w:numPr>
          <w:ilvl w:val="0"/>
          <w:numId w:val="1"/>
        </w:numPr>
        <w:rPr>
          <w:sz w:val="32"/>
          <w:szCs w:val="32"/>
        </w:rPr>
      </w:pPr>
      <w:r>
        <w:rPr>
          <w:sz w:val="32"/>
          <w:szCs w:val="32"/>
        </w:rPr>
        <w:t>When hands are visibly soiled</w:t>
      </w:r>
    </w:p>
    <w:p w:rsidR="009D7E28" w:rsidRDefault="009D7E28" w:rsidP="009D7E28">
      <w:pPr>
        <w:pStyle w:val="ListParagraph"/>
        <w:numPr>
          <w:ilvl w:val="0"/>
          <w:numId w:val="1"/>
        </w:numPr>
        <w:rPr>
          <w:sz w:val="32"/>
          <w:szCs w:val="32"/>
        </w:rPr>
      </w:pPr>
      <w:r>
        <w:rPr>
          <w:sz w:val="32"/>
          <w:szCs w:val="32"/>
        </w:rPr>
        <w:t>Wearing gloves and plastic aprons when cleaning up blood, urine, vomit or faeces spillages</w:t>
      </w:r>
    </w:p>
    <w:p w:rsidR="009D7E28" w:rsidRDefault="009D7E28" w:rsidP="009D7E28">
      <w:pPr>
        <w:pStyle w:val="ListParagraph"/>
        <w:numPr>
          <w:ilvl w:val="0"/>
          <w:numId w:val="1"/>
        </w:numPr>
        <w:rPr>
          <w:sz w:val="32"/>
          <w:szCs w:val="32"/>
        </w:rPr>
      </w:pPr>
      <w:proofErr w:type="spellStart"/>
      <w:r>
        <w:rPr>
          <w:sz w:val="32"/>
          <w:szCs w:val="32"/>
        </w:rPr>
        <w:t>Clearning</w:t>
      </w:r>
      <w:proofErr w:type="spellEnd"/>
      <w:r>
        <w:rPr>
          <w:sz w:val="32"/>
          <w:szCs w:val="32"/>
        </w:rPr>
        <w:t xml:space="preserve"> the spillage area with hot water and detergent solution for floors and Milton if on a hard surface</w:t>
      </w:r>
    </w:p>
    <w:p w:rsidR="009D7E28" w:rsidRDefault="009D7E28" w:rsidP="009D7E28">
      <w:pPr>
        <w:pStyle w:val="ListParagraph"/>
        <w:numPr>
          <w:ilvl w:val="0"/>
          <w:numId w:val="1"/>
        </w:numPr>
        <w:rPr>
          <w:sz w:val="32"/>
          <w:szCs w:val="32"/>
        </w:rPr>
      </w:pPr>
      <w:r>
        <w:rPr>
          <w:sz w:val="32"/>
          <w:szCs w:val="32"/>
        </w:rPr>
        <w:t>Wear gloves and apron when changing a client’s pad</w:t>
      </w:r>
    </w:p>
    <w:p w:rsidR="009D7E28" w:rsidRDefault="009D7E28" w:rsidP="009D7E28">
      <w:pPr>
        <w:pStyle w:val="ListParagraph"/>
        <w:numPr>
          <w:ilvl w:val="0"/>
          <w:numId w:val="1"/>
        </w:numPr>
        <w:rPr>
          <w:sz w:val="32"/>
          <w:szCs w:val="32"/>
        </w:rPr>
      </w:pPr>
      <w:r>
        <w:rPr>
          <w:sz w:val="32"/>
          <w:szCs w:val="32"/>
        </w:rPr>
        <w:t>Disposing of soiled pads in an appropriate bin</w:t>
      </w:r>
    </w:p>
    <w:p w:rsidR="009D7E28" w:rsidRDefault="009D7E28" w:rsidP="009D7E28">
      <w:pPr>
        <w:pStyle w:val="ListParagraph"/>
        <w:numPr>
          <w:ilvl w:val="0"/>
          <w:numId w:val="1"/>
        </w:numPr>
        <w:rPr>
          <w:sz w:val="32"/>
          <w:szCs w:val="32"/>
        </w:rPr>
      </w:pPr>
      <w:r>
        <w:rPr>
          <w:sz w:val="32"/>
          <w:szCs w:val="32"/>
        </w:rPr>
        <w:t>Wiping down changing bed with disinfectant</w:t>
      </w:r>
    </w:p>
    <w:p w:rsidR="009D7E28" w:rsidRPr="009D7E28" w:rsidRDefault="009D7E28" w:rsidP="009D7E28">
      <w:pPr>
        <w:rPr>
          <w:sz w:val="32"/>
          <w:szCs w:val="32"/>
          <w:u w:val="single"/>
        </w:rPr>
      </w:pPr>
      <w:r w:rsidRPr="009D7E28">
        <w:rPr>
          <w:sz w:val="32"/>
          <w:szCs w:val="32"/>
          <w:u w:val="single"/>
        </w:rPr>
        <w:t>Hepatitis B</w:t>
      </w:r>
    </w:p>
    <w:p w:rsidR="009D7E28" w:rsidRDefault="009D7E28" w:rsidP="009D7E28">
      <w:pPr>
        <w:rPr>
          <w:sz w:val="32"/>
          <w:szCs w:val="32"/>
        </w:rPr>
      </w:pPr>
      <w:r>
        <w:rPr>
          <w:sz w:val="32"/>
          <w:szCs w:val="32"/>
        </w:rPr>
        <w:t xml:space="preserve">Staff may have a risk of coming into contact with the viral disease Hepatitis B, and therefore should seek </w:t>
      </w:r>
      <w:proofErr w:type="gramStart"/>
      <w:r>
        <w:rPr>
          <w:sz w:val="32"/>
          <w:szCs w:val="32"/>
        </w:rPr>
        <w:t>vaccination  for</w:t>
      </w:r>
      <w:proofErr w:type="gramEnd"/>
      <w:r>
        <w:rPr>
          <w:sz w:val="32"/>
          <w:szCs w:val="32"/>
        </w:rPr>
        <w:t xml:space="preserve"> protection.  If there is a difficulty with meeting the cost, then the Centre will meet the usual prescription charge.</w:t>
      </w:r>
    </w:p>
    <w:p w:rsidR="009D7E28" w:rsidRPr="009D7E28" w:rsidRDefault="009D7E28" w:rsidP="009D7E28">
      <w:pPr>
        <w:rPr>
          <w:sz w:val="32"/>
          <w:szCs w:val="32"/>
          <w:u w:val="single"/>
        </w:rPr>
      </w:pPr>
      <w:r w:rsidRPr="009D7E28">
        <w:rPr>
          <w:sz w:val="32"/>
          <w:szCs w:val="32"/>
          <w:u w:val="single"/>
        </w:rPr>
        <w:lastRenderedPageBreak/>
        <w:t>Gastro Enteric and other infectious diseases</w:t>
      </w:r>
    </w:p>
    <w:p w:rsidR="009D7E28" w:rsidRDefault="009D7E28" w:rsidP="009D7E28">
      <w:pPr>
        <w:rPr>
          <w:sz w:val="32"/>
          <w:szCs w:val="32"/>
        </w:rPr>
      </w:pPr>
      <w:r>
        <w:rPr>
          <w:sz w:val="32"/>
          <w:szCs w:val="32"/>
        </w:rPr>
        <w:t>Guidance is provided in the Public Health England’s spotty book – Notes on infectious diseases in School and Nurseries, updated September 2018.  Cases of some infectious diseases are notifiable.</w:t>
      </w:r>
    </w:p>
    <w:p w:rsidR="009D7E28" w:rsidRDefault="009D7E28" w:rsidP="009D7E28">
      <w:pPr>
        <w:rPr>
          <w:sz w:val="32"/>
          <w:szCs w:val="32"/>
        </w:rPr>
      </w:pPr>
    </w:p>
    <w:p w:rsidR="009D7E28" w:rsidRPr="009D7E28" w:rsidRDefault="009D7E28" w:rsidP="009D7E28">
      <w:pPr>
        <w:rPr>
          <w:sz w:val="32"/>
          <w:szCs w:val="32"/>
          <w:u w:val="single"/>
        </w:rPr>
      </w:pPr>
      <w:r w:rsidRPr="009D7E28">
        <w:rPr>
          <w:sz w:val="32"/>
          <w:szCs w:val="32"/>
          <w:u w:val="single"/>
        </w:rPr>
        <w:t>Head Lice</w:t>
      </w:r>
    </w:p>
    <w:p w:rsidR="009D7E28" w:rsidRDefault="009D7E28" w:rsidP="009D7E28">
      <w:pPr>
        <w:rPr>
          <w:sz w:val="32"/>
          <w:szCs w:val="32"/>
        </w:rPr>
      </w:pPr>
      <w:r>
        <w:rPr>
          <w:sz w:val="32"/>
          <w:szCs w:val="32"/>
        </w:rPr>
        <w:t>If a client has head lice, parent/carers will be informed and given a leaflet regarding treatment.</w:t>
      </w:r>
    </w:p>
    <w:p w:rsidR="009D7E28" w:rsidRPr="009D7E28" w:rsidRDefault="009D7E28" w:rsidP="009D7E28">
      <w:pPr>
        <w:rPr>
          <w:sz w:val="32"/>
          <w:szCs w:val="32"/>
          <w:u w:val="single"/>
        </w:rPr>
      </w:pPr>
      <w:r w:rsidRPr="009D7E28">
        <w:rPr>
          <w:sz w:val="32"/>
          <w:szCs w:val="32"/>
          <w:u w:val="single"/>
        </w:rPr>
        <w:t>Sun Safety</w:t>
      </w:r>
    </w:p>
    <w:p w:rsidR="009D7E28" w:rsidRDefault="009D7E28" w:rsidP="009D7E28">
      <w:pPr>
        <w:rPr>
          <w:sz w:val="32"/>
          <w:szCs w:val="32"/>
        </w:rPr>
      </w:pPr>
      <w:r>
        <w:rPr>
          <w:sz w:val="32"/>
          <w:szCs w:val="32"/>
        </w:rPr>
        <w:t xml:space="preserve">In hot weather clients will be advised to </w:t>
      </w:r>
      <w:proofErr w:type="gramStart"/>
      <w:r>
        <w:rPr>
          <w:sz w:val="32"/>
          <w:szCs w:val="32"/>
        </w:rPr>
        <w:t>Slip</w:t>
      </w:r>
      <w:proofErr w:type="gramEnd"/>
      <w:r>
        <w:rPr>
          <w:sz w:val="32"/>
          <w:szCs w:val="32"/>
        </w:rPr>
        <w:t xml:space="preserve"> on some sandals and cool clothes, Slap on a hat, Slop on sunscreen and drink plenty of water.</w:t>
      </w:r>
    </w:p>
    <w:p w:rsidR="009D7E28" w:rsidRPr="009D7E28" w:rsidRDefault="009D7E28" w:rsidP="009D7E28">
      <w:pPr>
        <w:rPr>
          <w:sz w:val="32"/>
          <w:szCs w:val="32"/>
        </w:rPr>
      </w:pPr>
    </w:p>
    <w:sectPr w:rsidR="009D7E28" w:rsidRPr="009D7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3C8F"/>
    <w:multiLevelType w:val="hybridMultilevel"/>
    <w:tmpl w:val="D72C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28"/>
    <w:rsid w:val="00264F1C"/>
    <w:rsid w:val="00382EE6"/>
    <w:rsid w:val="009D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0741"/>
  <w15:chartTrackingRefBased/>
  <w15:docId w15:val="{BA7D36AD-AD89-46A0-858B-F126B247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2023-01-18T12:24:00Z</dcterms:created>
  <dcterms:modified xsi:type="dcterms:W3CDTF">2023-01-18T12:35:00Z</dcterms:modified>
</cp:coreProperties>
</file>