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0D28" w:rsidRDefault="00AD0D28" w:rsidP="00A7402E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19050</wp:posOffset>
            </wp:positionV>
            <wp:extent cx="2787650" cy="1416050"/>
            <wp:effectExtent l="0" t="0" r="0" b="0"/>
            <wp:wrapTight wrapText="bothSides">
              <wp:wrapPolygon edited="0">
                <wp:start x="0" y="0"/>
                <wp:lineTo x="0" y="21213"/>
                <wp:lineTo x="21403" y="21213"/>
                <wp:lineTo x="2140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0D28" w:rsidRDefault="00AD0D28" w:rsidP="00A7402E">
      <w:pPr>
        <w:jc w:val="center"/>
        <w:rPr>
          <w:sz w:val="40"/>
          <w:szCs w:val="40"/>
        </w:rPr>
      </w:pPr>
    </w:p>
    <w:p w:rsidR="00AD0D28" w:rsidRDefault="00AD0D28" w:rsidP="00A7402E">
      <w:pPr>
        <w:jc w:val="center"/>
        <w:rPr>
          <w:sz w:val="40"/>
          <w:szCs w:val="40"/>
        </w:rPr>
      </w:pPr>
    </w:p>
    <w:p w:rsidR="00AD0D28" w:rsidRDefault="00AD0D28" w:rsidP="00A7402E">
      <w:pPr>
        <w:jc w:val="center"/>
        <w:rPr>
          <w:sz w:val="40"/>
          <w:szCs w:val="40"/>
        </w:rPr>
      </w:pPr>
    </w:p>
    <w:p w:rsidR="00754DB3" w:rsidRPr="00A7402E" w:rsidRDefault="00A7402E" w:rsidP="00A7402E">
      <w:pPr>
        <w:jc w:val="center"/>
        <w:rPr>
          <w:sz w:val="40"/>
          <w:szCs w:val="40"/>
        </w:rPr>
      </w:pPr>
      <w:r w:rsidRPr="00A7402E">
        <w:rPr>
          <w:sz w:val="40"/>
          <w:szCs w:val="40"/>
        </w:rPr>
        <w:t>The HOLT Isle of Wight</w:t>
      </w:r>
    </w:p>
    <w:p w:rsidR="00A7402E" w:rsidRDefault="00A7402E" w:rsidP="00A7402E">
      <w:pPr>
        <w:jc w:val="center"/>
        <w:rPr>
          <w:sz w:val="40"/>
          <w:szCs w:val="40"/>
        </w:rPr>
      </w:pPr>
      <w:r w:rsidRPr="00A7402E">
        <w:rPr>
          <w:sz w:val="40"/>
          <w:szCs w:val="40"/>
        </w:rPr>
        <w:t>Unique Learner Number Procedure</w:t>
      </w:r>
    </w:p>
    <w:p w:rsidR="00A7402E" w:rsidRDefault="00000000" w:rsidP="00A7402E">
      <w:pPr>
        <w:jc w:val="center"/>
      </w:pPr>
      <w:hyperlink r:id="rId5" w:history="1">
        <w:r w:rsidR="00A7402E">
          <w:rPr>
            <w:rStyle w:val="Hyperlink"/>
          </w:rPr>
          <w:t>Using the learning records service (LRS) for learning providers and local authorities - GOV.UK (www.gov.uk)</w:t>
        </w:r>
      </w:hyperlink>
    </w:p>
    <w:p w:rsidR="00A7402E" w:rsidRDefault="00A7402E" w:rsidP="00A7402E">
      <w:r>
        <w:t>This guide is to assist the Exams team in obtaining and using Learner ULN’s when registering clients for accreditation, recording achievement, uploading results etc.</w:t>
      </w:r>
    </w:p>
    <w:p w:rsidR="00A7402E" w:rsidRDefault="00A7402E" w:rsidP="00A7402E">
      <w:r>
        <w:t>Information about the procedure to follow to obtain the ULN for a learner can be found at the above link for the Learning Records Service.</w:t>
      </w:r>
    </w:p>
    <w:p w:rsidR="00A7402E" w:rsidRPr="00A7402E" w:rsidRDefault="00A7402E" w:rsidP="00A7402E">
      <w:pPr>
        <w:rPr>
          <w:sz w:val="24"/>
          <w:szCs w:val="24"/>
        </w:rPr>
      </w:pPr>
      <w:r>
        <w:t>Anyone involved in obtaining ULN’s for clients must observe strict confidentiality rules with information being accessible only to the exams team.</w:t>
      </w:r>
    </w:p>
    <w:sectPr w:rsidR="00A7402E" w:rsidRPr="00A740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2E"/>
    <w:rsid w:val="00223C07"/>
    <w:rsid w:val="003B7502"/>
    <w:rsid w:val="005A1CB6"/>
    <w:rsid w:val="00754DB3"/>
    <w:rsid w:val="00A325F7"/>
    <w:rsid w:val="00A7402E"/>
    <w:rsid w:val="00AD0D28"/>
    <w:rsid w:val="00B826B3"/>
    <w:rsid w:val="00CB7A8A"/>
    <w:rsid w:val="00E9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A53CD"/>
  <w15:chartTrackingRefBased/>
  <w15:docId w15:val="{373041DE-EC03-449B-8579-71988B29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40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uk/government/publications/learner-registration-bodies-user-guide/using-the-learning-records-service-lrs-for-learning-providers-and-local-authoritie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</dc:creator>
  <cp:keywords/>
  <dc:description/>
  <cp:lastModifiedBy>Rachel Lacey</cp:lastModifiedBy>
  <cp:revision>2</cp:revision>
  <dcterms:created xsi:type="dcterms:W3CDTF">2023-02-27T14:36:00Z</dcterms:created>
  <dcterms:modified xsi:type="dcterms:W3CDTF">2023-02-27T14:36:00Z</dcterms:modified>
</cp:coreProperties>
</file>