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B2761" w14:textId="0BDEC4D1" w:rsidR="00A75E0F" w:rsidRDefault="00C938D7" w:rsidP="00C938D7">
      <w:pPr>
        <w:jc w:val="center"/>
        <w:rPr>
          <w:sz w:val="32"/>
          <w:szCs w:val="32"/>
        </w:rPr>
      </w:pPr>
      <w:r>
        <w:rPr>
          <w:noProof/>
          <w:sz w:val="32"/>
          <w:szCs w:val="32"/>
        </w:rPr>
        <w:drawing>
          <wp:inline distT="0" distB="0" distL="0" distR="0" wp14:anchorId="07A8ED73" wp14:editId="302AF76B">
            <wp:extent cx="1190625" cy="850826"/>
            <wp:effectExtent l="0" t="0" r="0" b="6985"/>
            <wp:docPr id="1085900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900273" name="Picture 108590027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97608" cy="855816"/>
                    </a:xfrm>
                    <a:prstGeom prst="rect">
                      <a:avLst/>
                    </a:prstGeom>
                  </pic:spPr>
                </pic:pic>
              </a:graphicData>
            </a:graphic>
          </wp:inline>
        </w:drawing>
      </w:r>
    </w:p>
    <w:p w14:paraId="7B92ACDF" w14:textId="77777777" w:rsidR="00A75E0F" w:rsidRPr="00BE5FDB" w:rsidRDefault="00A75E0F" w:rsidP="00A75E0F">
      <w:pPr>
        <w:jc w:val="center"/>
        <w:rPr>
          <w:sz w:val="32"/>
          <w:szCs w:val="32"/>
          <w:u w:val="single"/>
        </w:rPr>
      </w:pPr>
      <w:r w:rsidRPr="00BE5FDB">
        <w:rPr>
          <w:sz w:val="32"/>
          <w:szCs w:val="32"/>
          <w:u w:val="single"/>
        </w:rPr>
        <w:t>The HOLT Staff Wellbeing Policy</w:t>
      </w:r>
    </w:p>
    <w:p w14:paraId="44FED1EF" w14:textId="77777777" w:rsidR="00A75E0F" w:rsidRPr="00BE5FDB" w:rsidRDefault="00A75E0F" w:rsidP="00A75E0F">
      <w:pPr>
        <w:rPr>
          <w:sz w:val="32"/>
          <w:szCs w:val="32"/>
          <w:u w:val="single"/>
        </w:rPr>
      </w:pPr>
      <w:r w:rsidRPr="00BE5FDB">
        <w:rPr>
          <w:sz w:val="32"/>
          <w:szCs w:val="32"/>
          <w:u w:val="single"/>
        </w:rPr>
        <w:t xml:space="preserve">Statement of Intent </w:t>
      </w:r>
    </w:p>
    <w:p w14:paraId="7EC89F74" w14:textId="77777777" w:rsidR="00A75E0F" w:rsidRDefault="00A75E0F" w:rsidP="00A75E0F">
      <w:pPr>
        <w:rPr>
          <w:sz w:val="32"/>
          <w:szCs w:val="32"/>
        </w:rPr>
      </w:pPr>
      <w:r>
        <w:rPr>
          <w:sz w:val="32"/>
          <w:szCs w:val="32"/>
        </w:rPr>
        <w:t xml:space="preserve">The HOLT Isle of Wight is committed to protecting the Health, Safety and Welfare of our employees.  Preventing stress is a major factor in maintaining the wellbeing of our staff, which is a key priority.  The HOLT is designed to be a happy working environment, and we strive to ensure that all employees are comfortable to say if they are finding things difficult.  The HOLT understands the importance of managing stress and keeping it to acceptable levels </w:t>
      </w:r>
      <w:proofErr w:type="spellStart"/>
      <w:r>
        <w:rPr>
          <w:sz w:val="32"/>
          <w:szCs w:val="32"/>
        </w:rPr>
        <w:t>ie</w:t>
      </w:r>
      <w:proofErr w:type="spellEnd"/>
      <w:r>
        <w:rPr>
          <w:sz w:val="32"/>
          <w:szCs w:val="32"/>
        </w:rPr>
        <w:t xml:space="preserve"> when it becomes more than just being busy and spills into affecting wellbeing.</w:t>
      </w:r>
    </w:p>
    <w:p w14:paraId="719A18FA" w14:textId="77777777" w:rsidR="00A75E0F" w:rsidRDefault="00A75E0F" w:rsidP="00A75E0F">
      <w:pPr>
        <w:rPr>
          <w:sz w:val="32"/>
          <w:szCs w:val="32"/>
        </w:rPr>
      </w:pPr>
      <w:r>
        <w:rPr>
          <w:sz w:val="32"/>
          <w:szCs w:val="32"/>
        </w:rPr>
        <w:t>The purpose of this policy is to outline the responsibilities of The HOLT and its employees in supporting wellbeing, and promoting good mental health practices, and to advise employees on how to deal with mental health issues and prevent stress.</w:t>
      </w:r>
    </w:p>
    <w:p w14:paraId="3FBD2821" w14:textId="77777777" w:rsidR="00A75E0F" w:rsidRDefault="00A75E0F" w:rsidP="00A75E0F">
      <w:pPr>
        <w:rPr>
          <w:sz w:val="32"/>
          <w:szCs w:val="32"/>
        </w:rPr>
      </w:pPr>
    </w:p>
    <w:p w14:paraId="56B956D3" w14:textId="77777777" w:rsidR="00A75E0F" w:rsidRPr="00BE5FDB" w:rsidRDefault="00A75E0F" w:rsidP="00A75E0F">
      <w:pPr>
        <w:rPr>
          <w:sz w:val="32"/>
          <w:szCs w:val="32"/>
          <w:u w:val="single"/>
        </w:rPr>
      </w:pPr>
      <w:r w:rsidRPr="00BE5FDB">
        <w:rPr>
          <w:sz w:val="32"/>
          <w:szCs w:val="32"/>
          <w:u w:val="single"/>
        </w:rPr>
        <w:t>Legal Framework</w:t>
      </w:r>
    </w:p>
    <w:p w14:paraId="1F44B884" w14:textId="77777777" w:rsidR="00A75E0F" w:rsidRDefault="00A75E0F" w:rsidP="00A75E0F">
      <w:pPr>
        <w:rPr>
          <w:sz w:val="32"/>
          <w:szCs w:val="32"/>
        </w:rPr>
      </w:pPr>
      <w:r>
        <w:rPr>
          <w:sz w:val="32"/>
          <w:szCs w:val="32"/>
        </w:rPr>
        <w:t>This policy has due regard to all relevant legislation and guidance including, but not limited to, the following:</w:t>
      </w:r>
    </w:p>
    <w:p w14:paraId="2A676DF5" w14:textId="77777777" w:rsidR="00A75E0F" w:rsidRDefault="00A75E0F" w:rsidP="00A75E0F">
      <w:pPr>
        <w:rPr>
          <w:sz w:val="32"/>
          <w:szCs w:val="32"/>
        </w:rPr>
      </w:pPr>
      <w:r>
        <w:rPr>
          <w:sz w:val="32"/>
          <w:szCs w:val="32"/>
        </w:rPr>
        <w:t>Health and Safety at work Act 1974</w:t>
      </w:r>
    </w:p>
    <w:p w14:paraId="5CF206DA" w14:textId="77777777" w:rsidR="00A75E0F" w:rsidRDefault="00A75E0F" w:rsidP="00A75E0F">
      <w:pPr>
        <w:rPr>
          <w:sz w:val="32"/>
          <w:szCs w:val="32"/>
        </w:rPr>
      </w:pPr>
      <w:r>
        <w:rPr>
          <w:sz w:val="32"/>
          <w:szCs w:val="32"/>
        </w:rPr>
        <w:t>Employment Rights Act 1996</w:t>
      </w:r>
    </w:p>
    <w:p w14:paraId="4BFDB189" w14:textId="77777777" w:rsidR="00A75E0F" w:rsidRDefault="00A75E0F" w:rsidP="00A75E0F">
      <w:pPr>
        <w:rPr>
          <w:sz w:val="32"/>
          <w:szCs w:val="32"/>
        </w:rPr>
      </w:pPr>
      <w:r>
        <w:rPr>
          <w:sz w:val="32"/>
          <w:szCs w:val="32"/>
        </w:rPr>
        <w:t>Employment Relations Act 1999</w:t>
      </w:r>
    </w:p>
    <w:p w14:paraId="5E90B487" w14:textId="77777777" w:rsidR="00A75E0F" w:rsidRDefault="00A75E0F" w:rsidP="00A75E0F">
      <w:pPr>
        <w:rPr>
          <w:sz w:val="32"/>
          <w:szCs w:val="32"/>
        </w:rPr>
      </w:pPr>
      <w:r>
        <w:rPr>
          <w:sz w:val="32"/>
          <w:szCs w:val="32"/>
        </w:rPr>
        <w:t>Equality Act 2010</w:t>
      </w:r>
    </w:p>
    <w:p w14:paraId="706A7E20" w14:textId="77777777" w:rsidR="00A75E0F" w:rsidRDefault="00A75E0F" w:rsidP="00A75E0F">
      <w:pPr>
        <w:rPr>
          <w:sz w:val="32"/>
          <w:szCs w:val="32"/>
        </w:rPr>
      </w:pPr>
      <w:r>
        <w:rPr>
          <w:sz w:val="32"/>
          <w:szCs w:val="32"/>
        </w:rPr>
        <w:t>The Management of Health and Safety at Work Regulations 1999</w:t>
      </w:r>
    </w:p>
    <w:p w14:paraId="40757EB9" w14:textId="77777777" w:rsidR="00A75E0F" w:rsidRDefault="00A75E0F" w:rsidP="00A75E0F">
      <w:pPr>
        <w:rPr>
          <w:sz w:val="32"/>
          <w:szCs w:val="32"/>
        </w:rPr>
      </w:pPr>
      <w:r>
        <w:rPr>
          <w:sz w:val="32"/>
          <w:szCs w:val="32"/>
        </w:rPr>
        <w:lastRenderedPageBreak/>
        <w:t>The policy operates in conjunction with the following policies:</w:t>
      </w:r>
    </w:p>
    <w:p w14:paraId="768B44AA" w14:textId="77777777" w:rsidR="00A75E0F" w:rsidRDefault="00A75E0F" w:rsidP="00A75E0F">
      <w:pPr>
        <w:rPr>
          <w:sz w:val="32"/>
          <w:szCs w:val="32"/>
        </w:rPr>
      </w:pPr>
      <w:r>
        <w:rPr>
          <w:sz w:val="32"/>
          <w:szCs w:val="32"/>
        </w:rPr>
        <w:t>Health and Safety policy</w:t>
      </w:r>
    </w:p>
    <w:p w14:paraId="57D61635" w14:textId="77777777" w:rsidR="00A75E0F" w:rsidRDefault="00A75E0F" w:rsidP="00A75E0F">
      <w:pPr>
        <w:rPr>
          <w:sz w:val="32"/>
          <w:szCs w:val="32"/>
        </w:rPr>
      </w:pPr>
      <w:r>
        <w:rPr>
          <w:sz w:val="32"/>
          <w:szCs w:val="32"/>
        </w:rPr>
        <w:t>Staff attendance and absence policy</w:t>
      </w:r>
    </w:p>
    <w:p w14:paraId="4B1ED12F" w14:textId="77777777" w:rsidR="00A75E0F" w:rsidRDefault="00A75E0F" w:rsidP="00A75E0F">
      <w:pPr>
        <w:rPr>
          <w:sz w:val="32"/>
          <w:szCs w:val="32"/>
        </w:rPr>
      </w:pPr>
      <w:r>
        <w:rPr>
          <w:sz w:val="32"/>
          <w:szCs w:val="32"/>
        </w:rPr>
        <w:t>Induction of new staff policy</w:t>
      </w:r>
    </w:p>
    <w:p w14:paraId="784BE16C" w14:textId="77777777" w:rsidR="00A75E0F" w:rsidRDefault="00A75E0F" w:rsidP="00A75E0F">
      <w:pPr>
        <w:rPr>
          <w:sz w:val="32"/>
          <w:szCs w:val="32"/>
        </w:rPr>
      </w:pPr>
      <w:r>
        <w:rPr>
          <w:sz w:val="32"/>
          <w:szCs w:val="32"/>
        </w:rPr>
        <w:t>Data protection policy</w:t>
      </w:r>
    </w:p>
    <w:p w14:paraId="1213D4EA" w14:textId="77777777" w:rsidR="00A75E0F" w:rsidRDefault="00A75E0F" w:rsidP="00A75E0F">
      <w:pPr>
        <w:rPr>
          <w:sz w:val="32"/>
          <w:szCs w:val="32"/>
        </w:rPr>
      </w:pPr>
      <w:r>
        <w:rPr>
          <w:sz w:val="32"/>
          <w:szCs w:val="32"/>
        </w:rPr>
        <w:t>Grievance policy</w:t>
      </w:r>
    </w:p>
    <w:p w14:paraId="1DDBBF0C" w14:textId="77777777" w:rsidR="00A75E0F" w:rsidRDefault="00A75E0F" w:rsidP="00A75E0F">
      <w:pPr>
        <w:rPr>
          <w:sz w:val="32"/>
          <w:szCs w:val="32"/>
        </w:rPr>
      </w:pPr>
    </w:p>
    <w:p w14:paraId="123CDF04" w14:textId="77777777" w:rsidR="00A75E0F" w:rsidRPr="00236983" w:rsidRDefault="00A75E0F" w:rsidP="00A75E0F">
      <w:pPr>
        <w:rPr>
          <w:sz w:val="32"/>
          <w:szCs w:val="32"/>
          <w:u w:val="single"/>
        </w:rPr>
      </w:pPr>
      <w:r w:rsidRPr="00236983">
        <w:rPr>
          <w:sz w:val="32"/>
          <w:szCs w:val="32"/>
          <w:u w:val="single"/>
        </w:rPr>
        <w:t>Roles and responsibilities</w:t>
      </w:r>
    </w:p>
    <w:p w14:paraId="44446402" w14:textId="77777777" w:rsidR="00A75E0F" w:rsidRPr="00236983" w:rsidRDefault="00A75E0F" w:rsidP="00A75E0F">
      <w:pPr>
        <w:rPr>
          <w:sz w:val="32"/>
          <w:szCs w:val="32"/>
          <w:u w:val="single"/>
        </w:rPr>
      </w:pPr>
      <w:r w:rsidRPr="00236983">
        <w:rPr>
          <w:sz w:val="32"/>
          <w:szCs w:val="32"/>
          <w:u w:val="single"/>
        </w:rPr>
        <w:t>The Trustees are responsible for</w:t>
      </w:r>
    </w:p>
    <w:p w14:paraId="0EBD8C7A" w14:textId="77777777" w:rsidR="00A75E0F" w:rsidRDefault="00A75E0F" w:rsidP="00A75E0F">
      <w:pPr>
        <w:rPr>
          <w:sz w:val="32"/>
          <w:szCs w:val="32"/>
        </w:rPr>
      </w:pPr>
      <w:r>
        <w:rPr>
          <w:sz w:val="32"/>
          <w:szCs w:val="32"/>
        </w:rPr>
        <w:t>Ensuring the effective implementation of this policy</w:t>
      </w:r>
    </w:p>
    <w:p w14:paraId="18C2DF71" w14:textId="77777777" w:rsidR="00A75E0F" w:rsidRDefault="00A75E0F" w:rsidP="00A75E0F">
      <w:pPr>
        <w:rPr>
          <w:sz w:val="32"/>
          <w:szCs w:val="32"/>
        </w:rPr>
      </w:pPr>
      <w:r>
        <w:rPr>
          <w:sz w:val="32"/>
          <w:szCs w:val="32"/>
        </w:rPr>
        <w:t>Ensuring the HOLT’s ethos reflects its commitment to reducing workload and creating a working environment that is focussed, purposeful and considers individuals wellbeing</w:t>
      </w:r>
    </w:p>
    <w:p w14:paraId="0702B198" w14:textId="77777777" w:rsidR="00A75E0F" w:rsidRDefault="00A75E0F" w:rsidP="00A75E0F">
      <w:pPr>
        <w:rPr>
          <w:sz w:val="32"/>
          <w:szCs w:val="32"/>
        </w:rPr>
      </w:pPr>
      <w:r>
        <w:rPr>
          <w:sz w:val="32"/>
          <w:szCs w:val="32"/>
        </w:rPr>
        <w:t>Ensuring staff roles and responsibilities</w:t>
      </w:r>
    </w:p>
    <w:p w14:paraId="0D63C8E6" w14:textId="77777777" w:rsidR="00A75E0F" w:rsidRDefault="00A75E0F" w:rsidP="00A75E0F">
      <w:pPr>
        <w:rPr>
          <w:sz w:val="32"/>
          <w:szCs w:val="32"/>
        </w:rPr>
      </w:pPr>
      <w:r>
        <w:rPr>
          <w:sz w:val="32"/>
          <w:szCs w:val="32"/>
        </w:rPr>
        <w:t>Ensuring that all policies are assessed for workload impact</w:t>
      </w:r>
    </w:p>
    <w:p w14:paraId="481EC744" w14:textId="77777777" w:rsidR="00051BFB" w:rsidRDefault="00051BFB" w:rsidP="00A75E0F">
      <w:pPr>
        <w:rPr>
          <w:sz w:val="32"/>
          <w:szCs w:val="32"/>
        </w:rPr>
      </w:pPr>
      <w:r>
        <w:rPr>
          <w:sz w:val="32"/>
          <w:szCs w:val="32"/>
        </w:rPr>
        <w:t>Encouraging stress awareness throughout the HOLT and promoting stress as a serious issue rather than a weakness</w:t>
      </w:r>
    </w:p>
    <w:p w14:paraId="5FCF5FE1" w14:textId="77777777" w:rsidR="00051BFB" w:rsidRDefault="00051BFB" w:rsidP="00A75E0F">
      <w:pPr>
        <w:rPr>
          <w:sz w:val="32"/>
          <w:szCs w:val="32"/>
        </w:rPr>
      </w:pPr>
      <w:r>
        <w:rPr>
          <w:sz w:val="32"/>
          <w:szCs w:val="32"/>
        </w:rPr>
        <w:t>Consulting with the Director on managing employee stress and promoting wellbeing, including them in any decisions that need to be made</w:t>
      </w:r>
    </w:p>
    <w:p w14:paraId="319E3552" w14:textId="77777777" w:rsidR="00051BFB" w:rsidRDefault="00051BFB" w:rsidP="00A75E0F">
      <w:pPr>
        <w:rPr>
          <w:sz w:val="32"/>
          <w:szCs w:val="32"/>
        </w:rPr>
      </w:pPr>
      <w:r>
        <w:rPr>
          <w:sz w:val="32"/>
          <w:szCs w:val="32"/>
        </w:rPr>
        <w:t>Ensuring the Director puts measures in place to support employee wellbeing</w:t>
      </w:r>
    </w:p>
    <w:p w14:paraId="1D706AED" w14:textId="77777777" w:rsidR="00051BFB" w:rsidRDefault="00051BFB" w:rsidP="00A75E0F">
      <w:pPr>
        <w:rPr>
          <w:sz w:val="32"/>
          <w:szCs w:val="32"/>
        </w:rPr>
      </w:pPr>
      <w:r>
        <w:rPr>
          <w:sz w:val="32"/>
          <w:szCs w:val="32"/>
        </w:rPr>
        <w:t>Actively trying to eliminate stressors in The HOLT</w:t>
      </w:r>
    </w:p>
    <w:p w14:paraId="7CC2BB4B" w14:textId="77777777" w:rsidR="00051BFB" w:rsidRDefault="00051BFB" w:rsidP="00A75E0F">
      <w:pPr>
        <w:rPr>
          <w:sz w:val="32"/>
          <w:szCs w:val="32"/>
        </w:rPr>
      </w:pPr>
      <w:r>
        <w:rPr>
          <w:sz w:val="32"/>
          <w:szCs w:val="32"/>
        </w:rPr>
        <w:t xml:space="preserve">Ensuring monitoring visits are strategic, focussed and reflective of its monitoring plan, and being clear with staff ahead of the visit about </w:t>
      </w:r>
      <w:r>
        <w:rPr>
          <w:sz w:val="32"/>
          <w:szCs w:val="32"/>
        </w:rPr>
        <w:lastRenderedPageBreak/>
        <w:t>what the focus will be and the information that will be required from them</w:t>
      </w:r>
    </w:p>
    <w:p w14:paraId="55982B19" w14:textId="77777777" w:rsidR="00051BFB" w:rsidRDefault="00051BFB" w:rsidP="00A75E0F">
      <w:pPr>
        <w:rPr>
          <w:sz w:val="32"/>
          <w:szCs w:val="32"/>
        </w:rPr>
      </w:pPr>
      <w:r>
        <w:rPr>
          <w:sz w:val="32"/>
          <w:szCs w:val="32"/>
        </w:rPr>
        <w:t>Recognising mental health issues and appointing a mental health and wellbeing governor who will oversee managing and supporting staff mental health</w:t>
      </w:r>
    </w:p>
    <w:p w14:paraId="49BA4BDA" w14:textId="77777777" w:rsidR="00051BFB" w:rsidRDefault="00051BFB" w:rsidP="00A75E0F">
      <w:pPr>
        <w:rPr>
          <w:sz w:val="32"/>
          <w:szCs w:val="32"/>
        </w:rPr>
      </w:pPr>
    </w:p>
    <w:p w14:paraId="0AFCC802" w14:textId="77777777" w:rsidR="00051BFB" w:rsidRPr="00236983" w:rsidRDefault="00051BFB" w:rsidP="00A75E0F">
      <w:pPr>
        <w:rPr>
          <w:sz w:val="32"/>
          <w:szCs w:val="32"/>
          <w:u w:val="single"/>
        </w:rPr>
      </w:pPr>
      <w:r w:rsidRPr="00236983">
        <w:rPr>
          <w:sz w:val="32"/>
          <w:szCs w:val="32"/>
          <w:u w:val="single"/>
        </w:rPr>
        <w:t>The Mental Health and Wellbeing governor is responsible for:</w:t>
      </w:r>
    </w:p>
    <w:p w14:paraId="1E91B817" w14:textId="77777777" w:rsidR="00051BFB" w:rsidRDefault="00051BFB" w:rsidP="00A75E0F">
      <w:pPr>
        <w:rPr>
          <w:sz w:val="32"/>
          <w:szCs w:val="32"/>
        </w:rPr>
      </w:pPr>
      <w:r>
        <w:rPr>
          <w:sz w:val="32"/>
          <w:szCs w:val="32"/>
        </w:rPr>
        <w:t>Influencing the setting of a vision that creates a positive wellbeing culture and is underpinned by equality values, a system of accountability, and robust policies and procedures</w:t>
      </w:r>
    </w:p>
    <w:p w14:paraId="57500925" w14:textId="77777777" w:rsidR="00051BFB" w:rsidRDefault="00051BFB" w:rsidP="00A75E0F">
      <w:pPr>
        <w:rPr>
          <w:sz w:val="32"/>
          <w:szCs w:val="32"/>
        </w:rPr>
      </w:pPr>
      <w:r>
        <w:rPr>
          <w:sz w:val="32"/>
          <w:szCs w:val="32"/>
        </w:rPr>
        <w:t>Ensuring that the strategic plan for the HOLT includes objectives linked to improving, supporting and responding to the mental health staff</w:t>
      </w:r>
    </w:p>
    <w:p w14:paraId="347BB286" w14:textId="77777777" w:rsidR="00051BFB" w:rsidRDefault="00051BFB" w:rsidP="00A75E0F">
      <w:pPr>
        <w:rPr>
          <w:sz w:val="32"/>
          <w:szCs w:val="32"/>
        </w:rPr>
      </w:pPr>
      <w:r>
        <w:rPr>
          <w:sz w:val="32"/>
          <w:szCs w:val="32"/>
        </w:rPr>
        <w:t>Ensuring that the HOLT has appropriate policies in place that include objectives focussed on meeting staff needs</w:t>
      </w:r>
    </w:p>
    <w:p w14:paraId="087C8F9B" w14:textId="77777777" w:rsidR="00051BFB" w:rsidRDefault="00051BFB" w:rsidP="00A75E0F">
      <w:pPr>
        <w:rPr>
          <w:sz w:val="32"/>
          <w:szCs w:val="32"/>
        </w:rPr>
      </w:pPr>
      <w:r>
        <w:rPr>
          <w:sz w:val="32"/>
          <w:szCs w:val="32"/>
        </w:rPr>
        <w:t>Ensuring there is a whole business approach to mental health and wellbeing embedded within practice, the curriculum, the values and ethos, and the social and physical environment.</w:t>
      </w:r>
    </w:p>
    <w:p w14:paraId="2D9DE761" w14:textId="77777777" w:rsidR="00051BFB" w:rsidRDefault="00051BFB" w:rsidP="00A75E0F">
      <w:pPr>
        <w:rPr>
          <w:sz w:val="32"/>
          <w:szCs w:val="32"/>
        </w:rPr>
      </w:pPr>
      <w:r>
        <w:rPr>
          <w:sz w:val="32"/>
          <w:szCs w:val="32"/>
        </w:rPr>
        <w:t>Ensuring that the Director, as wellbeing lead, oversees the provision and support of mental health and wellbeing in The HOLT, and ensures effective links exist with local mental health support.</w:t>
      </w:r>
    </w:p>
    <w:p w14:paraId="1DC24550" w14:textId="77777777" w:rsidR="00051BFB" w:rsidRDefault="00051BFB" w:rsidP="00A75E0F">
      <w:pPr>
        <w:rPr>
          <w:sz w:val="32"/>
          <w:szCs w:val="32"/>
        </w:rPr>
      </w:pPr>
      <w:r>
        <w:rPr>
          <w:sz w:val="32"/>
          <w:szCs w:val="32"/>
        </w:rPr>
        <w:t xml:space="preserve">Meeting with the Director on a regular basis to monitor and review the impact of provision </w:t>
      </w:r>
      <w:r w:rsidR="009944E9">
        <w:rPr>
          <w:sz w:val="32"/>
          <w:szCs w:val="32"/>
        </w:rPr>
        <w:t>and interventions</w:t>
      </w:r>
    </w:p>
    <w:p w14:paraId="40E9D612" w14:textId="77777777" w:rsidR="009944E9" w:rsidRDefault="009944E9" w:rsidP="00A75E0F">
      <w:pPr>
        <w:rPr>
          <w:sz w:val="32"/>
          <w:szCs w:val="32"/>
        </w:rPr>
      </w:pPr>
      <w:r>
        <w:rPr>
          <w:sz w:val="32"/>
          <w:szCs w:val="32"/>
        </w:rPr>
        <w:t>Working with the Director to ensure that appropriate training is put in place to support employees</w:t>
      </w:r>
    </w:p>
    <w:p w14:paraId="65C6395E" w14:textId="77777777" w:rsidR="009944E9" w:rsidRDefault="009944E9" w:rsidP="00A75E0F">
      <w:pPr>
        <w:rPr>
          <w:sz w:val="32"/>
          <w:szCs w:val="32"/>
        </w:rPr>
      </w:pPr>
      <w:r>
        <w:rPr>
          <w:sz w:val="32"/>
          <w:szCs w:val="32"/>
        </w:rPr>
        <w:t xml:space="preserve"> </w:t>
      </w:r>
    </w:p>
    <w:p w14:paraId="0093BA45" w14:textId="77777777" w:rsidR="009944E9" w:rsidRDefault="009944E9" w:rsidP="00A75E0F">
      <w:pPr>
        <w:rPr>
          <w:sz w:val="32"/>
          <w:szCs w:val="32"/>
        </w:rPr>
      </w:pPr>
      <w:r w:rsidRPr="00236983">
        <w:rPr>
          <w:sz w:val="32"/>
          <w:szCs w:val="32"/>
          <w:u w:val="single"/>
        </w:rPr>
        <w:t>The Director is responsible for</w:t>
      </w:r>
      <w:r>
        <w:rPr>
          <w:sz w:val="32"/>
          <w:szCs w:val="32"/>
        </w:rPr>
        <w:t>:</w:t>
      </w:r>
    </w:p>
    <w:p w14:paraId="3E5DAADB" w14:textId="77777777" w:rsidR="009944E9" w:rsidRDefault="009944E9" w:rsidP="00A75E0F">
      <w:pPr>
        <w:rPr>
          <w:sz w:val="32"/>
          <w:szCs w:val="32"/>
        </w:rPr>
      </w:pPr>
      <w:r>
        <w:rPr>
          <w:sz w:val="32"/>
          <w:szCs w:val="32"/>
        </w:rPr>
        <w:lastRenderedPageBreak/>
        <w:t>Creating and promoting a positive and supportive atmosphere throughout the HOLT.</w:t>
      </w:r>
    </w:p>
    <w:p w14:paraId="2A705978" w14:textId="77777777" w:rsidR="009944E9" w:rsidRDefault="009944E9" w:rsidP="00A75E0F">
      <w:pPr>
        <w:rPr>
          <w:sz w:val="32"/>
          <w:szCs w:val="32"/>
        </w:rPr>
      </w:pPr>
      <w:r>
        <w:rPr>
          <w:sz w:val="32"/>
          <w:szCs w:val="32"/>
        </w:rPr>
        <w:t>Developing a sensitive performance management process that is linked to clear job specs</w:t>
      </w:r>
    </w:p>
    <w:p w14:paraId="33252198" w14:textId="77777777" w:rsidR="009944E9" w:rsidRDefault="009944E9" w:rsidP="00A75E0F">
      <w:pPr>
        <w:rPr>
          <w:sz w:val="32"/>
          <w:szCs w:val="32"/>
        </w:rPr>
      </w:pPr>
      <w:r>
        <w:rPr>
          <w:sz w:val="32"/>
          <w:szCs w:val="32"/>
        </w:rPr>
        <w:t>Implementing CPD to equip staff with the tools needed to effectively manage stress.</w:t>
      </w:r>
    </w:p>
    <w:p w14:paraId="32868542" w14:textId="77777777" w:rsidR="009944E9" w:rsidRDefault="009944E9" w:rsidP="00A75E0F">
      <w:pPr>
        <w:rPr>
          <w:sz w:val="32"/>
          <w:szCs w:val="32"/>
        </w:rPr>
      </w:pPr>
      <w:r>
        <w:rPr>
          <w:sz w:val="32"/>
          <w:szCs w:val="32"/>
        </w:rPr>
        <w:t>Including staff in the decision making process wherever possible</w:t>
      </w:r>
    </w:p>
    <w:p w14:paraId="6DB301ED" w14:textId="77777777" w:rsidR="009944E9" w:rsidRDefault="009944E9" w:rsidP="00A75E0F">
      <w:pPr>
        <w:rPr>
          <w:sz w:val="32"/>
          <w:szCs w:val="32"/>
        </w:rPr>
      </w:pPr>
      <w:r>
        <w:rPr>
          <w:sz w:val="32"/>
          <w:szCs w:val="32"/>
        </w:rPr>
        <w:t>Ensuring that all policies that affect staff wellbeing are properly adhered to and reviewed.</w:t>
      </w:r>
    </w:p>
    <w:p w14:paraId="075DCFD8" w14:textId="77777777" w:rsidR="009944E9" w:rsidRDefault="009944E9" w:rsidP="00A75E0F">
      <w:pPr>
        <w:rPr>
          <w:sz w:val="32"/>
          <w:szCs w:val="32"/>
        </w:rPr>
      </w:pPr>
      <w:r>
        <w:rPr>
          <w:sz w:val="32"/>
          <w:szCs w:val="32"/>
        </w:rPr>
        <w:t>Authorising any staff absences related to stress and/or mental health issues as well as granting extended leave</w:t>
      </w:r>
    </w:p>
    <w:p w14:paraId="34FB56EE" w14:textId="77777777" w:rsidR="009944E9" w:rsidRDefault="009944E9" w:rsidP="00A75E0F">
      <w:pPr>
        <w:rPr>
          <w:sz w:val="32"/>
          <w:szCs w:val="32"/>
        </w:rPr>
      </w:pPr>
      <w:r>
        <w:rPr>
          <w:sz w:val="32"/>
          <w:szCs w:val="32"/>
        </w:rPr>
        <w:t xml:space="preserve">Monitoring </w:t>
      </w:r>
      <w:proofErr w:type="gramStart"/>
      <w:r>
        <w:rPr>
          <w:sz w:val="32"/>
          <w:szCs w:val="32"/>
        </w:rPr>
        <w:t>employees</w:t>
      </w:r>
      <w:proofErr w:type="gramEnd"/>
      <w:r>
        <w:rPr>
          <w:sz w:val="32"/>
          <w:szCs w:val="32"/>
        </w:rPr>
        <w:t xml:space="preserve"> workloads and holiday entitlement, ensuring that they are not overworked, and providing regular updates regarding absence to the Trustees whilst maintaining staff confidentiality in line with the Data protection policy.</w:t>
      </w:r>
    </w:p>
    <w:p w14:paraId="2942AA8D" w14:textId="77777777" w:rsidR="009944E9" w:rsidRDefault="009944E9" w:rsidP="00A75E0F">
      <w:pPr>
        <w:rPr>
          <w:sz w:val="32"/>
          <w:szCs w:val="32"/>
        </w:rPr>
      </w:pPr>
      <w:r>
        <w:rPr>
          <w:sz w:val="32"/>
          <w:szCs w:val="32"/>
        </w:rPr>
        <w:t>Attending all necessary training, keeping skills current and setting a good example for staff</w:t>
      </w:r>
    </w:p>
    <w:p w14:paraId="7D959EA3" w14:textId="77777777" w:rsidR="009944E9" w:rsidRDefault="009944E9" w:rsidP="00A75E0F">
      <w:pPr>
        <w:rPr>
          <w:sz w:val="32"/>
          <w:szCs w:val="32"/>
        </w:rPr>
      </w:pPr>
      <w:r>
        <w:rPr>
          <w:sz w:val="32"/>
          <w:szCs w:val="32"/>
        </w:rPr>
        <w:t>Regularly communicating with staff, encouraging them to be open when discussing stress and emphasising to staff that they will not be judged as failing or wanting because they suffer from stress or mental ill health.</w:t>
      </w:r>
    </w:p>
    <w:p w14:paraId="6FF3D4FD" w14:textId="77777777" w:rsidR="009944E9" w:rsidRDefault="009944E9" w:rsidP="00A75E0F">
      <w:pPr>
        <w:rPr>
          <w:sz w:val="32"/>
          <w:szCs w:val="32"/>
        </w:rPr>
      </w:pPr>
      <w:r>
        <w:rPr>
          <w:sz w:val="32"/>
          <w:szCs w:val="32"/>
        </w:rPr>
        <w:t>Ensuring all employees have read and understood this policy.</w:t>
      </w:r>
    </w:p>
    <w:p w14:paraId="783EDED3" w14:textId="77777777" w:rsidR="009944E9" w:rsidRDefault="009944E9" w:rsidP="00A75E0F">
      <w:pPr>
        <w:rPr>
          <w:sz w:val="32"/>
          <w:szCs w:val="32"/>
        </w:rPr>
      </w:pPr>
      <w:r>
        <w:rPr>
          <w:sz w:val="32"/>
          <w:szCs w:val="32"/>
        </w:rPr>
        <w:t>Organising thorough inductions for new employees, explaining the HOLT’s policies and code of conduct.</w:t>
      </w:r>
    </w:p>
    <w:p w14:paraId="1EF73AAB" w14:textId="77777777" w:rsidR="009944E9" w:rsidRDefault="009944E9" w:rsidP="00A75E0F">
      <w:pPr>
        <w:rPr>
          <w:sz w:val="32"/>
          <w:szCs w:val="32"/>
        </w:rPr>
      </w:pPr>
      <w:r>
        <w:rPr>
          <w:sz w:val="32"/>
          <w:szCs w:val="32"/>
        </w:rPr>
        <w:t>Making reasonable adjustments for members of staff struggling with long term mental health issues.</w:t>
      </w:r>
    </w:p>
    <w:p w14:paraId="0D9268E6" w14:textId="77777777" w:rsidR="009944E9" w:rsidRDefault="009944E9" w:rsidP="00A75E0F">
      <w:pPr>
        <w:rPr>
          <w:sz w:val="32"/>
          <w:szCs w:val="32"/>
        </w:rPr>
      </w:pPr>
    </w:p>
    <w:p w14:paraId="44CEEA90" w14:textId="77777777" w:rsidR="009944E9" w:rsidRDefault="009944E9" w:rsidP="00A75E0F">
      <w:pPr>
        <w:rPr>
          <w:sz w:val="32"/>
          <w:szCs w:val="32"/>
        </w:rPr>
      </w:pPr>
      <w:r w:rsidRPr="00236983">
        <w:rPr>
          <w:sz w:val="32"/>
          <w:szCs w:val="32"/>
          <w:u w:val="single"/>
        </w:rPr>
        <w:t>Employees are responsible for</w:t>
      </w:r>
      <w:r>
        <w:rPr>
          <w:sz w:val="32"/>
          <w:szCs w:val="32"/>
        </w:rPr>
        <w:t>:</w:t>
      </w:r>
    </w:p>
    <w:p w14:paraId="51097A31" w14:textId="77777777" w:rsidR="009944E9" w:rsidRDefault="009944E9" w:rsidP="00A75E0F">
      <w:pPr>
        <w:rPr>
          <w:sz w:val="32"/>
          <w:szCs w:val="32"/>
        </w:rPr>
      </w:pPr>
      <w:r>
        <w:rPr>
          <w:sz w:val="32"/>
          <w:szCs w:val="32"/>
        </w:rPr>
        <w:lastRenderedPageBreak/>
        <w:t>Being able to recognise the early signs of stress or mental health issues in themselves and their colleagues</w:t>
      </w:r>
    </w:p>
    <w:p w14:paraId="73A18882" w14:textId="77777777" w:rsidR="009944E9" w:rsidRDefault="00A910EC" w:rsidP="00A75E0F">
      <w:pPr>
        <w:rPr>
          <w:sz w:val="32"/>
          <w:szCs w:val="32"/>
        </w:rPr>
      </w:pPr>
      <w:r>
        <w:rPr>
          <w:sz w:val="32"/>
          <w:szCs w:val="32"/>
        </w:rPr>
        <w:t>Supporting co-workers if they become stressed, which may include practical assistance or emotional reassurance</w:t>
      </w:r>
    </w:p>
    <w:p w14:paraId="16FED3D9" w14:textId="77777777" w:rsidR="00A910EC" w:rsidRDefault="00A910EC" w:rsidP="00A75E0F">
      <w:pPr>
        <w:rPr>
          <w:sz w:val="32"/>
          <w:szCs w:val="32"/>
        </w:rPr>
      </w:pPr>
      <w:r>
        <w:rPr>
          <w:sz w:val="32"/>
          <w:szCs w:val="32"/>
        </w:rPr>
        <w:t>Maintaining a healthy work-life balance</w:t>
      </w:r>
    </w:p>
    <w:p w14:paraId="4911DF9B" w14:textId="77777777" w:rsidR="00A910EC" w:rsidRDefault="00A910EC" w:rsidP="00A75E0F">
      <w:pPr>
        <w:rPr>
          <w:sz w:val="32"/>
          <w:szCs w:val="32"/>
        </w:rPr>
      </w:pPr>
      <w:r>
        <w:rPr>
          <w:sz w:val="32"/>
          <w:szCs w:val="32"/>
        </w:rPr>
        <w:t>Promoting a positive, supportive atmosphere throughout the school</w:t>
      </w:r>
    </w:p>
    <w:p w14:paraId="4DBC2ADA" w14:textId="77777777" w:rsidR="00A910EC" w:rsidRDefault="00A910EC" w:rsidP="00A75E0F">
      <w:pPr>
        <w:rPr>
          <w:sz w:val="32"/>
          <w:szCs w:val="32"/>
        </w:rPr>
      </w:pPr>
      <w:r>
        <w:rPr>
          <w:sz w:val="32"/>
          <w:szCs w:val="32"/>
        </w:rPr>
        <w:t>Being open to discussing stress</w:t>
      </w:r>
    </w:p>
    <w:p w14:paraId="46C4DC77" w14:textId="77777777" w:rsidR="00A910EC" w:rsidRDefault="00A910EC" w:rsidP="00A75E0F">
      <w:pPr>
        <w:rPr>
          <w:sz w:val="32"/>
          <w:szCs w:val="32"/>
        </w:rPr>
      </w:pPr>
      <w:r>
        <w:rPr>
          <w:sz w:val="32"/>
          <w:szCs w:val="32"/>
        </w:rPr>
        <w:t xml:space="preserve">Reporting honestly to the Director about their wellbeing and any incidents of stress </w:t>
      </w:r>
      <w:proofErr w:type="spellStart"/>
      <w:r>
        <w:rPr>
          <w:sz w:val="32"/>
          <w:szCs w:val="32"/>
        </w:rPr>
        <w:t>eg</w:t>
      </w:r>
      <w:proofErr w:type="spellEnd"/>
      <w:r>
        <w:rPr>
          <w:sz w:val="32"/>
          <w:szCs w:val="32"/>
        </w:rPr>
        <w:t xml:space="preserve"> being overworked</w:t>
      </w:r>
    </w:p>
    <w:p w14:paraId="094A90F5" w14:textId="77777777" w:rsidR="00A910EC" w:rsidRDefault="00A910EC" w:rsidP="00A75E0F">
      <w:pPr>
        <w:rPr>
          <w:sz w:val="32"/>
          <w:szCs w:val="32"/>
        </w:rPr>
      </w:pPr>
      <w:r>
        <w:rPr>
          <w:sz w:val="32"/>
          <w:szCs w:val="32"/>
        </w:rPr>
        <w:t>Where possible, asking for help when they feel under pressure or stressed</w:t>
      </w:r>
    </w:p>
    <w:p w14:paraId="0CA7C4AC" w14:textId="77777777" w:rsidR="00A910EC" w:rsidRDefault="00A910EC" w:rsidP="00A75E0F">
      <w:pPr>
        <w:rPr>
          <w:sz w:val="32"/>
          <w:szCs w:val="32"/>
        </w:rPr>
      </w:pPr>
      <w:r>
        <w:rPr>
          <w:sz w:val="32"/>
          <w:szCs w:val="32"/>
        </w:rPr>
        <w:t>Attending events and training opportunities which promote wellbeing and health</w:t>
      </w:r>
    </w:p>
    <w:p w14:paraId="1B30C0C5" w14:textId="77777777" w:rsidR="00A910EC" w:rsidRDefault="00A910EC" w:rsidP="00A75E0F">
      <w:pPr>
        <w:rPr>
          <w:sz w:val="32"/>
          <w:szCs w:val="32"/>
        </w:rPr>
      </w:pPr>
      <w:r>
        <w:rPr>
          <w:sz w:val="32"/>
          <w:szCs w:val="32"/>
        </w:rPr>
        <w:t>Not acting in a manner which endangers themselves or others</w:t>
      </w:r>
    </w:p>
    <w:p w14:paraId="38600794" w14:textId="77777777" w:rsidR="00A910EC" w:rsidRDefault="00A910EC" w:rsidP="00A75E0F">
      <w:pPr>
        <w:rPr>
          <w:sz w:val="32"/>
          <w:szCs w:val="32"/>
        </w:rPr>
      </w:pPr>
      <w:r>
        <w:rPr>
          <w:sz w:val="32"/>
          <w:szCs w:val="32"/>
        </w:rPr>
        <w:t>Undertaking additional training and personal development opportunities</w:t>
      </w:r>
    </w:p>
    <w:p w14:paraId="570F9394" w14:textId="77777777" w:rsidR="00A910EC" w:rsidRDefault="00A910EC" w:rsidP="00A75E0F">
      <w:pPr>
        <w:rPr>
          <w:sz w:val="32"/>
          <w:szCs w:val="32"/>
        </w:rPr>
      </w:pPr>
      <w:r>
        <w:rPr>
          <w:sz w:val="32"/>
          <w:szCs w:val="32"/>
        </w:rPr>
        <w:t>Reporting any concerns they may have about their co-workers stress or mental health issues to the Director</w:t>
      </w:r>
    </w:p>
    <w:p w14:paraId="0B9D744D" w14:textId="77777777" w:rsidR="00A910EC" w:rsidRDefault="00A910EC" w:rsidP="00A75E0F">
      <w:pPr>
        <w:rPr>
          <w:sz w:val="32"/>
          <w:szCs w:val="32"/>
        </w:rPr>
      </w:pPr>
    </w:p>
    <w:p w14:paraId="32837827" w14:textId="77777777" w:rsidR="00A910EC" w:rsidRPr="00236983" w:rsidRDefault="00A910EC" w:rsidP="00A75E0F">
      <w:pPr>
        <w:rPr>
          <w:sz w:val="32"/>
          <w:szCs w:val="32"/>
          <w:u w:val="single"/>
        </w:rPr>
      </w:pPr>
      <w:r w:rsidRPr="00236983">
        <w:rPr>
          <w:sz w:val="32"/>
          <w:szCs w:val="32"/>
          <w:u w:val="single"/>
        </w:rPr>
        <w:t>Identifying warning signs</w:t>
      </w:r>
    </w:p>
    <w:p w14:paraId="78A54343" w14:textId="77777777" w:rsidR="00A910EC" w:rsidRDefault="00A910EC" w:rsidP="00A75E0F">
      <w:pPr>
        <w:rPr>
          <w:sz w:val="32"/>
          <w:szCs w:val="32"/>
        </w:rPr>
      </w:pPr>
      <w:r>
        <w:rPr>
          <w:sz w:val="32"/>
          <w:szCs w:val="32"/>
        </w:rPr>
        <w:t>The HOLT recognises that individuals will react differently to stressful situation and become stressed by different situations and stimuli throughout their working lives.  Because of this it is important for all employees to understand the different factors that may cause themselves or their colleagues’ stress.</w:t>
      </w:r>
    </w:p>
    <w:p w14:paraId="77124C09" w14:textId="77777777" w:rsidR="00A910EC" w:rsidRDefault="00A910EC" w:rsidP="00A75E0F">
      <w:pPr>
        <w:rPr>
          <w:sz w:val="32"/>
          <w:szCs w:val="32"/>
        </w:rPr>
      </w:pPr>
      <w:r>
        <w:rPr>
          <w:sz w:val="32"/>
          <w:szCs w:val="32"/>
        </w:rPr>
        <w:t>Overworking or undertaking work that does not match their skills and abilities</w:t>
      </w:r>
    </w:p>
    <w:p w14:paraId="13FBE84A" w14:textId="77777777" w:rsidR="00A910EC" w:rsidRDefault="00A910EC" w:rsidP="00A75E0F">
      <w:pPr>
        <w:rPr>
          <w:sz w:val="32"/>
          <w:szCs w:val="32"/>
        </w:rPr>
      </w:pPr>
      <w:r>
        <w:rPr>
          <w:sz w:val="32"/>
          <w:szCs w:val="32"/>
        </w:rPr>
        <w:lastRenderedPageBreak/>
        <w:t>Fear of change and trying to cope with change</w:t>
      </w:r>
    </w:p>
    <w:p w14:paraId="420B0B77" w14:textId="77777777" w:rsidR="00A910EC" w:rsidRDefault="00A910EC" w:rsidP="00A75E0F">
      <w:pPr>
        <w:rPr>
          <w:sz w:val="32"/>
          <w:szCs w:val="32"/>
        </w:rPr>
      </w:pPr>
      <w:r>
        <w:rPr>
          <w:sz w:val="32"/>
          <w:szCs w:val="32"/>
        </w:rPr>
        <w:t xml:space="preserve">Insufficient </w:t>
      </w:r>
      <w:proofErr w:type="gramStart"/>
      <w:r>
        <w:rPr>
          <w:sz w:val="32"/>
          <w:szCs w:val="32"/>
        </w:rPr>
        <w:t>workload  or</w:t>
      </w:r>
      <w:proofErr w:type="gramEnd"/>
      <w:r>
        <w:rPr>
          <w:sz w:val="32"/>
          <w:szCs w:val="32"/>
        </w:rPr>
        <w:t xml:space="preserve"> not being able to use skills</w:t>
      </w:r>
    </w:p>
    <w:p w14:paraId="3CC3B0FE" w14:textId="77777777" w:rsidR="00A910EC" w:rsidRDefault="00A910EC" w:rsidP="00A75E0F">
      <w:pPr>
        <w:rPr>
          <w:sz w:val="32"/>
          <w:szCs w:val="32"/>
        </w:rPr>
      </w:pPr>
      <w:r>
        <w:rPr>
          <w:sz w:val="32"/>
          <w:szCs w:val="32"/>
        </w:rPr>
        <w:t>Lack of job security</w:t>
      </w:r>
    </w:p>
    <w:p w14:paraId="3A69D52B" w14:textId="77777777" w:rsidR="00A910EC" w:rsidRDefault="00A910EC" w:rsidP="00A75E0F">
      <w:pPr>
        <w:rPr>
          <w:sz w:val="32"/>
          <w:szCs w:val="32"/>
        </w:rPr>
      </w:pPr>
      <w:r>
        <w:rPr>
          <w:sz w:val="32"/>
          <w:szCs w:val="32"/>
        </w:rPr>
        <w:t>Poor relationships with colleagues and a lack of involvement</w:t>
      </w:r>
    </w:p>
    <w:p w14:paraId="0923A4BF" w14:textId="77777777" w:rsidR="00A910EC" w:rsidRDefault="00A910EC" w:rsidP="00A75E0F">
      <w:pPr>
        <w:rPr>
          <w:sz w:val="32"/>
          <w:szCs w:val="32"/>
        </w:rPr>
      </w:pPr>
      <w:r>
        <w:rPr>
          <w:sz w:val="32"/>
          <w:szCs w:val="32"/>
        </w:rPr>
        <w:t>Harassment or bullying</w:t>
      </w:r>
    </w:p>
    <w:p w14:paraId="3773E9DC" w14:textId="77777777" w:rsidR="00A910EC" w:rsidRDefault="00A910EC" w:rsidP="00A75E0F">
      <w:pPr>
        <w:rPr>
          <w:sz w:val="32"/>
          <w:szCs w:val="32"/>
        </w:rPr>
      </w:pPr>
      <w:r>
        <w:rPr>
          <w:sz w:val="32"/>
          <w:szCs w:val="32"/>
        </w:rPr>
        <w:t>Crisis management</w:t>
      </w:r>
    </w:p>
    <w:p w14:paraId="74DF78C8" w14:textId="77777777" w:rsidR="00A910EC" w:rsidRDefault="00A910EC" w:rsidP="00A75E0F">
      <w:pPr>
        <w:rPr>
          <w:sz w:val="32"/>
          <w:szCs w:val="32"/>
        </w:rPr>
      </w:pPr>
      <w:r>
        <w:rPr>
          <w:sz w:val="32"/>
          <w:szCs w:val="32"/>
        </w:rPr>
        <w:t>Not having a long term plan in place</w:t>
      </w:r>
    </w:p>
    <w:p w14:paraId="3C298505" w14:textId="77777777" w:rsidR="00A910EC" w:rsidRDefault="00A910EC" w:rsidP="00A75E0F">
      <w:pPr>
        <w:rPr>
          <w:sz w:val="32"/>
          <w:szCs w:val="32"/>
        </w:rPr>
      </w:pPr>
      <w:r>
        <w:rPr>
          <w:sz w:val="32"/>
          <w:szCs w:val="32"/>
        </w:rPr>
        <w:t>The HOLT recognises that life itself can be stressful and sometimes overwhelming, and so strives to support employees when they are experiencing significant stresses at home by taking action in the workplace to ensure that work stress is reduced.</w:t>
      </w:r>
    </w:p>
    <w:p w14:paraId="1FE0EE1B" w14:textId="77777777" w:rsidR="00A910EC" w:rsidRDefault="00A910EC" w:rsidP="00A75E0F">
      <w:pPr>
        <w:rPr>
          <w:sz w:val="32"/>
          <w:szCs w:val="32"/>
        </w:rPr>
      </w:pPr>
      <w:r>
        <w:rPr>
          <w:sz w:val="32"/>
          <w:szCs w:val="32"/>
        </w:rPr>
        <w:t>Behavioural indicators</w:t>
      </w:r>
    </w:p>
    <w:p w14:paraId="131B3AC2" w14:textId="77777777" w:rsidR="00A910EC" w:rsidRDefault="00A910EC" w:rsidP="00A75E0F">
      <w:pPr>
        <w:rPr>
          <w:sz w:val="32"/>
          <w:szCs w:val="32"/>
        </w:rPr>
      </w:pPr>
      <w:r>
        <w:rPr>
          <w:sz w:val="32"/>
          <w:szCs w:val="32"/>
        </w:rPr>
        <w:t>Difficulty sleeping</w:t>
      </w:r>
    </w:p>
    <w:p w14:paraId="16A9D9C1" w14:textId="77777777" w:rsidR="00A910EC" w:rsidRDefault="00A910EC" w:rsidP="00A75E0F">
      <w:pPr>
        <w:rPr>
          <w:sz w:val="32"/>
          <w:szCs w:val="32"/>
        </w:rPr>
      </w:pPr>
      <w:r>
        <w:rPr>
          <w:sz w:val="32"/>
          <w:szCs w:val="32"/>
        </w:rPr>
        <w:t>Changes in eating habits</w:t>
      </w:r>
    </w:p>
    <w:p w14:paraId="0D137A36" w14:textId="77777777" w:rsidR="00A910EC" w:rsidRDefault="00A910EC" w:rsidP="00A75E0F">
      <w:pPr>
        <w:rPr>
          <w:sz w:val="32"/>
          <w:szCs w:val="32"/>
        </w:rPr>
      </w:pPr>
      <w:r>
        <w:rPr>
          <w:sz w:val="32"/>
          <w:szCs w:val="32"/>
        </w:rPr>
        <w:t>Increased smoking or drinking</w:t>
      </w:r>
    </w:p>
    <w:p w14:paraId="3F442CD4" w14:textId="77777777" w:rsidR="00A910EC" w:rsidRDefault="00A910EC" w:rsidP="00A75E0F">
      <w:pPr>
        <w:rPr>
          <w:sz w:val="32"/>
          <w:szCs w:val="32"/>
        </w:rPr>
      </w:pPr>
      <w:r>
        <w:rPr>
          <w:sz w:val="32"/>
          <w:szCs w:val="32"/>
        </w:rPr>
        <w:t>Isolation from friends and family</w:t>
      </w:r>
    </w:p>
    <w:p w14:paraId="3578983C" w14:textId="77777777" w:rsidR="00A910EC" w:rsidRPr="00236983" w:rsidRDefault="00A910EC" w:rsidP="00A75E0F">
      <w:pPr>
        <w:rPr>
          <w:sz w:val="32"/>
          <w:szCs w:val="32"/>
          <w:u w:val="single"/>
        </w:rPr>
      </w:pPr>
      <w:r w:rsidRPr="00236983">
        <w:rPr>
          <w:sz w:val="32"/>
          <w:szCs w:val="32"/>
          <w:u w:val="single"/>
        </w:rPr>
        <w:t>Physical indicators</w:t>
      </w:r>
    </w:p>
    <w:p w14:paraId="6E74F9C1" w14:textId="77777777" w:rsidR="00A910EC" w:rsidRDefault="00A910EC" w:rsidP="00A75E0F">
      <w:pPr>
        <w:rPr>
          <w:sz w:val="32"/>
          <w:szCs w:val="32"/>
        </w:rPr>
      </w:pPr>
      <w:r>
        <w:rPr>
          <w:sz w:val="32"/>
          <w:szCs w:val="32"/>
        </w:rPr>
        <w:t>Tiredness</w:t>
      </w:r>
    </w:p>
    <w:p w14:paraId="189E57A7" w14:textId="77777777" w:rsidR="00A910EC" w:rsidRDefault="00A910EC" w:rsidP="00A75E0F">
      <w:pPr>
        <w:rPr>
          <w:sz w:val="32"/>
          <w:szCs w:val="32"/>
        </w:rPr>
      </w:pPr>
      <w:r>
        <w:rPr>
          <w:sz w:val="32"/>
          <w:szCs w:val="32"/>
        </w:rPr>
        <w:t>Indigestion and nausea</w:t>
      </w:r>
    </w:p>
    <w:p w14:paraId="0D9562EF" w14:textId="77777777" w:rsidR="00A910EC" w:rsidRDefault="00A910EC" w:rsidP="00A75E0F">
      <w:pPr>
        <w:rPr>
          <w:sz w:val="32"/>
          <w:szCs w:val="32"/>
        </w:rPr>
      </w:pPr>
      <w:r>
        <w:rPr>
          <w:sz w:val="32"/>
          <w:szCs w:val="32"/>
        </w:rPr>
        <w:t>Headaches</w:t>
      </w:r>
    </w:p>
    <w:p w14:paraId="37012651" w14:textId="77777777" w:rsidR="00A910EC" w:rsidRDefault="00A910EC" w:rsidP="00A75E0F">
      <w:pPr>
        <w:rPr>
          <w:sz w:val="32"/>
          <w:szCs w:val="32"/>
        </w:rPr>
      </w:pPr>
      <w:r>
        <w:rPr>
          <w:sz w:val="32"/>
          <w:szCs w:val="32"/>
        </w:rPr>
        <w:t>Palpitations</w:t>
      </w:r>
    </w:p>
    <w:p w14:paraId="4227D3CF" w14:textId="77777777" w:rsidR="00A910EC" w:rsidRDefault="00A910EC" w:rsidP="00A75E0F">
      <w:pPr>
        <w:rPr>
          <w:sz w:val="32"/>
          <w:szCs w:val="32"/>
        </w:rPr>
      </w:pPr>
      <w:r>
        <w:rPr>
          <w:sz w:val="32"/>
          <w:szCs w:val="32"/>
        </w:rPr>
        <w:t>Aching muscles</w:t>
      </w:r>
    </w:p>
    <w:p w14:paraId="0CF572A3" w14:textId="77777777" w:rsidR="00A910EC" w:rsidRDefault="00A910EC" w:rsidP="00A75E0F">
      <w:pPr>
        <w:rPr>
          <w:sz w:val="32"/>
          <w:szCs w:val="32"/>
        </w:rPr>
      </w:pPr>
      <w:r>
        <w:rPr>
          <w:sz w:val="32"/>
          <w:szCs w:val="32"/>
        </w:rPr>
        <w:t>Dizziness</w:t>
      </w:r>
    </w:p>
    <w:p w14:paraId="3F3B80CD" w14:textId="77777777" w:rsidR="00A910EC" w:rsidRPr="00236983" w:rsidRDefault="00A910EC" w:rsidP="00A75E0F">
      <w:pPr>
        <w:rPr>
          <w:sz w:val="32"/>
          <w:szCs w:val="32"/>
          <w:u w:val="single"/>
        </w:rPr>
      </w:pPr>
      <w:r w:rsidRPr="00236983">
        <w:rPr>
          <w:sz w:val="32"/>
          <w:szCs w:val="32"/>
          <w:u w:val="single"/>
        </w:rPr>
        <w:t>Mental indicators</w:t>
      </w:r>
    </w:p>
    <w:p w14:paraId="68C90B0B" w14:textId="77777777" w:rsidR="00A910EC" w:rsidRDefault="00A910EC" w:rsidP="00A75E0F">
      <w:pPr>
        <w:rPr>
          <w:sz w:val="32"/>
          <w:szCs w:val="32"/>
        </w:rPr>
      </w:pPr>
      <w:r>
        <w:rPr>
          <w:sz w:val="32"/>
          <w:szCs w:val="32"/>
        </w:rPr>
        <w:t>Indecisiveness</w:t>
      </w:r>
    </w:p>
    <w:p w14:paraId="03B98548" w14:textId="77777777" w:rsidR="00A910EC" w:rsidRDefault="00A910EC" w:rsidP="00A75E0F">
      <w:pPr>
        <w:rPr>
          <w:sz w:val="32"/>
          <w:szCs w:val="32"/>
        </w:rPr>
      </w:pPr>
      <w:r>
        <w:rPr>
          <w:sz w:val="32"/>
          <w:szCs w:val="32"/>
        </w:rPr>
        <w:lastRenderedPageBreak/>
        <w:t>Difficulty concentrating</w:t>
      </w:r>
    </w:p>
    <w:p w14:paraId="7F3ADE4A" w14:textId="77777777" w:rsidR="00A910EC" w:rsidRDefault="00A910EC" w:rsidP="00A75E0F">
      <w:pPr>
        <w:rPr>
          <w:sz w:val="32"/>
          <w:szCs w:val="32"/>
        </w:rPr>
      </w:pPr>
      <w:r>
        <w:rPr>
          <w:sz w:val="32"/>
          <w:szCs w:val="32"/>
        </w:rPr>
        <w:t>Memory loss</w:t>
      </w:r>
    </w:p>
    <w:p w14:paraId="106EB37F" w14:textId="77777777" w:rsidR="00A910EC" w:rsidRDefault="00A910EC" w:rsidP="00A75E0F">
      <w:pPr>
        <w:rPr>
          <w:sz w:val="32"/>
          <w:szCs w:val="32"/>
        </w:rPr>
      </w:pPr>
      <w:r>
        <w:rPr>
          <w:sz w:val="32"/>
          <w:szCs w:val="32"/>
        </w:rPr>
        <w:t>Feelings of inadequacy</w:t>
      </w:r>
    </w:p>
    <w:p w14:paraId="01E8D74C" w14:textId="77777777" w:rsidR="00A910EC" w:rsidRDefault="00A910EC" w:rsidP="00A75E0F">
      <w:pPr>
        <w:rPr>
          <w:sz w:val="32"/>
          <w:szCs w:val="32"/>
        </w:rPr>
      </w:pPr>
      <w:r>
        <w:rPr>
          <w:sz w:val="32"/>
          <w:szCs w:val="32"/>
        </w:rPr>
        <w:t>Low self esteem</w:t>
      </w:r>
    </w:p>
    <w:p w14:paraId="5C982F03" w14:textId="77777777" w:rsidR="00A910EC" w:rsidRPr="00236983" w:rsidRDefault="00A910EC" w:rsidP="00A75E0F">
      <w:pPr>
        <w:rPr>
          <w:sz w:val="32"/>
          <w:szCs w:val="32"/>
          <w:u w:val="single"/>
        </w:rPr>
      </w:pPr>
      <w:r w:rsidRPr="00236983">
        <w:rPr>
          <w:sz w:val="32"/>
          <w:szCs w:val="32"/>
          <w:u w:val="single"/>
        </w:rPr>
        <w:t>Emotional indicators</w:t>
      </w:r>
    </w:p>
    <w:p w14:paraId="55506CF8" w14:textId="77777777" w:rsidR="00A910EC" w:rsidRDefault="00A910EC" w:rsidP="00A75E0F">
      <w:pPr>
        <w:rPr>
          <w:sz w:val="32"/>
          <w:szCs w:val="32"/>
        </w:rPr>
      </w:pPr>
      <w:r>
        <w:rPr>
          <w:sz w:val="32"/>
          <w:szCs w:val="32"/>
        </w:rPr>
        <w:t>Anger or irritability</w:t>
      </w:r>
    </w:p>
    <w:p w14:paraId="09713FA3" w14:textId="77777777" w:rsidR="00A910EC" w:rsidRDefault="00A910EC" w:rsidP="00A75E0F">
      <w:pPr>
        <w:rPr>
          <w:sz w:val="32"/>
          <w:szCs w:val="32"/>
        </w:rPr>
      </w:pPr>
      <w:r>
        <w:rPr>
          <w:sz w:val="32"/>
          <w:szCs w:val="32"/>
        </w:rPr>
        <w:t>Anxiety</w:t>
      </w:r>
    </w:p>
    <w:p w14:paraId="58A30603" w14:textId="77777777" w:rsidR="00A910EC" w:rsidRDefault="00A910EC" w:rsidP="00A75E0F">
      <w:pPr>
        <w:rPr>
          <w:sz w:val="32"/>
          <w:szCs w:val="32"/>
        </w:rPr>
      </w:pPr>
      <w:r>
        <w:rPr>
          <w:sz w:val="32"/>
          <w:szCs w:val="32"/>
        </w:rPr>
        <w:t>Hypersensitivity</w:t>
      </w:r>
    </w:p>
    <w:p w14:paraId="012A8AF8" w14:textId="77777777" w:rsidR="00A910EC" w:rsidRDefault="00A910EC" w:rsidP="00A75E0F">
      <w:pPr>
        <w:rPr>
          <w:sz w:val="32"/>
          <w:szCs w:val="32"/>
        </w:rPr>
      </w:pPr>
      <w:r>
        <w:rPr>
          <w:sz w:val="32"/>
          <w:szCs w:val="32"/>
        </w:rPr>
        <w:t>Feeling drained and lethargic</w:t>
      </w:r>
    </w:p>
    <w:p w14:paraId="5821F275" w14:textId="77777777" w:rsidR="007B203D" w:rsidRDefault="007B203D" w:rsidP="00A75E0F">
      <w:pPr>
        <w:rPr>
          <w:sz w:val="32"/>
          <w:szCs w:val="32"/>
        </w:rPr>
      </w:pPr>
    </w:p>
    <w:p w14:paraId="295F4C59" w14:textId="77777777" w:rsidR="007B203D" w:rsidRPr="00236983" w:rsidRDefault="007B203D" w:rsidP="00A75E0F">
      <w:pPr>
        <w:rPr>
          <w:sz w:val="32"/>
          <w:szCs w:val="32"/>
          <w:u w:val="single"/>
        </w:rPr>
      </w:pPr>
      <w:r w:rsidRPr="00236983">
        <w:rPr>
          <w:sz w:val="32"/>
          <w:szCs w:val="32"/>
          <w:u w:val="single"/>
        </w:rPr>
        <w:t>Actions to support Employee</w:t>
      </w:r>
    </w:p>
    <w:p w14:paraId="4800A91B" w14:textId="77777777" w:rsidR="007B203D" w:rsidRDefault="007B203D" w:rsidP="00A75E0F">
      <w:pPr>
        <w:rPr>
          <w:sz w:val="32"/>
          <w:szCs w:val="32"/>
        </w:rPr>
      </w:pPr>
      <w:r>
        <w:rPr>
          <w:sz w:val="32"/>
          <w:szCs w:val="32"/>
        </w:rPr>
        <w:t>The HOLT will actively promote a culture of kindness and support to each other amongst employees, clients, stakeholders, volunteers and Trustees.</w:t>
      </w:r>
    </w:p>
    <w:p w14:paraId="5C64422E" w14:textId="77777777" w:rsidR="007B203D" w:rsidRDefault="007B203D" w:rsidP="00A75E0F">
      <w:pPr>
        <w:rPr>
          <w:sz w:val="32"/>
          <w:szCs w:val="32"/>
        </w:rPr>
      </w:pPr>
      <w:r>
        <w:rPr>
          <w:sz w:val="32"/>
          <w:szCs w:val="32"/>
        </w:rPr>
        <w:t>Employees will be encouraged to speak with the Director if they should start to feel stressed or overwhelmed, who will take steps to ensure more support is given with work, and signpost the employee to relevant services if applicable.</w:t>
      </w:r>
    </w:p>
    <w:p w14:paraId="0D4BC298" w14:textId="77777777" w:rsidR="007B203D" w:rsidRPr="00236983" w:rsidRDefault="007B203D" w:rsidP="00A75E0F">
      <w:pPr>
        <w:rPr>
          <w:sz w:val="32"/>
          <w:szCs w:val="32"/>
          <w:u w:val="single"/>
        </w:rPr>
      </w:pPr>
      <w:proofErr w:type="spellStart"/>
      <w:r w:rsidRPr="00236983">
        <w:rPr>
          <w:sz w:val="32"/>
          <w:szCs w:val="32"/>
          <w:u w:val="single"/>
        </w:rPr>
        <w:t>Self Management</w:t>
      </w:r>
      <w:proofErr w:type="spellEnd"/>
    </w:p>
    <w:p w14:paraId="2E74F991" w14:textId="77777777" w:rsidR="007B203D" w:rsidRDefault="007B203D" w:rsidP="00A75E0F">
      <w:pPr>
        <w:rPr>
          <w:sz w:val="32"/>
          <w:szCs w:val="32"/>
        </w:rPr>
      </w:pPr>
      <w:r>
        <w:rPr>
          <w:sz w:val="32"/>
          <w:szCs w:val="32"/>
        </w:rPr>
        <w:t>Employees can make changes to avoid and prevent stress and/or poor mental health, as it is a problem that should be tackled and not ignored.</w:t>
      </w:r>
    </w:p>
    <w:p w14:paraId="5896F9EE" w14:textId="77777777" w:rsidR="007B203D" w:rsidRDefault="007B203D" w:rsidP="00A75E0F">
      <w:pPr>
        <w:rPr>
          <w:sz w:val="32"/>
          <w:szCs w:val="32"/>
        </w:rPr>
      </w:pPr>
      <w:r>
        <w:rPr>
          <w:sz w:val="32"/>
          <w:szCs w:val="32"/>
        </w:rPr>
        <w:t>Employees should always speak to the Director in the first instance, and not be worried that they will be judged negatively, as asking for help is a sign of strength not weakness.</w:t>
      </w:r>
    </w:p>
    <w:p w14:paraId="32FEF987" w14:textId="77777777" w:rsidR="007B203D" w:rsidRDefault="007B203D" w:rsidP="00A75E0F">
      <w:pPr>
        <w:rPr>
          <w:sz w:val="32"/>
          <w:szCs w:val="32"/>
        </w:rPr>
      </w:pPr>
      <w:r w:rsidRPr="00236983">
        <w:rPr>
          <w:sz w:val="32"/>
          <w:szCs w:val="32"/>
          <w:u w:val="single"/>
        </w:rPr>
        <w:t>Ways of maintaining wellbeing include</w:t>
      </w:r>
      <w:r>
        <w:rPr>
          <w:sz w:val="32"/>
          <w:szCs w:val="32"/>
        </w:rPr>
        <w:t>:</w:t>
      </w:r>
    </w:p>
    <w:p w14:paraId="7AB77041" w14:textId="77777777" w:rsidR="007B203D" w:rsidRDefault="007B203D" w:rsidP="00A75E0F">
      <w:pPr>
        <w:rPr>
          <w:sz w:val="32"/>
          <w:szCs w:val="32"/>
        </w:rPr>
      </w:pPr>
      <w:r>
        <w:rPr>
          <w:sz w:val="32"/>
          <w:szCs w:val="32"/>
        </w:rPr>
        <w:lastRenderedPageBreak/>
        <w:t>Keeping active</w:t>
      </w:r>
    </w:p>
    <w:p w14:paraId="6A5A6100" w14:textId="77777777" w:rsidR="007B203D" w:rsidRDefault="007B203D" w:rsidP="00A75E0F">
      <w:pPr>
        <w:rPr>
          <w:sz w:val="32"/>
          <w:szCs w:val="32"/>
        </w:rPr>
      </w:pPr>
      <w:r>
        <w:rPr>
          <w:sz w:val="32"/>
          <w:szCs w:val="32"/>
        </w:rPr>
        <w:t>Managing a healthy work/life balance</w:t>
      </w:r>
    </w:p>
    <w:p w14:paraId="284832B7" w14:textId="77777777" w:rsidR="007B203D" w:rsidRDefault="007B203D" w:rsidP="00A75E0F">
      <w:pPr>
        <w:rPr>
          <w:sz w:val="32"/>
          <w:szCs w:val="32"/>
        </w:rPr>
      </w:pPr>
      <w:r>
        <w:rPr>
          <w:sz w:val="32"/>
          <w:szCs w:val="32"/>
        </w:rPr>
        <w:t>Prioritising their workload</w:t>
      </w:r>
    </w:p>
    <w:p w14:paraId="74CE57AA" w14:textId="77777777" w:rsidR="007B203D" w:rsidRDefault="007B203D" w:rsidP="00A75E0F">
      <w:pPr>
        <w:rPr>
          <w:sz w:val="32"/>
          <w:szCs w:val="32"/>
        </w:rPr>
      </w:pPr>
      <w:r>
        <w:rPr>
          <w:sz w:val="32"/>
          <w:szCs w:val="32"/>
        </w:rPr>
        <w:t xml:space="preserve">Avoiding unhealthy habits </w:t>
      </w:r>
      <w:proofErr w:type="spellStart"/>
      <w:r>
        <w:rPr>
          <w:sz w:val="32"/>
          <w:szCs w:val="32"/>
        </w:rPr>
        <w:t>eg</w:t>
      </w:r>
      <w:proofErr w:type="spellEnd"/>
      <w:r>
        <w:rPr>
          <w:sz w:val="32"/>
          <w:szCs w:val="32"/>
        </w:rPr>
        <w:t xml:space="preserve"> drinking and smoking</w:t>
      </w:r>
    </w:p>
    <w:p w14:paraId="2B061603" w14:textId="77777777" w:rsidR="007B203D" w:rsidRDefault="007B203D" w:rsidP="00A75E0F">
      <w:pPr>
        <w:rPr>
          <w:sz w:val="32"/>
          <w:szCs w:val="32"/>
        </w:rPr>
      </w:pPr>
      <w:r>
        <w:rPr>
          <w:sz w:val="32"/>
          <w:szCs w:val="32"/>
        </w:rPr>
        <w:t>Speaking to the Director about any concerns as soon as they arise.</w:t>
      </w:r>
    </w:p>
    <w:p w14:paraId="2387314E" w14:textId="77777777" w:rsidR="007B203D" w:rsidRDefault="007B203D" w:rsidP="00A75E0F">
      <w:pPr>
        <w:rPr>
          <w:sz w:val="32"/>
          <w:szCs w:val="32"/>
        </w:rPr>
      </w:pPr>
    </w:p>
    <w:p w14:paraId="147B4A5D" w14:textId="77777777" w:rsidR="007B203D" w:rsidRPr="00236983" w:rsidRDefault="00236983" w:rsidP="00A75E0F">
      <w:pPr>
        <w:rPr>
          <w:sz w:val="32"/>
          <w:szCs w:val="32"/>
          <w:u w:val="single"/>
        </w:rPr>
      </w:pPr>
      <w:r w:rsidRPr="00236983">
        <w:rPr>
          <w:sz w:val="32"/>
          <w:szCs w:val="32"/>
          <w:u w:val="single"/>
        </w:rPr>
        <w:t>Reporting</w:t>
      </w:r>
    </w:p>
    <w:p w14:paraId="58E0A122" w14:textId="77777777" w:rsidR="00236983" w:rsidRDefault="00236983" w:rsidP="00A75E0F">
      <w:pPr>
        <w:rPr>
          <w:sz w:val="32"/>
          <w:szCs w:val="32"/>
        </w:rPr>
      </w:pPr>
      <w:r>
        <w:rPr>
          <w:sz w:val="32"/>
          <w:szCs w:val="32"/>
        </w:rPr>
        <w:t>When an employee has concerns about a colleague, they should report these in the first instance to the Director, who will arrange for appropriate support to be given to the employee concerned.</w:t>
      </w:r>
    </w:p>
    <w:p w14:paraId="3C927CE7" w14:textId="77777777" w:rsidR="00236983" w:rsidRDefault="00236983" w:rsidP="00A75E0F">
      <w:pPr>
        <w:rPr>
          <w:sz w:val="32"/>
          <w:szCs w:val="32"/>
        </w:rPr>
      </w:pPr>
      <w:r>
        <w:rPr>
          <w:sz w:val="32"/>
          <w:szCs w:val="32"/>
        </w:rPr>
        <w:t>Where the stress is being caused by a dispute or bullying, a formal investigation will be carried out, and the complainant directed towards the procedures outlined in the grievance policy.</w:t>
      </w:r>
    </w:p>
    <w:p w14:paraId="611CED95" w14:textId="77777777" w:rsidR="00661D75" w:rsidRDefault="00661D75" w:rsidP="00A75E0F">
      <w:pPr>
        <w:rPr>
          <w:sz w:val="32"/>
          <w:szCs w:val="32"/>
        </w:rPr>
      </w:pPr>
    </w:p>
    <w:p w14:paraId="4C5E7ED8" w14:textId="259B2946" w:rsidR="00710FA9" w:rsidRDefault="0087073B" w:rsidP="00A75E0F">
      <w:pPr>
        <w:rPr>
          <w:sz w:val="32"/>
          <w:szCs w:val="32"/>
        </w:rPr>
      </w:pPr>
      <w:r>
        <w:rPr>
          <w:sz w:val="32"/>
          <w:szCs w:val="32"/>
        </w:rPr>
        <w:t xml:space="preserve">Written: </w:t>
      </w:r>
      <w:r w:rsidR="00AA7245">
        <w:rPr>
          <w:sz w:val="32"/>
          <w:szCs w:val="32"/>
        </w:rPr>
        <w:t>10/02/2026</w:t>
      </w:r>
    </w:p>
    <w:p w14:paraId="0FE82A8B" w14:textId="557094A2" w:rsidR="00AA7245" w:rsidRDefault="00AA7245" w:rsidP="00A75E0F">
      <w:pPr>
        <w:rPr>
          <w:sz w:val="32"/>
          <w:szCs w:val="32"/>
        </w:rPr>
      </w:pPr>
      <w:r>
        <w:rPr>
          <w:sz w:val="32"/>
          <w:szCs w:val="32"/>
        </w:rPr>
        <w:t>Review: 01/02/2027</w:t>
      </w:r>
    </w:p>
    <w:p w14:paraId="17D5B9F1" w14:textId="723D690C" w:rsidR="00AA7245" w:rsidRDefault="00AA7245" w:rsidP="00A75E0F">
      <w:pPr>
        <w:rPr>
          <w:sz w:val="32"/>
          <w:szCs w:val="32"/>
        </w:rPr>
      </w:pPr>
      <w:r>
        <w:rPr>
          <w:sz w:val="32"/>
          <w:szCs w:val="32"/>
        </w:rPr>
        <w:t>Written by: Juliet Bell</w:t>
      </w:r>
    </w:p>
    <w:p w14:paraId="5ACE84CE" w14:textId="77777777" w:rsidR="007B203D" w:rsidRPr="00A75E0F" w:rsidRDefault="007B203D" w:rsidP="00A75E0F">
      <w:pPr>
        <w:rPr>
          <w:sz w:val="32"/>
          <w:szCs w:val="32"/>
        </w:rPr>
      </w:pPr>
    </w:p>
    <w:sectPr w:rsidR="007B203D" w:rsidRPr="00A75E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E0F"/>
    <w:rsid w:val="00051BFB"/>
    <w:rsid w:val="00236983"/>
    <w:rsid w:val="0045354A"/>
    <w:rsid w:val="00661D75"/>
    <w:rsid w:val="00710FA9"/>
    <w:rsid w:val="007B203D"/>
    <w:rsid w:val="00800F76"/>
    <w:rsid w:val="0081367B"/>
    <w:rsid w:val="0087073B"/>
    <w:rsid w:val="009944E9"/>
    <w:rsid w:val="00A75E0F"/>
    <w:rsid w:val="00A910EC"/>
    <w:rsid w:val="00AA7245"/>
    <w:rsid w:val="00BE5FDB"/>
    <w:rsid w:val="00C93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63D34"/>
  <w15:chartTrackingRefBased/>
  <w15:docId w15:val="{DE02670C-4BCE-47C4-BD91-DABB36A5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1299</Words>
  <Characters>7306</Characters>
  <Application>Microsoft Office Word</Application>
  <DocSecurity>0</DocSecurity>
  <Lines>202</Lines>
  <Paragraphs>130</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Ju Bell</cp:lastModifiedBy>
  <cp:revision>2</cp:revision>
  <dcterms:created xsi:type="dcterms:W3CDTF">2026-02-10T10:43:00Z</dcterms:created>
  <dcterms:modified xsi:type="dcterms:W3CDTF">2026-02-10T10:43:00Z</dcterms:modified>
</cp:coreProperties>
</file>