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50" w:rsidRDefault="0085017B" w:rsidP="0085017B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ARTICULO DE OPINIÓN</w:t>
      </w:r>
    </w:p>
    <w:p w:rsidR="007C4230" w:rsidRDefault="007C4230" w:rsidP="0085017B">
      <w:pPr>
        <w:jc w:val="center"/>
        <w:rPr>
          <w:sz w:val="24"/>
        </w:rPr>
      </w:pPr>
      <w:r>
        <w:rPr>
          <w:sz w:val="24"/>
        </w:rPr>
        <w:t>Por Pablo Bonilla V.</w:t>
      </w:r>
    </w:p>
    <w:p w:rsidR="007C4230" w:rsidRDefault="007C4230" w:rsidP="0085017B">
      <w:pPr>
        <w:jc w:val="center"/>
        <w:rPr>
          <w:sz w:val="24"/>
        </w:rPr>
      </w:pPr>
      <w:r>
        <w:rPr>
          <w:sz w:val="24"/>
        </w:rPr>
        <w:t>Presidente del Colegio de Químicos de Pichincha</w:t>
      </w:r>
    </w:p>
    <w:p w:rsidR="007C4230" w:rsidRDefault="007C4230" w:rsidP="0085017B">
      <w:pPr>
        <w:jc w:val="center"/>
        <w:rPr>
          <w:sz w:val="24"/>
        </w:rPr>
      </w:pPr>
    </w:p>
    <w:p w:rsidR="00E74808" w:rsidRDefault="0043592D" w:rsidP="00287D9E">
      <w:pPr>
        <w:jc w:val="both"/>
        <w:rPr>
          <w:sz w:val="24"/>
        </w:rPr>
      </w:pPr>
      <w:r>
        <w:rPr>
          <w:sz w:val="24"/>
        </w:rPr>
        <w:t xml:space="preserve">En un contexto en el que el mal uso de ciertos compuestos químicos parece imponerse, es conveniente aportar información </w:t>
      </w:r>
      <w:r w:rsidR="00A91317">
        <w:rPr>
          <w:sz w:val="24"/>
        </w:rPr>
        <w:t xml:space="preserve">oportuna y </w:t>
      </w:r>
      <w:r>
        <w:rPr>
          <w:sz w:val="24"/>
        </w:rPr>
        <w:t xml:space="preserve">técnicamente correcta. En ese sentido, a continuación se explicarán aspectos referidos </w:t>
      </w:r>
      <w:r w:rsidR="00E74808">
        <w:rPr>
          <w:sz w:val="24"/>
        </w:rPr>
        <w:t xml:space="preserve"> a:</w:t>
      </w:r>
      <w:r>
        <w:rPr>
          <w:sz w:val="24"/>
        </w:rPr>
        <w:t xml:space="preserve"> </w:t>
      </w:r>
      <w:r w:rsidR="00E74808">
        <w:rPr>
          <w:sz w:val="24"/>
        </w:rPr>
        <w:t xml:space="preserve"> </w:t>
      </w:r>
    </w:p>
    <w:p w:rsidR="00E74808" w:rsidRDefault="00E74808" w:rsidP="00A47350">
      <w:pPr>
        <w:jc w:val="center"/>
        <w:rPr>
          <w:sz w:val="24"/>
          <w:szCs w:val="24"/>
        </w:rPr>
      </w:pPr>
      <w:r>
        <w:rPr>
          <w:b/>
          <w:bCs/>
        </w:rPr>
        <w:t xml:space="preserve">Propiedades y uso del </w:t>
      </w:r>
      <w:r>
        <w:rPr>
          <w:rStyle w:val="Emphasis"/>
          <w:b/>
          <w:bCs/>
          <w:i w:val="0"/>
          <w:iCs w:val="0"/>
        </w:rPr>
        <w:t>dióxido de cloro</w:t>
      </w:r>
      <w:r>
        <w:rPr>
          <w:b/>
          <w:bCs/>
        </w:rPr>
        <w:t xml:space="preserve"> en el ámbito COVID-19</w:t>
      </w:r>
    </w:p>
    <w:p w:rsidR="00F35AC3" w:rsidRPr="00287D9E" w:rsidRDefault="00F35AC3" w:rsidP="00287D9E">
      <w:pPr>
        <w:jc w:val="both"/>
        <w:rPr>
          <w:sz w:val="24"/>
          <w:szCs w:val="24"/>
        </w:rPr>
      </w:pPr>
      <w:r w:rsidRPr="00287D9E">
        <w:rPr>
          <w:sz w:val="24"/>
          <w:szCs w:val="24"/>
        </w:rPr>
        <w:t>E</w:t>
      </w:r>
      <w:r w:rsidR="0043592D">
        <w:rPr>
          <w:sz w:val="24"/>
          <w:szCs w:val="24"/>
        </w:rPr>
        <w:t>l dióxido de cloro es</w:t>
      </w:r>
      <w:r w:rsidRPr="00287D9E">
        <w:rPr>
          <w:sz w:val="24"/>
          <w:szCs w:val="24"/>
        </w:rPr>
        <w:t xml:space="preserve"> similar</w:t>
      </w:r>
      <w:r w:rsidR="0043592D">
        <w:rPr>
          <w:sz w:val="24"/>
          <w:szCs w:val="24"/>
        </w:rPr>
        <w:t xml:space="preserve">, tanto en </w:t>
      </w:r>
      <w:r w:rsidRPr="00287D9E">
        <w:rPr>
          <w:sz w:val="24"/>
          <w:szCs w:val="24"/>
        </w:rPr>
        <w:t xml:space="preserve">su acción </w:t>
      </w:r>
      <w:r w:rsidR="0043592D">
        <w:rPr>
          <w:sz w:val="24"/>
          <w:szCs w:val="24"/>
        </w:rPr>
        <w:t xml:space="preserve">como su </w:t>
      </w:r>
      <w:r w:rsidRPr="00287D9E">
        <w:rPr>
          <w:sz w:val="24"/>
          <w:szCs w:val="24"/>
        </w:rPr>
        <w:t>poder de</w:t>
      </w:r>
      <w:r w:rsidR="0032520D">
        <w:rPr>
          <w:sz w:val="24"/>
          <w:szCs w:val="24"/>
        </w:rPr>
        <w:t xml:space="preserve"> </w:t>
      </w:r>
      <w:r w:rsidRPr="00287D9E">
        <w:rPr>
          <w:sz w:val="24"/>
          <w:szCs w:val="24"/>
        </w:rPr>
        <w:t>oxidación</w:t>
      </w:r>
      <w:r w:rsidR="0043592D">
        <w:rPr>
          <w:sz w:val="24"/>
          <w:szCs w:val="24"/>
        </w:rPr>
        <w:t>, a otros compuestos análogos</w:t>
      </w:r>
      <w:r w:rsidRPr="00287D9E">
        <w:rPr>
          <w:sz w:val="24"/>
          <w:szCs w:val="24"/>
        </w:rPr>
        <w:t xml:space="preserve"> llamados </w:t>
      </w:r>
      <w:r w:rsidR="0032520D" w:rsidRPr="00287D9E">
        <w:rPr>
          <w:sz w:val="24"/>
          <w:szCs w:val="24"/>
        </w:rPr>
        <w:t>óxidos</w:t>
      </w:r>
      <w:r w:rsidR="0032520D">
        <w:rPr>
          <w:sz w:val="24"/>
          <w:szCs w:val="24"/>
        </w:rPr>
        <w:t xml:space="preserve"> o anhídridos</w:t>
      </w:r>
      <w:r w:rsidRPr="00287D9E">
        <w:rPr>
          <w:sz w:val="24"/>
          <w:szCs w:val="24"/>
        </w:rPr>
        <w:t xml:space="preserve"> de cloro</w:t>
      </w:r>
      <w:r w:rsidR="0043592D">
        <w:rPr>
          <w:sz w:val="24"/>
          <w:szCs w:val="24"/>
        </w:rPr>
        <w:t>. De esta familia de compuestos los más</w:t>
      </w:r>
      <w:r w:rsidRPr="00287D9E">
        <w:rPr>
          <w:sz w:val="24"/>
          <w:szCs w:val="24"/>
        </w:rPr>
        <w:t xml:space="preserve"> estudiados y conocidos</w:t>
      </w:r>
      <w:r w:rsidR="0043592D">
        <w:rPr>
          <w:sz w:val="24"/>
          <w:szCs w:val="24"/>
        </w:rPr>
        <w:t xml:space="preserve"> son</w:t>
      </w:r>
      <w:r w:rsidRPr="00287D9E">
        <w:rPr>
          <w:sz w:val="24"/>
          <w:szCs w:val="24"/>
        </w:rPr>
        <w:t>:</w:t>
      </w:r>
    </w:p>
    <w:p w:rsidR="00F35AC3" w:rsidRPr="00287D9E" w:rsidRDefault="00F35AC3" w:rsidP="00287D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7D9E">
        <w:rPr>
          <w:sz w:val="24"/>
          <w:szCs w:val="24"/>
        </w:rPr>
        <w:t xml:space="preserve">El </w:t>
      </w:r>
      <w:r w:rsidR="00D50A69">
        <w:rPr>
          <w:sz w:val="24"/>
          <w:szCs w:val="24"/>
        </w:rPr>
        <w:t>mon</w:t>
      </w:r>
      <w:r w:rsidRPr="00287D9E">
        <w:rPr>
          <w:sz w:val="24"/>
          <w:szCs w:val="24"/>
        </w:rPr>
        <w:t xml:space="preserve">óxido de </w:t>
      </w:r>
      <w:r w:rsidR="00D50A69">
        <w:rPr>
          <w:sz w:val="24"/>
          <w:szCs w:val="24"/>
        </w:rPr>
        <w:t>di</w:t>
      </w:r>
      <w:r w:rsidRPr="00287D9E">
        <w:rPr>
          <w:sz w:val="24"/>
          <w:szCs w:val="24"/>
        </w:rPr>
        <w:t>cloro o anhídrido hipocloroso</w:t>
      </w:r>
      <w:r w:rsidR="0043592D">
        <w:rPr>
          <w:sz w:val="24"/>
          <w:szCs w:val="24"/>
        </w:rPr>
        <w:t>,</w:t>
      </w:r>
      <w:r w:rsidRPr="00287D9E">
        <w:rPr>
          <w:sz w:val="24"/>
          <w:szCs w:val="24"/>
        </w:rPr>
        <w:t xml:space="preserve"> de fórmula química Cl</w:t>
      </w:r>
      <w:r w:rsidR="00D50A69" w:rsidRPr="00D50A69">
        <w:rPr>
          <w:sz w:val="24"/>
          <w:szCs w:val="24"/>
          <w:vertAlign w:val="subscript"/>
        </w:rPr>
        <w:t>2</w:t>
      </w:r>
      <w:r w:rsidRPr="00287D9E">
        <w:rPr>
          <w:sz w:val="24"/>
          <w:szCs w:val="24"/>
        </w:rPr>
        <w:t>O</w:t>
      </w:r>
      <w:r w:rsidR="0043592D">
        <w:rPr>
          <w:sz w:val="24"/>
          <w:szCs w:val="24"/>
        </w:rPr>
        <w:t>, es un</w:t>
      </w:r>
      <w:r w:rsidR="0043592D">
        <w:rPr>
          <w:sz w:val="24"/>
          <w:szCs w:val="24"/>
          <w:vertAlign w:val="subscript"/>
        </w:rPr>
        <w:t xml:space="preserve"> </w:t>
      </w:r>
      <w:r w:rsidR="00EA6F85" w:rsidRPr="00287D9E">
        <w:rPr>
          <w:sz w:val="24"/>
          <w:szCs w:val="24"/>
        </w:rPr>
        <w:t>gas altamente reactivo</w:t>
      </w:r>
      <w:r w:rsidR="0032520D">
        <w:rPr>
          <w:sz w:val="24"/>
          <w:szCs w:val="24"/>
        </w:rPr>
        <w:t>.</w:t>
      </w:r>
    </w:p>
    <w:p w:rsidR="00F35AC3" w:rsidRPr="00287D9E" w:rsidRDefault="00F35AC3" w:rsidP="00287D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7D9E">
        <w:rPr>
          <w:sz w:val="24"/>
          <w:szCs w:val="24"/>
        </w:rPr>
        <w:t>El trióxido de dicloro o anhídrido cloroso</w:t>
      </w:r>
      <w:r w:rsidR="0043592D">
        <w:rPr>
          <w:sz w:val="24"/>
          <w:szCs w:val="24"/>
        </w:rPr>
        <w:t>,</w:t>
      </w:r>
      <w:r w:rsidRPr="00287D9E">
        <w:rPr>
          <w:sz w:val="24"/>
          <w:szCs w:val="24"/>
        </w:rPr>
        <w:t xml:space="preserve"> de fórmula química Cl</w:t>
      </w:r>
      <w:r w:rsidRPr="00287D9E">
        <w:rPr>
          <w:sz w:val="24"/>
          <w:szCs w:val="24"/>
          <w:vertAlign w:val="subscript"/>
        </w:rPr>
        <w:t>2</w:t>
      </w:r>
      <w:r w:rsidRPr="00287D9E">
        <w:rPr>
          <w:sz w:val="24"/>
          <w:szCs w:val="24"/>
        </w:rPr>
        <w:t>O</w:t>
      </w:r>
      <w:r w:rsidRPr="00287D9E">
        <w:rPr>
          <w:sz w:val="24"/>
          <w:szCs w:val="24"/>
          <w:vertAlign w:val="subscript"/>
        </w:rPr>
        <w:t>3</w:t>
      </w:r>
      <w:r w:rsidR="0043592D">
        <w:rPr>
          <w:sz w:val="24"/>
          <w:szCs w:val="24"/>
        </w:rPr>
        <w:t>,</w:t>
      </w:r>
      <w:r w:rsidR="0032520D">
        <w:rPr>
          <w:sz w:val="24"/>
          <w:szCs w:val="24"/>
        </w:rPr>
        <w:t xml:space="preserve"> es </w:t>
      </w:r>
      <w:r w:rsidR="00EA6F85" w:rsidRPr="00287D9E">
        <w:rPr>
          <w:sz w:val="24"/>
          <w:szCs w:val="24"/>
        </w:rPr>
        <w:t xml:space="preserve">un sólido altamente reactivo </w:t>
      </w:r>
      <w:r w:rsidR="0043592D">
        <w:rPr>
          <w:sz w:val="24"/>
          <w:szCs w:val="24"/>
        </w:rPr>
        <w:t xml:space="preserve">al exponerse </w:t>
      </w:r>
      <w:r w:rsidR="0032520D">
        <w:rPr>
          <w:sz w:val="24"/>
          <w:szCs w:val="24"/>
        </w:rPr>
        <w:t>a</w:t>
      </w:r>
      <w:r w:rsidR="00EA6F85" w:rsidRPr="00287D9E">
        <w:rPr>
          <w:sz w:val="24"/>
          <w:szCs w:val="24"/>
        </w:rPr>
        <w:t xml:space="preserve"> la luz del sol</w:t>
      </w:r>
      <w:r w:rsidR="0043592D">
        <w:rPr>
          <w:sz w:val="24"/>
          <w:szCs w:val="24"/>
        </w:rPr>
        <w:t>,</w:t>
      </w:r>
      <w:r w:rsidR="0032520D">
        <w:rPr>
          <w:sz w:val="24"/>
          <w:szCs w:val="24"/>
        </w:rPr>
        <w:t xml:space="preserve"> al igual que todos los compuestos de esta </w:t>
      </w:r>
      <w:r w:rsidR="00A37B81">
        <w:rPr>
          <w:sz w:val="24"/>
          <w:szCs w:val="24"/>
        </w:rPr>
        <w:t>familia</w:t>
      </w:r>
      <w:r w:rsidR="0032520D">
        <w:rPr>
          <w:sz w:val="24"/>
          <w:szCs w:val="24"/>
        </w:rPr>
        <w:t>.</w:t>
      </w:r>
    </w:p>
    <w:p w:rsidR="00F35AC3" w:rsidRPr="00287D9E" w:rsidRDefault="00F35AC3" w:rsidP="00287D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7D9E">
        <w:rPr>
          <w:sz w:val="24"/>
          <w:szCs w:val="24"/>
        </w:rPr>
        <w:t>El pentaóxido de dicloro o anhídrido clórico</w:t>
      </w:r>
      <w:r w:rsidR="0043592D">
        <w:rPr>
          <w:sz w:val="24"/>
          <w:szCs w:val="24"/>
        </w:rPr>
        <w:t>,</w:t>
      </w:r>
      <w:r w:rsidRPr="00287D9E">
        <w:rPr>
          <w:sz w:val="24"/>
          <w:szCs w:val="24"/>
        </w:rPr>
        <w:t xml:space="preserve"> de fórmula química Cl</w:t>
      </w:r>
      <w:r w:rsidRPr="00287D9E">
        <w:rPr>
          <w:sz w:val="24"/>
          <w:szCs w:val="24"/>
          <w:vertAlign w:val="subscript"/>
        </w:rPr>
        <w:t>2</w:t>
      </w:r>
      <w:r w:rsidRPr="00287D9E">
        <w:rPr>
          <w:sz w:val="24"/>
          <w:szCs w:val="24"/>
        </w:rPr>
        <w:t>O</w:t>
      </w:r>
      <w:r w:rsidRPr="00287D9E">
        <w:rPr>
          <w:sz w:val="24"/>
          <w:szCs w:val="24"/>
          <w:vertAlign w:val="subscript"/>
        </w:rPr>
        <w:t>5</w:t>
      </w:r>
      <w:r w:rsidR="0043592D" w:rsidRPr="0043592D">
        <w:rPr>
          <w:sz w:val="24"/>
          <w:szCs w:val="24"/>
        </w:rPr>
        <w:t>,</w:t>
      </w:r>
      <w:r w:rsidR="003A6D88" w:rsidRPr="003A6D88">
        <w:rPr>
          <w:sz w:val="24"/>
          <w:szCs w:val="24"/>
        </w:rPr>
        <w:t xml:space="preserve"> por su alta reactividad,</w:t>
      </w:r>
      <w:r w:rsidR="0043592D">
        <w:rPr>
          <w:sz w:val="24"/>
          <w:szCs w:val="24"/>
          <w:vertAlign w:val="subscript"/>
        </w:rPr>
        <w:t xml:space="preserve"> </w:t>
      </w:r>
      <w:r w:rsidR="00EA6F85" w:rsidRPr="00287D9E">
        <w:rPr>
          <w:sz w:val="24"/>
          <w:szCs w:val="24"/>
        </w:rPr>
        <w:t xml:space="preserve">no existe en condiciones </w:t>
      </w:r>
      <w:r w:rsidR="0043592D">
        <w:rPr>
          <w:sz w:val="24"/>
          <w:szCs w:val="24"/>
        </w:rPr>
        <w:t>estándar de presión y temperatura,</w:t>
      </w:r>
      <w:r w:rsidR="0043592D" w:rsidRPr="00287D9E">
        <w:rPr>
          <w:sz w:val="24"/>
          <w:szCs w:val="24"/>
        </w:rPr>
        <w:t xml:space="preserve"> </w:t>
      </w:r>
      <w:r w:rsidR="00EA6F85" w:rsidRPr="00287D9E">
        <w:rPr>
          <w:sz w:val="24"/>
          <w:szCs w:val="24"/>
        </w:rPr>
        <w:t>es decir</w:t>
      </w:r>
      <w:r w:rsidR="0043592D">
        <w:rPr>
          <w:sz w:val="24"/>
          <w:szCs w:val="24"/>
        </w:rPr>
        <w:t>,</w:t>
      </w:r>
      <w:r w:rsidR="00EA6F85" w:rsidRPr="00287D9E">
        <w:rPr>
          <w:sz w:val="24"/>
          <w:szCs w:val="24"/>
        </w:rPr>
        <w:t xml:space="preserve"> a </w:t>
      </w:r>
      <w:r w:rsidR="0043592D">
        <w:rPr>
          <w:sz w:val="24"/>
          <w:szCs w:val="24"/>
        </w:rPr>
        <w:t xml:space="preserve">aproximadamente </w:t>
      </w:r>
      <w:r w:rsidR="00EA6F85" w:rsidRPr="00287D9E">
        <w:rPr>
          <w:sz w:val="24"/>
          <w:szCs w:val="24"/>
        </w:rPr>
        <w:t>25</w:t>
      </w:r>
      <w:r w:rsidR="0043592D">
        <w:rPr>
          <w:sz w:val="24"/>
          <w:szCs w:val="24"/>
        </w:rPr>
        <w:t xml:space="preserve"> </w:t>
      </w:r>
      <w:r w:rsidR="00EA6F85" w:rsidRPr="00287D9E">
        <w:rPr>
          <w:sz w:val="24"/>
          <w:szCs w:val="24"/>
        </w:rPr>
        <w:t>°C y 1 atmosfera de presión</w:t>
      </w:r>
      <w:r w:rsidR="0032520D">
        <w:rPr>
          <w:sz w:val="24"/>
          <w:szCs w:val="24"/>
        </w:rPr>
        <w:t>.</w:t>
      </w:r>
    </w:p>
    <w:p w:rsidR="00F35AC3" w:rsidRDefault="00F35AC3" w:rsidP="00287D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7D9E">
        <w:rPr>
          <w:sz w:val="24"/>
          <w:szCs w:val="24"/>
        </w:rPr>
        <w:t>El heptaóxido de dicloro o anhídrido perclórico</w:t>
      </w:r>
      <w:r w:rsidR="0043592D">
        <w:rPr>
          <w:sz w:val="24"/>
          <w:szCs w:val="24"/>
        </w:rPr>
        <w:t>,</w:t>
      </w:r>
      <w:r w:rsidRPr="00287D9E">
        <w:rPr>
          <w:sz w:val="24"/>
          <w:szCs w:val="24"/>
        </w:rPr>
        <w:t xml:space="preserve"> de fórmula química Cl</w:t>
      </w:r>
      <w:r w:rsidRPr="00287D9E">
        <w:rPr>
          <w:sz w:val="24"/>
          <w:szCs w:val="24"/>
          <w:vertAlign w:val="subscript"/>
        </w:rPr>
        <w:t>2</w:t>
      </w:r>
      <w:r w:rsidRPr="00287D9E">
        <w:rPr>
          <w:sz w:val="24"/>
          <w:szCs w:val="24"/>
        </w:rPr>
        <w:t>O</w:t>
      </w:r>
      <w:r w:rsidRPr="00287D9E">
        <w:rPr>
          <w:sz w:val="24"/>
          <w:szCs w:val="24"/>
          <w:vertAlign w:val="subscript"/>
        </w:rPr>
        <w:t>7</w:t>
      </w:r>
      <w:r w:rsidR="0043592D">
        <w:rPr>
          <w:sz w:val="24"/>
          <w:szCs w:val="24"/>
        </w:rPr>
        <w:t>,</w:t>
      </w:r>
      <w:r w:rsidR="0032520D">
        <w:rPr>
          <w:sz w:val="24"/>
          <w:szCs w:val="24"/>
        </w:rPr>
        <w:t xml:space="preserve"> es</w:t>
      </w:r>
      <w:r w:rsidR="00EA6F85" w:rsidRPr="00287D9E">
        <w:rPr>
          <w:sz w:val="24"/>
          <w:szCs w:val="24"/>
        </w:rPr>
        <w:t xml:space="preserve"> </w:t>
      </w:r>
      <w:r w:rsidR="00FF2CB6" w:rsidRPr="00287D9E">
        <w:rPr>
          <w:sz w:val="24"/>
          <w:szCs w:val="24"/>
        </w:rPr>
        <w:t>inestable</w:t>
      </w:r>
      <w:r w:rsidR="00EA6F85" w:rsidRPr="00287D9E">
        <w:rPr>
          <w:sz w:val="24"/>
          <w:szCs w:val="24"/>
        </w:rPr>
        <w:t xml:space="preserve"> y</w:t>
      </w:r>
      <w:r w:rsidR="00FF2CB6" w:rsidRPr="00287D9E">
        <w:rPr>
          <w:sz w:val="24"/>
          <w:szCs w:val="24"/>
        </w:rPr>
        <w:t xml:space="preserve"> se descompone en cloro y ox</w:t>
      </w:r>
      <w:r w:rsidR="0043592D">
        <w:rPr>
          <w:sz w:val="24"/>
          <w:szCs w:val="24"/>
        </w:rPr>
        <w:t>í</w:t>
      </w:r>
      <w:r w:rsidR="00FF2CB6" w:rsidRPr="00287D9E">
        <w:rPr>
          <w:sz w:val="24"/>
          <w:szCs w:val="24"/>
        </w:rPr>
        <w:t>geno</w:t>
      </w:r>
      <w:r w:rsidR="0032520D">
        <w:rPr>
          <w:sz w:val="24"/>
          <w:szCs w:val="24"/>
        </w:rPr>
        <w:t>.</w:t>
      </w:r>
      <w:r w:rsidR="00FF2CB6" w:rsidRPr="00287D9E">
        <w:rPr>
          <w:sz w:val="24"/>
          <w:szCs w:val="24"/>
        </w:rPr>
        <w:t xml:space="preserve"> </w:t>
      </w:r>
    </w:p>
    <w:p w:rsidR="0085017B" w:rsidRPr="0085017B" w:rsidRDefault="0085017B" w:rsidP="0085017B">
      <w:pPr>
        <w:ind w:left="360"/>
        <w:jc w:val="both"/>
        <w:rPr>
          <w:sz w:val="24"/>
          <w:szCs w:val="24"/>
        </w:rPr>
      </w:pPr>
    </w:p>
    <w:p w:rsidR="008653CA" w:rsidRPr="008653CA" w:rsidRDefault="00233871" w:rsidP="008653CA">
      <w:pPr>
        <w:jc w:val="both"/>
        <w:rPr>
          <w:sz w:val="24"/>
          <w:szCs w:val="24"/>
        </w:rPr>
      </w:pPr>
      <w:r>
        <w:rPr>
          <w:sz w:val="24"/>
          <w:szCs w:val="24"/>
        </w:rPr>
        <w:t>Todos los compuestos mencionados son muy reactivos y esta característica la comparten con el dióxido de cloro. E</w:t>
      </w:r>
      <w:r w:rsidR="006E16E4">
        <w:rPr>
          <w:sz w:val="24"/>
          <w:szCs w:val="24"/>
        </w:rPr>
        <w:t xml:space="preserve">l </w:t>
      </w:r>
      <w:r w:rsidR="00F97607">
        <w:rPr>
          <w:sz w:val="24"/>
          <w:szCs w:val="24"/>
        </w:rPr>
        <w:t>d</w:t>
      </w:r>
      <w:r w:rsidR="006E16E4">
        <w:rPr>
          <w:sz w:val="24"/>
          <w:szCs w:val="24"/>
        </w:rPr>
        <w:t>ióxido de cloro</w:t>
      </w:r>
      <w:r>
        <w:rPr>
          <w:sz w:val="24"/>
          <w:szCs w:val="24"/>
        </w:rPr>
        <w:t>,</w:t>
      </w:r>
      <w:r w:rsidR="006E16E4">
        <w:rPr>
          <w:sz w:val="24"/>
          <w:szCs w:val="24"/>
        </w:rPr>
        <w:t xml:space="preserve"> ClO</w:t>
      </w:r>
      <w:r w:rsidR="006E16E4" w:rsidRPr="006E16E4">
        <w:rPr>
          <w:sz w:val="24"/>
          <w:szCs w:val="24"/>
          <w:vertAlign w:val="subscript"/>
        </w:rPr>
        <w:t>2</w:t>
      </w:r>
      <w:r w:rsidR="006E16E4">
        <w:rPr>
          <w:sz w:val="24"/>
          <w:szCs w:val="24"/>
        </w:rPr>
        <w:t xml:space="preserve"> es un gas cuyo color </w:t>
      </w:r>
      <w:r w:rsidR="00F97607">
        <w:rPr>
          <w:sz w:val="24"/>
          <w:szCs w:val="24"/>
        </w:rPr>
        <w:t>va del</w:t>
      </w:r>
      <w:r w:rsidR="006E16E4">
        <w:rPr>
          <w:sz w:val="24"/>
          <w:szCs w:val="24"/>
        </w:rPr>
        <w:t xml:space="preserve"> amarillo </w:t>
      </w:r>
      <w:r w:rsidR="00F97607">
        <w:rPr>
          <w:sz w:val="24"/>
          <w:szCs w:val="24"/>
        </w:rPr>
        <w:t>a</w:t>
      </w:r>
      <w:r w:rsidR="006E16E4">
        <w:rPr>
          <w:sz w:val="24"/>
          <w:szCs w:val="24"/>
        </w:rPr>
        <w:t xml:space="preserve"> </w:t>
      </w:r>
      <w:r w:rsidR="00F97607">
        <w:rPr>
          <w:sz w:val="24"/>
          <w:szCs w:val="24"/>
        </w:rPr>
        <w:t xml:space="preserve">rojizo. </w:t>
      </w:r>
      <w:r>
        <w:rPr>
          <w:sz w:val="24"/>
          <w:szCs w:val="24"/>
        </w:rPr>
        <w:t xml:space="preserve">Se puede obtener a partir de diversas reacciones y una estrategia muy eficiente </w:t>
      </w:r>
      <w:r w:rsidR="00F97607">
        <w:rPr>
          <w:sz w:val="24"/>
          <w:szCs w:val="24"/>
        </w:rPr>
        <w:t>es por la descomposición del clorito de sodio (se forma al hacer reaccionar Cl</w:t>
      </w:r>
      <w:r w:rsidR="00F97607" w:rsidRPr="00F97607">
        <w:rPr>
          <w:sz w:val="24"/>
          <w:szCs w:val="24"/>
          <w:vertAlign w:val="subscript"/>
        </w:rPr>
        <w:t>2</w:t>
      </w:r>
      <w:r w:rsidR="00F97607">
        <w:rPr>
          <w:sz w:val="24"/>
          <w:szCs w:val="24"/>
        </w:rPr>
        <w:t>O</w:t>
      </w:r>
      <w:r w:rsidR="00F97607" w:rsidRPr="00F97607">
        <w:rPr>
          <w:sz w:val="24"/>
          <w:szCs w:val="24"/>
          <w:vertAlign w:val="subscript"/>
        </w:rPr>
        <w:t>3</w:t>
      </w:r>
      <w:r w:rsidR="00F97607">
        <w:rPr>
          <w:sz w:val="24"/>
          <w:szCs w:val="24"/>
        </w:rPr>
        <w:t xml:space="preserve"> con hidróxido de sodio</w:t>
      </w:r>
      <w:r>
        <w:rPr>
          <w:sz w:val="24"/>
          <w:szCs w:val="24"/>
        </w:rPr>
        <w:t>, NaOH</w:t>
      </w:r>
      <w:r w:rsidR="00F97607">
        <w:rPr>
          <w:sz w:val="24"/>
          <w:szCs w:val="24"/>
        </w:rPr>
        <w:t xml:space="preserve">) con calor y/o luz </w:t>
      </w:r>
      <w:r>
        <w:rPr>
          <w:sz w:val="24"/>
          <w:szCs w:val="24"/>
        </w:rPr>
        <w:t>solar</w:t>
      </w:r>
      <w:r w:rsidR="008773B6">
        <w:rPr>
          <w:sz w:val="24"/>
          <w:szCs w:val="24"/>
        </w:rPr>
        <w:t>.</w:t>
      </w:r>
    </w:p>
    <w:p w:rsidR="00670605" w:rsidRDefault="00BB2A06" w:rsidP="0032520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287D9E">
        <w:rPr>
          <w:sz w:val="24"/>
          <w:szCs w:val="24"/>
        </w:rPr>
        <w:t>egún la OSHA</w:t>
      </w:r>
      <w:r>
        <w:rPr>
          <w:sz w:val="24"/>
          <w:szCs w:val="24"/>
        </w:rPr>
        <w:t xml:space="preserve"> (</w:t>
      </w:r>
      <w:r w:rsidRPr="0032520D">
        <w:rPr>
          <w:sz w:val="24"/>
          <w:szCs w:val="24"/>
        </w:rPr>
        <w:t>Occupational Safety and Health Administration</w:t>
      </w:r>
      <w:r>
        <w:rPr>
          <w:sz w:val="24"/>
          <w:szCs w:val="24"/>
        </w:rPr>
        <w:t>) [1],</w:t>
      </w:r>
      <w:r w:rsidRPr="0032520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c</w:t>
      </w:r>
      <w:r w:rsidR="00E41671" w:rsidRPr="00287D9E">
        <w:rPr>
          <w:sz w:val="24"/>
          <w:szCs w:val="24"/>
        </w:rPr>
        <w:t>ualquiera de</w:t>
      </w:r>
      <w:r>
        <w:rPr>
          <w:sz w:val="24"/>
          <w:szCs w:val="24"/>
        </w:rPr>
        <w:t xml:space="preserve"> los óxidos de cloro, </w:t>
      </w:r>
      <w:r w:rsidR="00FF2CB6" w:rsidRPr="00287D9E">
        <w:rPr>
          <w:sz w:val="24"/>
          <w:szCs w:val="24"/>
        </w:rPr>
        <w:t xml:space="preserve">al </w:t>
      </w:r>
      <w:r>
        <w:rPr>
          <w:sz w:val="24"/>
          <w:szCs w:val="24"/>
        </w:rPr>
        <w:t>entrar</w:t>
      </w:r>
      <w:r w:rsidRPr="00287D9E">
        <w:rPr>
          <w:sz w:val="24"/>
          <w:szCs w:val="24"/>
        </w:rPr>
        <w:t xml:space="preserve"> </w:t>
      </w:r>
      <w:r w:rsidR="00FF2CB6" w:rsidRPr="00287D9E">
        <w:rPr>
          <w:sz w:val="24"/>
          <w:szCs w:val="24"/>
        </w:rPr>
        <w:t>en contacto con agua</w:t>
      </w:r>
      <w:r>
        <w:rPr>
          <w:sz w:val="24"/>
          <w:szCs w:val="24"/>
        </w:rPr>
        <w:t>,</w:t>
      </w:r>
      <w:r w:rsidR="00FF2CB6" w:rsidRPr="00287D9E">
        <w:rPr>
          <w:sz w:val="24"/>
          <w:szCs w:val="24"/>
        </w:rPr>
        <w:t xml:space="preserve"> forma compuestos ácidos cuya característica</w:t>
      </w:r>
      <w:r>
        <w:rPr>
          <w:sz w:val="24"/>
          <w:szCs w:val="24"/>
        </w:rPr>
        <w:t>s</w:t>
      </w:r>
      <w:r w:rsidR="00FF2CB6" w:rsidRPr="00287D9E">
        <w:rPr>
          <w:sz w:val="24"/>
          <w:szCs w:val="24"/>
        </w:rPr>
        <w:t xml:space="preserve"> </w:t>
      </w:r>
      <w:r w:rsidR="00EA6F85" w:rsidRPr="00287D9E">
        <w:rPr>
          <w:sz w:val="24"/>
          <w:szCs w:val="24"/>
        </w:rPr>
        <w:t>más</w:t>
      </w:r>
      <w:r w:rsidR="00FF2CB6" w:rsidRPr="00287D9E">
        <w:rPr>
          <w:sz w:val="24"/>
          <w:szCs w:val="24"/>
        </w:rPr>
        <w:t xml:space="preserve"> importante</w:t>
      </w:r>
      <w:r>
        <w:rPr>
          <w:sz w:val="24"/>
          <w:szCs w:val="24"/>
        </w:rPr>
        <w:t>s son</w:t>
      </w:r>
      <w:r w:rsidR="00EA6F85" w:rsidRPr="00287D9E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EA6F85" w:rsidRPr="00287D9E">
        <w:rPr>
          <w:sz w:val="24"/>
          <w:szCs w:val="24"/>
        </w:rPr>
        <w:t xml:space="preserve"> </w:t>
      </w:r>
      <w:r w:rsidRPr="00287D9E">
        <w:rPr>
          <w:sz w:val="24"/>
          <w:szCs w:val="24"/>
        </w:rPr>
        <w:t>t</w:t>
      </w:r>
      <w:r>
        <w:rPr>
          <w:sz w:val="24"/>
          <w:szCs w:val="24"/>
        </w:rPr>
        <w:t>oxicidad</w:t>
      </w:r>
      <w:r w:rsidRPr="00287D9E">
        <w:rPr>
          <w:sz w:val="24"/>
          <w:szCs w:val="24"/>
        </w:rPr>
        <w:t xml:space="preserve"> </w:t>
      </w:r>
      <w:r w:rsidR="00EA6F85" w:rsidRPr="00287D9E">
        <w:rPr>
          <w:sz w:val="24"/>
          <w:szCs w:val="24"/>
        </w:rPr>
        <w:t>y</w:t>
      </w:r>
      <w:r>
        <w:rPr>
          <w:sz w:val="24"/>
          <w:szCs w:val="24"/>
        </w:rPr>
        <w:t xml:space="preserve"> corrosividad. El carácter corrosivo de estos compuestos ácidos implica la capacidad de </w:t>
      </w:r>
      <w:r w:rsidR="00EA6F85" w:rsidRPr="00287D9E">
        <w:rPr>
          <w:sz w:val="24"/>
          <w:szCs w:val="24"/>
        </w:rPr>
        <w:t>ataca</w:t>
      </w:r>
      <w:r>
        <w:rPr>
          <w:sz w:val="24"/>
          <w:szCs w:val="24"/>
        </w:rPr>
        <w:t>r</w:t>
      </w:r>
      <w:r w:rsidR="00EA6F85" w:rsidRPr="00287D9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EA6F85" w:rsidRPr="00287D9E">
        <w:rPr>
          <w:sz w:val="24"/>
          <w:szCs w:val="24"/>
        </w:rPr>
        <w:t xml:space="preserve">ateriales, objetos o cualquier </w:t>
      </w:r>
      <w:r>
        <w:rPr>
          <w:sz w:val="24"/>
          <w:szCs w:val="24"/>
        </w:rPr>
        <w:t>sustancia</w:t>
      </w:r>
      <w:r w:rsidR="00EA6F85" w:rsidRPr="00287D9E">
        <w:rPr>
          <w:sz w:val="24"/>
          <w:szCs w:val="24"/>
        </w:rPr>
        <w:t xml:space="preserve"> que tenga contacto con ellos</w:t>
      </w:r>
      <w:r>
        <w:rPr>
          <w:sz w:val="24"/>
          <w:szCs w:val="24"/>
        </w:rPr>
        <w:t>.</w:t>
      </w:r>
      <w:r w:rsidR="00EA6F85" w:rsidRPr="00287D9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A6F85" w:rsidRPr="00287D9E">
        <w:rPr>
          <w:sz w:val="24"/>
          <w:szCs w:val="24"/>
        </w:rPr>
        <w:t>demás</w:t>
      </w:r>
      <w:r>
        <w:rPr>
          <w:sz w:val="24"/>
          <w:szCs w:val="24"/>
        </w:rPr>
        <w:t xml:space="preserve">, </w:t>
      </w:r>
      <w:r w:rsidR="00EA6F85" w:rsidRPr="00287D9E">
        <w:rPr>
          <w:sz w:val="24"/>
          <w:szCs w:val="24"/>
        </w:rPr>
        <w:t>todos ellos son inestables</w:t>
      </w:r>
      <w:r>
        <w:rPr>
          <w:sz w:val="24"/>
          <w:szCs w:val="24"/>
        </w:rPr>
        <w:t>,</w:t>
      </w:r>
      <w:r w:rsidR="00EA6F85" w:rsidRPr="00287D9E">
        <w:rPr>
          <w:sz w:val="24"/>
          <w:szCs w:val="24"/>
        </w:rPr>
        <w:t xml:space="preserve"> es decir</w:t>
      </w:r>
      <w:r>
        <w:rPr>
          <w:sz w:val="24"/>
          <w:szCs w:val="24"/>
        </w:rPr>
        <w:t xml:space="preserve">, en contacto con la luz del sol o simplemente el aire, </w:t>
      </w:r>
      <w:r w:rsidR="00EA6F85" w:rsidRPr="00287D9E">
        <w:rPr>
          <w:sz w:val="24"/>
          <w:szCs w:val="24"/>
        </w:rPr>
        <w:t xml:space="preserve">se empiezan a descomponer en sus </w:t>
      </w:r>
      <w:r w:rsidR="00B670EA" w:rsidRPr="00287D9E">
        <w:rPr>
          <w:sz w:val="24"/>
          <w:szCs w:val="24"/>
        </w:rPr>
        <w:t>constituyentes</w:t>
      </w:r>
      <w:r w:rsidR="00EA6F85" w:rsidRPr="00287D9E">
        <w:rPr>
          <w:sz w:val="24"/>
          <w:szCs w:val="24"/>
        </w:rPr>
        <w:t xml:space="preserve"> principales</w:t>
      </w:r>
      <w:r>
        <w:rPr>
          <w:sz w:val="24"/>
          <w:szCs w:val="24"/>
        </w:rPr>
        <w:t xml:space="preserve"> (</w:t>
      </w:r>
      <w:r w:rsidR="00EA6F85" w:rsidRPr="00287D9E">
        <w:rPr>
          <w:sz w:val="24"/>
          <w:szCs w:val="24"/>
        </w:rPr>
        <w:t>oxígeno y el cloro</w:t>
      </w:r>
      <w:r>
        <w:rPr>
          <w:sz w:val="24"/>
          <w:szCs w:val="24"/>
        </w:rPr>
        <w:t>)</w:t>
      </w:r>
      <w:r w:rsidR="00EA6F85" w:rsidRPr="00287D9E">
        <w:rPr>
          <w:sz w:val="24"/>
          <w:szCs w:val="24"/>
        </w:rPr>
        <w:t xml:space="preserve"> </w:t>
      </w:r>
      <w:r>
        <w:rPr>
          <w:sz w:val="24"/>
          <w:szCs w:val="24"/>
        </w:rPr>
        <w:t>con liberación de</w:t>
      </w:r>
      <w:r w:rsidR="00EA6F85" w:rsidRPr="00287D9E">
        <w:rPr>
          <w:sz w:val="24"/>
          <w:szCs w:val="24"/>
        </w:rPr>
        <w:t xml:space="preserve"> energía</w:t>
      </w:r>
      <w:r>
        <w:rPr>
          <w:sz w:val="24"/>
          <w:szCs w:val="24"/>
        </w:rPr>
        <w:t>. El cloro (Cl</w:t>
      </w:r>
      <w:r w:rsidR="003A6D88" w:rsidRPr="003A6D8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 uno de los productos de la descomposición,</w:t>
      </w:r>
      <w:r w:rsidR="00EA6F85" w:rsidRPr="00287D9E">
        <w:rPr>
          <w:sz w:val="24"/>
          <w:szCs w:val="24"/>
        </w:rPr>
        <w:t xml:space="preserve"> es un gas de color verdoso altamente tóxico y venenoso que causa problemas respiratorios muy serios con destrucción de tejido. </w:t>
      </w:r>
      <w:r w:rsidR="00325322">
        <w:rPr>
          <w:sz w:val="24"/>
          <w:szCs w:val="24"/>
        </w:rPr>
        <w:t>De hecho, el Cl</w:t>
      </w:r>
      <w:r w:rsidR="003A6D88" w:rsidRPr="003A6D88">
        <w:rPr>
          <w:sz w:val="24"/>
          <w:szCs w:val="24"/>
          <w:vertAlign w:val="subscript"/>
        </w:rPr>
        <w:t>2</w:t>
      </w:r>
      <w:r w:rsidR="00325322">
        <w:rPr>
          <w:sz w:val="24"/>
          <w:szCs w:val="24"/>
        </w:rPr>
        <w:t xml:space="preserve"> fue usado como arma química en la primera guerra mundial [</w:t>
      </w:r>
      <w:r w:rsidR="00A7343C">
        <w:rPr>
          <w:sz w:val="24"/>
          <w:szCs w:val="24"/>
        </w:rPr>
        <w:t>2</w:t>
      </w:r>
      <w:r w:rsidR="00325322">
        <w:rPr>
          <w:sz w:val="24"/>
          <w:szCs w:val="24"/>
        </w:rPr>
        <w:t xml:space="preserve">]. </w:t>
      </w:r>
      <w:r w:rsidR="00DF0388">
        <w:rPr>
          <w:sz w:val="24"/>
          <w:szCs w:val="24"/>
        </w:rPr>
        <w:t>Es evidente que los compuestos de</w:t>
      </w:r>
      <w:r w:rsidR="00EA6F85" w:rsidRPr="00287D9E">
        <w:rPr>
          <w:sz w:val="24"/>
          <w:szCs w:val="24"/>
        </w:rPr>
        <w:t xml:space="preserve"> cloro </w:t>
      </w:r>
      <w:r w:rsidR="00DF0388">
        <w:rPr>
          <w:sz w:val="24"/>
          <w:szCs w:val="24"/>
        </w:rPr>
        <w:t>son muy</w:t>
      </w:r>
      <w:r w:rsidR="00EA6F85" w:rsidRPr="00287D9E">
        <w:rPr>
          <w:sz w:val="24"/>
          <w:szCs w:val="24"/>
        </w:rPr>
        <w:t xml:space="preserve"> reactivos</w:t>
      </w:r>
      <w:r w:rsidR="00DF0388">
        <w:rPr>
          <w:sz w:val="24"/>
          <w:szCs w:val="24"/>
        </w:rPr>
        <w:t xml:space="preserve"> y capaces de reaccionar con</w:t>
      </w:r>
      <w:r w:rsidR="00EA6F85" w:rsidRPr="00287D9E">
        <w:rPr>
          <w:sz w:val="24"/>
          <w:szCs w:val="24"/>
        </w:rPr>
        <w:t xml:space="preserve"> </w:t>
      </w:r>
      <w:r w:rsidR="00DF0388">
        <w:rPr>
          <w:sz w:val="24"/>
          <w:szCs w:val="24"/>
        </w:rPr>
        <w:t>muchas sustancias,</w:t>
      </w:r>
      <w:r w:rsidR="00EA6F85" w:rsidRPr="00287D9E">
        <w:rPr>
          <w:sz w:val="24"/>
          <w:szCs w:val="24"/>
        </w:rPr>
        <w:t xml:space="preserve"> sea</w:t>
      </w:r>
      <w:r w:rsidR="00DF0388">
        <w:rPr>
          <w:sz w:val="24"/>
          <w:szCs w:val="24"/>
        </w:rPr>
        <w:t>n</w:t>
      </w:r>
      <w:r w:rsidR="00EA6F85" w:rsidRPr="00287D9E">
        <w:rPr>
          <w:sz w:val="24"/>
          <w:szCs w:val="24"/>
        </w:rPr>
        <w:t xml:space="preserve"> de origen biológico o </w:t>
      </w:r>
      <w:r w:rsidR="00B670EA" w:rsidRPr="00287D9E">
        <w:rPr>
          <w:sz w:val="24"/>
          <w:szCs w:val="24"/>
        </w:rPr>
        <w:t>inorgánico</w:t>
      </w:r>
      <w:r w:rsidR="00DF0388">
        <w:rPr>
          <w:sz w:val="24"/>
          <w:szCs w:val="24"/>
        </w:rPr>
        <w:t xml:space="preserve"> y sin ninguna selectividad</w:t>
      </w:r>
      <w:r w:rsidR="00B670EA" w:rsidRPr="00287D9E">
        <w:rPr>
          <w:sz w:val="24"/>
          <w:szCs w:val="24"/>
        </w:rPr>
        <w:t xml:space="preserve">. </w:t>
      </w:r>
      <w:r w:rsidR="00DF0388">
        <w:rPr>
          <w:sz w:val="24"/>
          <w:szCs w:val="24"/>
        </w:rPr>
        <w:t>Precisamente esa alta reactividad es aprovechada para eliminar</w:t>
      </w:r>
      <w:r w:rsidR="00F201EB" w:rsidRPr="00287D9E">
        <w:rPr>
          <w:sz w:val="24"/>
          <w:szCs w:val="24"/>
        </w:rPr>
        <w:t xml:space="preserve"> bacterias y </w:t>
      </w:r>
      <w:r w:rsidR="00DF0388">
        <w:rPr>
          <w:sz w:val="24"/>
          <w:szCs w:val="24"/>
        </w:rPr>
        <w:t xml:space="preserve">una gran variedad de microorganismos entre los que se incluyen virus. Así como elimina organismos patógenos, también pueden reaccionar y destruir </w:t>
      </w:r>
      <w:r w:rsidR="00F201EB" w:rsidRPr="00287D9E">
        <w:rPr>
          <w:sz w:val="24"/>
          <w:szCs w:val="24"/>
        </w:rPr>
        <w:t xml:space="preserve">superficies </w:t>
      </w:r>
      <w:r w:rsidR="00F847AA" w:rsidRPr="00287D9E">
        <w:rPr>
          <w:sz w:val="24"/>
          <w:szCs w:val="24"/>
        </w:rPr>
        <w:t>metálicas,</w:t>
      </w:r>
      <w:r w:rsidR="0032520D">
        <w:rPr>
          <w:sz w:val="24"/>
          <w:szCs w:val="24"/>
        </w:rPr>
        <w:t xml:space="preserve"> </w:t>
      </w:r>
      <w:r w:rsidR="00F61C03" w:rsidRPr="00287D9E">
        <w:rPr>
          <w:sz w:val="24"/>
          <w:szCs w:val="24"/>
        </w:rPr>
        <w:t>poliméricas, cerámicas</w:t>
      </w:r>
      <w:r w:rsidR="00F61C03">
        <w:rPr>
          <w:sz w:val="24"/>
          <w:szCs w:val="24"/>
        </w:rPr>
        <w:t xml:space="preserve"> o compuestos orgánicos</w:t>
      </w:r>
      <w:r w:rsidR="00DF0388">
        <w:rPr>
          <w:sz w:val="24"/>
          <w:szCs w:val="24"/>
        </w:rPr>
        <w:t xml:space="preserve">; </w:t>
      </w:r>
      <w:r w:rsidR="00F61C03">
        <w:rPr>
          <w:sz w:val="24"/>
          <w:szCs w:val="24"/>
        </w:rPr>
        <w:t xml:space="preserve">cuando son  calentados </w:t>
      </w:r>
      <w:r w:rsidR="00DF0388">
        <w:rPr>
          <w:sz w:val="24"/>
          <w:szCs w:val="24"/>
        </w:rPr>
        <w:t>pueden incluso explotar</w:t>
      </w:r>
      <w:r w:rsidR="00F61C03">
        <w:rPr>
          <w:sz w:val="24"/>
          <w:szCs w:val="24"/>
        </w:rPr>
        <w:t>. En general</w:t>
      </w:r>
      <w:r w:rsidR="00DF0388">
        <w:rPr>
          <w:sz w:val="24"/>
          <w:szCs w:val="24"/>
        </w:rPr>
        <w:t>,</w:t>
      </w:r>
      <w:r w:rsidR="00F201EB" w:rsidRPr="00287D9E">
        <w:rPr>
          <w:sz w:val="24"/>
          <w:szCs w:val="24"/>
        </w:rPr>
        <w:t xml:space="preserve"> las </w:t>
      </w:r>
      <w:r w:rsidR="00B670EA" w:rsidRPr="00287D9E">
        <w:rPr>
          <w:sz w:val="24"/>
          <w:szCs w:val="24"/>
        </w:rPr>
        <w:t>superficies</w:t>
      </w:r>
      <w:r w:rsidR="00F201EB" w:rsidRPr="00287D9E">
        <w:rPr>
          <w:sz w:val="24"/>
          <w:szCs w:val="24"/>
        </w:rPr>
        <w:t xml:space="preserve"> metálicas son la </w:t>
      </w:r>
      <w:r w:rsidR="0032520D" w:rsidRPr="00287D9E">
        <w:rPr>
          <w:sz w:val="24"/>
          <w:szCs w:val="24"/>
        </w:rPr>
        <w:t>más</w:t>
      </w:r>
      <w:r w:rsidR="00B670EA" w:rsidRPr="00287D9E">
        <w:rPr>
          <w:sz w:val="24"/>
          <w:szCs w:val="24"/>
        </w:rPr>
        <w:t xml:space="preserve"> </w:t>
      </w:r>
      <w:r w:rsidR="00F201EB" w:rsidRPr="00287D9E">
        <w:rPr>
          <w:sz w:val="24"/>
          <w:szCs w:val="24"/>
        </w:rPr>
        <w:t>fácilmente destruidas por estos compuestos</w:t>
      </w:r>
      <w:r w:rsidR="00B670EA" w:rsidRPr="00287D9E">
        <w:rPr>
          <w:sz w:val="24"/>
          <w:szCs w:val="24"/>
        </w:rPr>
        <w:t>.</w:t>
      </w:r>
    </w:p>
    <w:p w:rsidR="00B670EA" w:rsidRDefault="00670605" w:rsidP="0032520D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87D9E">
        <w:rPr>
          <w:sz w:val="24"/>
          <w:szCs w:val="24"/>
        </w:rPr>
        <w:t>egún la NIOSH</w:t>
      </w:r>
      <w:r>
        <w:rPr>
          <w:sz w:val="24"/>
          <w:szCs w:val="24"/>
        </w:rPr>
        <w:t xml:space="preserve"> (National Institute For Occupational Safety and Health) [</w:t>
      </w:r>
      <w:r w:rsidR="00A7343C">
        <w:rPr>
          <w:sz w:val="24"/>
          <w:szCs w:val="24"/>
        </w:rPr>
        <w:t>3</w:t>
      </w:r>
      <w:r>
        <w:rPr>
          <w:sz w:val="24"/>
          <w:szCs w:val="24"/>
        </w:rPr>
        <w:t xml:space="preserve">], </w:t>
      </w:r>
      <w:r w:rsidR="0074397D">
        <w:rPr>
          <w:sz w:val="24"/>
          <w:szCs w:val="24"/>
        </w:rPr>
        <w:t>el</w:t>
      </w:r>
      <w:r w:rsidR="002F0FEC" w:rsidRPr="00287D9E">
        <w:rPr>
          <w:sz w:val="24"/>
          <w:szCs w:val="24"/>
        </w:rPr>
        <w:t xml:space="preserve"> valor límite umbral de exposición en un ambiente de trabajo (TWA o TLV</w:t>
      </w:r>
      <w:r w:rsidR="0074397D">
        <w:rPr>
          <w:sz w:val="24"/>
          <w:szCs w:val="24"/>
        </w:rPr>
        <w:t>,</w:t>
      </w:r>
      <w:r w:rsidR="002F0FEC" w:rsidRPr="00287D9E">
        <w:rPr>
          <w:sz w:val="24"/>
          <w:szCs w:val="24"/>
        </w:rPr>
        <w:t xml:space="preserve"> por sus siglas en inglés) del dióxido de cloro es 0,3 mg/m</w:t>
      </w:r>
      <w:r w:rsidR="003A6D88" w:rsidRPr="003A6D88">
        <w:rPr>
          <w:sz w:val="24"/>
          <w:szCs w:val="24"/>
          <w:vertAlign w:val="superscript"/>
        </w:rPr>
        <w:t>3</w:t>
      </w:r>
      <w:r w:rsidR="002F0FEC" w:rsidRPr="00287D9E">
        <w:rPr>
          <w:sz w:val="24"/>
          <w:szCs w:val="24"/>
        </w:rPr>
        <w:t xml:space="preserve"> e</w:t>
      </w:r>
      <w:r w:rsidR="0074397D">
        <w:rPr>
          <w:sz w:val="24"/>
          <w:szCs w:val="24"/>
        </w:rPr>
        <w:t>n el</w:t>
      </w:r>
      <w:r w:rsidR="002F0FEC" w:rsidRPr="00287D9E">
        <w:rPr>
          <w:sz w:val="24"/>
          <w:szCs w:val="24"/>
        </w:rPr>
        <w:t xml:space="preserve"> aire</w:t>
      </w:r>
      <w:r w:rsidR="0074397D">
        <w:rPr>
          <w:sz w:val="24"/>
          <w:szCs w:val="24"/>
        </w:rPr>
        <w:t>. Al</w:t>
      </w:r>
      <w:r w:rsidR="002F0FEC" w:rsidRPr="00287D9E">
        <w:rPr>
          <w:sz w:val="24"/>
          <w:szCs w:val="24"/>
        </w:rPr>
        <w:t xml:space="preserve"> </w:t>
      </w:r>
      <w:r w:rsidR="0074397D">
        <w:rPr>
          <w:sz w:val="24"/>
          <w:szCs w:val="24"/>
        </w:rPr>
        <w:t>sobre</w:t>
      </w:r>
      <w:r w:rsidR="002F0FEC" w:rsidRPr="00287D9E">
        <w:rPr>
          <w:sz w:val="24"/>
          <w:szCs w:val="24"/>
        </w:rPr>
        <w:t>pasar este límite</w:t>
      </w:r>
      <w:r w:rsidR="0074397D">
        <w:rPr>
          <w:sz w:val="24"/>
          <w:szCs w:val="24"/>
        </w:rPr>
        <w:t>,</w:t>
      </w:r>
      <w:r w:rsidR="002F0FEC" w:rsidRPr="00287D9E">
        <w:rPr>
          <w:sz w:val="24"/>
          <w:szCs w:val="24"/>
        </w:rPr>
        <w:t xml:space="preserve"> se iniciaría un proceso de intoxicación por inhalación de dicho gas</w:t>
      </w:r>
      <w:r w:rsidR="0074397D">
        <w:rPr>
          <w:sz w:val="24"/>
          <w:szCs w:val="24"/>
        </w:rPr>
        <w:t>,</w:t>
      </w:r>
      <w:r w:rsidR="002F0FEC" w:rsidRPr="00287D9E">
        <w:rPr>
          <w:sz w:val="24"/>
          <w:szCs w:val="24"/>
        </w:rPr>
        <w:t xml:space="preserve"> lo que traería como consecuencias problemas</w:t>
      </w:r>
      <w:r w:rsidR="00F847AA">
        <w:rPr>
          <w:sz w:val="24"/>
          <w:szCs w:val="24"/>
        </w:rPr>
        <w:t xml:space="preserve"> graves</w:t>
      </w:r>
      <w:r w:rsidR="002F0FEC" w:rsidRPr="00287D9E">
        <w:rPr>
          <w:sz w:val="24"/>
          <w:szCs w:val="24"/>
        </w:rPr>
        <w:t xml:space="preserve"> a nivel </w:t>
      </w:r>
      <w:r w:rsidR="0062015F" w:rsidRPr="00287D9E">
        <w:rPr>
          <w:sz w:val="24"/>
          <w:szCs w:val="24"/>
        </w:rPr>
        <w:t>pulmonar</w:t>
      </w:r>
      <w:r w:rsidR="00D75294">
        <w:rPr>
          <w:sz w:val="24"/>
          <w:szCs w:val="24"/>
        </w:rPr>
        <w:t>. Adicionalmente</w:t>
      </w:r>
      <w:r w:rsidR="0074397D">
        <w:rPr>
          <w:sz w:val="24"/>
          <w:szCs w:val="24"/>
        </w:rPr>
        <w:t>,</w:t>
      </w:r>
      <w:r w:rsidR="00D75294">
        <w:rPr>
          <w:sz w:val="24"/>
          <w:szCs w:val="24"/>
        </w:rPr>
        <w:t xml:space="preserve"> los </w:t>
      </w:r>
      <w:r w:rsidR="0074397D">
        <w:rPr>
          <w:sz w:val="24"/>
          <w:szCs w:val="24"/>
        </w:rPr>
        <w:t xml:space="preserve">óxidos </w:t>
      </w:r>
      <w:r w:rsidR="00D75294">
        <w:rPr>
          <w:sz w:val="24"/>
          <w:szCs w:val="24"/>
        </w:rPr>
        <w:t>de cloro</w:t>
      </w:r>
      <w:r w:rsidR="0074397D">
        <w:rPr>
          <w:sz w:val="24"/>
          <w:szCs w:val="24"/>
        </w:rPr>
        <w:t xml:space="preserve">, en virtud de su carácter oxidante, </w:t>
      </w:r>
      <w:r w:rsidR="00D75294">
        <w:rPr>
          <w:sz w:val="24"/>
          <w:szCs w:val="24"/>
        </w:rPr>
        <w:t>pueden liberar</w:t>
      </w:r>
      <w:r w:rsidR="00584E4E">
        <w:rPr>
          <w:sz w:val="24"/>
          <w:szCs w:val="24"/>
        </w:rPr>
        <w:t xml:space="preserve"> oxígeno</w:t>
      </w:r>
      <w:r w:rsidR="00D75294">
        <w:rPr>
          <w:sz w:val="24"/>
          <w:szCs w:val="24"/>
        </w:rPr>
        <w:t xml:space="preserve"> naciente o molecular en sus procesos de descomposición</w:t>
      </w:r>
      <w:r w:rsidR="0074397D">
        <w:rPr>
          <w:sz w:val="24"/>
          <w:szCs w:val="24"/>
        </w:rPr>
        <w:t>,</w:t>
      </w:r>
      <w:r w:rsidR="00D75294">
        <w:rPr>
          <w:sz w:val="24"/>
          <w:szCs w:val="24"/>
        </w:rPr>
        <w:t xml:space="preserve"> el cual es </w:t>
      </w:r>
      <w:r w:rsidR="00584E4E">
        <w:rPr>
          <w:sz w:val="24"/>
          <w:szCs w:val="24"/>
        </w:rPr>
        <w:t>ávido</w:t>
      </w:r>
      <w:r w:rsidR="00D75294">
        <w:rPr>
          <w:sz w:val="24"/>
          <w:szCs w:val="24"/>
        </w:rPr>
        <w:t xml:space="preserve"> de oxidar a otros elementos o compuestos </w:t>
      </w:r>
      <w:r w:rsidR="0074397D">
        <w:rPr>
          <w:sz w:val="24"/>
          <w:szCs w:val="24"/>
        </w:rPr>
        <w:t>con los que puedan entrar en contacto. Por</w:t>
      </w:r>
      <w:r w:rsidR="00D75294">
        <w:rPr>
          <w:sz w:val="24"/>
          <w:szCs w:val="24"/>
        </w:rPr>
        <w:t xml:space="preserve"> tanto</w:t>
      </w:r>
      <w:r w:rsidR="0074397D">
        <w:rPr>
          <w:sz w:val="24"/>
          <w:szCs w:val="24"/>
        </w:rPr>
        <w:t>,</w:t>
      </w:r>
      <w:r w:rsidR="00D75294">
        <w:rPr>
          <w:sz w:val="24"/>
          <w:szCs w:val="24"/>
        </w:rPr>
        <w:t xml:space="preserve"> si estos </w:t>
      </w:r>
      <w:r w:rsidR="0074397D">
        <w:rPr>
          <w:sz w:val="24"/>
          <w:szCs w:val="24"/>
        </w:rPr>
        <w:t>óxidos</w:t>
      </w:r>
      <w:r w:rsidR="00D75294">
        <w:rPr>
          <w:sz w:val="24"/>
          <w:szCs w:val="24"/>
        </w:rPr>
        <w:t xml:space="preserve"> de cloro son ingeridos y tienen contacto </w:t>
      </w:r>
      <w:r w:rsidR="00584E4E">
        <w:rPr>
          <w:sz w:val="24"/>
          <w:szCs w:val="24"/>
        </w:rPr>
        <w:t>con el ácido clorhídrico presente en el estómago de los</w:t>
      </w:r>
      <w:r w:rsidR="0074397D">
        <w:rPr>
          <w:sz w:val="24"/>
          <w:szCs w:val="24"/>
        </w:rPr>
        <w:t xml:space="preserve"> seres</w:t>
      </w:r>
      <w:r w:rsidR="00584E4E">
        <w:rPr>
          <w:sz w:val="24"/>
          <w:szCs w:val="24"/>
        </w:rPr>
        <w:t xml:space="preserve"> humanos pueden descomponerse fácilmente y liberar cloro gas y oxígeno molecular. El </w:t>
      </w:r>
      <w:r w:rsidR="0074397D">
        <w:rPr>
          <w:sz w:val="24"/>
          <w:szCs w:val="24"/>
        </w:rPr>
        <w:t xml:space="preserve">gas </w:t>
      </w:r>
      <w:r w:rsidR="00584E4E">
        <w:rPr>
          <w:sz w:val="24"/>
          <w:szCs w:val="24"/>
        </w:rPr>
        <w:t>cloro</w:t>
      </w:r>
      <w:r w:rsidR="0074397D">
        <w:rPr>
          <w:sz w:val="24"/>
          <w:szCs w:val="24"/>
        </w:rPr>
        <w:t>, como se indicó antes, es altamente</w:t>
      </w:r>
      <w:r w:rsidR="00584E4E">
        <w:rPr>
          <w:sz w:val="24"/>
          <w:szCs w:val="24"/>
        </w:rPr>
        <w:t xml:space="preserve"> irritante y tóxico para los organismos biológicos</w:t>
      </w:r>
      <w:r w:rsidR="0074397D">
        <w:rPr>
          <w:sz w:val="24"/>
          <w:szCs w:val="24"/>
        </w:rPr>
        <w:t xml:space="preserve">. El </w:t>
      </w:r>
      <w:r w:rsidR="00584E4E">
        <w:rPr>
          <w:sz w:val="24"/>
          <w:szCs w:val="24"/>
        </w:rPr>
        <w:t>oxígeno liberado p</w:t>
      </w:r>
      <w:r w:rsidR="0074397D">
        <w:rPr>
          <w:sz w:val="24"/>
          <w:szCs w:val="24"/>
        </w:rPr>
        <w:t>odría</w:t>
      </w:r>
      <w:r w:rsidR="00584E4E">
        <w:rPr>
          <w:sz w:val="24"/>
          <w:szCs w:val="24"/>
        </w:rPr>
        <w:t xml:space="preserve"> oxidar fácilmente estructuras biológicas y</w:t>
      </w:r>
      <w:r w:rsidR="0074397D">
        <w:rPr>
          <w:sz w:val="24"/>
          <w:szCs w:val="24"/>
        </w:rPr>
        <w:t xml:space="preserve"> generar desequilibrios que resulten en </w:t>
      </w:r>
      <w:r w:rsidR="00584E4E">
        <w:rPr>
          <w:sz w:val="24"/>
          <w:szCs w:val="24"/>
        </w:rPr>
        <w:t>descompensa</w:t>
      </w:r>
      <w:r w:rsidR="0074397D">
        <w:rPr>
          <w:sz w:val="24"/>
          <w:szCs w:val="24"/>
        </w:rPr>
        <w:t>ciones en ciertas</w:t>
      </w:r>
      <w:r w:rsidR="00584E4E">
        <w:rPr>
          <w:sz w:val="24"/>
          <w:szCs w:val="24"/>
        </w:rPr>
        <w:t xml:space="preserve"> funciones del cuerpo. En el caso de que el oxígeno molecular llegue al torrente sanguíneo</w:t>
      </w:r>
      <w:r w:rsidR="0074397D">
        <w:rPr>
          <w:sz w:val="24"/>
          <w:szCs w:val="24"/>
        </w:rPr>
        <w:t>,</w:t>
      </w:r>
      <w:r w:rsidR="00584E4E">
        <w:rPr>
          <w:sz w:val="24"/>
          <w:szCs w:val="24"/>
        </w:rPr>
        <w:t xml:space="preserve"> </w:t>
      </w:r>
      <w:r w:rsidR="001411B7">
        <w:rPr>
          <w:sz w:val="24"/>
          <w:szCs w:val="24"/>
        </w:rPr>
        <w:t>será capaz de oxidar</w:t>
      </w:r>
      <w:r w:rsidR="008D14FA">
        <w:rPr>
          <w:sz w:val="24"/>
          <w:szCs w:val="24"/>
        </w:rPr>
        <w:t xml:space="preserve"> la hemoglobina</w:t>
      </w:r>
      <w:r w:rsidR="001411B7">
        <w:rPr>
          <w:sz w:val="24"/>
          <w:szCs w:val="24"/>
        </w:rPr>
        <w:t>,</w:t>
      </w:r>
      <w:r w:rsidR="008D14FA">
        <w:rPr>
          <w:sz w:val="24"/>
          <w:szCs w:val="24"/>
        </w:rPr>
        <w:t xml:space="preserve"> la </w:t>
      </w:r>
      <w:r w:rsidR="008D14FA">
        <w:rPr>
          <w:sz w:val="24"/>
          <w:szCs w:val="24"/>
        </w:rPr>
        <w:lastRenderedPageBreak/>
        <w:t xml:space="preserve">cual es una </w:t>
      </w:r>
      <w:r w:rsidR="001411B7">
        <w:rPr>
          <w:sz w:val="24"/>
          <w:szCs w:val="24"/>
        </w:rPr>
        <w:t>proteína</w:t>
      </w:r>
      <w:r w:rsidR="008D14FA">
        <w:rPr>
          <w:sz w:val="24"/>
          <w:szCs w:val="24"/>
        </w:rPr>
        <w:t xml:space="preserve"> que transporta oxígeno y dióxido de carbono</w:t>
      </w:r>
      <w:r w:rsidR="001411B7">
        <w:rPr>
          <w:sz w:val="24"/>
          <w:szCs w:val="24"/>
        </w:rPr>
        <w:t>.</w:t>
      </w:r>
      <w:r w:rsidR="008D14FA">
        <w:rPr>
          <w:sz w:val="24"/>
          <w:szCs w:val="24"/>
        </w:rPr>
        <w:t xml:space="preserve"> Si existe un exceso de oxígeno en la sangre puede suceder dos hechos: </w:t>
      </w:r>
    </w:p>
    <w:p w:rsidR="008D14FA" w:rsidRDefault="008D14FA" w:rsidP="008D14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oxígeno naciente molecular altamente oxidante oxidará al hierro 2+ presente en la molécula de hemoglobina a hierro 3+. En estas condiciones la molécula de hemoglobina pierde la capacidad de </w:t>
      </w:r>
      <w:r w:rsidR="001411B7">
        <w:rPr>
          <w:sz w:val="24"/>
          <w:szCs w:val="24"/>
        </w:rPr>
        <w:t xml:space="preserve">liberar el </w:t>
      </w:r>
      <w:r>
        <w:rPr>
          <w:sz w:val="24"/>
          <w:szCs w:val="24"/>
        </w:rPr>
        <w:t>oxígeno</w:t>
      </w:r>
      <w:r w:rsidR="001411B7">
        <w:rPr>
          <w:sz w:val="24"/>
          <w:szCs w:val="24"/>
        </w:rPr>
        <w:t xml:space="preserve"> donde es requerido</w:t>
      </w:r>
      <w:r>
        <w:rPr>
          <w:sz w:val="24"/>
          <w:szCs w:val="24"/>
        </w:rPr>
        <w:t xml:space="preserve">, lo que traerá como consecuencias problemas de </w:t>
      </w:r>
      <w:r w:rsidR="001411B7">
        <w:rPr>
          <w:sz w:val="24"/>
          <w:szCs w:val="24"/>
        </w:rPr>
        <w:t>oxigenación en el cuerpo. Se tendría</w:t>
      </w:r>
      <w:r>
        <w:rPr>
          <w:sz w:val="24"/>
          <w:szCs w:val="24"/>
        </w:rPr>
        <w:t xml:space="preserve"> un desequilibrio entre hemoglobina con hierro 2+ </w:t>
      </w:r>
      <w:r w:rsidR="001411B7">
        <w:rPr>
          <w:sz w:val="24"/>
          <w:szCs w:val="24"/>
        </w:rPr>
        <w:t xml:space="preserve">y la que tiene </w:t>
      </w:r>
      <w:r>
        <w:rPr>
          <w:sz w:val="24"/>
          <w:szCs w:val="24"/>
        </w:rPr>
        <w:t>hierro 3+, lo que disminuye la capacidad de intercambio gaseoso.</w:t>
      </w:r>
    </w:p>
    <w:p w:rsidR="008D14FA" w:rsidRDefault="00131B4D" w:rsidP="008D14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exceso de moléculas de ox</w:t>
      </w:r>
      <w:r w:rsidR="00F2206F">
        <w:rPr>
          <w:sz w:val="24"/>
          <w:szCs w:val="24"/>
        </w:rPr>
        <w:t>í</w:t>
      </w:r>
      <w:r>
        <w:rPr>
          <w:sz w:val="24"/>
          <w:szCs w:val="24"/>
        </w:rPr>
        <w:t>geno en la sangre deberá compensarse con la disminución de intercambio gaseoso del dióxido de carbono</w:t>
      </w:r>
      <w:r w:rsidR="00F2206F">
        <w:rPr>
          <w:sz w:val="24"/>
          <w:szCs w:val="24"/>
        </w:rPr>
        <w:t>,</w:t>
      </w:r>
      <w:r>
        <w:rPr>
          <w:sz w:val="24"/>
          <w:szCs w:val="24"/>
        </w:rPr>
        <w:t xml:space="preserve"> lo que lleva a una elevación anormal de dióxido de carbono libre en la sangre</w:t>
      </w:r>
      <w:r w:rsidR="009A27D6">
        <w:rPr>
          <w:sz w:val="24"/>
          <w:szCs w:val="24"/>
        </w:rPr>
        <w:t xml:space="preserve"> [4]</w:t>
      </w:r>
      <w:r>
        <w:rPr>
          <w:sz w:val="24"/>
          <w:szCs w:val="24"/>
        </w:rPr>
        <w:t>.</w:t>
      </w:r>
    </w:p>
    <w:p w:rsidR="0085017B" w:rsidRPr="0085017B" w:rsidRDefault="0085017B" w:rsidP="0085017B">
      <w:pPr>
        <w:ind w:left="360"/>
        <w:jc w:val="both"/>
        <w:rPr>
          <w:sz w:val="24"/>
          <w:szCs w:val="24"/>
        </w:rPr>
      </w:pPr>
    </w:p>
    <w:p w:rsidR="0085017B" w:rsidRDefault="00B670EA" w:rsidP="00287D9E">
      <w:pPr>
        <w:jc w:val="both"/>
        <w:rPr>
          <w:sz w:val="24"/>
          <w:szCs w:val="24"/>
        </w:rPr>
      </w:pPr>
      <w:r w:rsidRPr="00287D9E">
        <w:rPr>
          <w:sz w:val="24"/>
          <w:szCs w:val="24"/>
        </w:rPr>
        <w:t xml:space="preserve">Por tanto estos compuestos dentro de la </w:t>
      </w:r>
      <w:r w:rsidR="0062015F" w:rsidRPr="00287D9E">
        <w:rPr>
          <w:sz w:val="24"/>
          <w:szCs w:val="24"/>
        </w:rPr>
        <w:t>clasificación</w:t>
      </w:r>
      <w:r w:rsidRPr="00287D9E">
        <w:rPr>
          <w:sz w:val="24"/>
          <w:szCs w:val="24"/>
        </w:rPr>
        <w:t xml:space="preserve"> quí</w:t>
      </w:r>
      <w:r w:rsidR="0062015F" w:rsidRPr="00287D9E">
        <w:rPr>
          <w:sz w:val="24"/>
          <w:szCs w:val="24"/>
        </w:rPr>
        <w:t>m</w:t>
      </w:r>
      <w:r w:rsidRPr="00287D9E">
        <w:rPr>
          <w:sz w:val="24"/>
          <w:szCs w:val="24"/>
        </w:rPr>
        <w:t>ica y en las tablas de seguridad química se los ha catalogado como corrosivos,</w:t>
      </w:r>
      <w:r w:rsidR="0062015F" w:rsidRPr="00287D9E">
        <w:rPr>
          <w:sz w:val="24"/>
          <w:szCs w:val="24"/>
        </w:rPr>
        <w:t xml:space="preserve"> </w:t>
      </w:r>
      <w:r w:rsidRPr="00287D9E">
        <w:rPr>
          <w:sz w:val="24"/>
          <w:szCs w:val="24"/>
        </w:rPr>
        <w:t xml:space="preserve">tóxicos y </w:t>
      </w:r>
      <w:r w:rsidR="0062015F" w:rsidRPr="00287D9E">
        <w:rPr>
          <w:sz w:val="24"/>
          <w:szCs w:val="24"/>
        </w:rPr>
        <w:t>altamente peligrosos</w:t>
      </w:r>
      <w:r w:rsidR="00CA7DF6">
        <w:rPr>
          <w:sz w:val="24"/>
          <w:szCs w:val="24"/>
        </w:rPr>
        <w:t>,</w:t>
      </w:r>
      <w:r w:rsidR="0062015F" w:rsidRPr="00287D9E">
        <w:rPr>
          <w:sz w:val="24"/>
          <w:szCs w:val="24"/>
        </w:rPr>
        <w:t xml:space="preserve"> así lo corrobora la OSHA  en la lista de químicos altamente </w:t>
      </w:r>
      <w:r w:rsidR="00F847AA" w:rsidRPr="00287D9E">
        <w:rPr>
          <w:sz w:val="24"/>
          <w:szCs w:val="24"/>
        </w:rPr>
        <w:t>peligrosos,</w:t>
      </w:r>
      <w:r w:rsidR="0062015F" w:rsidRPr="00287D9E">
        <w:rPr>
          <w:sz w:val="24"/>
          <w:szCs w:val="24"/>
        </w:rPr>
        <w:t xml:space="preserve"> apartado 1910</w:t>
      </w:r>
      <w:r w:rsidR="00F2206F">
        <w:rPr>
          <w:sz w:val="24"/>
          <w:szCs w:val="24"/>
          <w:vertAlign w:val="superscript"/>
        </w:rPr>
        <w:t xml:space="preserve"> </w:t>
      </w:r>
      <w:r w:rsidR="00F2206F">
        <w:rPr>
          <w:sz w:val="24"/>
          <w:szCs w:val="24"/>
        </w:rPr>
        <w:t>[</w:t>
      </w:r>
      <w:r w:rsidR="009A27D6">
        <w:rPr>
          <w:sz w:val="24"/>
          <w:szCs w:val="24"/>
        </w:rPr>
        <w:t>3</w:t>
      </w:r>
      <w:r w:rsidR="0085017B">
        <w:rPr>
          <w:sz w:val="24"/>
          <w:szCs w:val="24"/>
        </w:rPr>
        <w:t>].</w:t>
      </w:r>
    </w:p>
    <w:p w:rsidR="0062015F" w:rsidRPr="00287D9E" w:rsidRDefault="0023466E" w:rsidP="00287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bien los derivados del cloro son útiles en procesos de desinfección para </w:t>
      </w:r>
      <w:r w:rsidR="0085017B">
        <w:rPr>
          <w:sz w:val="24"/>
          <w:szCs w:val="24"/>
        </w:rPr>
        <w:t>superficies,</w:t>
      </w:r>
      <w:r>
        <w:rPr>
          <w:sz w:val="24"/>
          <w:szCs w:val="24"/>
        </w:rPr>
        <w:t xml:space="preserve"> materiales</w:t>
      </w:r>
      <w:r w:rsidR="00533316">
        <w:rPr>
          <w:sz w:val="24"/>
          <w:szCs w:val="24"/>
        </w:rPr>
        <w:t xml:space="preserve"> y agua </w:t>
      </w:r>
      <w:r w:rsidR="0085017B">
        <w:rPr>
          <w:sz w:val="24"/>
          <w:szCs w:val="24"/>
        </w:rPr>
        <w:t>potable, no</w:t>
      </w:r>
      <w:r>
        <w:rPr>
          <w:sz w:val="24"/>
          <w:szCs w:val="24"/>
        </w:rPr>
        <w:t xml:space="preserve"> existen estudios concluyentes y de fondo en el uso de este tipo de compuestos para uso humano a nivel interno</w:t>
      </w:r>
      <w:r w:rsidR="009A27D6">
        <w:rPr>
          <w:sz w:val="24"/>
          <w:szCs w:val="24"/>
        </w:rPr>
        <w:t xml:space="preserve"> [4]</w:t>
      </w:r>
      <w:r>
        <w:rPr>
          <w:sz w:val="24"/>
          <w:szCs w:val="24"/>
        </w:rPr>
        <w:t>.</w:t>
      </w:r>
      <w:r w:rsidRPr="00287D9E" w:rsidDel="0023466E">
        <w:rPr>
          <w:sz w:val="24"/>
          <w:szCs w:val="24"/>
        </w:rPr>
        <w:t xml:space="preserve"> </w:t>
      </w:r>
    </w:p>
    <w:p w:rsidR="00F112F0" w:rsidRDefault="00F112F0" w:rsidP="0062015F">
      <w:pPr>
        <w:jc w:val="both"/>
      </w:pPr>
    </w:p>
    <w:p w:rsidR="00F112F0" w:rsidRPr="0085017B" w:rsidRDefault="009A27D6" w:rsidP="0062015F">
      <w:pPr>
        <w:jc w:val="both"/>
        <w:rPr>
          <w:b/>
          <w:sz w:val="24"/>
          <w:szCs w:val="24"/>
        </w:rPr>
      </w:pPr>
      <w:r w:rsidRPr="0085017B">
        <w:rPr>
          <w:b/>
          <w:sz w:val="24"/>
          <w:szCs w:val="24"/>
        </w:rPr>
        <w:t>REFERENCIAS</w:t>
      </w:r>
      <w:r w:rsidR="007C4230">
        <w:rPr>
          <w:b/>
          <w:sz w:val="24"/>
          <w:szCs w:val="24"/>
        </w:rPr>
        <w:t xml:space="preserve"> </w:t>
      </w:r>
    </w:p>
    <w:p w:rsidR="00F847AA" w:rsidRPr="004A6244" w:rsidRDefault="0005708A" w:rsidP="00DE5ACF">
      <w:pPr>
        <w:rPr>
          <w:sz w:val="24"/>
          <w:szCs w:val="24"/>
          <w:lang w:val="es-MX"/>
        </w:rPr>
      </w:pPr>
      <w:r w:rsidRPr="004A6244">
        <w:rPr>
          <w:sz w:val="24"/>
          <w:szCs w:val="24"/>
          <w:lang w:val="en-US"/>
        </w:rPr>
        <w:t>[1</w:t>
      </w:r>
      <w:r w:rsidR="004A6244" w:rsidRPr="004A6244">
        <w:rPr>
          <w:sz w:val="24"/>
          <w:szCs w:val="24"/>
          <w:lang w:val="en-US"/>
        </w:rPr>
        <w:t>] The National Institute for Occupational Safety and Health (NIOSH)</w:t>
      </w:r>
      <w:r w:rsidR="004A6244">
        <w:rPr>
          <w:sz w:val="24"/>
          <w:szCs w:val="24"/>
          <w:lang w:val="en-US"/>
        </w:rPr>
        <w:t xml:space="preserve"> [Internet</w:t>
      </w:r>
      <w:r w:rsidR="00DE5ACF">
        <w:rPr>
          <w:sz w:val="24"/>
          <w:szCs w:val="24"/>
          <w:lang w:val="en-US"/>
        </w:rPr>
        <w:t xml:space="preserve">]. </w:t>
      </w:r>
      <w:r w:rsidR="004A6244" w:rsidRPr="004A6244">
        <w:rPr>
          <w:sz w:val="24"/>
          <w:szCs w:val="24"/>
          <w:lang w:val="es-MX"/>
        </w:rPr>
        <w:t>USA.</w:t>
      </w:r>
      <w:r w:rsidR="004A6244">
        <w:rPr>
          <w:sz w:val="24"/>
          <w:szCs w:val="24"/>
          <w:lang w:val="es-MX"/>
        </w:rPr>
        <w:t>[</w:t>
      </w:r>
      <w:r w:rsidR="00DE5ACF">
        <w:rPr>
          <w:sz w:val="24"/>
          <w:szCs w:val="24"/>
          <w:lang w:val="es-MX"/>
        </w:rPr>
        <w:t>acceso</w:t>
      </w:r>
      <w:r w:rsidR="004A6244">
        <w:rPr>
          <w:sz w:val="24"/>
          <w:szCs w:val="24"/>
          <w:lang w:val="es-MX"/>
        </w:rPr>
        <w:t xml:space="preserve"> 25</w:t>
      </w:r>
      <w:r w:rsidR="00DE5ACF">
        <w:rPr>
          <w:sz w:val="24"/>
          <w:szCs w:val="24"/>
          <w:lang w:val="es-MX"/>
        </w:rPr>
        <w:t xml:space="preserve"> de septiembre del 2020]. Disponible en:</w:t>
      </w:r>
      <w:r w:rsidRPr="004A6244">
        <w:rPr>
          <w:sz w:val="24"/>
          <w:szCs w:val="24"/>
          <w:lang w:val="es-MX"/>
        </w:rPr>
        <w:t xml:space="preserve">  </w:t>
      </w:r>
      <w:hyperlink r:id="rId8" w:history="1">
        <w:r w:rsidR="00DE5ACF" w:rsidRPr="0094259B">
          <w:rPr>
            <w:rStyle w:val="Hyperlink"/>
            <w:sz w:val="24"/>
            <w:szCs w:val="24"/>
            <w:lang w:val="es-MX"/>
          </w:rPr>
          <w:t>https://www.cdc.gov/niosh/npg/npgd0116.html</w:t>
        </w:r>
      </w:hyperlink>
      <w:r w:rsidR="00F847AA" w:rsidRPr="004A6244">
        <w:rPr>
          <w:sz w:val="24"/>
          <w:szCs w:val="24"/>
          <w:lang w:val="es-MX"/>
        </w:rPr>
        <w:t>.</w:t>
      </w:r>
    </w:p>
    <w:p w:rsidR="00A7343C" w:rsidRPr="00E0249C" w:rsidRDefault="00A7343C" w:rsidP="00A7343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[2] </w:t>
      </w:r>
      <w:r w:rsidRPr="00E0249C">
        <w:rPr>
          <w:sz w:val="24"/>
          <w:szCs w:val="24"/>
          <w:lang w:val="en-US"/>
        </w:rPr>
        <w:t>Fitzgerald G. Chemical Warfare and Medical Response During World War I. Ame</w:t>
      </w:r>
      <w:r w:rsidR="00DE5ACF">
        <w:rPr>
          <w:sz w:val="24"/>
          <w:szCs w:val="24"/>
          <w:lang w:val="en-US"/>
        </w:rPr>
        <w:t xml:space="preserve">rican Journal of Public Health </w:t>
      </w:r>
      <w:r w:rsidRPr="00E0249C">
        <w:rPr>
          <w:sz w:val="24"/>
          <w:szCs w:val="24"/>
          <w:lang w:val="en-US"/>
        </w:rPr>
        <w:t>2008;</w:t>
      </w:r>
      <w:r w:rsidR="00DE5ACF">
        <w:rPr>
          <w:sz w:val="24"/>
          <w:szCs w:val="24"/>
          <w:lang w:val="en-US"/>
        </w:rPr>
        <w:t xml:space="preserve"> </w:t>
      </w:r>
      <w:r w:rsidRPr="00E0249C">
        <w:rPr>
          <w:sz w:val="24"/>
          <w:szCs w:val="24"/>
          <w:lang w:val="en-US"/>
        </w:rPr>
        <w:t>98</w:t>
      </w:r>
      <w:r w:rsidR="00DE5ACF">
        <w:rPr>
          <w:sz w:val="24"/>
          <w:szCs w:val="24"/>
          <w:lang w:val="en-US"/>
        </w:rPr>
        <w:t xml:space="preserve"> </w:t>
      </w:r>
      <w:r w:rsidRPr="00E0249C">
        <w:rPr>
          <w:sz w:val="24"/>
          <w:szCs w:val="24"/>
          <w:lang w:val="en-US"/>
        </w:rPr>
        <w:t>(4):</w:t>
      </w:r>
      <w:r w:rsidR="00DE5ACF">
        <w:rPr>
          <w:sz w:val="24"/>
          <w:szCs w:val="24"/>
          <w:lang w:val="en-US"/>
        </w:rPr>
        <w:t xml:space="preserve"> </w:t>
      </w:r>
      <w:r w:rsidRPr="00E0249C">
        <w:rPr>
          <w:sz w:val="24"/>
          <w:szCs w:val="24"/>
          <w:lang w:val="en-US"/>
        </w:rPr>
        <w:t>611-625.</w:t>
      </w:r>
    </w:p>
    <w:p w:rsidR="00F847AA" w:rsidRPr="00DE5ACF" w:rsidRDefault="00A7343C" w:rsidP="00F847AA">
      <w:pPr>
        <w:rPr>
          <w:sz w:val="24"/>
          <w:szCs w:val="24"/>
          <w:lang w:val="es-MX"/>
        </w:rPr>
      </w:pPr>
      <w:r>
        <w:rPr>
          <w:sz w:val="24"/>
          <w:szCs w:val="24"/>
          <w:lang w:val="en-US"/>
        </w:rPr>
        <w:t>[3</w:t>
      </w:r>
      <w:r w:rsidR="00DE5ACF">
        <w:rPr>
          <w:sz w:val="24"/>
          <w:szCs w:val="24"/>
          <w:lang w:val="en-US"/>
        </w:rPr>
        <w:t>]</w:t>
      </w:r>
      <w:r w:rsidR="00DE5ACF" w:rsidRPr="00D74657">
        <w:rPr>
          <w:sz w:val="24"/>
          <w:szCs w:val="24"/>
          <w:lang w:val="en-US"/>
        </w:rPr>
        <w:t xml:space="preserve"> </w:t>
      </w:r>
      <w:r w:rsidR="00DE5ACF">
        <w:rPr>
          <w:sz w:val="24"/>
          <w:szCs w:val="24"/>
          <w:lang w:val="en-US"/>
        </w:rPr>
        <w:t>Occupational</w:t>
      </w:r>
      <w:r w:rsidR="00DE5ACF" w:rsidRPr="00DE5ACF">
        <w:rPr>
          <w:sz w:val="24"/>
          <w:szCs w:val="24"/>
          <w:lang w:val="en-US"/>
        </w:rPr>
        <w:t xml:space="preserve"> Safety and Health Administration</w:t>
      </w:r>
      <w:r w:rsidR="00DE5ACF">
        <w:rPr>
          <w:sz w:val="24"/>
          <w:szCs w:val="24"/>
          <w:lang w:val="en-US"/>
        </w:rPr>
        <w:t xml:space="preserve"> (</w:t>
      </w:r>
      <w:r w:rsidR="00D74657" w:rsidRPr="00D74657">
        <w:rPr>
          <w:sz w:val="24"/>
          <w:szCs w:val="24"/>
          <w:lang w:val="en-US"/>
        </w:rPr>
        <w:t>OSHA</w:t>
      </w:r>
      <w:r w:rsidR="00DE5ACF">
        <w:rPr>
          <w:sz w:val="24"/>
          <w:szCs w:val="24"/>
          <w:lang w:val="en-US"/>
        </w:rPr>
        <w:t xml:space="preserve">) [Internet]. </w:t>
      </w:r>
      <w:r w:rsidR="00DE5ACF" w:rsidRPr="00DE5ACF">
        <w:rPr>
          <w:sz w:val="24"/>
          <w:szCs w:val="24"/>
          <w:lang w:val="es-MX"/>
        </w:rPr>
        <w:t>USA. [acceso 25 de septiembre del 2020].</w:t>
      </w:r>
      <w:r w:rsidR="00DE5ACF">
        <w:rPr>
          <w:sz w:val="24"/>
          <w:szCs w:val="24"/>
          <w:lang w:val="es-MX"/>
        </w:rPr>
        <w:t xml:space="preserve"> Disponible en: </w:t>
      </w:r>
    </w:p>
    <w:p w:rsidR="00F847AA" w:rsidRPr="00DE5ACF" w:rsidRDefault="00984AD4" w:rsidP="00F847AA">
      <w:pPr>
        <w:rPr>
          <w:lang w:val="es-MX"/>
        </w:rPr>
      </w:pPr>
      <w:hyperlink r:id="rId9" w:history="1">
        <w:r w:rsidR="00DE5ACF" w:rsidRPr="0094259B">
          <w:rPr>
            <w:rStyle w:val="Hyperlink"/>
            <w:sz w:val="24"/>
            <w:szCs w:val="24"/>
            <w:lang w:val="es-MX"/>
          </w:rPr>
          <w:t>https://www.osha.gov/laws-regs/regulations/standardnumber/1910/1910.119AppA</w:t>
        </w:r>
      </w:hyperlink>
    </w:p>
    <w:p w:rsidR="00A47350" w:rsidRPr="00A47350" w:rsidRDefault="00A47350" w:rsidP="00A47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E5ACF">
        <w:rPr>
          <w:lang w:val="es-MX"/>
        </w:rPr>
        <w:t xml:space="preserve">[4] </w:t>
      </w:r>
      <w:r w:rsidRPr="00DE5ACF">
        <w:rPr>
          <w:rFonts w:cstheme="minorHAnsi"/>
          <w:sz w:val="24"/>
          <w:szCs w:val="24"/>
          <w:lang w:val="es-MX"/>
        </w:rPr>
        <w:t>Roger P</w:t>
      </w:r>
      <w:r w:rsidR="004A6244" w:rsidRPr="00DE5ACF">
        <w:rPr>
          <w:rFonts w:cstheme="minorHAnsi"/>
          <w:sz w:val="24"/>
          <w:szCs w:val="24"/>
          <w:lang w:val="es-MX"/>
        </w:rPr>
        <w:t>,</w:t>
      </w:r>
      <w:r w:rsidRPr="00DE5ACF">
        <w:rPr>
          <w:rFonts w:cstheme="minorHAnsi"/>
          <w:sz w:val="24"/>
          <w:szCs w:val="24"/>
          <w:lang w:val="es-MX"/>
        </w:rPr>
        <w:t xml:space="preserve"> Smith and Calvin C</w:t>
      </w:r>
      <w:r w:rsidR="004A6244" w:rsidRPr="00DE5ACF">
        <w:rPr>
          <w:rFonts w:cstheme="minorHAnsi"/>
          <w:sz w:val="24"/>
          <w:szCs w:val="24"/>
          <w:lang w:val="es-MX"/>
        </w:rPr>
        <w:t>,</w:t>
      </w:r>
      <w:r w:rsidRPr="00DE5ACF">
        <w:rPr>
          <w:rFonts w:cstheme="minorHAnsi"/>
          <w:sz w:val="24"/>
          <w:szCs w:val="24"/>
          <w:lang w:val="es-MX"/>
        </w:rPr>
        <w:t xml:space="preserve"> Willhite. </w:t>
      </w:r>
      <w:r w:rsidR="004A6244" w:rsidRPr="00DE5ACF">
        <w:rPr>
          <w:rFonts w:cstheme="minorHAnsi"/>
          <w:sz w:val="24"/>
          <w:szCs w:val="24"/>
          <w:lang w:val="es-MX"/>
        </w:rPr>
        <w:t xml:space="preserve"> </w:t>
      </w:r>
      <w:r w:rsidRPr="00DE5ACF">
        <w:rPr>
          <w:rFonts w:cstheme="minorHAnsi"/>
          <w:sz w:val="24"/>
          <w:szCs w:val="24"/>
          <w:lang w:val="es-MX"/>
        </w:rPr>
        <w:t>Ch</w:t>
      </w:r>
      <w:r w:rsidRPr="00A47350">
        <w:rPr>
          <w:rFonts w:cstheme="minorHAnsi"/>
          <w:sz w:val="24"/>
          <w:szCs w:val="24"/>
          <w:lang w:val="en-US"/>
        </w:rPr>
        <w:t>lorine Dioxide and Hemodialysis</w:t>
      </w:r>
      <w:r>
        <w:rPr>
          <w:rFonts w:cstheme="minorHAnsi"/>
          <w:sz w:val="24"/>
          <w:szCs w:val="24"/>
          <w:lang w:val="en-US"/>
        </w:rPr>
        <w:t>.</w:t>
      </w:r>
      <w:r w:rsidRPr="00A47350">
        <w:rPr>
          <w:lang w:val="en-US"/>
        </w:rPr>
        <w:t xml:space="preserve"> </w:t>
      </w:r>
      <w:r>
        <w:rPr>
          <w:lang w:val="en-US"/>
        </w:rPr>
        <w:t>R</w:t>
      </w:r>
      <w:r w:rsidRPr="00A47350">
        <w:rPr>
          <w:rFonts w:cstheme="minorHAnsi"/>
          <w:sz w:val="24"/>
          <w:szCs w:val="24"/>
          <w:lang w:val="en-US"/>
        </w:rPr>
        <w:t xml:space="preserve">egulatory </w:t>
      </w:r>
      <w:r>
        <w:rPr>
          <w:rFonts w:cstheme="minorHAnsi"/>
          <w:sz w:val="24"/>
          <w:szCs w:val="24"/>
          <w:lang w:val="en-US"/>
        </w:rPr>
        <w:t>T</w:t>
      </w:r>
      <w:r w:rsidRPr="00A47350">
        <w:rPr>
          <w:rFonts w:cstheme="minorHAnsi"/>
          <w:sz w:val="24"/>
          <w:szCs w:val="24"/>
          <w:lang w:val="en-US"/>
        </w:rPr>
        <w:t xml:space="preserve">oxicology </w:t>
      </w:r>
      <w:r w:rsidR="007C4230">
        <w:rPr>
          <w:rFonts w:cstheme="minorHAnsi"/>
          <w:sz w:val="24"/>
          <w:szCs w:val="24"/>
          <w:lang w:val="en-US"/>
        </w:rPr>
        <w:t xml:space="preserve"> </w:t>
      </w:r>
      <w:r w:rsidRPr="00A47350">
        <w:rPr>
          <w:rFonts w:cstheme="minorHAnsi"/>
          <w:sz w:val="24"/>
          <w:szCs w:val="24"/>
          <w:lang w:val="en-US"/>
        </w:rPr>
        <w:t xml:space="preserve">and </w:t>
      </w:r>
      <w:r>
        <w:rPr>
          <w:rFonts w:cstheme="minorHAnsi"/>
          <w:sz w:val="24"/>
          <w:szCs w:val="24"/>
          <w:lang w:val="en-US"/>
        </w:rPr>
        <w:t>P</w:t>
      </w:r>
      <w:r w:rsidRPr="00A47350">
        <w:rPr>
          <w:rFonts w:cstheme="minorHAnsi"/>
          <w:sz w:val="24"/>
          <w:szCs w:val="24"/>
          <w:lang w:val="en-US"/>
        </w:rPr>
        <w:t xml:space="preserve">harmacology </w:t>
      </w:r>
      <w:r>
        <w:rPr>
          <w:rFonts w:cstheme="minorHAnsi"/>
          <w:sz w:val="24"/>
          <w:szCs w:val="24"/>
          <w:lang w:val="en-US"/>
        </w:rPr>
        <w:t xml:space="preserve">1990; </w:t>
      </w:r>
      <w:r w:rsidR="00DE5ACF">
        <w:rPr>
          <w:rFonts w:cstheme="minorHAnsi"/>
          <w:sz w:val="24"/>
          <w:szCs w:val="24"/>
          <w:lang w:val="en-US"/>
        </w:rPr>
        <w:t>11:</w:t>
      </w:r>
      <w:r w:rsidR="004A6244">
        <w:rPr>
          <w:rFonts w:cstheme="minorHAnsi"/>
          <w:sz w:val="24"/>
          <w:szCs w:val="24"/>
          <w:lang w:val="en-US"/>
        </w:rPr>
        <w:t xml:space="preserve"> 42-62</w:t>
      </w:r>
      <w:r w:rsidRPr="00A47350">
        <w:rPr>
          <w:sz w:val="23"/>
          <w:szCs w:val="23"/>
          <w:lang w:val="en-US"/>
        </w:rPr>
        <w:t>.</w:t>
      </w:r>
    </w:p>
    <w:p w:rsidR="007222C0" w:rsidRPr="00481F4F" w:rsidRDefault="007222C0">
      <w:pPr>
        <w:rPr>
          <w:lang w:val="en-US"/>
        </w:rPr>
      </w:pPr>
    </w:p>
    <w:sectPr w:rsidR="007222C0" w:rsidRPr="00481F4F" w:rsidSect="00361FE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B584" w16cex:dateUtc="2020-09-21T0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E3D3FA" w16cid:durableId="231285E6"/>
  <w16cid:commentId w16cid:paraId="73BA8B0A" w16cid:durableId="23129DD4"/>
  <w16cid:commentId w16cid:paraId="5F47D4E4" w16cid:durableId="231285E7"/>
  <w16cid:commentId w16cid:paraId="61BF1C12" w16cid:durableId="231285E8"/>
  <w16cid:commentId w16cid:paraId="12727B85" w16cid:durableId="2312B584"/>
  <w16cid:commentId w16cid:paraId="7BA4D84B" w16cid:durableId="231285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D4" w:rsidRDefault="00984AD4" w:rsidP="00715B29">
      <w:pPr>
        <w:spacing w:after="0" w:line="240" w:lineRule="auto"/>
      </w:pPr>
      <w:r>
        <w:separator/>
      </w:r>
    </w:p>
  </w:endnote>
  <w:endnote w:type="continuationSeparator" w:id="0">
    <w:p w:rsidR="00984AD4" w:rsidRDefault="00984AD4" w:rsidP="0071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D4" w:rsidRDefault="00984AD4" w:rsidP="00715B29">
      <w:pPr>
        <w:spacing w:after="0" w:line="240" w:lineRule="auto"/>
      </w:pPr>
      <w:r>
        <w:separator/>
      </w:r>
    </w:p>
  </w:footnote>
  <w:footnote w:type="continuationSeparator" w:id="0">
    <w:p w:rsidR="00984AD4" w:rsidRDefault="00984AD4" w:rsidP="0071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29" w:rsidRDefault="00715B29" w:rsidP="00715B2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s-ES_tradnl" w:eastAsia="es-ES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es-ES_tradnl" w:eastAsia="es-ES"/>
      </w:rPr>
      <w:t xml:space="preserve"> </w:t>
    </w:r>
  </w:p>
  <w:p w:rsidR="00715B29" w:rsidRPr="00F847AA" w:rsidRDefault="00715B29" w:rsidP="00715B2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s-ES_tradnl" w:eastAsia="es-ES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es-ES_tradnl" w:eastAsia="es-ES"/>
      </w:rPr>
      <w:t xml:space="preserve"> </w:t>
    </w:r>
    <w:r w:rsidRPr="00F847AA">
      <w:rPr>
        <w:rFonts w:ascii="Times New Roman" w:eastAsia="Times New Roman" w:hAnsi="Times New Roman" w:cs="Times New Roman"/>
        <w:b/>
        <w:bCs/>
        <w:sz w:val="24"/>
        <w:szCs w:val="24"/>
        <w:lang w:val="es-ES_tradnl" w:eastAsia="es-ES"/>
      </w:rPr>
      <w:t xml:space="preserve">COLEGIO DE QUIMICOS </w:t>
    </w:r>
  </w:p>
  <w:p w:rsidR="00715B29" w:rsidRPr="00F847AA" w:rsidRDefault="00824F2D" w:rsidP="00715B29">
    <w:pPr>
      <w:tabs>
        <w:tab w:val="left" w:pos="1305"/>
        <w:tab w:val="center" w:pos="4419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s-MX" w:eastAsia="es-ES"/>
      </w:rPr>
    </w:pPr>
    <w:r w:rsidRPr="00824F2D">
      <w:rPr>
        <w:rFonts w:ascii="Times New Roman" w:eastAsia="Times New Roman" w:hAnsi="Times New Roman" w:cs="Times New Roman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-431800</wp:posOffset>
          </wp:positionV>
          <wp:extent cx="1752600" cy="95885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55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B29" w:rsidRPr="00F847AA">
      <w:rPr>
        <w:rFonts w:ascii="Times New Roman" w:eastAsia="Times New Roman" w:hAnsi="Times New Roman" w:cs="Times New Roman"/>
        <w:b/>
        <w:bCs/>
        <w:sz w:val="24"/>
        <w:szCs w:val="24"/>
        <w:lang w:val="es-MX" w:eastAsia="es-ES"/>
      </w:rPr>
      <w:t>Web: http://www.colegioquimicosec.com</w:t>
    </w:r>
  </w:p>
  <w:p w:rsidR="00715B29" w:rsidRPr="00E74808" w:rsidRDefault="00D74657" w:rsidP="00715B2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de-DE" w:eastAsia="es-ES"/>
      </w:rPr>
    </w:pPr>
    <w:r w:rsidRPr="00D74657">
      <w:rPr>
        <w:rFonts w:ascii="Times New Roman" w:eastAsia="Times New Roman" w:hAnsi="Times New Roman" w:cs="Times New Roman"/>
        <w:b/>
        <w:bCs/>
        <w:sz w:val="24"/>
        <w:szCs w:val="24"/>
        <w:lang w:val="de-DE" w:eastAsia="es-ES"/>
      </w:rPr>
      <w:t xml:space="preserve">e-mail: </w:t>
    </w:r>
    <w:hyperlink r:id="rId2" w:history="1">
      <w:r w:rsidRPr="00D74657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val="none"/>
          <w:lang w:val="de-DE" w:eastAsia="es-ES"/>
        </w:rPr>
        <w:t>col_quim_pich@yahoo.com</w:t>
      </w:r>
    </w:hyperlink>
  </w:p>
  <w:p w:rsidR="00715B29" w:rsidRPr="00E74808" w:rsidRDefault="00D74657" w:rsidP="00715B2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s-ES" w:eastAsia="es-ES"/>
      </w:rPr>
    </w:pPr>
    <w:r w:rsidRPr="00D74657">
      <w:rPr>
        <w:rFonts w:ascii="Times New Roman" w:eastAsia="Times New Roman" w:hAnsi="Times New Roman" w:cs="Times New Roman"/>
        <w:b/>
        <w:bCs/>
        <w:sz w:val="24"/>
        <w:szCs w:val="24"/>
        <w:lang w:val="de-DE" w:eastAsia="es-ES"/>
      </w:rPr>
      <w:t xml:space="preserve"> </w:t>
    </w:r>
    <w:hyperlink r:id="rId3" w:history="1">
      <w:r w:rsidRPr="00D746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es-ES"/>
        </w:rPr>
        <w:t>información@colegioquimicosec.com</w:t>
      </w:r>
    </w:hyperlink>
  </w:p>
  <w:p w:rsidR="00715B29" w:rsidRPr="00F847AA" w:rsidRDefault="00715B29" w:rsidP="00715B29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sz w:val="28"/>
        <w:szCs w:val="24"/>
        <w:lang w:val="es-ES_tradnl" w:eastAsia="es-ES"/>
      </w:rPr>
    </w:pPr>
    <w:r w:rsidRPr="00F847AA">
      <w:rPr>
        <w:rFonts w:ascii="Times New Roman" w:eastAsia="Times New Roman" w:hAnsi="Times New Roman" w:cs="Times New Roman"/>
        <w:b/>
        <w:bCs/>
        <w:sz w:val="24"/>
        <w:szCs w:val="24"/>
        <w:lang w:val="es-ES_tradnl" w:eastAsia="es-ES"/>
      </w:rPr>
      <w:t>Teléfono: 0999038090</w:t>
    </w:r>
  </w:p>
  <w:p w:rsidR="00715B29" w:rsidRPr="00287D9E" w:rsidRDefault="00D37560" w:rsidP="00715B29">
    <w:pPr>
      <w:tabs>
        <w:tab w:val="left" w:pos="5260"/>
      </w:tabs>
      <w:jc w:val="both"/>
      <w:rPr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BFB0121">
              <wp:simplePos x="0" y="0"/>
              <wp:positionH relativeFrom="column">
                <wp:posOffset>-1117600</wp:posOffset>
              </wp:positionH>
              <wp:positionV relativeFrom="paragraph">
                <wp:posOffset>170179</wp:posOffset>
              </wp:positionV>
              <wp:extent cx="78867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CEC0E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8pt,13.4pt" to="53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jI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6Ww2maZ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Ycfl3N0AAAALAQAADwAAAGRycy9kb3ducmV2LnhtbEyPwU7DMBBE70j9B2uRuFSt3SAF&#10;FOJUFZAblxYQ1228JBHxOo3dNvD1OOJQjjs7mpmXr0fbiRMNvnWsYbVUIIgrZ1quNby9lot7ED4g&#10;G+wck4Zv8rAuZlc5ZsadeUunXahFDGGfoYYmhD6T0lcNWfRL1xPH36cbLIZ4DrU0A55juO1kolQq&#10;LbYcGxrs6bGh6mt3tBp8+U6H8mdezdXHbe0oOTy9PKPWN9fj5gFEoDFczDDNj9OhiJv27sjGi07D&#10;YnWXRpigIUkjw+RQ6aTs/xRZ5PI/Q/ELAAD//wMAUEsBAi0AFAAGAAgAAAAhALaDOJL+AAAA4QEA&#10;ABMAAAAAAAAAAAAAAAAAAAAAAFtDb250ZW50X1R5cGVzXS54bWxQSwECLQAUAAYACAAAACEAOP0h&#10;/9YAAACUAQAACwAAAAAAAAAAAAAAAAAvAQAAX3JlbHMvLnJlbHNQSwECLQAUAAYACAAAACEARe2Y&#10;yBICAAAoBAAADgAAAAAAAAAAAAAAAAAuAgAAZHJzL2Uyb0RvYy54bWxQSwECLQAUAAYACAAAACEA&#10;Ycfl3N0AAAALAQAADwAAAAAAAAAAAAAAAABsBAAAZHJzL2Rvd25yZXYueG1sUEsFBgAAAAAEAAQA&#10;8wAAAHYFAAAAAA==&#10;"/>
          </w:pict>
        </mc:Fallback>
      </mc:AlternateContent>
    </w:r>
    <w:r w:rsidR="00715B29">
      <w:rPr>
        <w:sz w:val="24"/>
        <w:szCs w:val="24"/>
      </w:rPr>
      <w:tab/>
    </w:r>
  </w:p>
  <w:p w:rsidR="00715B29" w:rsidRDefault="00715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470"/>
    <w:multiLevelType w:val="hybridMultilevel"/>
    <w:tmpl w:val="1C62305C"/>
    <w:lvl w:ilvl="0" w:tplc="BAE42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C0"/>
    <w:rsid w:val="00030959"/>
    <w:rsid w:val="00030F83"/>
    <w:rsid w:val="0005708A"/>
    <w:rsid w:val="000A5B04"/>
    <w:rsid w:val="00131B4D"/>
    <w:rsid w:val="001411B7"/>
    <w:rsid w:val="001C10EC"/>
    <w:rsid w:val="001D5B36"/>
    <w:rsid w:val="0022485A"/>
    <w:rsid w:val="00233871"/>
    <w:rsid w:val="0023466E"/>
    <w:rsid w:val="00287D9E"/>
    <w:rsid w:val="002F0FEC"/>
    <w:rsid w:val="0032520D"/>
    <w:rsid w:val="00325322"/>
    <w:rsid w:val="00351984"/>
    <w:rsid w:val="00361FE6"/>
    <w:rsid w:val="003A6D88"/>
    <w:rsid w:val="003B79B4"/>
    <w:rsid w:val="00404074"/>
    <w:rsid w:val="00430D56"/>
    <w:rsid w:val="0043592D"/>
    <w:rsid w:val="004503F5"/>
    <w:rsid w:val="00481F4F"/>
    <w:rsid w:val="004A6244"/>
    <w:rsid w:val="004B409C"/>
    <w:rsid w:val="004E2F7C"/>
    <w:rsid w:val="00506A83"/>
    <w:rsid w:val="00533316"/>
    <w:rsid w:val="00584E4E"/>
    <w:rsid w:val="00596EC4"/>
    <w:rsid w:val="005F2850"/>
    <w:rsid w:val="00614F16"/>
    <w:rsid w:val="0062015F"/>
    <w:rsid w:val="00670605"/>
    <w:rsid w:val="006A20A6"/>
    <w:rsid w:val="006B1A70"/>
    <w:rsid w:val="006E16E4"/>
    <w:rsid w:val="006E4730"/>
    <w:rsid w:val="00715B29"/>
    <w:rsid w:val="007222C0"/>
    <w:rsid w:val="0074397D"/>
    <w:rsid w:val="007C1CB6"/>
    <w:rsid w:val="007C4230"/>
    <w:rsid w:val="00824F2D"/>
    <w:rsid w:val="00843DC2"/>
    <w:rsid w:val="0085017B"/>
    <w:rsid w:val="008653CA"/>
    <w:rsid w:val="008773B6"/>
    <w:rsid w:val="008A503C"/>
    <w:rsid w:val="008D14FA"/>
    <w:rsid w:val="008D728F"/>
    <w:rsid w:val="00922AEB"/>
    <w:rsid w:val="00984AD4"/>
    <w:rsid w:val="009A27D6"/>
    <w:rsid w:val="009D4181"/>
    <w:rsid w:val="00A37B81"/>
    <w:rsid w:val="00A47350"/>
    <w:rsid w:val="00A7343C"/>
    <w:rsid w:val="00A91317"/>
    <w:rsid w:val="00AB7085"/>
    <w:rsid w:val="00AC35D0"/>
    <w:rsid w:val="00B1605E"/>
    <w:rsid w:val="00B670EA"/>
    <w:rsid w:val="00B804D3"/>
    <w:rsid w:val="00B817C9"/>
    <w:rsid w:val="00BB2A06"/>
    <w:rsid w:val="00BF485E"/>
    <w:rsid w:val="00C03A11"/>
    <w:rsid w:val="00CA7DF6"/>
    <w:rsid w:val="00CF7976"/>
    <w:rsid w:val="00D37560"/>
    <w:rsid w:val="00D50A69"/>
    <w:rsid w:val="00D74657"/>
    <w:rsid w:val="00D75294"/>
    <w:rsid w:val="00DC5F30"/>
    <w:rsid w:val="00DC74FC"/>
    <w:rsid w:val="00DE5ACF"/>
    <w:rsid w:val="00DF0388"/>
    <w:rsid w:val="00E41671"/>
    <w:rsid w:val="00E74808"/>
    <w:rsid w:val="00EA6F85"/>
    <w:rsid w:val="00F0629A"/>
    <w:rsid w:val="00F103BF"/>
    <w:rsid w:val="00F112F0"/>
    <w:rsid w:val="00F201EB"/>
    <w:rsid w:val="00F2206F"/>
    <w:rsid w:val="00F35AC3"/>
    <w:rsid w:val="00F61C03"/>
    <w:rsid w:val="00F847AA"/>
    <w:rsid w:val="00F97607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799D3-592C-4C37-9C2D-DBC8858B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88"/>
  </w:style>
  <w:style w:type="paragraph" w:styleId="Heading3">
    <w:name w:val="heading 3"/>
    <w:basedOn w:val="Normal"/>
    <w:next w:val="Normal"/>
    <w:link w:val="Heading3Char"/>
    <w:qFormat/>
    <w:rsid w:val="00715B29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5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B29"/>
  </w:style>
  <w:style w:type="paragraph" w:styleId="Footer">
    <w:name w:val="footer"/>
    <w:basedOn w:val="Normal"/>
    <w:link w:val="FooterChar"/>
    <w:uiPriority w:val="99"/>
    <w:semiHidden/>
    <w:unhideWhenUsed/>
    <w:rsid w:val="00715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B29"/>
  </w:style>
  <w:style w:type="character" w:customStyle="1" w:styleId="Heading3Char">
    <w:name w:val="Heading 3 Char"/>
    <w:basedOn w:val="DefaultParagraphFont"/>
    <w:link w:val="Heading3"/>
    <w:rsid w:val="00715B29"/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22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06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748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47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npg/npgd0116.htm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sha.gov/laws-regs/regulations/standardnumber/1910/1910.119Ap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&#243;n@colegioquimicosec.com" TargetMode="External"/><Relationship Id="rId2" Type="http://schemas.openxmlformats.org/officeDocument/2006/relationships/hyperlink" Target="mailto:col_quim_pich@yahoo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F435-AE7C-4FE6-B9AD-41A37E1B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ptp</cp:lastModifiedBy>
  <cp:revision>2</cp:revision>
  <cp:lastPrinted>2020-07-20T05:04:00Z</cp:lastPrinted>
  <dcterms:created xsi:type="dcterms:W3CDTF">2020-10-16T01:42:00Z</dcterms:created>
  <dcterms:modified xsi:type="dcterms:W3CDTF">2020-10-16T01:42:00Z</dcterms:modified>
</cp:coreProperties>
</file>