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57" w:rsidRPr="00845831" w:rsidRDefault="00845831" w:rsidP="00845831">
      <w:pPr>
        <w:pStyle w:val="NoSpacing"/>
        <w:jc w:val="center"/>
        <w:rPr>
          <w:b/>
          <w:sz w:val="44"/>
          <w:szCs w:val="44"/>
        </w:rPr>
      </w:pPr>
      <w:r w:rsidRPr="00845831">
        <w:rPr>
          <w:b/>
          <w:sz w:val="44"/>
          <w:szCs w:val="44"/>
        </w:rPr>
        <w:t>Recycle Center Report to the Community, Year 2022</w:t>
      </w:r>
    </w:p>
    <w:p w:rsidR="00845831" w:rsidRDefault="00845831" w:rsidP="00845831">
      <w:pPr>
        <w:pStyle w:val="NoSpacing"/>
        <w:jc w:val="center"/>
        <w:rPr>
          <w:b/>
          <w:sz w:val="44"/>
          <w:szCs w:val="44"/>
        </w:rPr>
      </w:pPr>
      <w:r w:rsidRPr="00845831">
        <w:rPr>
          <w:b/>
          <w:sz w:val="44"/>
          <w:szCs w:val="44"/>
        </w:rPr>
        <w:t>Brown County Solid Waste Management District</w:t>
      </w:r>
    </w:p>
    <w:p w:rsidR="00845831" w:rsidRDefault="00845831" w:rsidP="00845831">
      <w:pPr>
        <w:pStyle w:val="NoSpacing"/>
        <w:jc w:val="center"/>
        <w:rPr>
          <w:b/>
          <w:sz w:val="44"/>
          <w:szCs w:val="44"/>
        </w:rPr>
      </w:pPr>
    </w:p>
    <w:p w:rsidR="00845831" w:rsidRDefault="00845831" w:rsidP="008458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Recycle Center had another good year in terms of volume and grants. Commodity prices remained strong throughout most of the year putting us in a strong </w:t>
      </w:r>
      <w:r w:rsidR="00C1255C">
        <w:rPr>
          <w:sz w:val="28"/>
          <w:szCs w:val="28"/>
        </w:rPr>
        <w:t>cash</w:t>
      </w:r>
      <w:r>
        <w:rPr>
          <w:sz w:val="28"/>
          <w:szCs w:val="28"/>
        </w:rPr>
        <w:t xml:space="preserve"> position </w:t>
      </w:r>
      <w:r w:rsidR="00C1255C">
        <w:rPr>
          <w:sz w:val="28"/>
          <w:szCs w:val="28"/>
        </w:rPr>
        <w:t>in December</w:t>
      </w:r>
      <w:r>
        <w:rPr>
          <w:sz w:val="28"/>
          <w:szCs w:val="28"/>
        </w:rPr>
        <w:t>. However prices on cardboard, paper products, #2 plastics and metals too</w:t>
      </w:r>
      <w:r w:rsidR="00C1255C">
        <w:rPr>
          <w:sz w:val="28"/>
          <w:szCs w:val="28"/>
        </w:rPr>
        <w:t>k a tumble toward the end. The commodity</w:t>
      </w:r>
      <w:r>
        <w:rPr>
          <w:sz w:val="28"/>
          <w:szCs w:val="28"/>
        </w:rPr>
        <w:t xml:space="preserve"> price history for 2022 is as follows:</w:t>
      </w:r>
    </w:p>
    <w:p w:rsidR="00845831" w:rsidRDefault="00845831" w:rsidP="00845831">
      <w:pPr>
        <w:pStyle w:val="NoSpacing"/>
        <w:rPr>
          <w:sz w:val="28"/>
          <w:szCs w:val="28"/>
        </w:rPr>
      </w:pPr>
    </w:p>
    <w:p w:rsidR="00845831" w:rsidRDefault="00845831" w:rsidP="008458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Cardboard from$170/ton to $40/ton</w:t>
      </w:r>
    </w:p>
    <w:p w:rsidR="00845831" w:rsidRDefault="00845831" w:rsidP="008458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Newspaper/Magazines from $50/ton to $35/ton</w:t>
      </w:r>
    </w:p>
    <w:p w:rsidR="00845831" w:rsidRDefault="00845831" w:rsidP="008458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#2 Clear Plastic from $600/ton to $300/ton</w:t>
      </w:r>
    </w:p>
    <w:p w:rsidR="00845831" w:rsidRDefault="00845831" w:rsidP="008458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#2 </w:t>
      </w:r>
      <w:r w:rsidR="00CC3336">
        <w:rPr>
          <w:sz w:val="28"/>
          <w:szCs w:val="28"/>
        </w:rPr>
        <w:t>HDPE from $150/ton to $80</w:t>
      </w:r>
      <w:r>
        <w:rPr>
          <w:sz w:val="28"/>
          <w:szCs w:val="28"/>
        </w:rPr>
        <w:t>/ton</w:t>
      </w:r>
    </w:p>
    <w:p w:rsidR="00845831" w:rsidRDefault="00845831" w:rsidP="008458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Steel Cans from $180/ton to $120/ton</w:t>
      </w:r>
    </w:p>
    <w:p w:rsidR="00845831" w:rsidRDefault="00845831" w:rsidP="008458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Scrap Metal from $210/ton to $100/ton</w:t>
      </w:r>
    </w:p>
    <w:p w:rsidR="00845831" w:rsidRDefault="00845831" w:rsidP="00845831">
      <w:pPr>
        <w:pStyle w:val="NoSpacing"/>
        <w:rPr>
          <w:sz w:val="28"/>
          <w:szCs w:val="28"/>
        </w:rPr>
      </w:pPr>
    </w:p>
    <w:p w:rsidR="00845831" w:rsidRDefault="00845831" w:rsidP="008458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Cardboard pricing is the most critical as </w:t>
      </w:r>
      <w:r w:rsidR="00996123">
        <w:rPr>
          <w:sz w:val="28"/>
          <w:szCs w:val="28"/>
        </w:rPr>
        <w:t>it comprise 50% of</w:t>
      </w:r>
      <w:r w:rsidR="00497214">
        <w:rPr>
          <w:sz w:val="28"/>
          <w:szCs w:val="28"/>
        </w:rPr>
        <w:t xml:space="preserve"> total intake.</w:t>
      </w:r>
      <w:r w:rsidR="00BD2910">
        <w:rPr>
          <w:sz w:val="28"/>
          <w:szCs w:val="28"/>
        </w:rPr>
        <w:t xml:space="preserve"> Prices are expected to climb again into 2023. </w:t>
      </w:r>
    </w:p>
    <w:p w:rsidR="00BD2910" w:rsidRDefault="00BD2910" w:rsidP="00845831">
      <w:pPr>
        <w:pStyle w:val="NoSpacing"/>
        <w:rPr>
          <w:sz w:val="28"/>
          <w:szCs w:val="28"/>
        </w:rPr>
      </w:pPr>
    </w:p>
    <w:p w:rsidR="00BD2910" w:rsidRDefault="00BD2910" w:rsidP="008458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Percentage intake breakdown</w:t>
      </w:r>
      <w:r w:rsidR="00F14919">
        <w:rPr>
          <w:sz w:val="28"/>
          <w:szCs w:val="28"/>
        </w:rPr>
        <w:t xml:space="preserve"> by weight</w:t>
      </w:r>
      <w:r>
        <w:rPr>
          <w:sz w:val="28"/>
          <w:szCs w:val="28"/>
        </w:rPr>
        <w:t xml:space="preserve"> is as follows:</w:t>
      </w:r>
    </w:p>
    <w:p w:rsidR="00BD2910" w:rsidRDefault="00BD2910" w:rsidP="00845831">
      <w:pPr>
        <w:pStyle w:val="NoSpacing"/>
        <w:rPr>
          <w:sz w:val="28"/>
          <w:szCs w:val="28"/>
        </w:rPr>
      </w:pPr>
    </w:p>
    <w:p w:rsidR="00BD2910" w:rsidRDefault="00BD2910" w:rsidP="008458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Cardboard 49.9%</w:t>
      </w:r>
    </w:p>
    <w:p w:rsidR="00BD2910" w:rsidRDefault="00BD2910" w:rsidP="008458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Metal Cans/Scrap 10.0</w:t>
      </w:r>
    </w:p>
    <w:p w:rsidR="00BD2910" w:rsidRDefault="00BD2910" w:rsidP="008458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Paper Products 8.0%</w:t>
      </w:r>
    </w:p>
    <w:p w:rsidR="00BD2910" w:rsidRDefault="00BD2910" w:rsidP="008458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Plastics 7.6%</w:t>
      </w:r>
    </w:p>
    <w:p w:rsidR="00BD2910" w:rsidRDefault="00BD2910" w:rsidP="008458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Glass 28.2%</w:t>
      </w:r>
    </w:p>
    <w:p w:rsidR="00BD2910" w:rsidRDefault="00BD2910" w:rsidP="008458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Misc 1.3%</w:t>
      </w:r>
    </w:p>
    <w:p w:rsidR="00BD2910" w:rsidRDefault="00BD2910" w:rsidP="00845831">
      <w:pPr>
        <w:pStyle w:val="NoSpacing"/>
        <w:rPr>
          <w:sz w:val="28"/>
          <w:szCs w:val="28"/>
        </w:rPr>
      </w:pPr>
    </w:p>
    <w:p w:rsidR="00BD2910" w:rsidRPr="00B22964" w:rsidRDefault="00285498" w:rsidP="00845831">
      <w:pPr>
        <w:pStyle w:val="NoSpacing"/>
        <w:rPr>
          <w:color w:val="000000" w:themeColor="text1"/>
          <w:sz w:val="28"/>
          <w:szCs w:val="28"/>
        </w:rPr>
      </w:pPr>
      <w:r w:rsidRPr="00B22964">
        <w:rPr>
          <w:color w:val="000000" w:themeColor="text1"/>
          <w:sz w:val="28"/>
          <w:szCs w:val="28"/>
        </w:rPr>
        <w:t>The Recycle Center took in 1,165</w:t>
      </w:r>
      <w:r w:rsidR="00BD2910" w:rsidRPr="00B22964">
        <w:rPr>
          <w:color w:val="000000" w:themeColor="text1"/>
          <w:sz w:val="28"/>
          <w:szCs w:val="28"/>
        </w:rPr>
        <w:t xml:space="preserve"> Freon appliances in 2022. This is comprised of freezers, water coolers, dehumidifiers and refrigerators.</w:t>
      </w:r>
    </w:p>
    <w:p w:rsidR="00FA09A7" w:rsidRDefault="00FA09A7" w:rsidP="00845831">
      <w:pPr>
        <w:pStyle w:val="NoSpacing"/>
        <w:rPr>
          <w:sz w:val="28"/>
          <w:szCs w:val="28"/>
        </w:rPr>
      </w:pPr>
    </w:p>
    <w:p w:rsidR="00FA09A7" w:rsidRDefault="00996123" w:rsidP="008458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</w:t>
      </w:r>
      <w:r w:rsidR="00AD6649">
        <w:rPr>
          <w:sz w:val="28"/>
          <w:szCs w:val="28"/>
        </w:rPr>
        <w:t>ross material</w:t>
      </w:r>
      <w:r w:rsidR="00FA09A7">
        <w:rPr>
          <w:sz w:val="28"/>
          <w:szCs w:val="28"/>
        </w:rPr>
        <w:t xml:space="preserve"> intake for 2022 was 763.41 tons which represents a 7.4% increase over 2021.</w:t>
      </w:r>
      <w:r w:rsidR="005D6D7E">
        <w:rPr>
          <w:sz w:val="28"/>
          <w:szCs w:val="28"/>
        </w:rPr>
        <w:t xml:space="preserve"> We still maintain five satellite recycling location around the county </w:t>
      </w:r>
      <w:r w:rsidR="005D6D7E">
        <w:rPr>
          <w:sz w:val="28"/>
          <w:szCs w:val="28"/>
        </w:rPr>
        <w:lastRenderedPageBreak/>
        <w:t xml:space="preserve">plus the main facility at 176 Old State Road 46. Once change that was made is eliminating the Knights location and adding one at Deer </w:t>
      </w:r>
      <w:proofErr w:type="gramStart"/>
      <w:r w:rsidR="005D6D7E">
        <w:rPr>
          <w:sz w:val="28"/>
          <w:szCs w:val="28"/>
        </w:rPr>
        <w:t>Run</w:t>
      </w:r>
      <w:proofErr w:type="gramEnd"/>
      <w:r w:rsidR="005D6D7E">
        <w:rPr>
          <w:sz w:val="28"/>
          <w:szCs w:val="28"/>
        </w:rPr>
        <w:t xml:space="preserve"> closer to Nashville.</w:t>
      </w:r>
    </w:p>
    <w:p w:rsidR="00AE1A0B" w:rsidRDefault="00AE1A0B" w:rsidP="00845831">
      <w:pPr>
        <w:pStyle w:val="NoSpacing"/>
        <w:rPr>
          <w:sz w:val="28"/>
          <w:szCs w:val="28"/>
        </w:rPr>
      </w:pPr>
    </w:p>
    <w:p w:rsidR="00AE1A0B" w:rsidRPr="004B684D" w:rsidRDefault="00996123" w:rsidP="00AE1A0B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AE1A0B" w:rsidRPr="004B684D">
        <w:rPr>
          <w:color w:val="000000" w:themeColor="text1"/>
          <w:sz w:val="28"/>
          <w:szCs w:val="28"/>
        </w:rPr>
        <w:t>ownstream material flow is very legitimate. Here are what</w:t>
      </w:r>
      <w:r w:rsidR="00AE1A0B">
        <w:rPr>
          <w:color w:val="000000" w:themeColor="text1"/>
          <w:sz w:val="28"/>
          <w:szCs w:val="28"/>
        </w:rPr>
        <w:t xml:space="preserve"> some</w:t>
      </w:r>
      <w:r w:rsidR="00AE1A0B" w:rsidRPr="004B684D">
        <w:rPr>
          <w:color w:val="000000" w:themeColor="text1"/>
          <w:sz w:val="28"/>
          <w:szCs w:val="28"/>
        </w:rPr>
        <w:t xml:space="preserve"> </w:t>
      </w:r>
      <w:r w:rsidR="00AE1A0B">
        <w:rPr>
          <w:color w:val="000000" w:themeColor="text1"/>
          <w:sz w:val="28"/>
          <w:szCs w:val="28"/>
        </w:rPr>
        <w:t>major recycled products are made in</w:t>
      </w:r>
      <w:r w:rsidR="00AE1A0B" w:rsidRPr="004B684D">
        <w:rPr>
          <w:color w:val="000000" w:themeColor="text1"/>
          <w:sz w:val="28"/>
          <w:szCs w:val="28"/>
        </w:rPr>
        <w:t>to and where they go</w:t>
      </w:r>
      <w:r w:rsidR="00AE1A0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This has</w:t>
      </w:r>
      <w:r w:rsidR="00AE1A0B">
        <w:rPr>
          <w:color w:val="000000" w:themeColor="text1"/>
          <w:sz w:val="28"/>
          <w:szCs w:val="28"/>
        </w:rPr>
        <w:t xml:space="preserve"> remained basically unchanged from 2021 when we reported it last.</w:t>
      </w:r>
    </w:p>
    <w:p w:rsidR="00AE1A0B" w:rsidRPr="004B684D" w:rsidRDefault="00AE1A0B" w:rsidP="00AE1A0B">
      <w:pPr>
        <w:pStyle w:val="NoSpacing"/>
        <w:rPr>
          <w:color w:val="000000" w:themeColor="text1"/>
          <w:sz w:val="28"/>
          <w:szCs w:val="28"/>
        </w:rPr>
      </w:pPr>
    </w:p>
    <w:p w:rsidR="00AE1A0B" w:rsidRPr="004B684D" w:rsidRDefault="00AE1A0B" w:rsidP="00AE1A0B">
      <w:pPr>
        <w:pStyle w:val="NoSpacing"/>
        <w:rPr>
          <w:color w:val="000000" w:themeColor="text1"/>
          <w:sz w:val="28"/>
          <w:szCs w:val="28"/>
        </w:rPr>
      </w:pPr>
      <w:r w:rsidRPr="008E4689">
        <w:rPr>
          <w:color w:val="000000" w:themeColor="text1"/>
          <w:sz w:val="28"/>
          <w:szCs w:val="28"/>
          <w:u w:val="single"/>
        </w:rPr>
        <w:t>Cardboard</w:t>
      </w:r>
      <w:r w:rsidRPr="004B684D">
        <w:rPr>
          <w:color w:val="000000" w:themeColor="text1"/>
          <w:sz w:val="28"/>
          <w:szCs w:val="28"/>
        </w:rPr>
        <w:t>: new cardboard</w:t>
      </w:r>
      <w:r>
        <w:rPr>
          <w:color w:val="000000" w:themeColor="text1"/>
          <w:sz w:val="28"/>
          <w:szCs w:val="28"/>
        </w:rPr>
        <w:t xml:space="preserve">, </w:t>
      </w:r>
      <w:r w:rsidRPr="004B684D">
        <w:rPr>
          <w:color w:val="000000" w:themeColor="text1"/>
          <w:sz w:val="28"/>
          <w:szCs w:val="28"/>
        </w:rPr>
        <w:t>partition board</w:t>
      </w:r>
      <w:r>
        <w:rPr>
          <w:color w:val="000000" w:themeColor="text1"/>
          <w:sz w:val="28"/>
          <w:szCs w:val="28"/>
        </w:rPr>
        <w:t xml:space="preserve"> &amp; paper grocery sacks</w:t>
      </w:r>
    </w:p>
    <w:p w:rsidR="00AE1A0B" w:rsidRPr="004B684D" w:rsidRDefault="00AE1A0B" w:rsidP="00AE1A0B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 xml:space="preserve">Major buyer: Eaton Paper Mills – </w:t>
      </w:r>
      <w:proofErr w:type="spellStart"/>
      <w:r w:rsidRPr="004B684D">
        <w:rPr>
          <w:color w:val="000000" w:themeColor="text1"/>
          <w:sz w:val="28"/>
          <w:szCs w:val="28"/>
        </w:rPr>
        <w:t>Eaton</w:t>
      </w:r>
      <w:proofErr w:type="gramStart"/>
      <w:r w:rsidRPr="004B684D">
        <w:rPr>
          <w:color w:val="000000" w:themeColor="text1"/>
          <w:sz w:val="28"/>
          <w:szCs w:val="28"/>
        </w:rPr>
        <w:t>,IN</w:t>
      </w:r>
      <w:proofErr w:type="spellEnd"/>
      <w:proofErr w:type="gramEnd"/>
    </w:p>
    <w:p w:rsidR="00AE1A0B" w:rsidRPr="004B684D" w:rsidRDefault="00AE1A0B" w:rsidP="00AE1A0B">
      <w:pPr>
        <w:pStyle w:val="NoSpacing"/>
        <w:rPr>
          <w:color w:val="000000" w:themeColor="text1"/>
          <w:sz w:val="28"/>
          <w:szCs w:val="28"/>
        </w:rPr>
      </w:pPr>
    </w:p>
    <w:p w:rsidR="00AE1A0B" w:rsidRPr="004B684D" w:rsidRDefault="00AE1A0B" w:rsidP="00AE1A0B">
      <w:pPr>
        <w:pStyle w:val="NoSpacing"/>
        <w:rPr>
          <w:color w:val="000000" w:themeColor="text1"/>
          <w:sz w:val="28"/>
          <w:szCs w:val="28"/>
        </w:rPr>
      </w:pPr>
      <w:r w:rsidRPr="008E4689">
        <w:rPr>
          <w:color w:val="000000" w:themeColor="text1"/>
          <w:sz w:val="28"/>
          <w:szCs w:val="28"/>
          <w:u w:val="single"/>
        </w:rPr>
        <w:t>Glass</w:t>
      </w:r>
      <w:r>
        <w:rPr>
          <w:color w:val="000000" w:themeColor="text1"/>
          <w:sz w:val="28"/>
          <w:szCs w:val="28"/>
        </w:rPr>
        <w:t xml:space="preserve">: </w:t>
      </w:r>
      <w:r w:rsidRPr="004B684D">
        <w:rPr>
          <w:color w:val="000000" w:themeColor="text1"/>
          <w:sz w:val="28"/>
          <w:szCs w:val="28"/>
        </w:rPr>
        <w:t>fibe</w:t>
      </w:r>
      <w:r>
        <w:rPr>
          <w:color w:val="000000" w:themeColor="text1"/>
          <w:sz w:val="28"/>
          <w:szCs w:val="28"/>
        </w:rPr>
        <w:t>rglass, commercial carpeting &amp;</w:t>
      </w:r>
      <w:r w:rsidRPr="004B684D">
        <w:rPr>
          <w:color w:val="000000" w:themeColor="text1"/>
          <w:sz w:val="28"/>
          <w:szCs w:val="28"/>
        </w:rPr>
        <w:t xml:space="preserve"> other glass products</w:t>
      </w:r>
    </w:p>
    <w:p w:rsidR="00AE1A0B" w:rsidRPr="004B684D" w:rsidRDefault="00AE1A0B" w:rsidP="00AE1A0B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 xml:space="preserve">Mohawk Industries – </w:t>
      </w:r>
      <w:proofErr w:type="spellStart"/>
      <w:r w:rsidRPr="004B684D">
        <w:rPr>
          <w:color w:val="000000" w:themeColor="text1"/>
          <w:sz w:val="28"/>
          <w:szCs w:val="28"/>
        </w:rPr>
        <w:t>Edon</w:t>
      </w:r>
      <w:proofErr w:type="spellEnd"/>
      <w:r w:rsidRPr="004B684D">
        <w:rPr>
          <w:color w:val="000000" w:themeColor="text1"/>
          <w:sz w:val="28"/>
          <w:szCs w:val="28"/>
        </w:rPr>
        <w:t>, NC</w:t>
      </w:r>
    </w:p>
    <w:p w:rsidR="00AE1A0B" w:rsidRPr="004B684D" w:rsidRDefault="00AE1A0B" w:rsidP="00AE1A0B">
      <w:pPr>
        <w:pStyle w:val="NoSpacing"/>
        <w:rPr>
          <w:color w:val="000000" w:themeColor="text1"/>
          <w:sz w:val="28"/>
          <w:szCs w:val="28"/>
        </w:rPr>
      </w:pPr>
    </w:p>
    <w:p w:rsidR="00AE1A0B" w:rsidRPr="004B684D" w:rsidRDefault="00AE1A0B" w:rsidP="00AE1A0B">
      <w:pPr>
        <w:pStyle w:val="NoSpacing"/>
        <w:rPr>
          <w:color w:val="000000" w:themeColor="text1"/>
          <w:sz w:val="28"/>
          <w:szCs w:val="28"/>
        </w:rPr>
      </w:pPr>
      <w:r w:rsidRPr="008E4689">
        <w:rPr>
          <w:color w:val="000000" w:themeColor="text1"/>
          <w:sz w:val="28"/>
          <w:szCs w:val="28"/>
          <w:u w:val="single"/>
        </w:rPr>
        <w:t>Plastics</w:t>
      </w:r>
      <w:r w:rsidRPr="004B684D">
        <w:rPr>
          <w:color w:val="000000" w:themeColor="text1"/>
          <w:sz w:val="28"/>
          <w:szCs w:val="28"/>
        </w:rPr>
        <w:t>: plastic pellets for general</w:t>
      </w:r>
      <w:r>
        <w:rPr>
          <w:color w:val="000000" w:themeColor="text1"/>
          <w:sz w:val="28"/>
          <w:szCs w:val="28"/>
        </w:rPr>
        <w:t xml:space="preserve"> manufacturing, carpet padding &amp; </w:t>
      </w:r>
      <w:r w:rsidRPr="004B684D">
        <w:rPr>
          <w:color w:val="000000" w:themeColor="text1"/>
          <w:sz w:val="28"/>
          <w:szCs w:val="28"/>
        </w:rPr>
        <w:t>new plastics</w:t>
      </w:r>
      <w:r>
        <w:rPr>
          <w:color w:val="000000" w:themeColor="text1"/>
          <w:sz w:val="28"/>
          <w:szCs w:val="28"/>
        </w:rPr>
        <w:t>.</w:t>
      </w:r>
    </w:p>
    <w:p w:rsidR="00AE1A0B" w:rsidRPr="004B684D" w:rsidRDefault="00AE1A0B" w:rsidP="00AE1A0B">
      <w:pPr>
        <w:pStyle w:val="NoSpacing"/>
        <w:rPr>
          <w:color w:val="000000" w:themeColor="text1"/>
          <w:sz w:val="28"/>
          <w:szCs w:val="28"/>
        </w:rPr>
      </w:pPr>
      <w:r w:rsidRPr="004B684D">
        <w:rPr>
          <w:color w:val="000000" w:themeColor="text1"/>
          <w:sz w:val="28"/>
          <w:szCs w:val="28"/>
        </w:rPr>
        <w:t xml:space="preserve">Mohawk Industries – </w:t>
      </w:r>
      <w:proofErr w:type="spellStart"/>
      <w:r w:rsidRPr="004B684D">
        <w:rPr>
          <w:color w:val="000000" w:themeColor="text1"/>
          <w:sz w:val="28"/>
          <w:szCs w:val="28"/>
        </w:rPr>
        <w:t>Edon</w:t>
      </w:r>
      <w:proofErr w:type="spellEnd"/>
      <w:r w:rsidRPr="004B684D">
        <w:rPr>
          <w:color w:val="000000" w:themeColor="text1"/>
          <w:sz w:val="28"/>
          <w:szCs w:val="28"/>
        </w:rPr>
        <w:t>, NC</w:t>
      </w:r>
      <w:r>
        <w:rPr>
          <w:color w:val="000000" w:themeColor="text1"/>
          <w:sz w:val="28"/>
          <w:szCs w:val="28"/>
        </w:rPr>
        <w:t xml:space="preserve"> – commercial carpeting &amp; </w:t>
      </w:r>
      <w:r w:rsidRPr="004B684D">
        <w:rPr>
          <w:color w:val="000000" w:themeColor="text1"/>
          <w:sz w:val="28"/>
          <w:szCs w:val="28"/>
        </w:rPr>
        <w:t xml:space="preserve">numerous plastics manufactures such as </w:t>
      </w:r>
      <w:proofErr w:type="spellStart"/>
      <w:r w:rsidRPr="004B684D">
        <w:rPr>
          <w:color w:val="000000" w:themeColor="text1"/>
          <w:sz w:val="28"/>
          <w:szCs w:val="28"/>
        </w:rPr>
        <w:t>Nypro</w:t>
      </w:r>
      <w:proofErr w:type="spellEnd"/>
      <w:r w:rsidRPr="004B684D">
        <w:rPr>
          <w:color w:val="000000" w:themeColor="text1"/>
          <w:sz w:val="28"/>
          <w:szCs w:val="28"/>
        </w:rPr>
        <w:t xml:space="preserve"> </w:t>
      </w:r>
      <w:proofErr w:type="spellStart"/>
      <w:r w:rsidRPr="004B684D">
        <w:rPr>
          <w:color w:val="000000" w:themeColor="text1"/>
          <w:sz w:val="28"/>
          <w:szCs w:val="28"/>
        </w:rPr>
        <w:t>Kanaack</w:t>
      </w:r>
      <w:proofErr w:type="spellEnd"/>
      <w:r w:rsidRPr="004B684D">
        <w:rPr>
          <w:color w:val="000000" w:themeColor="text1"/>
          <w:sz w:val="28"/>
          <w:szCs w:val="28"/>
        </w:rPr>
        <w:t xml:space="preserve"> in AL</w:t>
      </w:r>
    </w:p>
    <w:p w:rsidR="00AE1A0B" w:rsidRPr="004B684D" w:rsidRDefault="00AE1A0B" w:rsidP="00AE1A0B">
      <w:pPr>
        <w:pStyle w:val="NoSpacing"/>
        <w:rPr>
          <w:color w:val="000000" w:themeColor="text1"/>
          <w:sz w:val="28"/>
          <w:szCs w:val="28"/>
        </w:rPr>
      </w:pPr>
    </w:p>
    <w:p w:rsidR="00AE1A0B" w:rsidRDefault="00AE1A0B" w:rsidP="00AE1A0B">
      <w:pPr>
        <w:pStyle w:val="NoSpacing"/>
        <w:rPr>
          <w:color w:val="000000" w:themeColor="text1"/>
          <w:sz w:val="28"/>
          <w:szCs w:val="28"/>
        </w:rPr>
      </w:pPr>
      <w:r w:rsidRPr="008E4689">
        <w:rPr>
          <w:color w:val="000000" w:themeColor="text1"/>
          <w:sz w:val="28"/>
          <w:szCs w:val="28"/>
          <w:u w:val="single"/>
        </w:rPr>
        <w:t>Paper Products</w:t>
      </w:r>
      <w:r w:rsidRPr="004B684D">
        <w:rPr>
          <w:color w:val="000000" w:themeColor="text1"/>
          <w:sz w:val="28"/>
          <w:szCs w:val="28"/>
        </w:rPr>
        <w:t>: other paper products such as office paper, toilet paper, paper towels</w:t>
      </w:r>
      <w:r>
        <w:rPr>
          <w:color w:val="000000" w:themeColor="text1"/>
          <w:sz w:val="28"/>
          <w:szCs w:val="28"/>
        </w:rPr>
        <w:t xml:space="preserve"> &amp; facial tissue. - </w:t>
      </w:r>
      <w:r w:rsidRPr="004B684D">
        <w:rPr>
          <w:color w:val="000000" w:themeColor="text1"/>
          <w:sz w:val="28"/>
          <w:szCs w:val="28"/>
        </w:rPr>
        <w:t xml:space="preserve"> Kimberly Clark – Owensboro, KY</w:t>
      </w:r>
    </w:p>
    <w:p w:rsidR="0039746E" w:rsidRDefault="0039746E" w:rsidP="00AE1A0B">
      <w:pPr>
        <w:pStyle w:val="NoSpacing"/>
        <w:rPr>
          <w:color w:val="000000" w:themeColor="text1"/>
          <w:sz w:val="28"/>
          <w:szCs w:val="28"/>
        </w:rPr>
      </w:pPr>
    </w:p>
    <w:p w:rsidR="0039746E" w:rsidRDefault="0039746E" w:rsidP="00AE1A0B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vendors who take our recycle material are as follows:</w:t>
      </w:r>
    </w:p>
    <w:p w:rsidR="0039746E" w:rsidRDefault="0039746E" w:rsidP="00AE1A0B">
      <w:pPr>
        <w:pStyle w:val="NoSpacing"/>
        <w:rPr>
          <w:color w:val="000000" w:themeColor="text1"/>
          <w:sz w:val="28"/>
          <w:szCs w:val="28"/>
        </w:rPr>
      </w:pPr>
    </w:p>
    <w:p w:rsidR="0039746E" w:rsidRDefault="0039746E" w:rsidP="00AE1A0B">
      <w:pPr>
        <w:pStyle w:val="NoSpacing"/>
        <w:rPr>
          <w:color w:val="000000" w:themeColor="text1"/>
          <w:sz w:val="28"/>
          <w:szCs w:val="28"/>
        </w:rPr>
      </w:pPr>
      <w:proofErr w:type="spellStart"/>
      <w:r w:rsidRPr="00CD5B68">
        <w:rPr>
          <w:color w:val="000000" w:themeColor="text1"/>
          <w:sz w:val="28"/>
          <w:szCs w:val="28"/>
          <w:u w:val="single"/>
        </w:rPr>
        <w:t>WestRock</w:t>
      </w:r>
      <w:proofErr w:type="spellEnd"/>
      <w:r w:rsidRPr="00CD5B68">
        <w:rPr>
          <w:color w:val="000000" w:themeColor="text1"/>
          <w:sz w:val="28"/>
          <w:szCs w:val="28"/>
          <w:u w:val="single"/>
        </w:rPr>
        <w:t xml:space="preserve"> Indianapolis</w:t>
      </w:r>
      <w:r>
        <w:rPr>
          <w:color w:val="000000" w:themeColor="text1"/>
          <w:sz w:val="28"/>
          <w:szCs w:val="28"/>
        </w:rPr>
        <w:t>: cardboard, plastic, paper products</w:t>
      </w:r>
    </w:p>
    <w:p w:rsidR="0039746E" w:rsidRDefault="0039746E" w:rsidP="00AE1A0B">
      <w:pPr>
        <w:pStyle w:val="NoSpacing"/>
        <w:rPr>
          <w:color w:val="000000" w:themeColor="text1"/>
          <w:sz w:val="28"/>
          <w:szCs w:val="28"/>
        </w:rPr>
      </w:pPr>
      <w:r w:rsidRPr="00CD5B68">
        <w:rPr>
          <w:color w:val="000000" w:themeColor="text1"/>
          <w:sz w:val="28"/>
          <w:szCs w:val="28"/>
          <w:u w:val="single"/>
        </w:rPr>
        <w:t>Bloomington Iron-Metal</w:t>
      </w:r>
      <w:r>
        <w:rPr>
          <w:color w:val="000000" w:themeColor="text1"/>
          <w:sz w:val="28"/>
          <w:szCs w:val="28"/>
        </w:rPr>
        <w:t>: steel/aluminum cans, scrap metal</w:t>
      </w:r>
    </w:p>
    <w:p w:rsidR="0039746E" w:rsidRDefault="0039746E" w:rsidP="00AE1A0B">
      <w:pPr>
        <w:pStyle w:val="NoSpacing"/>
        <w:rPr>
          <w:color w:val="000000" w:themeColor="text1"/>
          <w:sz w:val="28"/>
          <w:szCs w:val="28"/>
        </w:rPr>
      </w:pPr>
      <w:r w:rsidRPr="00CD5B68">
        <w:rPr>
          <w:color w:val="000000" w:themeColor="text1"/>
          <w:sz w:val="28"/>
          <w:szCs w:val="28"/>
          <w:u w:val="single"/>
        </w:rPr>
        <w:t>Strategic Glass</w:t>
      </w:r>
      <w:r w:rsidR="00CD5B68" w:rsidRPr="00CD5B68">
        <w:rPr>
          <w:color w:val="000000" w:themeColor="text1"/>
          <w:sz w:val="28"/>
          <w:szCs w:val="28"/>
          <w:u w:val="single"/>
        </w:rPr>
        <w:t xml:space="preserve"> Indianapolis</w:t>
      </w:r>
      <w:r>
        <w:rPr>
          <w:color w:val="000000" w:themeColor="text1"/>
          <w:sz w:val="28"/>
          <w:szCs w:val="28"/>
        </w:rPr>
        <w:t>: clear/brown/green glass</w:t>
      </w:r>
    </w:p>
    <w:p w:rsidR="0039746E" w:rsidRDefault="0039746E" w:rsidP="00AE1A0B">
      <w:pPr>
        <w:pStyle w:val="NoSpacing"/>
        <w:rPr>
          <w:color w:val="000000" w:themeColor="text1"/>
          <w:sz w:val="28"/>
          <w:szCs w:val="28"/>
        </w:rPr>
      </w:pPr>
      <w:r w:rsidRPr="00CD5B68">
        <w:rPr>
          <w:color w:val="000000" w:themeColor="text1"/>
          <w:sz w:val="28"/>
          <w:szCs w:val="28"/>
          <w:u w:val="single"/>
        </w:rPr>
        <w:t>Technology Recyclers</w:t>
      </w:r>
      <w:r w:rsidR="00CD5B68" w:rsidRPr="00CD5B68">
        <w:rPr>
          <w:color w:val="000000" w:themeColor="text1"/>
          <w:sz w:val="28"/>
          <w:szCs w:val="28"/>
          <w:u w:val="single"/>
        </w:rPr>
        <w:t xml:space="preserve"> Indianapolis</w:t>
      </w:r>
      <w:r>
        <w:rPr>
          <w:color w:val="000000" w:themeColor="text1"/>
          <w:sz w:val="28"/>
          <w:szCs w:val="28"/>
        </w:rPr>
        <w:t>: electronic products</w:t>
      </w:r>
    </w:p>
    <w:p w:rsidR="00CD5B68" w:rsidRDefault="00CD5B68" w:rsidP="00AE1A0B">
      <w:pPr>
        <w:pStyle w:val="NoSpacing"/>
        <w:rPr>
          <w:color w:val="000000" w:themeColor="text1"/>
          <w:sz w:val="28"/>
          <w:szCs w:val="28"/>
        </w:rPr>
      </w:pPr>
      <w:r w:rsidRPr="00CD5B68">
        <w:rPr>
          <w:color w:val="000000" w:themeColor="text1"/>
          <w:sz w:val="28"/>
          <w:szCs w:val="28"/>
          <w:u w:val="single"/>
        </w:rPr>
        <w:t>Speedy Shred Seymour</w:t>
      </w:r>
      <w:r>
        <w:rPr>
          <w:color w:val="000000" w:themeColor="text1"/>
          <w:sz w:val="28"/>
          <w:szCs w:val="28"/>
        </w:rPr>
        <w:t>: document shredding</w:t>
      </w:r>
    </w:p>
    <w:p w:rsidR="00CD5B68" w:rsidRDefault="00CD5B68" w:rsidP="00AE1A0B">
      <w:pPr>
        <w:pStyle w:val="NoSpacing"/>
        <w:rPr>
          <w:color w:val="000000" w:themeColor="text1"/>
          <w:sz w:val="28"/>
          <w:szCs w:val="28"/>
        </w:rPr>
      </w:pPr>
      <w:r w:rsidRPr="00CD5B68">
        <w:rPr>
          <w:color w:val="000000" w:themeColor="text1"/>
          <w:sz w:val="28"/>
          <w:szCs w:val="28"/>
          <w:u w:val="single"/>
        </w:rPr>
        <w:t>Republic Services Bloomington</w:t>
      </w:r>
      <w:r>
        <w:rPr>
          <w:color w:val="000000" w:themeColor="text1"/>
          <w:sz w:val="28"/>
          <w:szCs w:val="28"/>
        </w:rPr>
        <w:t>: trash program</w:t>
      </w:r>
    </w:p>
    <w:p w:rsidR="00DD2763" w:rsidRDefault="00DD2763" w:rsidP="00AE1A0B">
      <w:pPr>
        <w:pStyle w:val="NoSpacing"/>
        <w:rPr>
          <w:color w:val="000000" w:themeColor="text1"/>
          <w:sz w:val="28"/>
          <w:szCs w:val="28"/>
        </w:rPr>
      </w:pPr>
      <w:r w:rsidRPr="00DD2763">
        <w:rPr>
          <w:color w:val="000000" w:themeColor="text1"/>
          <w:sz w:val="28"/>
          <w:szCs w:val="28"/>
          <w:u w:val="single"/>
        </w:rPr>
        <w:t>T&amp;T Tire Milan</w:t>
      </w:r>
      <w:r>
        <w:rPr>
          <w:color w:val="000000" w:themeColor="text1"/>
          <w:sz w:val="28"/>
          <w:szCs w:val="28"/>
        </w:rPr>
        <w:t>: tires</w:t>
      </w:r>
    </w:p>
    <w:p w:rsidR="00DD2763" w:rsidRDefault="00DD2763" w:rsidP="00AE1A0B">
      <w:pPr>
        <w:pStyle w:val="NoSpacing"/>
        <w:rPr>
          <w:color w:val="000000" w:themeColor="text1"/>
          <w:sz w:val="28"/>
          <w:szCs w:val="28"/>
        </w:rPr>
      </w:pPr>
    </w:p>
    <w:p w:rsidR="00DD2763" w:rsidRPr="009F22A6" w:rsidRDefault="00DD2763" w:rsidP="00AE1A0B">
      <w:pPr>
        <w:pStyle w:val="NoSpacing"/>
        <w:rPr>
          <w:color w:val="000000" w:themeColor="text1"/>
          <w:sz w:val="28"/>
          <w:szCs w:val="28"/>
        </w:rPr>
      </w:pPr>
      <w:r w:rsidRPr="009F22A6">
        <w:rPr>
          <w:color w:val="000000" w:themeColor="text1"/>
          <w:sz w:val="28"/>
          <w:szCs w:val="28"/>
        </w:rPr>
        <w:t xml:space="preserve">The Recycle Center is a </w:t>
      </w:r>
      <w:r w:rsidR="001D1F0A" w:rsidRPr="009F22A6">
        <w:rPr>
          <w:color w:val="000000" w:themeColor="text1"/>
          <w:sz w:val="28"/>
          <w:szCs w:val="28"/>
        </w:rPr>
        <w:t>76.8</w:t>
      </w:r>
      <w:r w:rsidRPr="009F22A6">
        <w:rPr>
          <w:color w:val="000000" w:themeColor="text1"/>
          <w:sz w:val="28"/>
          <w:szCs w:val="28"/>
        </w:rPr>
        <w:t xml:space="preserve">% taxpayer funded operation with the major tax revenue coming from property taxes. The </w:t>
      </w:r>
      <w:r w:rsidR="00247954" w:rsidRPr="009F22A6">
        <w:rPr>
          <w:color w:val="000000" w:themeColor="text1"/>
          <w:sz w:val="28"/>
          <w:szCs w:val="28"/>
        </w:rPr>
        <w:t>remaining 23.4</w:t>
      </w:r>
      <w:r w:rsidRPr="009F22A6">
        <w:rPr>
          <w:color w:val="000000" w:themeColor="text1"/>
          <w:sz w:val="28"/>
          <w:szCs w:val="28"/>
        </w:rPr>
        <w:t>% comes from sale of recycle materials, trash sales and donations.</w:t>
      </w:r>
    </w:p>
    <w:p w:rsidR="00DD2763" w:rsidRDefault="00DD2763" w:rsidP="00AE1A0B">
      <w:pPr>
        <w:pStyle w:val="NoSpacing"/>
        <w:rPr>
          <w:color w:val="FF0000"/>
          <w:sz w:val="28"/>
          <w:szCs w:val="28"/>
        </w:rPr>
      </w:pPr>
    </w:p>
    <w:p w:rsidR="00DD2763" w:rsidRDefault="00DD2763" w:rsidP="00AE1A0B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2022 we resumed our Tire Collection Day taking tires of all sizes. Intake quantities for our Special Events are in the chart below:</w:t>
      </w:r>
    </w:p>
    <w:p w:rsidR="00DD2763" w:rsidRDefault="00DD2763" w:rsidP="00AE1A0B">
      <w:pPr>
        <w:pStyle w:val="NoSpacing"/>
        <w:rPr>
          <w:color w:val="000000" w:themeColor="text1"/>
          <w:sz w:val="28"/>
          <w:szCs w:val="28"/>
        </w:rPr>
      </w:pPr>
    </w:p>
    <w:p w:rsidR="00DD2763" w:rsidRDefault="00DD2763" w:rsidP="00AE1A0B">
      <w:pPr>
        <w:pStyle w:val="NoSpacing"/>
        <w:rPr>
          <w:color w:val="000000" w:themeColor="text1"/>
          <w:sz w:val="28"/>
          <w:szCs w:val="28"/>
        </w:rPr>
      </w:pPr>
      <w:r w:rsidRPr="00DD2763">
        <w:rPr>
          <w:color w:val="000000" w:themeColor="text1"/>
          <w:sz w:val="28"/>
          <w:szCs w:val="28"/>
          <w:u w:val="single"/>
        </w:rPr>
        <w:lastRenderedPageBreak/>
        <w:t>Tires</w:t>
      </w:r>
      <w:r>
        <w:rPr>
          <w:color w:val="000000" w:themeColor="text1"/>
          <w:sz w:val="28"/>
          <w:szCs w:val="28"/>
        </w:rPr>
        <w:t>: 3,600 (primarily passenger car)</w:t>
      </w:r>
    </w:p>
    <w:p w:rsidR="00DD2763" w:rsidRDefault="00DD2763" w:rsidP="00AE1A0B">
      <w:pPr>
        <w:pStyle w:val="NoSpacing"/>
        <w:rPr>
          <w:color w:val="000000" w:themeColor="text1"/>
          <w:sz w:val="28"/>
          <w:szCs w:val="28"/>
        </w:rPr>
      </w:pPr>
      <w:r w:rsidRPr="00DD2763">
        <w:rPr>
          <w:color w:val="000000" w:themeColor="text1"/>
          <w:sz w:val="28"/>
          <w:szCs w:val="28"/>
          <w:u w:val="single"/>
        </w:rPr>
        <w:t>Electronics</w:t>
      </w:r>
      <w:r>
        <w:rPr>
          <w:color w:val="000000" w:themeColor="text1"/>
          <w:sz w:val="28"/>
          <w:szCs w:val="28"/>
        </w:rPr>
        <w:t>: 17,192 lbs. including 131 TV sets and computer monitors</w:t>
      </w:r>
    </w:p>
    <w:p w:rsidR="00DD2763" w:rsidRDefault="00DD2763" w:rsidP="00AE1A0B">
      <w:pPr>
        <w:pStyle w:val="NoSpacing"/>
        <w:rPr>
          <w:color w:val="000000" w:themeColor="text1"/>
          <w:sz w:val="28"/>
          <w:szCs w:val="28"/>
        </w:rPr>
      </w:pPr>
      <w:r w:rsidRPr="00DD2763">
        <w:rPr>
          <w:color w:val="000000" w:themeColor="text1"/>
          <w:sz w:val="28"/>
          <w:szCs w:val="28"/>
          <w:u w:val="single"/>
        </w:rPr>
        <w:t>Document Shredding</w:t>
      </w:r>
      <w:r w:rsidR="00335E0E">
        <w:rPr>
          <w:color w:val="000000" w:themeColor="text1"/>
          <w:sz w:val="28"/>
          <w:szCs w:val="28"/>
        </w:rPr>
        <w:t>: 6</w:t>
      </w:r>
      <w:r>
        <w:rPr>
          <w:color w:val="000000" w:themeColor="text1"/>
          <w:sz w:val="28"/>
          <w:szCs w:val="28"/>
        </w:rPr>
        <w:t>,000 lbs.</w:t>
      </w:r>
    </w:p>
    <w:p w:rsidR="00DD2763" w:rsidRDefault="00DD2763" w:rsidP="00AE1A0B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Recycle Center was awarded a Grant from the Indiana Department of Environmental Management in the amount of $28,710. This will go toward the p</w:t>
      </w:r>
      <w:r w:rsidR="00E66380">
        <w:rPr>
          <w:color w:val="000000" w:themeColor="text1"/>
          <w:sz w:val="28"/>
          <w:szCs w:val="28"/>
        </w:rPr>
        <w:t>urchase of a new REM PRC 7.5 can</w:t>
      </w:r>
      <w:r>
        <w:rPr>
          <w:color w:val="000000" w:themeColor="text1"/>
          <w:sz w:val="28"/>
          <w:szCs w:val="28"/>
        </w:rPr>
        <w:t xml:space="preserve"> separator-crusher. It</w:t>
      </w:r>
      <w:r w:rsidR="00E66380">
        <w:rPr>
          <w:color w:val="000000" w:themeColor="text1"/>
          <w:sz w:val="28"/>
          <w:szCs w:val="28"/>
        </w:rPr>
        <w:t xml:space="preserve"> is a 75/25 grant which means</w:t>
      </w:r>
      <w:r>
        <w:rPr>
          <w:color w:val="000000" w:themeColor="text1"/>
          <w:sz w:val="28"/>
          <w:szCs w:val="28"/>
        </w:rPr>
        <w:t xml:space="preserve"> we are reimbursed</w:t>
      </w:r>
      <w:r w:rsidR="00E66380">
        <w:rPr>
          <w:color w:val="000000" w:themeColor="text1"/>
          <w:sz w:val="28"/>
          <w:szCs w:val="28"/>
        </w:rPr>
        <w:t xml:space="preserve"> 75% of the purchase price. The new</w:t>
      </w:r>
      <w:r>
        <w:rPr>
          <w:color w:val="000000" w:themeColor="text1"/>
          <w:sz w:val="28"/>
          <w:szCs w:val="28"/>
        </w:rPr>
        <w:t xml:space="preserve"> machine is more powerful and faster than our existing one</w:t>
      </w:r>
      <w:r w:rsidR="00E66380">
        <w:rPr>
          <w:color w:val="000000" w:themeColor="text1"/>
          <w:sz w:val="28"/>
          <w:szCs w:val="28"/>
        </w:rPr>
        <w:t xml:space="preserve"> which is no longer manufactured and parts cannot be obtained any longer.</w:t>
      </w:r>
    </w:p>
    <w:p w:rsidR="00E66380" w:rsidRDefault="00E66380" w:rsidP="00AE1A0B">
      <w:pPr>
        <w:pStyle w:val="NoSpacing"/>
        <w:rPr>
          <w:color w:val="000000" w:themeColor="text1"/>
          <w:sz w:val="28"/>
          <w:szCs w:val="28"/>
        </w:rPr>
      </w:pPr>
    </w:p>
    <w:p w:rsidR="00E66380" w:rsidRDefault="00E66380" w:rsidP="00AE1A0B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Our bagged trash program for 2022 was the most successful it’s ever been. Gross sales were $17,577 with a net profit of $12,216. We partner with Republic Services out of Bloomington for this.</w:t>
      </w:r>
    </w:p>
    <w:p w:rsidR="000C3367" w:rsidRDefault="000C3367" w:rsidP="00AE1A0B">
      <w:pPr>
        <w:pStyle w:val="NoSpacing"/>
        <w:rPr>
          <w:color w:val="000000" w:themeColor="text1"/>
          <w:sz w:val="28"/>
          <w:szCs w:val="28"/>
        </w:rPr>
      </w:pPr>
    </w:p>
    <w:p w:rsidR="000C3367" w:rsidRDefault="000C3367" w:rsidP="00AE1A0B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Another Adopt-A-Road member was added</w:t>
      </w:r>
      <w:r w:rsidR="005A2075">
        <w:rPr>
          <w:color w:val="000000" w:themeColor="text1"/>
          <w:sz w:val="28"/>
          <w:szCs w:val="28"/>
        </w:rPr>
        <w:t xml:space="preserve"> in 2022</w:t>
      </w:r>
      <w:r>
        <w:rPr>
          <w:color w:val="000000" w:themeColor="text1"/>
          <w:sz w:val="28"/>
          <w:szCs w:val="28"/>
        </w:rPr>
        <w:t xml:space="preserve">. </w:t>
      </w:r>
      <w:r w:rsidR="005A2075">
        <w:rPr>
          <w:color w:val="000000" w:themeColor="text1"/>
          <w:sz w:val="28"/>
          <w:szCs w:val="28"/>
        </w:rPr>
        <w:t>They are</w:t>
      </w:r>
      <w:r>
        <w:rPr>
          <w:color w:val="000000" w:themeColor="text1"/>
          <w:sz w:val="28"/>
          <w:szCs w:val="28"/>
        </w:rPr>
        <w:t xml:space="preserve"> the Todd </w:t>
      </w:r>
      <w:proofErr w:type="spellStart"/>
      <w:r>
        <w:rPr>
          <w:color w:val="000000" w:themeColor="text1"/>
          <w:sz w:val="28"/>
          <w:szCs w:val="28"/>
        </w:rPr>
        <w:t>Barkes</w:t>
      </w:r>
      <w:proofErr w:type="spellEnd"/>
      <w:r>
        <w:rPr>
          <w:color w:val="000000" w:themeColor="text1"/>
          <w:sz w:val="28"/>
          <w:szCs w:val="28"/>
        </w:rPr>
        <w:t xml:space="preserve"> family which has adopted a mile of </w:t>
      </w:r>
      <w:proofErr w:type="spellStart"/>
      <w:r>
        <w:rPr>
          <w:color w:val="000000" w:themeColor="text1"/>
          <w:sz w:val="28"/>
          <w:szCs w:val="28"/>
        </w:rPr>
        <w:t>Bell</w:t>
      </w:r>
      <w:r w:rsidR="00164F26">
        <w:rPr>
          <w:color w:val="000000" w:themeColor="text1"/>
          <w:sz w:val="28"/>
          <w:szCs w:val="28"/>
        </w:rPr>
        <w:t>sville</w:t>
      </w:r>
      <w:proofErr w:type="spellEnd"/>
      <w:r w:rsidR="00164F26">
        <w:rPr>
          <w:color w:val="000000" w:themeColor="text1"/>
          <w:sz w:val="28"/>
          <w:szCs w:val="28"/>
        </w:rPr>
        <w:t xml:space="preserve"> Pike in southern Brown C</w:t>
      </w:r>
      <w:r>
        <w:rPr>
          <w:color w:val="000000" w:themeColor="text1"/>
          <w:sz w:val="28"/>
          <w:szCs w:val="28"/>
        </w:rPr>
        <w:t>ounty.</w:t>
      </w:r>
    </w:p>
    <w:p w:rsidR="00091191" w:rsidRDefault="00091191" w:rsidP="00AE1A0B">
      <w:pPr>
        <w:pStyle w:val="NoSpacing"/>
        <w:rPr>
          <w:color w:val="000000" w:themeColor="text1"/>
          <w:sz w:val="28"/>
          <w:szCs w:val="28"/>
        </w:rPr>
      </w:pPr>
    </w:p>
    <w:p w:rsidR="00091191" w:rsidRDefault="00091191" w:rsidP="00AE1A0B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The Recycle Center still maintains a strong business pick-up program in and around Nashville. Larger business customers include IGA, Brown County Inn, Speedway, Dunham Plumbing, Hard Truth, </w:t>
      </w:r>
      <w:proofErr w:type="gramStart"/>
      <w:r>
        <w:rPr>
          <w:color w:val="000000" w:themeColor="text1"/>
          <w:sz w:val="28"/>
          <w:szCs w:val="28"/>
        </w:rPr>
        <w:t>BP</w:t>
      </w:r>
      <w:proofErr w:type="gramEnd"/>
      <w:r>
        <w:rPr>
          <w:color w:val="000000" w:themeColor="text1"/>
          <w:sz w:val="28"/>
          <w:szCs w:val="28"/>
        </w:rPr>
        <w:t xml:space="preserve"> Gas Station, </w:t>
      </w:r>
      <w:proofErr w:type="spellStart"/>
      <w:r>
        <w:rPr>
          <w:color w:val="000000" w:themeColor="text1"/>
          <w:sz w:val="28"/>
          <w:szCs w:val="28"/>
        </w:rPr>
        <w:t>MacDonalds</w:t>
      </w:r>
      <w:proofErr w:type="spellEnd"/>
      <w:r>
        <w:rPr>
          <w:color w:val="000000" w:themeColor="text1"/>
          <w:sz w:val="28"/>
          <w:szCs w:val="28"/>
        </w:rPr>
        <w:t>, Law Enforcement Center and several others.</w:t>
      </w:r>
      <w:r w:rsidR="00206000">
        <w:rPr>
          <w:color w:val="000000" w:themeColor="text1"/>
          <w:sz w:val="28"/>
          <w:szCs w:val="28"/>
        </w:rPr>
        <w:t xml:space="preserve"> Our largest single recycler is the IGA grocery. It represents approximately 25% of our total annual intake.</w:t>
      </w:r>
    </w:p>
    <w:p w:rsidR="005D6D7E" w:rsidRDefault="005D6D7E" w:rsidP="00AE1A0B">
      <w:pPr>
        <w:pStyle w:val="NoSpacing"/>
        <w:rPr>
          <w:color w:val="000000" w:themeColor="text1"/>
          <w:sz w:val="28"/>
          <w:szCs w:val="28"/>
        </w:rPr>
      </w:pPr>
    </w:p>
    <w:p w:rsidR="005D6D7E" w:rsidRPr="00DD2763" w:rsidRDefault="005D6D7E" w:rsidP="00AE1A0B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In summary the Brown County Solid Waste Management District had another productive year. Visit </w:t>
      </w:r>
      <w:r w:rsidRPr="001C7488">
        <w:rPr>
          <w:b/>
          <w:color w:val="000000" w:themeColor="text1"/>
          <w:sz w:val="28"/>
          <w:szCs w:val="28"/>
        </w:rPr>
        <w:t>browncountyrecycles.org</w:t>
      </w:r>
      <w:r>
        <w:rPr>
          <w:color w:val="000000" w:themeColor="text1"/>
          <w:sz w:val="28"/>
          <w:szCs w:val="28"/>
        </w:rPr>
        <w:t xml:space="preserve"> for all up to date information regarding recycling. Our phone number is (812) 988-0140.</w:t>
      </w:r>
    </w:p>
    <w:p w:rsidR="0039746E" w:rsidRDefault="0039746E" w:rsidP="00AE1A0B">
      <w:pPr>
        <w:pStyle w:val="NoSpacing"/>
        <w:rPr>
          <w:color w:val="000000" w:themeColor="text1"/>
          <w:sz w:val="28"/>
          <w:szCs w:val="28"/>
        </w:rPr>
      </w:pPr>
    </w:p>
    <w:p w:rsidR="0039746E" w:rsidRDefault="0039746E" w:rsidP="00AE1A0B">
      <w:pPr>
        <w:pStyle w:val="NoSpacing"/>
        <w:rPr>
          <w:color w:val="000000" w:themeColor="text1"/>
          <w:sz w:val="28"/>
          <w:szCs w:val="28"/>
        </w:rPr>
      </w:pPr>
    </w:p>
    <w:p w:rsidR="0039746E" w:rsidRPr="004B684D" w:rsidRDefault="0039746E" w:rsidP="00AE1A0B">
      <w:pPr>
        <w:pStyle w:val="NoSpacing"/>
        <w:rPr>
          <w:color w:val="000000" w:themeColor="text1"/>
          <w:sz w:val="28"/>
          <w:szCs w:val="28"/>
        </w:rPr>
      </w:pPr>
    </w:p>
    <w:p w:rsidR="00AE1A0B" w:rsidRPr="00845831" w:rsidRDefault="00AE1A0B" w:rsidP="00845831">
      <w:pPr>
        <w:pStyle w:val="NoSpacing"/>
        <w:rPr>
          <w:sz w:val="28"/>
          <w:szCs w:val="28"/>
        </w:rPr>
      </w:pPr>
    </w:p>
    <w:sectPr w:rsidR="00AE1A0B" w:rsidRPr="00845831" w:rsidSect="00F3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45831"/>
    <w:rsid w:val="00006740"/>
    <w:rsid w:val="00091191"/>
    <w:rsid w:val="000C3367"/>
    <w:rsid w:val="000F135B"/>
    <w:rsid w:val="00164F26"/>
    <w:rsid w:val="001C7488"/>
    <w:rsid w:val="001D1F0A"/>
    <w:rsid w:val="00206000"/>
    <w:rsid w:val="00247954"/>
    <w:rsid w:val="00285498"/>
    <w:rsid w:val="00335E0E"/>
    <w:rsid w:val="0039746E"/>
    <w:rsid w:val="004823EC"/>
    <w:rsid w:val="00497214"/>
    <w:rsid w:val="00595F5F"/>
    <w:rsid w:val="005A2075"/>
    <w:rsid w:val="005D6D7E"/>
    <w:rsid w:val="005F7EFE"/>
    <w:rsid w:val="00845831"/>
    <w:rsid w:val="00996123"/>
    <w:rsid w:val="009F22A6"/>
    <w:rsid w:val="00AD6649"/>
    <w:rsid w:val="00AE1A0B"/>
    <w:rsid w:val="00B22964"/>
    <w:rsid w:val="00BD2910"/>
    <w:rsid w:val="00BD7E4C"/>
    <w:rsid w:val="00C1255C"/>
    <w:rsid w:val="00CC3336"/>
    <w:rsid w:val="00CD5B68"/>
    <w:rsid w:val="00D664F0"/>
    <w:rsid w:val="00DD2763"/>
    <w:rsid w:val="00DE22AF"/>
    <w:rsid w:val="00E66380"/>
    <w:rsid w:val="00EA5D32"/>
    <w:rsid w:val="00F14919"/>
    <w:rsid w:val="00F34A57"/>
    <w:rsid w:val="00FA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2023-02-28T13:11:00Z</dcterms:created>
  <dcterms:modified xsi:type="dcterms:W3CDTF">2023-04-19T16:09:00Z</dcterms:modified>
</cp:coreProperties>
</file>