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COVID-19 Pre-screening Questionnaire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-200.0" w:type="dxa"/>
        <w:tblBorders>
          <w:top w:color="b7b7b7" w:space="0" w:sz="12" w:val="single"/>
          <w:left w:color="b7b7b7" w:space="0" w:sz="12" w:val="single"/>
          <w:bottom w:color="b7b7b7" w:space="0" w:sz="12" w:val="single"/>
          <w:right w:color="b7b7b7" w:space="0" w:sz="12" w:val="single"/>
          <w:insideH w:color="b7b7b7" w:space="0" w:sz="12" w:val="single"/>
          <w:insideV w:color="b7b7b7" w:space="0" w:sz="12" w:val="single"/>
        </w:tblBorders>
        <w:tblLayout w:type="fixed"/>
        <w:tblLook w:val="0600"/>
      </w:tblPr>
      <w:tblGrid>
        <w:gridCol w:w="4980"/>
        <w:gridCol w:w="4680"/>
        <w:tblGridChange w:id="0">
          <w:tblGrid>
            <w:gridCol w:w="49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 Name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Number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Pre-Access (Part A)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complete the below questions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-260.0" w:type="dxa"/>
        <w:tblBorders>
          <w:top w:color="999999" w:space="0" w:sz="18" w:val="single"/>
          <w:left w:color="999999" w:space="0" w:sz="18" w:val="single"/>
          <w:bottom w:color="999999" w:space="0" w:sz="18" w:val="single"/>
          <w:right w:color="999999" w:space="0" w:sz="18" w:val="single"/>
          <w:insideH w:color="999999" w:space="0" w:sz="18" w:val="single"/>
          <w:insideV w:color="999999" w:space="0" w:sz="18" w:val="single"/>
        </w:tblBorders>
        <w:tblLayout w:type="fixed"/>
        <w:tblLook w:val="0600"/>
      </w:tblPr>
      <w:tblGrid>
        <w:gridCol w:w="7500"/>
        <w:gridCol w:w="1065"/>
        <w:gridCol w:w="1155"/>
        <w:tblGridChange w:id="0">
          <w:tblGrid>
            <w:gridCol w:w="7500"/>
            <w:gridCol w:w="1065"/>
            <w:gridCol w:w="1155"/>
          </w:tblGrid>
        </w:tblGridChange>
      </w:tblGrid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you been outside of the UK in the past 14 days?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you been alerted in the past 14 days that you have been in contact with someone who has tested positive for COVID-19?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you been in close contact in the past 14 days with someone with a confirmed case of COVID-19 or been in close contact with someone who has had the following symptoms: cough, runny nose, fever or sore throat but not seasonal allergies.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you been in close contact with someone who has been outside of the UK in the past 14 days and returned with the following symptoms: cough, runny nose, fever or sore throat but not seasonal allergies.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you experienced cold or flu symptoms(cough, runny nose, fever or sore throat, but not seasonal allergies) in the last 3 days?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 you</w:t>
            </w:r>
            <w:r w:rsidDel="00000000" w:rsidR="00000000" w:rsidRPr="00000000">
              <w:rPr>
                <w:b w:val="1"/>
                <w:rtl w:val="0"/>
              </w:rPr>
              <w:t xml:space="preserve"> currently</w:t>
            </w:r>
            <w:r w:rsidDel="00000000" w:rsidR="00000000" w:rsidRPr="00000000">
              <w:rPr>
                <w:rtl w:val="0"/>
              </w:rPr>
              <w:t xml:space="preserve"> have any cold or flu symptoms (cough, runny nose, fever or sore throat but not seasonal allergies)?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the response is YES to any of the above questions, we will not be able to go ahead with your appointment for a minimum of 14 days.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On-Site Assessment (Part-B Practitioner Use Only 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999999" w:space="0" w:sz="12" w:val="single"/>
          <w:left w:color="999999" w:space="0" w:sz="12" w:val="single"/>
          <w:bottom w:color="999999" w:space="0" w:sz="12" w:val="single"/>
          <w:right w:color="999999" w:space="0" w:sz="12" w:val="single"/>
          <w:insideH w:color="999999" w:space="0" w:sz="12" w:val="single"/>
          <w:insideV w:color="999999" w:space="0" w:sz="12" w:val="single"/>
        </w:tblBorders>
        <w:tblLayout w:type="fixed"/>
        <w:tblLook w:val="0600"/>
      </w:tblPr>
      <w:tblGrid>
        <w:gridCol w:w="7155"/>
        <w:gridCol w:w="1155"/>
        <w:gridCol w:w="1050"/>
        <w:tblGridChange w:id="0">
          <w:tblGrid>
            <w:gridCol w:w="7155"/>
            <w:gridCol w:w="1155"/>
            <w:gridCol w:w="1050"/>
          </w:tblGrid>
        </w:tblGridChange>
      </w:tblGrid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Body Temp           ℃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Based on the confirmation of responses to the above Pre-Access questions and the individual’s body temperature, are they cleared to have a treatment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Is a medical assessment required?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999999" w:space="0" w:sz="12" w:val="single"/>
          <w:left w:color="999999" w:space="0" w:sz="12" w:val="single"/>
          <w:bottom w:color="999999" w:space="0" w:sz="12" w:val="single"/>
          <w:right w:color="999999" w:space="0" w:sz="12" w:val="single"/>
          <w:insideH w:color="999999" w:space="0" w:sz="12" w:val="single"/>
          <w:insideV w:color="999999" w:space="0" w:sz="12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Practitioner Comments: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999999" w:space="0" w:sz="12" w:val="single"/>
          <w:left w:color="999999" w:space="0" w:sz="12" w:val="single"/>
          <w:bottom w:color="999999" w:space="0" w:sz="12" w:val="single"/>
          <w:right w:color="999999" w:space="0" w:sz="12" w:val="single"/>
          <w:insideH w:color="999999" w:space="0" w:sz="12" w:val="single"/>
          <w:insideV w:color="999999" w:space="0" w:sz="12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Practitioner Name :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" w:top="7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UuqUWdRPO3vHg95EpNiHWCb0Q==">AMUW2mVDRXUIbeQbUJbmDsCXr+IWnMTrZrbSVqgZMpPPiuM+PFGz1xsE0qUz/2AuOsapiQTwIT772AJ6x4RlF09O8wBsV4FPFGh2cLOFG2B81nJxlrrKO0Q=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