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9797" w14:textId="338EABFC" w:rsidR="00143754" w:rsidRDefault="00B76B7A">
      <w:p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  <w:u w:val="single"/>
        </w:rPr>
        <w:t>July 10</w:t>
      </w:r>
      <w:r w:rsidRPr="00B76B7A">
        <w:rPr>
          <w:rFonts w:asciiTheme="majorHAnsi" w:hAnsiTheme="majorHAnsi" w:cs="Calibri"/>
          <w:b/>
          <w:bCs/>
          <w:u w:val="single"/>
          <w:vertAlign w:val="superscript"/>
        </w:rPr>
        <w:t>th</w:t>
      </w:r>
      <w:r>
        <w:rPr>
          <w:rFonts w:asciiTheme="majorHAnsi" w:hAnsiTheme="majorHAnsi" w:cs="Calibri"/>
          <w:b/>
          <w:bCs/>
          <w:u w:val="single"/>
        </w:rPr>
        <w:t>, 2025</w:t>
      </w:r>
    </w:p>
    <w:p w14:paraId="6388D9B7" w14:textId="080C53D8" w:rsidR="00B76B7A" w:rsidRDefault="00B76B7A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The regular monthly meeting of Hutchinson Township met </w:t>
      </w:r>
      <w:proofErr w:type="gramStart"/>
      <w:r>
        <w:rPr>
          <w:rFonts w:asciiTheme="majorHAnsi" w:hAnsiTheme="majorHAnsi" w:cs="Calibri"/>
        </w:rPr>
        <w:t>a</w:t>
      </w:r>
      <w:r w:rsidR="00861123">
        <w:rPr>
          <w:rFonts w:asciiTheme="majorHAnsi" w:hAnsiTheme="majorHAnsi" w:cs="Calibri"/>
        </w:rPr>
        <w:t xml:space="preserve">t </w:t>
      </w:r>
      <w:r>
        <w:rPr>
          <w:rFonts w:asciiTheme="majorHAnsi" w:hAnsiTheme="majorHAnsi" w:cs="Calibri"/>
        </w:rPr>
        <w:t xml:space="preserve"> Gopher</w:t>
      </w:r>
      <w:proofErr w:type="gramEnd"/>
      <w:r>
        <w:rPr>
          <w:rFonts w:asciiTheme="majorHAnsi" w:hAnsiTheme="majorHAnsi" w:cs="Calibri"/>
        </w:rPr>
        <w:t xml:space="preserve"> Campfire. Chairman Brent Uecker called the meeting to order. </w:t>
      </w:r>
      <w:proofErr w:type="gramStart"/>
      <w:r>
        <w:rPr>
          <w:rFonts w:asciiTheme="majorHAnsi" w:hAnsiTheme="majorHAnsi" w:cs="Calibri"/>
        </w:rPr>
        <w:t>Members</w:t>
      </w:r>
      <w:proofErr w:type="gramEnd"/>
      <w:r>
        <w:rPr>
          <w:rFonts w:asciiTheme="majorHAnsi" w:hAnsiTheme="majorHAnsi" w:cs="Calibri"/>
        </w:rPr>
        <w:t xml:space="preserve"> present were Jon Christensen, Craig Powell, Brent Uecker, Michelle Uecker, </w:t>
      </w:r>
      <w:proofErr w:type="spellStart"/>
      <w:r>
        <w:rPr>
          <w:rFonts w:asciiTheme="majorHAnsi" w:hAnsiTheme="majorHAnsi" w:cs="Calibri"/>
        </w:rPr>
        <w:t>Mykensi</w:t>
      </w:r>
      <w:proofErr w:type="spellEnd"/>
      <w:r>
        <w:rPr>
          <w:rFonts w:asciiTheme="majorHAnsi" w:hAnsiTheme="majorHAnsi" w:cs="Calibri"/>
        </w:rPr>
        <w:t xml:space="preserve"> Uecker. </w:t>
      </w:r>
      <w:proofErr w:type="gramStart"/>
      <w:r>
        <w:rPr>
          <w:rFonts w:asciiTheme="majorHAnsi" w:hAnsiTheme="majorHAnsi" w:cs="Calibri"/>
        </w:rPr>
        <w:t>Guests Present</w:t>
      </w:r>
      <w:proofErr w:type="gramEnd"/>
      <w:r>
        <w:rPr>
          <w:rFonts w:asciiTheme="majorHAnsi" w:hAnsiTheme="majorHAnsi" w:cs="Calibri"/>
        </w:rPr>
        <w:t xml:space="preserve"> were Larry </w:t>
      </w:r>
      <w:proofErr w:type="gramStart"/>
      <w:r>
        <w:rPr>
          <w:rFonts w:asciiTheme="majorHAnsi" w:hAnsiTheme="majorHAnsi" w:cs="Calibri"/>
        </w:rPr>
        <w:t>Murphy,</w:t>
      </w:r>
      <w:proofErr w:type="gramEnd"/>
      <w:r>
        <w:rPr>
          <w:rFonts w:asciiTheme="majorHAnsi" w:hAnsiTheme="majorHAnsi" w:cs="Calibri"/>
        </w:rPr>
        <w:t xml:space="preserve"> and Mark Heitz. </w:t>
      </w:r>
    </w:p>
    <w:p w14:paraId="758E6316" w14:textId="5BF93040" w:rsidR="00B76B7A" w:rsidRDefault="00B76B7A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The clerk’s minutes of the June 2025 meeting were sent via email prior to meeting. Craig Powell moved to approve the minute</w:t>
      </w:r>
      <w:r w:rsidR="00861123">
        <w:rPr>
          <w:rFonts w:asciiTheme="majorHAnsi" w:hAnsiTheme="majorHAnsi" w:cs="Calibri"/>
        </w:rPr>
        <w:t>s</w:t>
      </w:r>
      <w:r>
        <w:rPr>
          <w:rFonts w:asciiTheme="majorHAnsi" w:hAnsiTheme="majorHAnsi" w:cs="Calibri"/>
        </w:rPr>
        <w:t xml:space="preserve">. </w:t>
      </w:r>
      <w:proofErr w:type="gramStart"/>
      <w:r>
        <w:rPr>
          <w:rFonts w:asciiTheme="majorHAnsi" w:hAnsiTheme="majorHAnsi" w:cs="Calibri"/>
        </w:rPr>
        <w:t>Seconded</w:t>
      </w:r>
      <w:proofErr w:type="gramEnd"/>
      <w:r>
        <w:rPr>
          <w:rFonts w:asciiTheme="majorHAnsi" w:hAnsiTheme="majorHAnsi" w:cs="Calibri"/>
        </w:rPr>
        <w:t xml:space="preserve"> by Jon Christensen. Motion carried. </w:t>
      </w:r>
    </w:p>
    <w:p w14:paraId="4332F1B7" w14:textId="4A32F190" w:rsidR="00B76B7A" w:rsidRPr="00B76B7A" w:rsidRDefault="00B76B7A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The Treasurer’s Report </w:t>
      </w:r>
      <w:r w:rsidR="00861123">
        <w:rPr>
          <w:rFonts w:asciiTheme="majorHAnsi" w:hAnsiTheme="majorHAnsi" w:cs="Calibri"/>
        </w:rPr>
        <w:t>o</w:t>
      </w:r>
      <w:r>
        <w:rPr>
          <w:rFonts w:asciiTheme="majorHAnsi" w:hAnsiTheme="majorHAnsi" w:cs="Calibri"/>
        </w:rPr>
        <w:t xml:space="preserve">f receipts, expenditures, and balances was given, and the checkbook was reconciled. </w:t>
      </w:r>
      <w:proofErr w:type="gramStart"/>
      <w:r>
        <w:rPr>
          <w:rFonts w:asciiTheme="majorHAnsi" w:hAnsiTheme="majorHAnsi" w:cs="Calibri"/>
        </w:rPr>
        <w:t>Beginning</w:t>
      </w:r>
      <w:proofErr w:type="gramEnd"/>
      <w:r>
        <w:rPr>
          <w:rFonts w:asciiTheme="majorHAnsi" w:hAnsiTheme="majorHAnsi" w:cs="Calibri"/>
        </w:rPr>
        <w:t xml:space="preserve"> June </w:t>
      </w:r>
      <w:proofErr w:type="gramStart"/>
      <w:r>
        <w:rPr>
          <w:rFonts w:asciiTheme="majorHAnsi" w:hAnsiTheme="majorHAnsi" w:cs="Calibri"/>
        </w:rPr>
        <w:t>balance</w:t>
      </w:r>
      <w:proofErr w:type="gramEnd"/>
      <w:r>
        <w:rPr>
          <w:rFonts w:asciiTheme="majorHAnsi" w:hAnsiTheme="majorHAnsi" w:cs="Calibri"/>
        </w:rPr>
        <w:t xml:space="preserve"> was $259,316.31 and the ending balance was $428,829.05. Craig Powell moved to approve the report. </w:t>
      </w:r>
      <w:proofErr w:type="gramStart"/>
      <w:r>
        <w:rPr>
          <w:rFonts w:asciiTheme="majorHAnsi" w:hAnsiTheme="majorHAnsi" w:cs="Calibri"/>
        </w:rPr>
        <w:t>Seconded</w:t>
      </w:r>
      <w:proofErr w:type="gramEnd"/>
      <w:r>
        <w:rPr>
          <w:rFonts w:asciiTheme="majorHAnsi" w:hAnsiTheme="majorHAnsi" w:cs="Calibri"/>
        </w:rPr>
        <w:t xml:space="preserve"> by Jon Christensen. Motion carried. </w:t>
      </w:r>
    </w:p>
    <w:p w14:paraId="6574A5BE" w14:textId="57F29C89" w:rsidR="00A04DE4" w:rsidRDefault="00B76B7A" w:rsidP="00B76B7A">
      <w:p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/>
          <w:bCs/>
          <w:u w:val="single"/>
        </w:rPr>
        <w:t>Receipts:</w:t>
      </w:r>
    </w:p>
    <w:p w14:paraId="0BB564A0" w14:textId="55BDB663" w:rsidR="00B76B7A" w:rsidRPr="00A04DE4" w:rsidRDefault="00A04DE4" w:rsidP="00B76B7A">
      <w:pPr>
        <w:pStyle w:val="ListParagraph"/>
        <w:numPr>
          <w:ilvl w:val="0"/>
          <w:numId w:val="7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</w:rPr>
        <w:t xml:space="preserve">Township Residents (Dust </w:t>
      </w:r>
      <w:proofErr w:type="gramStart"/>
      <w:r>
        <w:rPr>
          <w:rFonts w:asciiTheme="majorHAnsi" w:hAnsiTheme="majorHAnsi" w:cs="Calibri"/>
        </w:rPr>
        <w:t>Coating )</w:t>
      </w:r>
      <w:proofErr w:type="gramEnd"/>
      <w:r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  <w:t>$1615.75</w:t>
      </w:r>
    </w:p>
    <w:p w14:paraId="4E762BDC" w14:textId="5E7C3E91" w:rsidR="00A04DE4" w:rsidRPr="00A04DE4" w:rsidRDefault="00A04DE4" w:rsidP="00B76B7A">
      <w:pPr>
        <w:pStyle w:val="ListParagraph"/>
        <w:numPr>
          <w:ilvl w:val="0"/>
          <w:numId w:val="7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  <w:bCs/>
        </w:rPr>
        <w:t>State of MN (</w:t>
      </w:r>
      <w:proofErr w:type="gramStart"/>
      <w:r>
        <w:rPr>
          <w:rFonts w:asciiTheme="majorHAnsi" w:hAnsiTheme="majorHAnsi" w:cs="Calibri"/>
          <w:bCs/>
        </w:rPr>
        <w:t xml:space="preserve">Fines)  </w:t>
      </w:r>
      <w:r>
        <w:rPr>
          <w:rFonts w:asciiTheme="majorHAnsi" w:hAnsiTheme="majorHAnsi" w:cs="Calibri"/>
          <w:bCs/>
        </w:rPr>
        <w:tab/>
      </w:r>
      <w:proofErr w:type="gramEnd"/>
      <w:r>
        <w:rPr>
          <w:rFonts w:asciiTheme="majorHAnsi" w:hAnsiTheme="majorHAnsi" w:cs="Calibri"/>
          <w:bCs/>
        </w:rPr>
        <w:tab/>
      </w:r>
      <w:r>
        <w:rPr>
          <w:rFonts w:asciiTheme="majorHAnsi" w:hAnsiTheme="majorHAnsi" w:cs="Calibri"/>
          <w:bCs/>
        </w:rPr>
        <w:tab/>
      </w:r>
      <w:r>
        <w:rPr>
          <w:rFonts w:asciiTheme="majorHAnsi" w:hAnsiTheme="majorHAnsi" w:cs="Calibri"/>
          <w:bCs/>
        </w:rPr>
        <w:tab/>
      </w:r>
      <w:r>
        <w:rPr>
          <w:rFonts w:asciiTheme="majorHAnsi" w:hAnsiTheme="majorHAnsi" w:cs="Calibri"/>
          <w:bCs/>
        </w:rPr>
        <w:tab/>
      </w:r>
      <w:r>
        <w:rPr>
          <w:rFonts w:asciiTheme="majorHAnsi" w:hAnsiTheme="majorHAnsi" w:cs="Calibri"/>
          <w:bCs/>
        </w:rPr>
        <w:tab/>
        <w:t>$59.99</w:t>
      </w:r>
    </w:p>
    <w:p w14:paraId="1243F8DE" w14:textId="151DC0AF" w:rsidR="00A04DE4" w:rsidRPr="00A04DE4" w:rsidRDefault="00A04DE4" w:rsidP="00B76B7A">
      <w:pPr>
        <w:pStyle w:val="ListParagraph"/>
        <w:numPr>
          <w:ilvl w:val="0"/>
          <w:numId w:val="7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</w:rPr>
        <w:t>Mid County Bank (</w:t>
      </w:r>
      <w:proofErr w:type="gramStart"/>
      <w:r>
        <w:rPr>
          <w:rFonts w:asciiTheme="majorHAnsi" w:hAnsiTheme="majorHAnsi" w:cs="Calibri"/>
        </w:rPr>
        <w:t xml:space="preserve">Interest)  </w:t>
      </w:r>
      <w:r>
        <w:rPr>
          <w:rFonts w:asciiTheme="majorHAnsi" w:hAnsiTheme="majorHAnsi" w:cs="Calibri"/>
        </w:rPr>
        <w:tab/>
      </w:r>
      <w:proofErr w:type="gramEnd"/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  <w:t>$6.58</w:t>
      </w:r>
    </w:p>
    <w:p w14:paraId="163C7712" w14:textId="65F9D783" w:rsidR="00A04DE4" w:rsidRPr="00A04DE4" w:rsidRDefault="00A04DE4" w:rsidP="00B76B7A">
      <w:pPr>
        <w:pStyle w:val="ListParagraph"/>
        <w:numPr>
          <w:ilvl w:val="0"/>
          <w:numId w:val="7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</w:rPr>
        <w:t>Township Resident (Dust Coating)</w:t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  <w:t xml:space="preserve">               $218.50</w:t>
      </w:r>
    </w:p>
    <w:p w14:paraId="37006D0A" w14:textId="1FD3EF66" w:rsidR="00A04DE4" w:rsidRPr="00B76B7A" w:rsidRDefault="00A04DE4" w:rsidP="00B76B7A">
      <w:pPr>
        <w:pStyle w:val="ListParagraph"/>
        <w:numPr>
          <w:ilvl w:val="0"/>
          <w:numId w:val="7"/>
        </w:numPr>
        <w:rPr>
          <w:rFonts w:asciiTheme="majorHAnsi" w:hAnsiTheme="majorHAnsi" w:cs="Calibri"/>
          <w:b/>
          <w:bCs/>
          <w:u w:val="single"/>
        </w:rPr>
      </w:pPr>
      <w:r>
        <w:rPr>
          <w:rFonts w:asciiTheme="majorHAnsi" w:hAnsiTheme="majorHAnsi" w:cs="Calibri"/>
        </w:rPr>
        <w:t>McLeod County $191,418.55  (June Current/</w:t>
      </w:r>
      <w:r w:rsidR="004324DD">
        <w:rPr>
          <w:rFonts w:asciiTheme="majorHAnsi" w:hAnsiTheme="majorHAnsi" w:cs="Calibri"/>
        </w:rPr>
        <w:t xml:space="preserve">Delinquent)  </w:t>
      </w:r>
      <w:r>
        <w:rPr>
          <w:rFonts w:asciiTheme="majorHAnsi" w:hAnsiTheme="majorHAnsi" w:cs="Calibri"/>
        </w:rPr>
        <w:t xml:space="preserve">    $191,418.55</w:t>
      </w:r>
    </w:p>
    <w:p w14:paraId="4A8B94F4" w14:textId="7A5E5A6C" w:rsidR="00A04DE4" w:rsidRPr="00A04DE4" w:rsidRDefault="00A04DE4" w:rsidP="00B77919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Jon Christensen made a motion to pay the following bill</w:t>
      </w:r>
      <w:r w:rsidR="00861123">
        <w:rPr>
          <w:rFonts w:asciiTheme="majorHAnsi" w:hAnsiTheme="majorHAnsi" w:cs="Calibri"/>
        </w:rPr>
        <w:t xml:space="preserve">s. </w:t>
      </w:r>
      <w:r>
        <w:rPr>
          <w:rFonts w:asciiTheme="majorHAnsi" w:hAnsiTheme="majorHAnsi" w:cs="Calibri"/>
        </w:rPr>
        <w:t>Seconded by Craig Powell</w:t>
      </w:r>
      <w:r w:rsidR="00452A8C">
        <w:rPr>
          <w:rFonts w:asciiTheme="majorHAnsi" w:hAnsiTheme="majorHAnsi" w:cs="Calibri"/>
        </w:rPr>
        <w:t xml:space="preserve">. Motion carried. </w:t>
      </w:r>
    </w:p>
    <w:p w14:paraId="201B4D48" w14:textId="02DF45F6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Bills: </w:t>
      </w:r>
    </w:p>
    <w:p w14:paraId="3F7585E7" w14:textId="3D55C5F0" w:rsidR="00115B03" w:rsidRPr="00115B03" w:rsidRDefault="006B4561" w:rsidP="00115B03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>Payroll (January 1</w:t>
      </w:r>
      <w:r w:rsidRPr="00845420">
        <w:rPr>
          <w:rFonts w:asciiTheme="majorHAnsi" w:hAnsiTheme="majorHAnsi" w:cs="Calibri"/>
          <w:vertAlign w:val="superscript"/>
        </w:rPr>
        <w:t>st</w:t>
      </w:r>
      <w:r w:rsidRPr="00845420">
        <w:rPr>
          <w:rFonts w:asciiTheme="majorHAnsi" w:hAnsiTheme="majorHAnsi" w:cs="Calibri"/>
        </w:rPr>
        <w:t>-June 30</w:t>
      </w:r>
      <w:r w:rsidRPr="00845420">
        <w:rPr>
          <w:rFonts w:asciiTheme="majorHAnsi" w:hAnsiTheme="majorHAnsi" w:cs="Calibri"/>
          <w:vertAlign w:val="superscript"/>
        </w:rPr>
        <w:t>th</w:t>
      </w:r>
      <w:r w:rsidRPr="00845420">
        <w:rPr>
          <w:rFonts w:asciiTheme="majorHAnsi" w:hAnsiTheme="majorHAnsi" w:cs="Calibri"/>
        </w:rPr>
        <w:t>)</w:t>
      </w:r>
      <w:r w:rsidR="00115B03">
        <w:rPr>
          <w:rFonts w:asciiTheme="majorHAnsi" w:hAnsiTheme="majorHAnsi" w:cs="Calibri"/>
        </w:rPr>
        <w:tab/>
      </w:r>
      <w:r w:rsidR="00115B03">
        <w:rPr>
          <w:rFonts w:asciiTheme="majorHAnsi" w:hAnsiTheme="majorHAnsi" w:cs="Calibri"/>
        </w:rPr>
        <w:tab/>
      </w:r>
      <w:r w:rsidR="00115B03">
        <w:rPr>
          <w:rFonts w:asciiTheme="majorHAnsi" w:hAnsiTheme="majorHAnsi" w:cs="Calibri"/>
        </w:rPr>
        <w:tab/>
      </w:r>
      <w:r w:rsidR="00115B03">
        <w:rPr>
          <w:rFonts w:asciiTheme="majorHAnsi" w:hAnsiTheme="majorHAnsi" w:cs="Calibri"/>
        </w:rPr>
        <w:tab/>
      </w:r>
      <w:r w:rsidR="004026D0">
        <w:rPr>
          <w:rFonts w:asciiTheme="majorHAnsi" w:hAnsiTheme="majorHAnsi" w:cs="Calibri"/>
        </w:rPr>
        <w:t xml:space="preserve">       </w:t>
      </w:r>
      <w:r w:rsidR="00A04DE4">
        <w:rPr>
          <w:rFonts w:asciiTheme="majorHAnsi" w:hAnsiTheme="majorHAnsi" w:cs="Calibri"/>
        </w:rPr>
        <w:t xml:space="preserve">  </w:t>
      </w:r>
      <w:r w:rsidR="004026D0">
        <w:rPr>
          <w:rFonts w:asciiTheme="majorHAnsi" w:hAnsiTheme="majorHAnsi" w:cs="Calibri"/>
        </w:rPr>
        <w:t xml:space="preserve">     </w:t>
      </w:r>
      <w:proofErr w:type="gramStart"/>
      <w:r w:rsidR="00115B03" w:rsidRPr="00115B03">
        <w:rPr>
          <w:rFonts w:asciiTheme="majorHAnsi" w:hAnsiTheme="majorHAnsi" w:cs="Calibri"/>
        </w:rPr>
        <w:t>Wages</w:t>
      </w:r>
      <w:r w:rsidR="00A04DE4">
        <w:rPr>
          <w:rFonts w:asciiTheme="majorHAnsi" w:hAnsiTheme="majorHAnsi" w:cs="Calibri"/>
        </w:rPr>
        <w:t xml:space="preserve"> </w:t>
      </w:r>
      <w:r w:rsidRPr="00115B03">
        <w:rPr>
          <w:rFonts w:asciiTheme="majorHAnsi" w:hAnsiTheme="majorHAnsi" w:cs="Calibri"/>
        </w:rPr>
        <w:t xml:space="preserve"> </w:t>
      </w:r>
      <w:r w:rsidR="00115B03" w:rsidRPr="00115B03">
        <w:rPr>
          <w:rFonts w:asciiTheme="majorHAnsi" w:hAnsiTheme="majorHAnsi" w:cs="Calibri"/>
        </w:rPr>
        <w:t>$</w:t>
      </w:r>
      <w:proofErr w:type="gramEnd"/>
      <w:r w:rsidR="00115B03" w:rsidRPr="00115B03">
        <w:rPr>
          <w:rFonts w:asciiTheme="majorHAnsi" w:hAnsiTheme="majorHAnsi" w:cs="Calibri"/>
        </w:rPr>
        <w:t xml:space="preserve">12,946.00  </w:t>
      </w:r>
    </w:p>
    <w:p w14:paraId="2D686B49" w14:textId="660853DB" w:rsidR="004026D0" w:rsidRDefault="00115B03" w:rsidP="00115B03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                                                                                                                            </w:t>
      </w:r>
      <w:r w:rsidR="00A04DE4">
        <w:rPr>
          <w:rFonts w:asciiTheme="majorHAnsi" w:hAnsiTheme="majorHAnsi" w:cs="Calibri"/>
        </w:rPr>
        <w:t xml:space="preserve">                       </w:t>
      </w:r>
      <w:r>
        <w:rPr>
          <w:rFonts w:asciiTheme="majorHAnsi" w:hAnsiTheme="majorHAnsi" w:cs="Calibri"/>
        </w:rPr>
        <w:t xml:space="preserve">  </w:t>
      </w:r>
      <w:r w:rsidR="00A04DE4">
        <w:rPr>
          <w:rFonts w:asciiTheme="majorHAnsi" w:hAnsiTheme="majorHAnsi" w:cs="Calibri"/>
        </w:rPr>
        <w:t xml:space="preserve"> </w:t>
      </w:r>
      <w:r w:rsidRPr="00115B03">
        <w:rPr>
          <w:rFonts w:asciiTheme="majorHAnsi" w:hAnsiTheme="majorHAnsi" w:cs="Calibri"/>
        </w:rPr>
        <w:t xml:space="preserve"> Milage</w:t>
      </w:r>
      <w:r w:rsidR="00A04DE4">
        <w:rPr>
          <w:rFonts w:asciiTheme="majorHAnsi" w:hAnsiTheme="majorHAnsi" w:cs="Calibri"/>
        </w:rPr>
        <w:t xml:space="preserve">      </w:t>
      </w:r>
      <w:r w:rsidR="004026D0">
        <w:rPr>
          <w:rFonts w:asciiTheme="majorHAnsi" w:hAnsiTheme="majorHAnsi" w:cs="Calibri"/>
        </w:rPr>
        <w:t xml:space="preserve"> </w:t>
      </w:r>
      <w:r w:rsidRPr="00115B03">
        <w:rPr>
          <w:rFonts w:asciiTheme="majorHAnsi" w:hAnsiTheme="majorHAnsi" w:cs="Calibri"/>
        </w:rPr>
        <w:t>$184.0</w:t>
      </w:r>
      <w:r w:rsidR="004026D0">
        <w:rPr>
          <w:rFonts w:asciiTheme="majorHAnsi" w:hAnsiTheme="majorHAnsi" w:cs="Calibri"/>
        </w:rPr>
        <w:t>0</w:t>
      </w:r>
    </w:p>
    <w:p w14:paraId="7C5B7803" w14:textId="2E5BFA25" w:rsidR="004026D0" w:rsidRPr="004026D0" w:rsidRDefault="004026D0" w:rsidP="004026D0">
      <w:pPr>
        <w:pStyle w:val="ListParagraph"/>
        <w:numPr>
          <w:ilvl w:val="0"/>
          <w:numId w:val="4"/>
        </w:num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FICA (January 1</w:t>
      </w:r>
      <w:r w:rsidRPr="004026D0">
        <w:rPr>
          <w:rFonts w:asciiTheme="majorHAnsi" w:hAnsiTheme="majorHAnsi" w:cs="Calibri"/>
          <w:vertAlign w:val="superscript"/>
        </w:rPr>
        <w:t>st</w:t>
      </w:r>
      <w:r>
        <w:rPr>
          <w:rFonts w:asciiTheme="majorHAnsi" w:hAnsiTheme="majorHAnsi" w:cs="Calibri"/>
        </w:rPr>
        <w:t>- June 30</w:t>
      </w:r>
      <w:r w:rsidRPr="004026D0">
        <w:rPr>
          <w:rFonts w:asciiTheme="majorHAnsi" w:hAnsiTheme="majorHAnsi" w:cs="Calibri"/>
          <w:vertAlign w:val="superscript"/>
        </w:rPr>
        <w:t>th</w:t>
      </w:r>
      <w:r>
        <w:rPr>
          <w:rFonts w:asciiTheme="majorHAnsi" w:hAnsiTheme="majorHAnsi" w:cs="Calibri"/>
        </w:rPr>
        <w:t xml:space="preserve">) </w:t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 w:rsidR="002D3995">
        <w:rPr>
          <w:rFonts w:asciiTheme="majorHAnsi" w:hAnsiTheme="majorHAnsi" w:cs="Calibri"/>
        </w:rPr>
        <w:t xml:space="preserve">           </w:t>
      </w:r>
      <w:r w:rsidR="00A04DE4">
        <w:rPr>
          <w:rFonts w:asciiTheme="majorHAnsi" w:hAnsiTheme="majorHAnsi" w:cs="Calibri"/>
        </w:rPr>
        <w:t xml:space="preserve">   </w:t>
      </w:r>
      <w:r w:rsidR="002D3995">
        <w:rPr>
          <w:rFonts w:asciiTheme="majorHAnsi" w:hAnsiTheme="majorHAnsi" w:cs="Calibri"/>
        </w:rPr>
        <w:t xml:space="preserve">  </w:t>
      </w:r>
      <w:r>
        <w:rPr>
          <w:rFonts w:asciiTheme="majorHAnsi" w:hAnsiTheme="majorHAnsi" w:cs="Calibri"/>
        </w:rPr>
        <w:t xml:space="preserve"> $1,980.75</w:t>
      </w:r>
    </w:p>
    <w:p w14:paraId="17F723CA" w14:textId="517ACB9A" w:rsidR="006B4561" w:rsidRPr="00845420" w:rsidRDefault="00CC182A" w:rsidP="006B4561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 xml:space="preserve">Michael Murphy Construction (June road grading) </w:t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="00115B03">
        <w:rPr>
          <w:rFonts w:asciiTheme="majorHAnsi" w:hAnsiTheme="majorHAnsi" w:cs="Calibri"/>
        </w:rPr>
        <w:t xml:space="preserve"> </w:t>
      </w:r>
      <w:r w:rsidRPr="00845420">
        <w:rPr>
          <w:rFonts w:asciiTheme="majorHAnsi" w:hAnsiTheme="majorHAnsi" w:cs="Calibri"/>
        </w:rPr>
        <w:t>$5,938.25</w:t>
      </w:r>
    </w:p>
    <w:p w14:paraId="4F68577A" w14:textId="610D9F71" w:rsidR="00CC182A" w:rsidRPr="00845420" w:rsidRDefault="00CC182A" w:rsidP="006B4561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 xml:space="preserve">Mcleod County (Culvert Materials) </w:t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="00115B03">
        <w:rPr>
          <w:rFonts w:asciiTheme="majorHAnsi" w:hAnsiTheme="majorHAnsi" w:cs="Calibri"/>
        </w:rPr>
        <w:t xml:space="preserve"> </w:t>
      </w:r>
      <w:r w:rsidRPr="00845420">
        <w:rPr>
          <w:rFonts w:asciiTheme="majorHAnsi" w:hAnsiTheme="majorHAnsi" w:cs="Calibri"/>
        </w:rPr>
        <w:t>$1,665.40</w:t>
      </w:r>
    </w:p>
    <w:p w14:paraId="3542B048" w14:textId="1ABC5505" w:rsidR="00CC182A" w:rsidRPr="00845420" w:rsidRDefault="00CC182A" w:rsidP="006B4561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 xml:space="preserve">MATIT (Consolidated Liability Coverage) </w:t>
      </w:r>
      <w:r w:rsidR="005833A7" w:rsidRPr="00845420">
        <w:rPr>
          <w:rFonts w:asciiTheme="majorHAnsi" w:hAnsiTheme="majorHAnsi" w:cs="Calibri"/>
        </w:rPr>
        <w:tab/>
      </w:r>
      <w:r w:rsidR="005833A7" w:rsidRPr="00845420">
        <w:rPr>
          <w:rFonts w:asciiTheme="majorHAnsi" w:hAnsiTheme="majorHAnsi" w:cs="Calibri"/>
        </w:rPr>
        <w:tab/>
      </w:r>
      <w:r w:rsidR="005833A7" w:rsidRPr="00845420">
        <w:rPr>
          <w:rFonts w:asciiTheme="majorHAnsi" w:hAnsiTheme="majorHAnsi" w:cs="Calibri"/>
        </w:rPr>
        <w:tab/>
      </w:r>
      <w:r w:rsidR="005833A7" w:rsidRPr="00845420">
        <w:rPr>
          <w:rFonts w:asciiTheme="majorHAnsi" w:hAnsiTheme="majorHAnsi" w:cs="Calibri"/>
        </w:rPr>
        <w:tab/>
      </w:r>
      <w:r w:rsidR="00115B03">
        <w:rPr>
          <w:rFonts w:asciiTheme="majorHAnsi" w:hAnsiTheme="majorHAnsi" w:cs="Calibri"/>
        </w:rPr>
        <w:t xml:space="preserve">            </w:t>
      </w:r>
      <w:r w:rsidR="00A04DE4">
        <w:rPr>
          <w:rFonts w:asciiTheme="majorHAnsi" w:hAnsiTheme="majorHAnsi" w:cs="Calibri"/>
        </w:rPr>
        <w:t xml:space="preserve">   </w:t>
      </w:r>
      <w:r w:rsidR="00115B03">
        <w:rPr>
          <w:rFonts w:asciiTheme="majorHAnsi" w:hAnsiTheme="majorHAnsi" w:cs="Calibri"/>
        </w:rPr>
        <w:t xml:space="preserve">  </w:t>
      </w:r>
      <w:r w:rsidR="005833A7" w:rsidRPr="00845420">
        <w:rPr>
          <w:rFonts w:asciiTheme="majorHAnsi" w:hAnsiTheme="majorHAnsi" w:cs="Calibri"/>
        </w:rPr>
        <w:t>$1,619.00</w:t>
      </w:r>
    </w:p>
    <w:p w14:paraId="7FDE3551" w14:textId="6C871E74" w:rsidR="005833A7" w:rsidRPr="00845420" w:rsidRDefault="005833A7" w:rsidP="006B4561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>Korson Farms LLC (</w:t>
      </w:r>
      <w:r w:rsidR="00E84A95" w:rsidRPr="00845420">
        <w:rPr>
          <w:rFonts w:asciiTheme="majorHAnsi" w:hAnsiTheme="majorHAnsi" w:cs="Calibri"/>
        </w:rPr>
        <w:t xml:space="preserve">Noxious </w:t>
      </w:r>
      <w:r w:rsidR="004026D0">
        <w:rPr>
          <w:rFonts w:asciiTheme="majorHAnsi" w:hAnsiTheme="majorHAnsi" w:cs="Calibri"/>
        </w:rPr>
        <w:t>W</w:t>
      </w:r>
      <w:r w:rsidR="00E84A95" w:rsidRPr="00845420">
        <w:rPr>
          <w:rFonts w:asciiTheme="majorHAnsi" w:hAnsiTheme="majorHAnsi" w:cs="Calibri"/>
        </w:rPr>
        <w:t xml:space="preserve">eed </w:t>
      </w:r>
      <w:r w:rsidR="004026D0">
        <w:rPr>
          <w:rFonts w:asciiTheme="majorHAnsi" w:hAnsiTheme="majorHAnsi" w:cs="Calibri"/>
        </w:rPr>
        <w:t>Sp</w:t>
      </w:r>
      <w:r w:rsidR="00E84A95" w:rsidRPr="00845420">
        <w:rPr>
          <w:rFonts w:asciiTheme="majorHAnsi" w:hAnsiTheme="majorHAnsi" w:cs="Calibri"/>
        </w:rPr>
        <w:t>raying</w:t>
      </w:r>
      <w:r w:rsidRPr="00845420">
        <w:rPr>
          <w:rFonts w:asciiTheme="majorHAnsi" w:hAnsiTheme="majorHAnsi" w:cs="Calibri"/>
        </w:rPr>
        <w:t xml:space="preserve">) </w:t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="00115B03">
        <w:rPr>
          <w:rFonts w:asciiTheme="majorHAnsi" w:hAnsiTheme="majorHAnsi" w:cs="Calibri"/>
        </w:rPr>
        <w:t xml:space="preserve"> </w:t>
      </w:r>
      <w:r w:rsidRPr="00845420">
        <w:rPr>
          <w:rFonts w:asciiTheme="majorHAnsi" w:hAnsiTheme="majorHAnsi" w:cs="Calibri"/>
        </w:rPr>
        <w:t>$4,587.50</w:t>
      </w:r>
    </w:p>
    <w:p w14:paraId="77E4EA01" w14:textId="4955B5D5" w:rsidR="005833A7" w:rsidRPr="00845420" w:rsidRDefault="00845420" w:rsidP="006B4561">
      <w:pPr>
        <w:pStyle w:val="ListParagraph"/>
        <w:numPr>
          <w:ilvl w:val="0"/>
          <w:numId w:val="4"/>
        </w:numPr>
        <w:rPr>
          <w:rFonts w:asciiTheme="majorHAnsi" w:hAnsiTheme="majorHAnsi" w:cs="Calibri"/>
          <w:b/>
          <w:bCs/>
          <w:u w:val="single"/>
        </w:rPr>
      </w:pPr>
      <w:proofErr w:type="spellStart"/>
      <w:r w:rsidRPr="00845420">
        <w:rPr>
          <w:rFonts w:asciiTheme="majorHAnsi" w:hAnsiTheme="majorHAnsi" w:cs="Calibri"/>
        </w:rPr>
        <w:t>Xtratyme</w:t>
      </w:r>
      <w:proofErr w:type="spellEnd"/>
      <w:r w:rsidRPr="00845420">
        <w:rPr>
          <w:rFonts w:asciiTheme="majorHAnsi" w:hAnsiTheme="majorHAnsi" w:cs="Calibri"/>
        </w:rPr>
        <w:t xml:space="preserve"> Technologies (Monthly Internet)</w:t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Pr="00845420">
        <w:rPr>
          <w:rFonts w:asciiTheme="majorHAnsi" w:hAnsiTheme="majorHAnsi" w:cs="Calibri"/>
        </w:rPr>
        <w:tab/>
      </w:r>
      <w:r w:rsidR="00A04DE4">
        <w:rPr>
          <w:rFonts w:asciiTheme="majorHAnsi" w:hAnsiTheme="majorHAnsi" w:cs="Calibri"/>
        </w:rPr>
        <w:t xml:space="preserve">                </w:t>
      </w:r>
      <w:r w:rsidR="00115B03">
        <w:rPr>
          <w:rFonts w:asciiTheme="majorHAnsi" w:hAnsiTheme="majorHAnsi" w:cs="Calibri"/>
        </w:rPr>
        <w:t xml:space="preserve">     </w:t>
      </w:r>
      <w:r w:rsidR="002D3995">
        <w:rPr>
          <w:rFonts w:asciiTheme="majorHAnsi" w:hAnsiTheme="majorHAnsi" w:cs="Calibri"/>
        </w:rPr>
        <w:t xml:space="preserve">  </w:t>
      </w:r>
      <w:r w:rsidRPr="00845420">
        <w:rPr>
          <w:rFonts w:asciiTheme="majorHAnsi" w:hAnsiTheme="majorHAnsi" w:cs="Calibri"/>
        </w:rPr>
        <w:t>$35.88</w:t>
      </w:r>
    </w:p>
    <w:p w14:paraId="73B7A5E1" w14:textId="77777777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</w:p>
    <w:p w14:paraId="72F392B6" w14:textId="63A77726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Old Business: </w:t>
      </w:r>
    </w:p>
    <w:p w14:paraId="151F5EC2" w14:textId="321A5D50" w:rsidR="003B4EAC" w:rsidRPr="00845420" w:rsidRDefault="003B4EAC" w:rsidP="003B4EAC">
      <w:pPr>
        <w:pStyle w:val="ListParagraph"/>
        <w:numPr>
          <w:ilvl w:val="0"/>
          <w:numId w:val="2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 xml:space="preserve">Craig Schmeling </w:t>
      </w:r>
      <w:r w:rsidR="00845420">
        <w:rPr>
          <w:rFonts w:asciiTheme="majorHAnsi" w:hAnsiTheme="majorHAnsi" w:cs="Calibri"/>
        </w:rPr>
        <w:t>r</w:t>
      </w:r>
      <w:r w:rsidRPr="00845420">
        <w:rPr>
          <w:rFonts w:asciiTheme="majorHAnsi" w:hAnsiTheme="majorHAnsi" w:cs="Calibri"/>
        </w:rPr>
        <w:t>esigned as Clerk</w:t>
      </w:r>
    </w:p>
    <w:p w14:paraId="5FF78A47" w14:textId="77777777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</w:p>
    <w:p w14:paraId="115A5820" w14:textId="70E2C8DF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lastRenderedPageBreak/>
        <w:t xml:space="preserve">Concerns from residents last meeting: </w:t>
      </w:r>
    </w:p>
    <w:p w14:paraId="255D2462" w14:textId="26BEBD3B" w:rsidR="00B77919" w:rsidRPr="00845420" w:rsidRDefault="003B4EAC" w:rsidP="003B4EAC">
      <w:pPr>
        <w:pStyle w:val="ListParagraph"/>
        <w:numPr>
          <w:ilvl w:val="0"/>
          <w:numId w:val="2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>Nothing brought forward</w:t>
      </w:r>
    </w:p>
    <w:p w14:paraId="3A70A04D" w14:textId="77777777" w:rsidR="00DB62D7" w:rsidRPr="00845420" w:rsidRDefault="00DB62D7" w:rsidP="00B77919">
      <w:pPr>
        <w:rPr>
          <w:rFonts w:asciiTheme="majorHAnsi" w:hAnsiTheme="majorHAnsi" w:cs="Calibri"/>
          <w:b/>
          <w:bCs/>
          <w:u w:val="single"/>
        </w:rPr>
      </w:pPr>
    </w:p>
    <w:p w14:paraId="7E0A8229" w14:textId="0DC8B041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New Business: </w:t>
      </w:r>
    </w:p>
    <w:p w14:paraId="6911720B" w14:textId="2033FEAA" w:rsidR="003B4EAC" w:rsidRPr="00452A8C" w:rsidRDefault="006B4561" w:rsidP="003B4EAC">
      <w:pPr>
        <w:pStyle w:val="ListParagraph"/>
        <w:numPr>
          <w:ilvl w:val="0"/>
          <w:numId w:val="2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 xml:space="preserve">Mark Heitz- </w:t>
      </w:r>
      <w:r w:rsidR="00DB62D7" w:rsidRPr="00845420">
        <w:rPr>
          <w:rFonts w:asciiTheme="majorHAnsi" w:hAnsiTheme="majorHAnsi" w:cs="Calibri"/>
        </w:rPr>
        <w:t>Conditional Use permit on a new residence</w:t>
      </w:r>
      <w:r w:rsidRPr="00845420">
        <w:rPr>
          <w:rFonts w:asciiTheme="majorHAnsi" w:hAnsiTheme="majorHAnsi" w:cs="Calibri"/>
        </w:rPr>
        <w:t>,</w:t>
      </w:r>
      <w:r w:rsidR="00DB62D7" w:rsidRPr="00845420">
        <w:rPr>
          <w:rFonts w:asciiTheme="majorHAnsi" w:hAnsiTheme="majorHAnsi" w:cs="Calibri"/>
        </w:rPr>
        <w:t xml:space="preserve"> for a pole shed between the house and the road</w:t>
      </w:r>
      <w:r w:rsidRPr="00845420">
        <w:rPr>
          <w:rFonts w:asciiTheme="majorHAnsi" w:hAnsiTheme="majorHAnsi" w:cs="Calibri"/>
        </w:rPr>
        <w:t>,</w:t>
      </w:r>
      <w:r w:rsidR="00DB62D7" w:rsidRPr="00845420">
        <w:rPr>
          <w:rFonts w:asciiTheme="majorHAnsi" w:hAnsiTheme="majorHAnsi" w:cs="Calibri"/>
        </w:rPr>
        <w:t xml:space="preserve"> on Lake Hook Rd</w:t>
      </w:r>
      <w:r w:rsidRPr="00845420">
        <w:rPr>
          <w:rFonts w:asciiTheme="majorHAnsi" w:hAnsiTheme="majorHAnsi" w:cs="Calibri"/>
        </w:rPr>
        <w:t xml:space="preserve">. </w:t>
      </w:r>
    </w:p>
    <w:p w14:paraId="15E96FBA" w14:textId="5CA20A57" w:rsidR="00452A8C" w:rsidRPr="00452A8C" w:rsidRDefault="00452A8C" w:rsidP="00452A8C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Brent Uecker moved to approve</w:t>
      </w:r>
      <w:r w:rsidR="004324DD">
        <w:rPr>
          <w:rFonts w:asciiTheme="majorHAnsi" w:hAnsiTheme="majorHAnsi" w:cs="Calibri"/>
        </w:rPr>
        <w:t xml:space="preserve"> t</w:t>
      </w:r>
      <w:r>
        <w:rPr>
          <w:rFonts w:asciiTheme="majorHAnsi" w:hAnsiTheme="majorHAnsi" w:cs="Calibri"/>
        </w:rPr>
        <w:t xml:space="preserve">he Conditional Use Permit 25/18.  </w:t>
      </w:r>
      <w:proofErr w:type="gramStart"/>
      <w:r>
        <w:rPr>
          <w:rFonts w:asciiTheme="majorHAnsi" w:hAnsiTheme="majorHAnsi" w:cs="Calibri"/>
        </w:rPr>
        <w:t>Seconded</w:t>
      </w:r>
      <w:proofErr w:type="gramEnd"/>
      <w:r>
        <w:rPr>
          <w:rFonts w:asciiTheme="majorHAnsi" w:hAnsiTheme="majorHAnsi" w:cs="Calibri"/>
        </w:rPr>
        <w:t xml:space="preserve"> by Craig Powell. Motion carried. </w:t>
      </w:r>
    </w:p>
    <w:p w14:paraId="53F247A4" w14:textId="0E018AC4" w:rsidR="002B093E" w:rsidRPr="00452A8C" w:rsidRDefault="00A238E2" w:rsidP="003B4EAC">
      <w:pPr>
        <w:pStyle w:val="ListParagraph"/>
        <w:numPr>
          <w:ilvl w:val="0"/>
          <w:numId w:val="2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 xml:space="preserve">New </w:t>
      </w:r>
      <w:r w:rsidR="002B093E" w:rsidRPr="00845420">
        <w:rPr>
          <w:rFonts w:asciiTheme="majorHAnsi" w:hAnsiTheme="majorHAnsi" w:cs="Calibri"/>
        </w:rPr>
        <w:t xml:space="preserve">Printer for </w:t>
      </w:r>
      <w:r w:rsidR="00845420">
        <w:rPr>
          <w:rFonts w:asciiTheme="majorHAnsi" w:hAnsiTheme="majorHAnsi" w:cs="Calibri"/>
        </w:rPr>
        <w:t>T</w:t>
      </w:r>
      <w:r w:rsidRPr="00845420">
        <w:rPr>
          <w:rFonts w:asciiTheme="majorHAnsi" w:hAnsiTheme="majorHAnsi" w:cs="Calibri"/>
        </w:rPr>
        <w:t xml:space="preserve">ownship Clerk </w:t>
      </w:r>
      <w:proofErr w:type="spellStart"/>
      <w:r w:rsidRPr="00845420">
        <w:rPr>
          <w:rFonts w:asciiTheme="majorHAnsi" w:hAnsiTheme="majorHAnsi" w:cs="Calibri"/>
        </w:rPr>
        <w:t>Mykensi</w:t>
      </w:r>
      <w:proofErr w:type="spellEnd"/>
      <w:r w:rsidRPr="00845420">
        <w:rPr>
          <w:rFonts w:asciiTheme="majorHAnsi" w:hAnsiTheme="majorHAnsi" w:cs="Calibri"/>
        </w:rPr>
        <w:t xml:space="preserve"> Uecker</w:t>
      </w:r>
    </w:p>
    <w:p w14:paraId="0C58C5CE" w14:textId="4F73A404" w:rsidR="00452A8C" w:rsidRPr="00452A8C" w:rsidRDefault="00452A8C" w:rsidP="00452A8C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Jon Christensen moved to approve the purchase of a new printer for the township clerk, for up to $500. Seconded by Brent Uecker. Motion carried. </w:t>
      </w:r>
    </w:p>
    <w:p w14:paraId="04458893" w14:textId="71BECD62" w:rsidR="00A238E2" w:rsidRPr="00452A8C" w:rsidRDefault="00A238E2" w:rsidP="003B4EAC">
      <w:pPr>
        <w:pStyle w:val="ListParagraph"/>
        <w:numPr>
          <w:ilvl w:val="0"/>
          <w:numId w:val="2"/>
        </w:num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</w:rPr>
        <w:t>Add</w:t>
      </w:r>
      <w:r w:rsidR="00845420">
        <w:rPr>
          <w:rFonts w:asciiTheme="majorHAnsi" w:hAnsiTheme="majorHAnsi" w:cs="Calibri"/>
        </w:rPr>
        <w:t xml:space="preserve"> </w:t>
      </w:r>
      <w:proofErr w:type="gramStart"/>
      <w:r w:rsidR="002D3995">
        <w:rPr>
          <w:rFonts w:asciiTheme="majorHAnsi" w:hAnsiTheme="majorHAnsi" w:cs="Calibri"/>
        </w:rPr>
        <w:t>new</w:t>
      </w:r>
      <w:proofErr w:type="gramEnd"/>
      <w:r w:rsidR="002D3995">
        <w:rPr>
          <w:rFonts w:asciiTheme="majorHAnsi" w:hAnsiTheme="majorHAnsi" w:cs="Calibri"/>
        </w:rPr>
        <w:t xml:space="preserve"> </w:t>
      </w:r>
      <w:r w:rsidR="00845420">
        <w:rPr>
          <w:rFonts w:asciiTheme="majorHAnsi" w:hAnsiTheme="majorHAnsi" w:cs="Calibri"/>
        </w:rPr>
        <w:t>Township</w:t>
      </w:r>
      <w:r w:rsidRPr="00845420">
        <w:rPr>
          <w:rFonts w:asciiTheme="majorHAnsi" w:hAnsiTheme="majorHAnsi" w:cs="Calibri"/>
        </w:rPr>
        <w:t xml:space="preserve"> Clerk on </w:t>
      </w:r>
      <w:r w:rsidR="00845420">
        <w:rPr>
          <w:rFonts w:asciiTheme="majorHAnsi" w:hAnsiTheme="majorHAnsi" w:cs="Calibri"/>
        </w:rPr>
        <w:t>T</w:t>
      </w:r>
      <w:r w:rsidRPr="00845420">
        <w:rPr>
          <w:rFonts w:asciiTheme="majorHAnsi" w:hAnsiTheme="majorHAnsi" w:cs="Calibri"/>
        </w:rPr>
        <w:t>ownship bank account</w:t>
      </w:r>
    </w:p>
    <w:p w14:paraId="4C3AB128" w14:textId="17BA0C7D" w:rsidR="00452A8C" w:rsidRPr="00452A8C" w:rsidRDefault="00452A8C" w:rsidP="00452A8C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Board members signed the designated paperwork to add </w:t>
      </w:r>
      <w:proofErr w:type="gramStart"/>
      <w:r>
        <w:rPr>
          <w:rFonts w:asciiTheme="majorHAnsi" w:hAnsiTheme="majorHAnsi" w:cs="Calibri"/>
        </w:rPr>
        <w:t>new</w:t>
      </w:r>
      <w:proofErr w:type="gramEnd"/>
      <w:r>
        <w:rPr>
          <w:rFonts w:asciiTheme="majorHAnsi" w:hAnsiTheme="majorHAnsi" w:cs="Calibri"/>
        </w:rPr>
        <w:t xml:space="preserve"> Township Clerk onto the bank account. </w:t>
      </w:r>
    </w:p>
    <w:p w14:paraId="50008738" w14:textId="77777777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</w:p>
    <w:p w14:paraId="05A166EC" w14:textId="7E9F4666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Meetings: </w:t>
      </w:r>
    </w:p>
    <w:p w14:paraId="60D2C909" w14:textId="77777777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</w:p>
    <w:p w14:paraId="27C9E3A9" w14:textId="6F0CFF54" w:rsidR="00B77919" w:rsidRPr="00845420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 xml:space="preserve">Concerns from Residents: </w:t>
      </w:r>
    </w:p>
    <w:p w14:paraId="4835305A" w14:textId="5E65F8C3" w:rsidR="00B77919" w:rsidRPr="00452A8C" w:rsidRDefault="00452A8C" w:rsidP="00B77919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Nothing </w:t>
      </w:r>
      <w:proofErr w:type="gramStart"/>
      <w:r>
        <w:rPr>
          <w:rFonts w:asciiTheme="majorHAnsi" w:hAnsiTheme="majorHAnsi" w:cs="Calibri"/>
        </w:rPr>
        <w:t>brought</w:t>
      </w:r>
      <w:proofErr w:type="gramEnd"/>
      <w:r>
        <w:rPr>
          <w:rFonts w:asciiTheme="majorHAnsi" w:hAnsiTheme="majorHAnsi" w:cs="Calibri"/>
        </w:rPr>
        <w:t xml:space="preserve"> forward. </w:t>
      </w:r>
    </w:p>
    <w:p w14:paraId="23196266" w14:textId="04A0DDE1" w:rsidR="00B77919" w:rsidRDefault="00B77919" w:rsidP="00B77919">
      <w:pPr>
        <w:rPr>
          <w:rFonts w:asciiTheme="majorHAnsi" w:hAnsiTheme="majorHAnsi" w:cs="Calibri"/>
          <w:b/>
          <w:bCs/>
          <w:u w:val="single"/>
        </w:rPr>
      </w:pPr>
      <w:r w:rsidRPr="00845420">
        <w:rPr>
          <w:rFonts w:asciiTheme="majorHAnsi" w:hAnsiTheme="majorHAnsi" w:cs="Calibri"/>
          <w:b/>
          <w:bCs/>
          <w:u w:val="single"/>
        </w:rPr>
        <w:t>Adjourn</w:t>
      </w:r>
      <w:r w:rsidR="003B4EAC" w:rsidRPr="00845420">
        <w:rPr>
          <w:rFonts w:asciiTheme="majorHAnsi" w:hAnsiTheme="majorHAnsi" w:cs="Calibri"/>
          <w:b/>
          <w:bCs/>
          <w:u w:val="single"/>
        </w:rPr>
        <w:t xml:space="preserve">ment: </w:t>
      </w:r>
      <w:r w:rsidR="00452A8C">
        <w:rPr>
          <w:rFonts w:asciiTheme="majorHAnsi" w:hAnsiTheme="majorHAnsi" w:cs="Calibri"/>
          <w:b/>
          <w:bCs/>
          <w:u w:val="single"/>
        </w:rPr>
        <w:t xml:space="preserve"> </w:t>
      </w:r>
    </w:p>
    <w:p w14:paraId="262DE075" w14:textId="008A12CA" w:rsidR="00452A8C" w:rsidRDefault="00452A8C" w:rsidP="00B77919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No further business brought before the board. Brent Uecker made a motion to adjourn. </w:t>
      </w:r>
      <w:proofErr w:type="gramStart"/>
      <w:r>
        <w:rPr>
          <w:rFonts w:asciiTheme="majorHAnsi" w:hAnsiTheme="majorHAnsi" w:cs="Calibri"/>
        </w:rPr>
        <w:t>Seconded</w:t>
      </w:r>
      <w:proofErr w:type="gramEnd"/>
      <w:r>
        <w:rPr>
          <w:rFonts w:asciiTheme="majorHAnsi" w:hAnsiTheme="majorHAnsi" w:cs="Calibri"/>
        </w:rPr>
        <w:t xml:space="preserve"> by Jon Christensen. Motion carried. </w:t>
      </w:r>
    </w:p>
    <w:p w14:paraId="2423C568" w14:textId="77777777" w:rsidR="00452A8C" w:rsidRDefault="00452A8C" w:rsidP="00B77919">
      <w:pPr>
        <w:rPr>
          <w:rFonts w:asciiTheme="majorHAnsi" w:hAnsiTheme="majorHAnsi" w:cs="Calibri"/>
        </w:rPr>
      </w:pPr>
    </w:p>
    <w:p w14:paraId="6F461345" w14:textId="598E7DDC" w:rsidR="00452A8C" w:rsidRPr="00452A8C" w:rsidRDefault="00452A8C" w:rsidP="00B77919">
      <w:pPr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_______________________________</w:t>
      </w:r>
      <w:r>
        <w:rPr>
          <w:rFonts w:asciiTheme="majorHAnsi" w:hAnsiTheme="majorHAnsi" w:cs="Calibri"/>
        </w:rPr>
        <w:t>Chairman______________________________Clerk</w:t>
      </w:r>
    </w:p>
    <w:sectPr w:rsidR="00452A8C" w:rsidRPr="00452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2CF5"/>
    <w:multiLevelType w:val="hybridMultilevel"/>
    <w:tmpl w:val="190656EE"/>
    <w:lvl w:ilvl="0" w:tplc="0F8A5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1BE5"/>
    <w:multiLevelType w:val="hybridMultilevel"/>
    <w:tmpl w:val="C1F6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017B"/>
    <w:multiLevelType w:val="hybridMultilevel"/>
    <w:tmpl w:val="F10C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E18"/>
    <w:multiLevelType w:val="hybridMultilevel"/>
    <w:tmpl w:val="CB3A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4D1C"/>
    <w:multiLevelType w:val="hybridMultilevel"/>
    <w:tmpl w:val="DAF81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610DD"/>
    <w:multiLevelType w:val="hybridMultilevel"/>
    <w:tmpl w:val="675A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74208C"/>
    <w:multiLevelType w:val="hybridMultilevel"/>
    <w:tmpl w:val="6A1C1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1396329">
    <w:abstractNumId w:val="0"/>
  </w:num>
  <w:num w:numId="2" w16cid:durableId="988481097">
    <w:abstractNumId w:val="4"/>
  </w:num>
  <w:num w:numId="3" w16cid:durableId="702905042">
    <w:abstractNumId w:val="3"/>
  </w:num>
  <w:num w:numId="4" w16cid:durableId="781073348">
    <w:abstractNumId w:val="6"/>
  </w:num>
  <w:num w:numId="5" w16cid:durableId="1810857824">
    <w:abstractNumId w:val="5"/>
  </w:num>
  <w:num w:numId="6" w16cid:durableId="938757822">
    <w:abstractNumId w:val="2"/>
  </w:num>
  <w:num w:numId="7" w16cid:durableId="95703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19"/>
    <w:rsid w:val="00115B03"/>
    <w:rsid w:val="00143754"/>
    <w:rsid w:val="002B093E"/>
    <w:rsid w:val="002D3995"/>
    <w:rsid w:val="003B4EAC"/>
    <w:rsid w:val="004026D0"/>
    <w:rsid w:val="004324DD"/>
    <w:rsid w:val="00452A8C"/>
    <w:rsid w:val="005833A7"/>
    <w:rsid w:val="006B2A2D"/>
    <w:rsid w:val="006B4561"/>
    <w:rsid w:val="007D2E26"/>
    <w:rsid w:val="00845420"/>
    <w:rsid w:val="0085477C"/>
    <w:rsid w:val="00861123"/>
    <w:rsid w:val="008D0757"/>
    <w:rsid w:val="009E25AE"/>
    <w:rsid w:val="00A04DE4"/>
    <w:rsid w:val="00A238E2"/>
    <w:rsid w:val="00B76B7A"/>
    <w:rsid w:val="00B77919"/>
    <w:rsid w:val="00C1702A"/>
    <w:rsid w:val="00CC182A"/>
    <w:rsid w:val="00DB62D7"/>
    <w:rsid w:val="00E75CA2"/>
    <w:rsid w:val="00E84A95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580C"/>
  <w15:chartTrackingRefBased/>
  <w15:docId w15:val="{BF6C710A-7579-4F81-827B-5B511B1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Schmeling</dc:creator>
  <cp:keywords/>
  <dc:description/>
  <cp:lastModifiedBy>Jennifer Schmeling</cp:lastModifiedBy>
  <cp:revision>4</cp:revision>
  <cp:lastPrinted>2025-07-10T19:09:00Z</cp:lastPrinted>
  <dcterms:created xsi:type="dcterms:W3CDTF">2025-07-16T05:07:00Z</dcterms:created>
  <dcterms:modified xsi:type="dcterms:W3CDTF">2025-07-16T05:17:00Z</dcterms:modified>
</cp:coreProperties>
</file>