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D911A" w14:textId="17D20D4C" w:rsidR="00841927" w:rsidRPr="00853D71" w:rsidRDefault="00853D71">
      <w:pPr>
        <w:spacing w:line="360" w:lineRule="auto"/>
        <w:jc w:val="center"/>
        <w:rPr>
          <w:rFonts w:ascii="新細明體" w:eastAsia="新細明體" w:hAnsi="新細明體" w:cs="SimHei"/>
          <w:sz w:val="32"/>
          <w:szCs w:val="32"/>
          <w:lang w:eastAsia="zh-TW"/>
        </w:rPr>
      </w:pPr>
      <w:r w:rsidRPr="00853D71">
        <w:rPr>
          <w:rFonts w:ascii="新細明體" w:eastAsia="新細明體" w:hAnsi="新細明體" w:cs="SimHei" w:hint="eastAsia"/>
          <w:sz w:val="32"/>
          <w:szCs w:val="32"/>
          <w:lang w:eastAsia="zh-TW"/>
        </w:rPr>
        <w:t>卅載風雨兼程，今朝賡續新章</w:t>
      </w:r>
    </w:p>
    <w:p w14:paraId="0ECB5C30" w14:textId="678DCA0F" w:rsidR="00841927" w:rsidRPr="00853D71" w:rsidRDefault="00853D71">
      <w:pPr>
        <w:spacing w:line="360" w:lineRule="auto"/>
        <w:jc w:val="center"/>
        <w:rPr>
          <w:rFonts w:ascii="新細明體" w:eastAsia="新細明體" w:hAnsi="新細明體" w:cs="仿宋"/>
          <w:sz w:val="24"/>
          <w:lang w:eastAsia="zh-TW"/>
        </w:rPr>
      </w:pPr>
      <w:r w:rsidRPr="00853D71">
        <w:rPr>
          <w:rFonts w:ascii="新細明體" w:eastAsia="新細明體" w:hAnsi="新細明體" w:cs="SimHei" w:hint="eastAsia"/>
          <w:sz w:val="32"/>
          <w:szCs w:val="32"/>
          <w:lang w:eastAsia="zh-TW"/>
        </w:rPr>
        <w:t>——澳門語言學會成立三十周年紀念</w:t>
      </w:r>
    </w:p>
    <w:p w14:paraId="6066B197" w14:textId="41206D6C" w:rsidR="00841927" w:rsidRPr="00853D71" w:rsidRDefault="00853D71">
      <w:pPr>
        <w:spacing w:line="360" w:lineRule="auto"/>
        <w:jc w:val="center"/>
        <w:rPr>
          <w:rFonts w:ascii="新細明體" w:eastAsia="新細明體" w:hAnsi="新細明體" w:cs="楷体"/>
          <w:sz w:val="24"/>
          <w:lang w:eastAsia="zh-TW"/>
        </w:rPr>
      </w:pPr>
      <w:r w:rsidRPr="00853D71">
        <w:rPr>
          <w:rFonts w:ascii="新細明體" w:eastAsia="新細明體" w:hAnsi="新細明體" w:cs="楷体" w:hint="eastAsia"/>
          <w:sz w:val="24"/>
          <w:lang w:eastAsia="zh-TW"/>
        </w:rPr>
        <w:t>澳門語言學會會長</w:t>
      </w:r>
      <w:r w:rsidRPr="00853D71">
        <w:rPr>
          <w:rFonts w:ascii="新細明體" w:eastAsia="新細明體" w:hAnsi="新細明體" w:cs="楷体"/>
          <w:sz w:val="24"/>
          <w:lang w:eastAsia="zh-TW"/>
        </w:rPr>
        <w:t xml:space="preserve"> </w:t>
      </w:r>
      <w:r w:rsidRPr="00853D71">
        <w:rPr>
          <w:rFonts w:ascii="新細明體" w:eastAsia="新細明體" w:hAnsi="新細明體" w:cs="楷体" w:hint="eastAsia"/>
          <w:sz w:val="24"/>
          <w:lang w:eastAsia="zh-TW"/>
        </w:rPr>
        <w:t>黃翊</w:t>
      </w:r>
    </w:p>
    <w:p w14:paraId="7484E3BD" w14:textId="77777777" w:rsidR="00841927" w:rsidRPr="00853D71" w:rsidRDefault="00841927">
      <w:pPr>
        <w:spacing w:line="360" w:lineRule="auto"/>
        <w:rPr>
          <w:rFonts w:ascii="新細明體" w:eastAsia="新細明體" w:hAnsi="新細明體" w:cs="仿宋"/>
          <w:sz w:val="24"/>
          <w:lang w:eastAsia="zh-TW"/>
        </w:rPr>
      </w:pPr>
    </w:p>
    <w:p w14:paraId="1BE579D1" w14:textId="0CF13239" w:rsidR="00841927" w:rsidRPr="00853D71" w:rsidRDefault="00853D71" w:rsidP="00853D71">
      <w:pPr>
        <w:spacing w:line="360" w:lineRule="auto"/>
        <w:ind w:firstLine="420"/>
        <w:rPr>
          <w:rFonts w:ascii="新細明體" w:eastAsia="新細明體" w:hAnsi="新細明體" w:cs="仿宋"/>
          <w:sz w:val="24"/>
          <w:lang w:eastAsia="zh-TW"/>
        </w:rPr>
      </w:pPr>
      <w:r w:rsidRPr="00853D71">
        <w:rPr>
          <w:rFonts w:ascii="新細明體" w:eastAsia="新細明體" w:hAnsi="新細明體" w:cs="仿宋" w:hint="eastAsia"/>
          <w:sz w:val="24"/>
          <w:lang w:eastAsia="zh-TW"/>
        </w:rPr>
        <w:t>值此慶祝澳門語言學會成立三十周年之際，我謹代表澳門語言學會向蒞臨本次</w:t>
      </w:r>
      <w:r w:rsidR="001272A1">
        <w:rPr>
          <w:rFonts w:ascii="新細明體" w:eastAsia="新細明體" w:hAnsi="新細明體" w:cs="仿宋" w:hint="eastAsia"/>
          <w:sz w:val="24"/>
          <w:lang w:eastAsia="zh-TW"/>
        </w:rPr>
        <w:t>會議</w:t>
      </w:r>
      <w:r w:rsidRPr="00853D71">
        <w:rPr>
          <w:rFonts w:ascii="新細明體" w:eastAsia="新細明體" w:hAnsi="新細明體" w:cs="仿宋" w:hint="eastAsia"/>
          <w:sz w:val="24"/>
          <w:lang w:eastAsia="zh-TW"/>
        </w:rPr>
        <w:t>的各位嘉賓、學界同仁與摯友，致以誠摯的感謝。</w:t>
      </w:r>
      <w:r w:rsidR="007D4102" w:rsidRPr="00853D71">
        <w:rPr>
          <w:rFonts w:ascii="新細明體" w:eastAsia="新細明體" w:hAnsi="新細明體" w:cs="仿宋" w:hint="eastAsia"/>
          <w:sz w:val="24"/>
          <w:lang w:eastAsia="zh-TW"/>
        </w:rPr>
        <w:t xml:space="preserve"> </w:t>
      </w:r>
    </w:p>
    <w:p w14:paraId="70F63A5D" w14:textId="77777777" w:rsidR="00841927" w:rsidRDefault="007D4102">
      <w:pPr>
        <w:spacing w:line="360" w:lineRule="auto"/>
        <w:rPr>
          <w:rFonts w:ascii="仿宋" w:eastAsia="仿宋" w:hAnsi="仿宋" w:cs="仿宋"/>
          <w:sz w:val="24"/>
          <w:lang w:eastAsia="zh-TW"/>
        </w:rPr>
      </w:pPr>
      <w:r>
        <w:rPr>
          <w:rFonts w:ascii="仿宋" w:eastAsia="仿宋" w:hAnsi="仿宋" w:cs="仿宋" w:hint="eastAsia"/>
          <w:sz w:val="24"/>
          <w:lang w:eastAsia="zh-TW"/>
        </w:rPr>
        <w:t xml:space="preserve"> </w:t>
      </w:r>
    </w:p>
    <w:p w14:paraId="48969A25" w14:textId="29B97F7A" w:rsidR="00841927" w:rsidRPr="00853D71" w:rsidRDefault="00853D71">
      <w:pPr>
        <w:spacing w:line="360" w:lineRule="auto"/>
        <w:jc w:val="center"/>
        <w:rPr>
          <w:rFonts w:ascii="新細明體" w:eastAsia="新細明體" w:hAnsi="新細明體" w:cs="仿宋"/>
          <w:b/>
          <w:bCs/>
          <w:sz w:val="24"/>
          <w:lang w:eastAsia="zh-TW"/>
        </w:rPr>
      </w:pPr>
      <w:r w:rsidRPr="00853D71">
        <w:rPr>
          <w:rFonts w:ascii="新細明體" w:eastAsia="新細明體" w:hAnsi="新細明體" w:cs="仿宋" w:hint="eastAsia"/>
          <w:b/>
          <w:bCs/>
          <w:sz w:val="24"/>
          <w:lang w:eastAsia="zh-TW"/>
        </w:rPr>
        <w:t>一、回望風雨路</w:t>
      </w:r>
    </w:p>
    <w:p w14:paraId="7806A46F" w14:textId="75553022" w:rsidR="00841927" w:rsidRPr="00853D71" w:rsidRDefault="00660D48" w:rsidP="00853D71">
      <w:pPr>
        <w:spacing w:line="360" w:lineRule="auto"/>
        <w:ind w:firstLine="420"/>
        <w:rPr>
          <w:rFonts w:ascii="新細明體" w:eastAsia="新細明體" w:hAnsi="新細明體" w:cs="仿宋"/>
          <w:sz w:val="24"/>
          <w:lang w:eastAsia="zh-TW"/>
        </w:rPr>
      </w:pPr>
      <w:r>
        <w:rPr>
          <w:rFonts w:ascii="新細明體" w:eastAsia="新細明體" w:hAnsi="新細明體" w:cs="仿宋" w:hint="eastAsia"/>
          <w:sz w:val="24"/>
          <w:lang w:eastAsia="zh-TW"/>
        </w:rPr>
        <w:t>三十年了</w:t>
      </w:r>
      <w:r w:rsidR="00853D71" w:rsidRPr="00853D71">
        <w:rPr>
          <w:rFonts w:ascii="新細明體" w:eastAsia="新細明體" w:hAnsi="新細明體" w:cs="仿宋" w:hint="eastAsia"/>
          <w:sz w:val="24"/>
          <w:lang w:eastAsia="zh-TW"/>
        </w:rPr>
        <w:t>，</w:t>
      </w:r>
      <w:r>
        <w:rPr>
          <w:rFonts w:ascii="新細明體" w:eastAsia="新細明體" w:hAnsi="新細明體" w:cs="仿宋" w:hint="eastAsia"/>
          <w:sz w:val="24"/>
          <w:lang w:eastAsia="zh-TW"/>
        </w:rPr>
        <w:t>真快。</w:t>
      </w:r>
      <w:r w:rsidR="00853D71" w:rsidRPr="00853D71">
        <w:rPr>
          <w:rFonts w:ascii="新細明體" w:eastAsia="新細明體" w:hAnsi="新細明體" w:cs="仿宋" w:hint="eastAsia"/>
          <w:sz w:val="24"/>
          <w:lang w:eastAsia="zh-TW"/>
        </w:rPr>
        <w:t>澳門語言學會承蒙學界同行與社會各界的厚愛與支持，走過了一段不平凡的歷程。借此良機，</w:t>
      </w:r>
      <w:r w:rsidR="000944D2">
        <w:rPr>
          <w:rFonts w:ascii="新細明體" w:eastAsia="新細明體" w:hAnsi="新細明體" w:cs="仿宋" w:hint="eastAsia"/>
          <w:sz w:val="24"/>
          <w:lang w:eastAsia="zh-TW"/>
        </w:rPr>
        <w:t>我</w:t>
      </w:r>
      <w:r w:rsidR="00853D71" w:rsidRPr="00853D71">
        <w:rPr>
          <w:rFonts w:ascii="新細明體" w:eastAsia="新細明體" w:hAnsi="新細明體" w:cs="仿宋" w:hint="eastAsia"/>
          <w:sz w:val="24"/>
          <w:lang w:eastAsia="zh-TW"/>
        </w:rPr>
        <w:t>願與諸位共同回</w:t>
      </w:r>
      <w:r w:rsidR="00F00AD2">
        <w:rPr>
          <w:rFonts w:ascii="新細明體" w:eastAsia="新細明體" w:hAnsi="新細明體" w:cs="仿宋" w:hint="eastAsia"/>
          <w:sz w:val="24"/>
          <w:lang w:eastAsia="zh-TW"/>
        </w:rPr>
        <w:t>望</w:t>
      </w:r>
      <w:r w:rsidR="00853D71" w:rsidRPr="00853D71">
        <w:rPr>
          <w:rFonts w:ascii="新細明體" w:eastAsia="新細明體" w:hAnsi="新細明體" w:cs="仿宋" w:hint="eastAsia"/>
          <w:sz w:val="24"/>
          <w:lang w:eastAsia="zh-TW"/>
        </w:rPr>
        <w:t>學會</w:t>
      </w:r>
      <w:r>
        <w:rPr>
          <w:rFonts w:ascii="新細明體" w:eastAsia="新細明體" w:hAnsi="新細明體" w:cs="仿宋" w:hint="eastAsia"/>
          <w:sz w:val="24"/>
          <w:lang w:eastAsia="zh-TW"/>
        </w:rPr>
        <w:t>過去</w:t>
      </w:r>
      <w:r w:rsidR="00853D71" w:rsidRPr="00853D71">
        <w:rPr>
          <w:rFonts w:ascii="新細明體" w:eastAsia="新細明體" w:hAnsi="新細明體" w:cs="仿宋" w:hint="eastAsia"/>
          <w:sz w:val="24"/>
          <w:lang w:eastAsia="zh-TW"/>
        </w:rPr>
        <w:t>三十載，在澳門語言研究與語言生活建設中</w:t>
      </w:r>
      <w:r w:rsidRPr="00853D71">
        <w:rPr>
          <w:rFonts w:ascii="新細明體" w:eastAsia="新細明體" w:hAnsi="新細明體" w:cs="仿宋" w:hint="eastAsia"/>
          <w:sz w:val="24"/>
          <w:lang w:eastAsia="zh-TW"/>
        </w:rPr>
        <w:t>發展軌跡</w:t>
      </w:r>
      <w:r>
        <w:rPr>
          <w:rFonts w:ascii="新細明體" w:eastAsia="新細明體" w:hAnsi="新細明體" w:cs="仿宋" w:hint="eastAsia"/>
          <w:sz w:val="24"/>
          <w:lang w:eastAsia="zh-TW"/>
        </w:rPr>
        <w:t>，</w:t>
      </w:r>
      <w:r w:rsidR="00346EB0" w:rsidRPr="00853D71">
        <w:rPr>
          <w:rFonts w:ascii="新細明體" w:eastAsia="新細明體" w:hAnsi="新細明體" w:cs="仿宋" w:hint="eastAsia"/>
          <w:sz w:val="24"/>
          <w:lang w:eastAsia="zh-TW"/>
        </w:rPr>
        <w:t>可凝練為以下幾大核心領域：</w:t>
      </w:r>
      <w:r w:rsidR="00853D71" w:rsidRPr="00853D71">
        <w:rPr>
          <w:rFonts w:ascii="新細明體" w:eastAsia="新細明體" w:hAnsi="新細明體" w:cs="仿宋" w:hint="eastAsia"/>
          <w:sz w:val="24"/>
          <w:lang w:eastAsia="zh-TW"/>
        </w:rPr>
        <w:t>。</w:t>
      </w:r>
      <w:r w:rsidR="007D4102" w:rsidRPr="00853D71">
        <w:rPr>
          <w:rFonts w:ascii="新細明體" w:eastAsia="新細明體" w:hAnsi="新細明體" w:cs="仿宋" w:hint="eastAsia"/>
          <w:sz w:val="24"/>
          <w:lang w:eastAsia="zh-TW"/>
        </w:rPr>
        <w:t xml:space="preserve">  </w:t>
      </w:r>
    </w:p>
    <w:p w14:paraId="6AC9E61E" w14:textId="77777777" w:rsidR="00346EB0" w:rsidRDefault="00346EB0">
      <w:pPr>
        <w:spacing w:line="360" w:lineRule="auto"/>
        <w:rPr>
          <w:rFonts w:ascii="新細明體" w:eastAsia="新細明體" w:hAnsi="新細明體" w:cs="仿宋"/>
          <w:sz w:val="24"/>
          <w:lang w:eastAsia="zh-TW"/>
        </w:rPr>
      </w:pPr>
    </w:p>
    <w:p w14:paraId="711269BF" w14:textId="7E6F5A17" w:rsidR="00841927" w:rsidRPr="00853D71" w:rsidRDefault="00853D71">
      <w:pPr>
        <w:spacing w:line="360" w:lineRule="auto"/>
        <w:rPr>
          <w:rFonts w:ascii="仿宋" w:eastAsia="仿宋" w:hAnsi="仿宋" w:cs="仿宋"/>
          <w:b/>
          <w:sz w:val="24"/>
          <w:lang w:eastAsia="zh-TW"/>
        </w:rPr>
      </w:pPr>
      <w:r w:rsidRPr="00853D71">
        <w:rPr>
          <w:rFonts w:ascii="仿宋" w:eastAsia="新細明體" w:hAnsi="仿宋" w:cs="仿宋"/>
          <w:b/>
          <w:sz w:val="24"/>
          <w:lang w:eastAsia="zh-TW"/>
        </w:rPr>
        <w:t>1.1</w:t>
      </w:r>
      <w:r w:rsidRPr="00853D71">
        <w:rPr>
          <w:rFonts w:ascii="仿宋" w:eastAsia="新細明體" w:hAnsi="仿宋" w:cs="仿宋" w:hint="eastAsia"/>
          <w:b/>
          <w:sz w:val="24"/>
          <w:lang w:eastAsia="zh-TW"/>
        </w:rPr>
        <w:t>推動官方語文政策落實，促進語言社會和諧</w:t>
      </w:r>
    </w:p>
    <w:p w14:paraId="6CF5781B" w14:textId="298604C4" w:rsidR="00841927" w:rsidRDefault="00853D71" w:rsidP="00853D71">
      <w:pPr>
        <w:spacing w:line="360" w:lineRule="auto"/>
        <w:ind w:firstLine="420"/>
        <w:rPr>
          <w:rFonts w:ascii="Times New Roman" w:eastAsia="新細明體" w:hAnsi="Times New Roman" w:cs="Times New Roman"/>
          <w:sz w:val="24"/>
          <w:lang w:eastAsia="zh-TW"/>
        </w:rPr>
      </w:pPr>
      <w:r w:rsidRPr="00853D71">
        <w:rPr>
          <w:rFonts w:ascii="Times New Roman" w:eastAsia="新細明體" w:hAnsi="Times New Roman" w:cs="Times New Roman"/>
          <w:sz w:val="24"/>
          <w:lang w:eastAsia="zh-TW"/>
        </w:rPr>
        <w:t>1987</w:t>
      </w:r>
      <w:r w:rsidRPr="00853D71">
        <w:rPr>
          <w:rFonts w:ascii="Times New Roman" w:eastAsia="新細明體" w:hAnsi="Times New Roman" w:cs="Times New Roman"/>
          <w:sz w:val="24"/>
          <w:lang w:eastAsia="zh-TW"/>
        </w:rPr>
        <w:t>年，中葡兩國政府簽署關於澳門問題的聯合聲明，莊嚴宣告中文與葡文</w:t>
      </w:r>
      <w:r w:rsidRPr="00604470">
        <w:rPr>
          <w:rFonts w:ascii="Times New Roman" w:eastAsia="新細明體" w:hAnsi="Times New Roman" w:cs="Times New Roman"/>
          <w:sz w:val="24"/>
          <w:lang w:eastAsia="zh-TW"/>
        </w:rPr>
        <w:t>將在回歸後共同成為澳門的官方語文</w:t>
      </w:r>
      <w:r w:rsidRPr="00853D71">
        <w:rPr>
          <w:rFonts w:ascii="Times New Roman" w:eastAsia="新細明體" w:hAnsi="Times New Roman" w:cs="Times New Roman"/>
          <w:sz w:val="24"/>
          <w:lang w:eastAsia="zh-TW"/>
        </w:rPr>
        <w:t>。在這歷史巨變的前夜，語言問題不僅是政策議題，更承載著文化認同與時代使命。</w:t>
      </w:r>
      <w:r w:rsidR="00346EB0" w:rsidRPr="00853D71">
        <w:rPr>
          <w:rFonts w:ascii="Times New Roman" w:eastAsia="新細明體" w:hAnsi="Times New Roman" w:cs="Times New Roman"/>
          <w:sz w:val="24"/>
          <w:lang w:eastAsia="zh-TW"/>
        </w:rPr>
        <w:t>1994</w:t>
      </w:r>
      <w:r w:rsidR="00346EB0" w:rsidRPr="00853D71">
        <w:rPr>
          <w:rFonts w:ascii="Times New Roman" w:eastAsia="新細明體" w:hAnsi="Times New Roman" w:cs="Times New Roman"/>
          <w:sz w:val="24"/>
          <w:lang w:eastAsia="zh-TW"/>
        </w:rPr>
        <w:t>年</w:t>
      </w:r>
      <w:r w:rsidR="00346EB0" w:rsidRPr="00853D71">
        <w:rPr>
          <w:rFonts w:ascii="Times New Roman" w:eastAsia="新細明體" w:hAnsi="Times New Roman" w:cs="Times New Roman"/>
          <w:sz w:val="24"/>
          <w:lang w:eastAsia="zh-TW"/>
        </w:rPr>
        <w:t>6</w:t>
      </w:r>
      <w:r w:rsidR="00346EB0" w:rsidRPr="00853D71">
        <w:rPr>
          <w:rFonts w:ascii="Times New Roman" w:eastAsia="新細明體" w:hAnsi="Times New Roman" w:cs="Times New Roman"/>
          <w:sz w:val="24"/>
          <w:lang w:eastAsia="zh-TW"/>
        </w:rPr>
        <w:t>月，</w:t>
      </w:r>
      <w:r w:rsidRPr="00853D71">
        <w:rPr>
          <w:rFonts w:ascii="Times New Roman" w:eastAsia="新細明體" w:hAnsi="Times New Roman" w:cs="Times New Roman"/>
          <w:sz w:val="24"/>
          <w:lang w:eastAsia="zh-TW"/>
        </w:rPr>
        <w:t>澳門語言學會</w:t>
      </w:r>
      <w:r w:rsidR="00346EB0">
        <w:rPr>
          <w:rFonts w:ascii="Times New Roman" w:eastAsia="新細明體" w:hAnsi="Times New Roman" w:cs="Times New Roman"/>
          <w:sz w:val="24"/>
          <w:lang w:eastAsia="zh-TW"/>
        </w:rPr>
        <w:t>正式創立</w:t>
      </w:r>
      <w:r w:rsidRPr="00853D71">
        <w:rPr>
          <w:rFonts w:ascii="Times New Roman" w:eastAsia="新細明體" w:hAnsi="Times New Roman" w:cs="Times New Roman"/>
          <w:sz w:val="24"/>
          <w:lang w:eastAsia="zh-TW"/>
        </w:rPr>
        <w:t>。</w:t>
      </w:r>
    </w:p>
    <w:p w14:paraId="1571AE2B" w14:textId="77777777" w:rsidR="00346EB0" w:rsidRPr="00853D71" w:rsidRDefault="00346EB0" w:rsidP="00853D71">
      <w:pPr>
        <w:spacing w:line="360" w:lineRule="auto"/>
        <w:ind w:firstLine="420"/>
        <w:rPr>
          <w:rFonts w:ascii="Times New Roman" w:eastAsia="仿宋" w:hAnsi="Times New Roman" w:cs="Times New Roman"/>
          <w:sz w:val="24"/>
          <w:lang w:eastAsia="zh-TW"/>
        </w:rPr>
      </w:pPr>
    </w:p>
    <w:p w14:paraId="4BD8FD69" w14:textId="73B4B776" w:rsidR="00841927" w:rsidRDefault="00853D71" w:rsidP="00853D71">
      <w:pPr>
        <w:spacing w:line="360" w:lineRule="auto"/>
        <w:ind w:firstLine="420"/>
        <w:rPr>
          <w:rFonts w:ascii="仿宋" w:eastAsia="仿宋" w:hAnsi="仿宋" w:cs="仿宋"/>
          <w:sz w:val="24"/>
          <w:lang w:eastAsia="zh-TW"/>
        </w:rPr>
      </w:pPr>
      <w:r w:rsidRPr="00853D71">
        <w:rPr>
          <w:rFonts w:ascii="仿宋" w:eastAsia="新細明體" w:hAnsi="仿宋" w:cs="仿宋" w:hint="eastAsia"/>
          <w:sz w:val="24"/>
          <w:lang w:eastAsia="zh-TW"/>
        </w:rPr>
        <w:t>創會之際，</w:t>
      </w:r>
      <w:r w:rsidR="00660D48">
        <w:rPr>
          <w:rFonts w:ascii="仿宋" w:eastAsia="新細明體" w:hAnsi="仿宋" w:cs="仿宋" w:hint="eastAsia"/>
          <w:sz w:val="24"/>
          <w:lang w:eastAsia="zh-TW"/>
        </w:rPr>
        <w:t>會長</w:t>
      </w:r>
      <w:r w:rsidRPr="00853D71">
        <w:rPr>
          <w:rFonts w:ascii="仿宋" w:eastAsia="新細明體" w:hAnsi="仿宋" w:cs="仿宋" w:hint="eastAsia"/>
          <w:sz w:val="24"/>
          <w:lang w:eastAsia="zh-TW"/>
        </w:rPr>
        <w:t>程</w:t>
      </w:r>
      <w:r w:rsidR="00346EB0" w:rsidRPr="00853D71">
        <w:rPr>
          <w:rFonts w:ascii="Times New Roman" w:eastAsia="新細明體" w:hAnsi="Times New Roman" w:cs="Times New Roman"/>
          <w:sz w:val="24"/>
          <w:lang w:eastAsia="zh-TW"/>
        </w:rPr>
        <w:t>祥徽</w:t>
      </w:r>
      <w:r w:rsidRPr="00853D71">
        <w:rPr>
          <w:rFonts w:ascii="仿宋" w:eastAsia="新細明體" w:hAnsi="仿宋" w:cs="仿宋" w:hint="eastAsia"/>
          <w:sz w:val="24"/>
          <w:lang w:eastAsia="zh-TW"/>
        </w:rPr>
        <w:t>教授以三首絕句抒懷言志：</w:t>
      </w:r>
    </w:p>
    <w:p w14:paraId="63FB2A0B" w14:textId="157DF490" w:rsidR="00841927" w:rsidRPr="00962712" w:rsidRDefault="00776CBE">
      <w:pPr>
        <w:spacing w:line="360" w:lineRule="auto"/>
        <w:jc w:val="center"/>
        <w:rPr>
          <w:rFonts w:ascii="標楷體" w:eastAsia="標楷體" w:hAnsi="標楷體" w:cs="仿宋"/>
          <w:sz w:val="24"/>
          <w:lang w:eastAsia="zh-TW"/>
        </w:rPr>
      </w:pPr>
      <w:r w:rsidRPr="00962712">
        <w:rPr>
          <w:rFonts w:ascii="標楷體" w:eastAsia="標楷體" w:hAnsi="標楷體" w:cs="仿宋" w:hint="eastAsia"/>
          <w:sz w:val="24"/>
          <w:lang w:eastAsia="zh-TW"/>
        </w:rPr>
        <w:t>其一</w:t>
      </w:r>
    </w:p>
    <w:p w14:paraId="22E7C248" w14:textId="75907D4B" w:rsidR="00841927" w:rsidRPr="00962712" w:rsidRDefault="00776CBE">
      <w:pPr>
        <w:spacing w:line="360" w:lineRule="auto"/>
        <w:jc w:val="center"/>
        <w:rPr>
          <w:rFonts w:ascii="標楷體" w:eastAsia="標楷體" w:hAnsi="標楷體" w:cs="仿宋"/>
          <w:sz w:val="24"/>
          <w:lang w:eastAsia="zh-TW"/>
        </w:rPr>
      </w:pPr>
      <w:r w:rsidRPr="00962712">
        <w:rPr>
          <w:rFonts w:ascii="標楷體" w:eastAsia="標楷體" w:hAnsi="標楷體" w:cs="仿宋" w:hint="eastAsia"/>
          <w:sz w:val="24"/>
          <w:lang w:eastAsia="zh-TW"/>
        </w:rPr>
        <w:t>銘心刻骨慕桃園，又遇林間有七賢</w:t>
      </w:r>
    </w:p>
    <w:p w14:paraId="7BF24324" w14:textId="49BB1B44" w:rsidR="00841927" w:rsidRPr="00962712" w:rsidRDefault="00776CBE">
      <w:pPr>
        <w:spacing w:line="360" w:lineRule="auto"/>
        <w:jc w:val="center"/>
        <w:rPr>
          <w:rFonts w:ascii="標楷體" w:eastAsia="標楷體" w:hAnsi="標楷體" w:cs="仿宋"/>
          <w:sz w:val="24"/>
          <w:lang w:eastAsia="zh-TW"/>
        </w:rPr>
      </w:pPr>
      <w:r w:rsidRPr="00962712">
        <w:rPr>
          <w:rFonts w:ascii="標楷體" w:eastAsia="標楷體" w:hAnsi="標楷體" w:cs="仿宋" w:hint="eastAsia"/>
          <w:sz w:val="24"/>
          <w:lang w:eastAsia="zh-TW"/>
        </w:rPr>
        <w:t>同氣相求同步起，平生自此信因緣</w:t>
      </w:r>
    </w:p>
    <w:p w14:paraId="1C5BC19E" w14:textId="77777777" w:rsidR="00841927" w:rsidRPr="00962712" w:rsidRDefault="00841927">
      <w:pPr>
        <w:spacing w:line="360" w:lineRule="auto"/>
        <w:jc w:val="center"/>
        <w:rPr>
          <w:rFonts w:ascii="標楷體" w:eastAsia="標楷體" w:hAnsi="標楷體" w:cs="仿宋"/>
          <w:sz w:val="24"/>
          <w:lang w:eastAsia="zh-TW"/>
        </w:rPr>
      </w:pPr>
    </w:p>
    <w:p w14:paraId="17F91817" w14:textId="09915E25" w:rsidR="00841927" w:rsidRPr="00962712" w:rsidRDefault="00776CBE">
      <w:pPr>
        <w:spacing w:line="360" w:lineRule="auto"/>
        <w:jc w:val="center"/>
        <w:rPr>
          <w:rFonts w:ascii="標楷體" w:eastAsia="標楷體" w:hAnsi="標楷體" w:cs="仿宋"/>
          <w:sz w:val="24"/>
          <w:lang w:eastAsia="zh-TW"/>
        </w:rPr>
      </w:pPr>
      <w:r w:rsidRPr="00962712">
        <w:rPr>
          <w:rFonts w:ascii="標楷體" w:eastAsia="標楷體" w:hAnsi="標楷體" w:cs="仿宋" w:hint="eastAsia"/>
          <w:sz w:val="24"/>
          <w:lang w:eastAsia="zh-TW"/>
        </w:rPr>
        <w:lastRenderedPageBreak/>
        <w:t>其二</w:t>
      </w:r>
    </w:p>
    <w:p w14:paraId="519D6513" w14:textId="2030DEA7" w:rsidR="00841927" w:rsidRPr="00E316B5" w:rsidRDefault="00776CBE">
      <w:pPr>
        <w:spacing w:line="360" w:lineRule="auto"/>
        <w:jc w:val="center"/>
        <w:rPr>
          <w:rFonts w:ascii="標楷體" w:eastAsia="標楷體" w:hAnsi="標楷體" w:cs="仿宋"/>
          <w:sz w:val="24"/>
          <w:lang w:eastAsia="zh-TW"/>
        </w:rPr>
      </w:pPr>
      <w:r w:rsidRPr="00E316B5">
        <w:rPr>
          <w:rFonts w:ascii="標楷體" w:eastAsia="標楷體" w:hAnsi="標楷體" w:cs="仿宋" w:hint="eastAsia"/>
          <w:sz w:val="24"/>
          <w:lang w:eastAsia="zh-TW"/>
        </w:rPr>
        <w:t>驅車渡海赴蘭亭，海面清風撫浪平</w:t>
      </w:r>
    </w:p>
    <w:p w14:paraId="1CC9AC5F" w14:textId="11EE6BD8" w:rsidR="00841927" w:rsidRPr="00E316B5" w:rsidRDefault="00776CBE">
      <w:pPr>
        <w:spacing w:line="360" w:lineRule="auto"/>
        <w:jc w:val="center"/>
        <w:rPr>
          <w:rFonts w:ascii="標楷體" w:eastAsia="標楷體" w:hAnsi="標楷體" w:cs="仿宋"/>
          <w:sz w:val="24"/>
          <w:lang w:eastAsia="zh-TW"/>
        </w:rPr>
      </w:pPr>
      <w:r w:rsidRPr="00E316B5">
        <w:rPr>
          <w:rFonts w:ascii="標楷體" w:eastAsia="標楷體" w:hAnsi="標楷體" w:cs="仿宋" w:hint="eastAsia"/>
          <w:sz w:val="24"/>
          <w:lang w:eastAsia="zh-TW"/>
        </w:rPr>
        <w:t>莫道橋身唯一箭，滿途荊棘滿途坑</w:t>
      </w:r>
    </w:p>
    <w:p w14:paraId="5E0D6279" w14:textId="77777777" w:rsidR="00841927" w:rsidRPr="00E316B5" w:rsidRDefault="00841927">
      <w:pPr>
        <w:spacing w:line="360" w:lineRule="auto"/>
        <w:jc w:val="center"/>
        <w:rPr>
          <w:rFonts w:ascii="標楷體" w:eastAsia="標楷體" w:hAnsi="標楷體" w:cs="仿宋"/>
          <w:sz w:val="24"/>
          <w:lang w:eastAsia="zh-TW"/>
        </w:rPr>
      </w:pPr>
    </w:p>
    <w:p w14:paraId="7FA83DC8" w14:textId="19A06194" w:rsidR="00841927" w:rsidRPr="00E316B5" w:rsidRDefault="00776CBE">
      <w:pPr>
        <w:spacing w:line="360" w:lineRule="auto"/>
        <w:jc w:val="center"/>
        <w:rPr>
          <w:rFonts w:ascii="標楷體" w:eastAsia="標楷體" w:hAnsi="標楷體" w:cs="仿宋"/>
          <w:sz w:val="24"/>
          <w:lang w:eastAsia="zh-TW"/>
        </w:rPr>
      </w:pPr>
      <w:r w:rsidRPr="00E316B5">
        <w:rPr>
          <w:rFonts w:ascii="標楷體" w:eastAsia="標楷體" w:hAnsi="標楷體" w:cs="仿宋" w:hint="eastAsia"/>
          <w:sz w:val="24"/>
          <w:lang w:eastAsia="zh-TW"/>
        </w:rPr>
        <w:t>其三</w:t>
      </w:r>
    </w:p>
    <w:p w14:paraId="349CE044" w14:textId="0D79CD9E" w:rsidR="00841927" w:rsidRPr="00E316B5" w:rsidRDefault="00776CBE">
      <w:pPr>
        <w:spacing w:line="360" w:lineRule="auto"/>
        <w:jc w:val="center"/>
        <w:rPr>
          <w:rFonts w:ascii="標楷體" w:eastAsia="標楷體" w:hAnsi="標楷體" w:cs="仿宋"/>
          <w:sz w:val="24"/>
          <w:lang w:eastAsia="zh-TW"/>
        </w:rPr>
      </w:pPr>
      <w:r w:rsidRPr="00E316B5">
        <w:rPr>
          <w:rFonts w:ascii="標楷體" w:eastAsia="標楷體" w:hAnsi="標楷體" w:cs="仿宋" w:hint="eastAsia"/>
          <w:sz w:val="24"/>
          <w:lang w:eastAsia="zh-TW"/>
        </w:rPr>
        <w:t>言語科中四十年，良師益友最情牽</w:t>
      </w:r>
    </w:p>
    <w:p w14:paraId="46DBFA81" w14:textId="54CAD393" w:rsidR="00841927" w:rsidRPr="00E316B5" w:rsidRDefault="00776CBE">
      <w:pPr>
        <w:spacing w:line="360" w:lineRule="auto"/>
        <w:jc w:val="center"/>
        <w:rPr>
          <w:rFonts w:ascii="標楷體" w:eastAsia="標楷體" w:hAnsi="標楷體" w:cs="仿宋"/>
          <w:sz w:val="24"/>
          <w:lang w:eastAsia="zh-TW"/>
        </w:rPr>
      </w:pPr>
      <w:r w:rsidRPr="00E316B5">
        <w:rPr>
          <w:rFonts w:ascii="標楷體" w:eastAsia="標楷體" w:hAnsi="標楷體" w:cs="仿宋" w:hint="eastAsia"/>
          <w:sz w:val="24"/>
          <w:lang w:eastAsia="zh-TW"/>
        </w:rPr>
        <w:t>今朝難得添知己，共寫方言爾雅篇</w:t>
      </w:r>
    </w:p>
    <w:p w14:paraId="7BE9C875" w14:textId="77777777" w:rsidR="00841927" w:rsidRPr="00E316B5" w:rsidRDefault="00841927">
      <w:pPr>
        <w:spacing w:line="360" w:lineRule="auto"/>
        <w:rPr>
          <w:rFonts w:ascii="仿宋" w:eastAsia="仿宋" w:hAnsi="仿宋" w:cs="仿宋"/>
          <w:sz w:val="24"/>
          <w:lang w:eastAsia="zh-TW"/>
        </w:rPr>
      </w:pPr>
    </w:p>
    <w:p w14:paraId="7E0E4628" w14:textId="60247898" w:rsidR="00841927" w:rsidRPr="00604470" w:rsidRDefault="00853D71" w:rsidP="00776CBE">
      <w:pPr>
        <w:spacing w:line="360" w:lineRule="auto"/>
        <w:ind w:firstLine="420"/>
        <w:rPr>
          <w:rFonts w:ascii="新細明體" w:eastAsia="新細明體" w:hAnsi="新細明體" w:cs="仿宋"/>
          <w:sz w:val="24"/>
          <w:lang w:eastAsia="zh-TW"/>
        </w:rPr>
      </w:pPr>
      <w:r w:rsidRPr="00604470">
        <w:rPr>
          <w:rFonts w:ascii="新細明體" w:eastAsia="新細明體" w:hAnsi="新細明體" w:cs="仿宋" w:hint="eastAsia"/>
          <w:sz w:val="24"/>
          <w:lang w:eastAsia="zh-TW"/>
        </w:rPr>
        <w:t>這三首詩，不僅是程教授個人心路的寫照，更是一代語言學者在歷史轉折關頭的精神宣言。字裡行間，既有回歸前夕的激動與期盼，也流露出對語言政策能否真正落地的深切憂思。“</w:t>
      </w:r>
      <w:r w:rsidRPr="00604470">
        <w:rPr>
          <w:rFonts w:ascii="標楷體" w:eastAsia="標楷體" w:hAnsi="標楷體" w:cs="仿宋" w:hint="eastAsia"/>
          <w:sz w:val="24"/>
          <w:lang w:eastAsia="zh-TW"/>
        </w:rPr>
        <w:t>滿途荊棘滿途坑</w:t>
      </w:r>
      <w:r w:rsidRPr="00604470">
        <w:rPr>
          <w:rFonts w:ascii="新細明體" w:eastAsia="新細明體" w:hAnsi="新細明體" w:cs="仿宋" w:hint="eastAsia"/>
          <w:sz w:val="24"/>
          <w:lang w:eastAsia="zh-TW"/>
        </w:rPr>
        <w:t>”，道出了前路的艱辛；“</w:t>
      </w:r>
      <w:r w:rsidRPr="00604470">
        <w:rPr>
          <w:rFonts w:ascii="標楷體" w:eastAsia="標楷體" w:hAnsi="標楷體" w:cs="仿宋" w:hint="eastAsia"/>
          <w:sz w:val="24"/>
          <w:lang w:eastAsia="zh-TW"/>
        </w:rPr>
        <w:t>共寫方言爾雅篇</w:t>
      </w:r>
      <w:r w:rsidRPr="00604470">
        <w:rPr>
          <w:rFonts w:ascii="新細明體" w:eastAsia="新細明體" w:hAnsi="新細明體" w:cs="仿宋" w:hint="eastAsia"/>
          <w:sz w:val="24"/>
          <w:lang w:eastAsia="zh-TW"/>
        </w:rPr>
        <w:t>”，則彰顯了以學術報效澳門、以研究服務社會的堅定信念。</w:t>
      </w:r>
    </w:p>
    <w:p w14:paraId="6708609A" w14:textId="77777777" w:rsidR="00841927" w:rsidRDefault="00841927">
      <w:pPr>
        <w:spacing w:line="360" w:lineRule="auto"/>
        <w:rPr>
          <w:rFonts w:ascii="仿宋" w:eastAsia="仿宋" w:hAnsi="仿宋" w:cs="仿宋"/>
          <w:sz w:val="24"/>
          <w:lang w:eastAsia="zh-TW"/>
        </w:rPr>
      </w:pPr>
    </w:p>
    <w:p w14:paraId="6B70A850" w14:textId="03C286AB" w:rsidR="00776CBE" w:rsidRPr="00604470" w:rsidRDefault="00776CBE" w:rsidP="00776CBE">
      <w:pPr>
        <w:spacing w:line="360" w:lineRule="auto"/>
        <w:ind w:firstLine="420"/>
        <w:rPr>
          <w:rFonts w:ascii="仿宋" w:eastAsia="仿宋" w:hAnsi="仿宋" w:cs="仿宋"/>
          <w:sz w:val="24"/>
          <w:lang w:eastAsia="zh-TW"/>
        </w:rPr>
      </w:pPr>
      <w:r w:rsidRPr="00604470">
        <w:rPr>
          <w:rFonts w:ascii="仿宋" w:eastAsia="新細明體" w:hAnsi="仿宋" w:cs="仿宋" w:hint="eastAsia"/>
          <w:sz w:val="24"/>
          <w:lang w:eastAsia="zh-TW"/>
        </w:rPr>
        <w:t>作為一個民間學術團體，澳門語言學會從誕生之日起，就肩負著特殊的歷史使命——要讓中文不僅在法律條文上，更要在社會生活的各個層面，真正取得與葡文並重的地位。程教授以其學者的睿智與教育家的熱忱，帶領學會同仁在回歸前的複雜語境中，開闢出一條以學術促政策、以研究助實踐的道路。</w:t>
      </w:r>
    </w:p>
    <w:p w14:paraId="4AD6F81A" w14:textId="33F8D0D7" w:rsidR="00776CBE" w:rsidRPr="00962712" w:rsidRDefault="00776CBE">
      <w:pPr>
        <w:spacing w:line="360" w:lineRule="auto"/>
        <w:rPr>
          <w:rFonts w:ascii="仿宋" w:eastAsia="新細明體" w:hAnsi="仿宋" w:cs="仿宋"/>
          <w:sz w:val="24"/>
          <w:lang w:eastAsia="zh-TW"/>
        </w:rPr>
      </w:pPr>
    </w:p>
    <w:p w14:paraId="31A02F7F" w14:textId="121ADAD6" w:rsidR="00E6286B" w:rsidRPr="00E316B5" w:rsidRDefault="00381E3D" w:rsidP="00E6286B">
      <w:pPr>
        <w:spacing w:line="360" w:lineRule="auto"/>
        <w:ind w:firstLine="420"/>
        <w:rPr>
          <w:rFonts w:ascii="Times New Roman" w:eastAsia="新細明體" w:hAnsi="Times New Roman" w:cs="Times New Roman"/>
          <w:sz w:val="24"/>
          <w:lang w:eastAsia="zh-TW"/>
        </w:rPr>
      </w:pPr>
      <w:r w:rsidRPr="00E316B5">
        <w:rPr>
          <w:rFonts w:ascii="Times New Roman" w:eastAsia="新細明體" w:hAnsi="Times New Roman" w:cs="Times New Roman"/>
          <w:sz w:val="24"/>
          <w:lang w:eastAsia="zh-TW"/>
        </w:rPr>
        <w:t>1992.2</w:t>
      </w:r>
      <w:r w:rsidR="00962712" w:rsidRPr="00E316B5">
        <w:rPr>
          <w:rFonts w:ascii="Times New Roman" w:eastAsia="新細明體" w:hAnsi="Times New Roman" w:cs="Times New Roman"/>
          <w:sz w:val="24"/>
          <w:lang w:eastAsia="zh-TW"/>
        </w:rPr>
        <w:t>程教授</w:t>
      </w:r>
      <w:r w:rsidR="00776CBE" w:rsidRPr="00E316B5">
        <w:rPr>
          <w:rFonts w:ascii="Times New Roman" w:eastAsia="新細明體" w:hAnsi="Times New Roman" w:cs="Times New Roman"/>
          <w:sz w:val="24"/>
          <w:lang w:eastAsia="zh-TW"/>
        </w:rPr>
        <w:t>就主辦了</w:t>
      </w:r>
      <w:r w:rsidR="00776CBE" w:rsidRPr="00E316B5">
        <w:rPr>
          <w:rFonts w:ascii="Times New Roman" w:eastAsia="新細明體" w:hAnsi="Times New Roman" w:cs="Times New Roman"/>
          <w:sz w:val="24"/>
          <w:lang w:eastAsia="zh-TW"/>
        </w:rPr>
        <w:t>“</w:t>
      </w:r>
      <w:r w:rsidR="00776CBE" w:rsidRPr="00E316B5">
        <w:rPr>
          <w:rFonts w:ascii="標楷體" w:eastAsia="標楷體" w:hAnsi="標楷體" w:cs="Times New Roman"/>
          <w:sz w:val="24"/>
          <w:lang w:eastAsia="zh-TW"/>
        </w:rPr>
        <w:t>澳門過渡期語言發展路向國際學術研討會</w:t>
      </w:r>
      <w:r w:rsidR="00776CBE" w:rsidRPr="00E316B5">
        <w:rPr>
          <w:rFonts w:ascii="Times New Roman" w:eastAsia="新細明體" w:hAnsi="Times New Roman" w:cs="Times New Roman"/>
          <w:sz w:val="24"/>
          <w:lang w:eastAsia="zh-TW"/>
        </w:rPr>
        <w:t>”</w:t>
      </w:r>
      <w:r w:rsidR="00776CBE" w:rsidRPr="00E316B5">
        <w:rPr>
          <w:rFonts w:ascii="Times New Roman" w:eastAsia="新細明體" w:hAnsi="Times New Roman" w:cs="Times New Roman"/>
          <w:sz w:val="24"/>
          <w:lang w:eastAsia="zh-TW"/>
        </w:rPr>
        <w:t>。這是澳門歷史上首次大規模的</w:t>
      </w:r>
      <w:r w:rsidR="00962712" w:rsidRPr="00E316B5">
        <w:rPr>
          <w:rFonts w:ascii="Times New Roman" w:eastAsia="新細明體" w:hAnsi="Times New Roman" w:cs="Times New Roman"/>
          <w:sz w:val="24"/>
          <w:lang w:eastAsia="zh-TW"/>
        </w:rPr>
        <w:t>有關</w:t>
      </w:r>
      <w:r w:rsidR="00E6286B" w:rsidRPr="00E316B5">
        <w:rPr>
          <w:rFonts w:ascii="Times New Roman" w:eastAsia="新細明體" w:hAnsi="Times New Roman" w:cs="Times New Roman"/>
          <w:sz w:val="24"/>
          <w:lang w:eastAsia="zh-TW"/>
        </w:rPr>
        <w:t>語言政策研討會，中國語言學一代宗師王力先生的夫人夏蔚霞女士應邀蒞臨會議。研討會</w:t>
      </w:r>
      <w:r w:rsidR="00776CBE" w:rsidRPr="00E316B5">
        <w:rPr>
          <w:rFonts w:ascii="Times New Roman" w:eastAsia="新細明體" w:hAnsi="Times New Roman" w:cs="Times New Roman"/>
          <w:sz w:val="24"/>
          <w:lang w:eastAsia="zh-TW"/>
        </w:rPr>
        <w:t>彙聚了政府代表、法律專家、教育工作者及海內外學者。</w:t>
      </w:r>
    </w:p>
    <w:p w14:paraId="0F1E61FB" w14:textId="77777777" w:rsidR="007C3519" w:rsidRDefault="007C3519" w:rsidP="00E6286B">
      <w:pPr>
        <w:spacing w:line="360" w:lineRule="auto"/>
        <w:ind w:firstLine="420"/>
        <w:rPr>
          <w:rFonts w:ascii="Times New Roman" w:eastAsia="新細明體" w:hAnsi="Times New Roman" w:cs="Times New Roman"/>
          <w:sz w:val="24"/>
          <w:lang w:eastAsia="zh-TW"/>
        </w:rPr>
      </w:pPr>
    </w:p>
    <w:p w14:paraId="215F6B93" w14:textId="77777777" w:rsidR="007C3519" w:rsidRDefault="007C3519" w:rsidP="007C3519">
      <w:pPr>
        <w:autoSpaceDE w:val="0"/>
        <w:autoSpaceDN w:val="0"/>
        <w:adjustRightInd w:val="0"/>
        <w:ind w:firstLine="540"/>
        <w:rPr>
          <w:rFonts w:ascii="新細明體" w:eastAsia="新細明體" w:hAnsi="新細明體"/>
          <w:sz w:val="24"/>
          <w:lang w:eastAsia="zh-TW"/>
        </w:rPr>
      </w:pPr>
      <w:r>
        <w:rPr>
          <w:rFonts w:ascii="新細明體" w:eastAsia="新細明體" w:hAnsi="新細明體" w:hint="eastAsia"/>
          <w:sz w:val="24"/>
          <w:lang w:eastAsia="zh-TW"/>
        </w:rPr>
        <w:t>這本將近四</w:t>
      </w:r>
      <w:r w:rsidRPr="00FA12BD">
        <w:rPr>
          <w:rFonts w:ascii="新細明體" w:eastAsia="新細明體" w:hAnsi="新細明體" w:hint="eastAsia"/>
          <w:sz w:val="24"/>
          <w:lang w:eastAsia="zh-TW"/>
        </w:rPr>
        <w:t>十篇</w:t>
      </w:r>
      <w:r>
        <w:rPr>
          <w:rFonts w:ascii="新細明體" w:eastAsia="新細明體" w:hAnsi="新細明體" w:hint="eastAsia"/>
          <w:sz w:val="24"/>
          <w:lang w:eastAsia="zh-TW"/>
        </w:rPr>
        <w:t>的</w:t>
      </w:r>
      <w:r w:rsidRPr="00FA12BD">
        <w:rPr>
          <w:rFonts w:ascii="新細明體" w:eastAsia="新細明體" w:hAnsi="新細明體" w:hint="eastAsia"/>
          <w:sz w:val="24"/>
          <w:lang w:eastAsia="zh-TW"/>
        </w:rPr>
        <w:t>論文</w:t>
      </w:r>
      <w:r>
        <w:rPr>
          <w:rFonts w:ascii="仿宋" w:eastAsia="新細明體" w:hAnsi="仿宋" w:cs="仿宋" w:hint="eastAsia"/>
          <w:sz w:val="24"/>
          <w:lang w:eastAsia="zh-TW"/>
        </w:rPr>
        <w:t>集</w:t>
      </w:r>
      <w:r>
        <w:rPr>
          <w:rFonts w:ascii="新細明體" w:eastAsia="新細明體" w:hAnsi="新細明體" w:hint="eastAsia"/>
          <w:sz w:val="24"/>
          <w:lang w:eastAsia="zh-TW"/>
        </w:rPr>
        <w:t>給我們留下了珍貴的記錄。各界專業人士</w:t>
      </w:r>
      <w:r w:rsidRPr="00FA12BD">
        <w:rPr>
          <w:rFonts w:ascii="新細明體" w:eastAsia="新細明體" w:hAnsi="新細明體" w:hint="eastAsia"/>
          <w:sz w:val="24"/>
          <w:lang w:eastAsia="zh-TW"/>
        </w:rPr>
        <w:t>對澳門語言的歷史與現狀、葡文法律的中譯與雙語立法、葡中兩種語文的教學以及漢語規範等問題展開討論。</w:t>
      </w:r>
    </w:p>
    <w:p w14:paraId="4BC1BF9A" w14:textId="77777777" w:rsidR="007C3519" w:rsidRDefault="007C3519" w:rsidP="007C3519">
      <w:pPr>
        <w:spacing w:line="360" w:lineRule="auto"/>
        <w:rPr>
          <w:rFonts w:ascii="Times New Roman" w:eastAsia="新細明體" w:hAnsi="Times New Roman" w:cs="Times New Roman"/>
          <w:b/>
          <w:color w:val="FF0000"/>
          <w:sz w:val="24"/>
          <w:lang w:eastAsia="zh-TW"/>
        </w:rPr>
      </w:pPr>
    </w:p>
    <w:p w14:paraId="21893E05" w14:textId="77777777" w:rsidR="00E6286B" w:rsidRDefault="00E6286B" w:rsidP="00E6286B">
      <w:pPr>
        <w:spacing w:line="360" w:lineRule="auto"/>
        <w:ind w:firstLine="420"/>
        <w:rPr>
          <w:rFonts w:ascii="標楷體" w:eastAsia="標楷體" w:hAnsi="標楷體" w:cs="仿宋"/>
          <w:b/>
          <w:sz w:val="24"/>
          <w:lang w:eastAsia="zh-TW"/>
        </w:rPr>
      </w:pPr>
      <w:r w:rsidRPr="00E6286B">
        <w:rPr>
          <w:rFonts w:ascii="標楷體" w:eastAsia="標楷體" w:hAnsi="標楷體" w:cs="仿宋"/>
          <w:b/>
          <w:noProof/>
          <w:sz w:val="24"/>
          <w:lang w:eastAsia="zh-TW"/>
        </w:rPr>
        <w:drawing>
          <wp:inline distT="0" distB="0" distL="0" distR="0" wp14:anchorId="5E8A508A" wp14:editId="11090172">
            <wp:extent cx="2654300" cy="3860800"/>
            <wp:effectExtent l="0" t="0" r="0" b="6350"/>
            <wp:docPr id="1026" name="Picture 2" descr="54b1d9adad194d28aa7ab4604cef7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54b1d9adad194d28aa7ab4604cef7ad4"/>
                    <pic:cNvPicPr>
                      <a:picLocks noChangeAspect="1" noChangeArrowheads="1"/>
                    </pic:cNvPicPr>
                  </pic:nvPicPr>
                  <pic:blipFill>
                    <a:blip r:embed="rId6" cstate="print">
                      <a:extLst>
                        <a:ext uri="{28A0092B-C50C-407E-A947-70E740481C1C}">
                          <a14:useLocalDpi xmlns:a14="http://schemas.microsoft.com/office/drawing/2010/main" val="0"/>
                        </a:ext>
                      </a:extLst>
                    </a:blip>
                    <a:srcRect t="16272" b="16287"/>
                    <a:stretch>
                      <a:fillRect/>
                    </a:stretch>
                  </pic:blipFill>
                  <pic:spPr bwMode="auto">
                    <a:xfrm>
                      <a:off x="0" y="0"/>
                      <a:ext cx="2657252" cy="3865094"/>
                    </a:xfrm>
                    <a:prstGeom prst="rect">
                      <a:avLst/>
                    </a:prstGeom>
                    <a:noFill/>
                    <a:ln>
                      <a:noFill/>
                    </a:ln>
                    <a:extLst/>
                  </pic:spPr>
                </pic:pic>
              </a:graphicData>
            </a:graphic>
          </wp:inline>
        </w:drawing>
      </w:r>
    </w:p>
    <w:p w14:paraId="2E086F7B" w14:textId="77777777" w:rsidR="00F23372" w:rsidRDefault="00F23372" w:rsidP="00F23372">
      <w:pPr>
        <w:autoSpaceDE w:val="0"/>
        <w:autoSpaceDN w:val="0"/>
        <w:adjustRightInd w:val="0"/>
        <w:ind w:firstLine="540"/>
        <w:rPr>
          <w:rFonts w:ascii="新細明體" w:eastAsia="新細明體" w:hAnsi="新細明體"/>
          <w:sz w:val="24"/>
          <w:lang w:eastAsia="zh-TW"/>
        </w:rPr>
      </w:pPr>
    </w:p>
    <w:p w14:paraId="7D7193F0" w14:textId="44B04270" w:rsidR="00F23372" w:rsidRDefault="00F23372" w:rsidP="007C3519">
      <w:pPr>
        <w:autoSpaceDE w:val="0"/>
        <w:autoSpaceDN w:val="0"/>
        <w:adjustRightInd w:val="0"/>
        <w:ind w:firstLineChars="200" w:firstLine="480"/>
        <w:rPr>
          <w:rFonts w:ascii="仿宋" w:eastAsia="新細明體" w:hAnsi="仿宋" w:cs="仿宋"/>
          <w:sz w:val="24"/>
          <w:lang w:eastAsia="zh-TW"/>
        </w:rPr>
      </w:pPr>
      <w:r w:rsidRPr="00B44B0F">
        <w:rPr>
          <w:rFonts w:ascii="新細明體" w:eastAsia="新細明體" w:hAnsi="新細明體"/>
          <w:sz w:val="24"/>
          <w:lang w:eastAsia="zh-TW"/>
        </w:rPr>
        <w:t>從會議論文集的</w:t>
      </w:r>
      <w:r w:rsidRPr="00B44B0F">
        <w:rPr>
          <w:rFonts w:ascii="新細明體" w:eastAsia="新細明體" w:hAnsi="新細明體" w:hint="eastAsia"/>
          <w:sz w:val="24"/>
          <w:lang w:eastAsia="zh-TW"/>
        </w:rPr>
        <w:t>目錄</w:t>
      </w:r>
      <w:r>
        <w:rPr>
          <w:rFonts w:ascii="新細明體" w:eastAsia="新細明體" w:hAnsi="新細明體" w:hint="eastAsia"/>
          <w:sz w:val="24"/>
          <w:lang w:eastAsia="zh-TW"/>
        </w:rPr>
        <w:t>看到會議</w:t>
      </w:r>
      <w:r w:rsidRPr="00B44B0F">
        <w:rPr>
          <w:rFonts w:ascii="新細明體" w:eastAsia="新細明體" w:hAnsi="新細明體" w:hint="eastAsia"/>
          <w:sz w:val="24"/>
          <w:lang w:eastAsia="zh-TW"/>
        </w:rPr>
        <w:t>涉及的內容分為五方面，即：澳門多語編，中文地位編，法律語言編，語言教學編，漢語規範編</w:t>
      </w:r>
      <w:r w:rsidRPr="00776CBE">
        <w:rPr>
          <w:rFonts w:ascii="仿宋" w:eastAsia="新細明體" w:hAnsi="仿宋" w:cs="仿宋" w:hint="eastAsia"/>
          <w:sz w:val="24"/>
          <w:lang w:eastAsia="zh-TW"/>
        </w:rPr>
        <w:t>五個部分，系統梳理了澳門語言生態，前瞻性地規劃了回歸後語言政策的實施方向。</w:t>
      </w:r>
    </w:p>
    <w:p w14:paraId="7FFEBBD0" w14:textId="77777777" w:rsidR="0059399D" w:rsidRDefault="0059399D" w:rsidP="007C3519">
      <w:pPr>
        <w:autoSpaceDE w:val="0"/>
        <w:autoSpaceDN w:val="0"/>
        <w:adjustRightInd w:val="0"/>
        <w:ind w:firstLineChars="200" w:firstLine="480"/>
        <w:rPr>
          <w:rFonts w:ascii="仿宋" w:eastAsia="新細明體" w:hAnsi="仿宋" w:cs="仿宋"/>
          <w:sz w:val="24"/>
          <w:lang w:eastAsia="zh-TW"/>
        </w:rPr>
      </w:pPr>
    </w:p>
    <w:p w14:paraId="54DC08A1" w14:textId="35A80D8A" w:rsidR="00841927" w:rsidRPr="00776CBE" w:rsidRDefault="00776CBE">
      <w:pPr>
        <w:spacing w:line="360" w:lineRule="auto"/>
        <w:rPr>
          <w:rFonts w:ascii="Times New Roman" w:eastAsia="仿宋" w:hAnsi="Times New Roman" w:cs="Times New Roman"/>
          <w:b/>
          <w:sz w:val="24"/>
          <w:lang w:eastAsia="zh-TW"/>
        </w:rPr>
      </w:pPr>
      <w:r w:rsidRPr="00776CBE">
        <w:rPr>
          <w:rFonts w:ascii="Times New Roman" w:eastAsia="新細明體" w:hAnsi="Times New Roman" w:cs="Times New Roman"/>
          <w:b/>
          <w:sz w:val="24"/>
          <w:lang w:eastAsia="zh-TW"/>
        </w:rPr>
        <w:t xml:space="preserve">1.2 </w:t>
      </w:r>
      <w:r w:rsidRPr="00776CBE">
        <w:rPr>
          <w:rFonts w:ascii="Times New Roman" w:eastAsia="新細明體" w:hAnsi="Times New Roman" w:cs="Times New Roman"/>
          <w:b/>
          <w:sz w:val="24"/>
          <w:lang w:eastAsia="zh-TW"/>
        </w:rPr>
        <w:t>構建學術橋樑，開拓研究新域</w:t>
      </w:r>
    </w:p>
    <w:p w14:paraId="64EAC105" w14:textId="04321194" w:rsidR="00841927" w:rsidRPr="00604470" w:rsidRDefault="00776CBE" w:rsidP="00776CBE">
      <w:pPr>
        <w:spacing w:line="360" w:lineRule="auto"/>
        <w:ind w:firstLine="420"/>
        <w:rPr>
          <w:rFonts w:ascii="仿宋" w:eastAsia="仿宋" w:hAnsi="仿宋" w:cs="仿宋"/>
          <w:sz w:val="24"/>
          <w:lang w:eastAsia="zh-TW"/>
        </w:rPr>
      </w:pPr>
      <w:r w:rsidRPr="00604470">
        <w:rPr>
          <w:rFonts w:ascii="仿宋" w:eastAsia="新細明體" w:hAnsi="仿宋" w:cs="仿宋" w:hint="eastAsia"/>
          <w:sz w:val="24"/>
          <w:lang w:eastAsia="zh-TW"/>
        </w:rPr>
        <w:t>三十年來，澳門語言學會始終以貫通學術、服務本土為己任，將這座蓮花寶地打造成為連接海峽兩岸暨港澳學術共同體的重要樞紐。</w:t>
      </w:r>
    </w:p>
    <w:p w14:paraId="48A77F63" w14:textId="77777777" w:rsidR="00841927" w:rsidRDefault="00841927">
      <w:pPr>
        <w:spacing w:line="360" w:lineRule="auto"/>
        <w:rPr>
          <w:rFonts w:ascii="仿宋" w:eastAsia="仿宋" w:hAnsi="仿宋" w:cs="仿宋"/>
          <w:sz w:val="24"/>
          <w:lang w:eastAsia="zh-TW"/>
        </w:rPr>
      </w:pPr>
    </w:p>
    <w:p w14:paraId="4DFD23C4" w14:textId="358B5A0F" w:rsidR="00660D48" w:rsidRDefault="00776CBE" w:rsidP="00776CBE">
      <w:pPr>
        <w:spacing w:line="360" w:lineRule="auto"/>
        <w:ind w:firstLine="420"/>
        <w:rPr>
          <w:rFonts w:ascii="Times New Roman" w:eastAsia="新細明體" w:hAnsi="Times New Roman" w:cs="Times New Roman"/>
          <w:sz w:val="24"/>
          <w:lang w:eastAsia="zh-TW"/>
        </w:rPr>
      </w:pPr>
      <w:r w:rsidRPr="00776CBE">
        <w:rPr>
          <w:rFonts w:ascii="Times New Roman" w:eastAsia="新細明體" w:hAnsi="Times New Roman" w:cs="Times New Roman"/>
          <w:sz w:val="24"/>
          <w:lang w:eastAsia="zh-TW"/>
        </w:rPr>
        <w:t>學會</w:t>
      </w:r>
      <w:r w:rsidR="00660D48">
        <w:rPr>
          <w:rFonts w:ascii="Times New Roman" w:eastAsia="新細明體" w:hAnsi="Times New Roman" w:cs="Times New Roman"/>
          <w:sz w:val="24"/>
          <w:lang w:eastAsia="zh-TW"/>
        </w:rPr>
        <w:t>三十年來</w:t>
      </w:r>
      <w:r w:rsidRPr="00776CBE">
        <w:rPr>
          <w:rFonts w:ascii="Times New Roman" w:eastAsia="新細明體" w:hAnsi="Times New Roman" w:cs="Times New Roman"/>
          <w:sz w:val="24"/>
          <w:lang w:eastAsia="zh-TW"/>
        </w:rPr>
        <w:t>精心策劃的二十余場高層次學術會議</w:t>
      </w:r>
      <w:r w:rsidR="00DB6AB7">
        <w:rPr>
          <w:rFonts w:ascii="Times New Roman" w:eastAsia="新細明體" w:hAnsi="Times New Roman" w:cs="Times New Roman"/>
          <w:sz w:val="24"/>
          <w:lang w:eastAsia="zh-TW"/>
        </w:rPr>
        <w:t>：</w:t>
      </w:r>
    </w:p>
    <w:p w14:paraId="53795B0E" w14:textId="717C1D6A" w:rsidR="0053049E" w:rsidRPr="00E316B5" w:rsidRDefault="00776CBE" w:rsidP="00660D48">
      <w:pPr>
        <w:spacing w:line="360" w:lineRule="auto"/>
        <w:rPr>
          <w:rFonts w:ascii="Times New Roman" w:eastAsia="新細明體" w:hAnsi="Times New Roman" w:cs="Times New Roman"/>
          <w:sz w:val="24"/>
          <w:lang w:eastAsia="zh-TW"/>
        </w:rPr>
      </w:pPr>
      <w:r w:rsidRPr="00E316B5">
        <w:rPr>
          <w:rFonts w:ascii="Times New Roman" w:eastAsia="新細明體" w:hAnsi="Times New Roman" w:cs="Times New Roman"/>
          <w:sz w:val="24"/>
          <w:lang w:eastAsia="zh-TW"/>
        </w:rPr>
        <w:t>1996</w:t>
      </w:r>
      <w:r w:rsidRPr="00E316B5">
        <w:rPr>
          <w:rFonts w:ascii="Times New Roman" w:eastAsia="新細明體" w:hAnsi="Times New Roman" w:cs="Times New Roman"/>
          <w:sz w:val="24"/>
          <w:lang w:eastAsia="zh-TW"/>
        </w:rPr>
        <w:t>年的</w:t>
      </w:r>
      <w:r w:rsidRPr="00E316B5">
        <w:rPr>
          <w:rFonts w:ascii="Times New Roman" w:eastAsia="新細明體" w:hAnsi="Times New Roman" w:cs="Times New Roman"/>
          <w:sz w:val="24"/>
          <w:lang w:eastAsia="zh-TW"/>
        </w:rPr>
        <w:t>“</w:t>
      </w:r>
      <w:r w:rsidRPr="00E316B5">
        <w:rPr>
          <w:rFonts w:ascii="標楷體" w:eastAsia="標楷體" w:hAnsi="標楷體" w:cs="Times New Roman"/>
          <w:sz w:val="24"/>
          <w:lang w:eastAsia="zh-TW"/>
        </w:rPr>
        <w:t>方言與共同語國際研討會</w:t>
      </w:r>
      <w:r w:rsidRPr="00E316B5">
        <w:rPr>
          <w:rFonts w:ascii="Times New Roman" w:eastAsia="新細明體" w:hAnsi="Times New Roman" w:cs="Times New Roman"/>
          <w:sz w:val="24"/>
          <w:lang w:eastAsia="zh-TW"/>
        </w:rPr>
        <w:t>”</w:t>
      </w:r>
      <w:r w:rsidRPr="00E316B5">
        <w:rPr>
          <w:rFonts w:ascii="Times New Roman" w:eastAsia="新細明體" w:hAnsi="Times New Roman" w:cs="Times New Roman"/>
          <w:sz w:val="24"/>
          <w:lang w:eastAsia="zh-TW"/>
        </w:rPr>
        <w:t>；</w:t>
      </w:r>
    </w:p>
    <w:p w14:paraId="61084A2F" w14:textId="77777777" w:rsidR="00D70742" w:rsidRPr="00E316B5" w:rsidRDefault="00776CBE" w:rsidP="0053049E">
      <w:pPr>
        <w:spacing w:line="360" w:lineRule="auto"/>
        <w:rPr>
          <w:rFonts w:ascii="Times New Roman" w:eastAsia="新細明體" w:hAnsi="Times New Roman" w:cs="Times New Roman"/>
          <w:sz w:val="24"/>
          <w:lang w:eastAsia="zh-TW"/>
        </w:rPr>
      </w:pPr>
      <w:r w:rsidRPr="00E316B5">
        <w:rPr>
          <w:rFonts w:ascii="Times New Roman" w:eastAsia="新細明體" w:hAnsi="Times New Roman" w:cs="Times New Roman"/>
          <w:sz w:val="24"/>
          <w:lang w:eastAsia="zh-TW"/>
        </w:rPr>
        <w:t>2008</w:t>
      </w:r>
      <w:r w:rsidRPr="00E316B5">
        <w:rPr>
          <w:rFonts w:ascii="Times New Roman" w:eastAsia="新細明體" w:hAnsi="Times New Roman" w:cs="Times New Roman"/>
          <w:sz w:val="24"/>
          <w:lang w:eastAsia="zh-TW"/>
        </w:rPr>
        <w:t>年的</w:t>
      </w:r>
      <w:r w:rsidRPr="00E316B5">
        <w:rPr>
          <w:rFonts w:ascii="Times New Roman" w:eastAsia="新細明體" w:hAnsi="Times New Roman" w:cs="Times New Roman"/>
          <w:sz w:val="24"/>
          <w:lang w:eastAsia="zh-TW"/>
        </w:rPr>
        <w:t>“</w:t>
      </w:r>
      <w:r w:rsidRPr="00E316B5">
        <w:rPr>
          <w:rFonts w:ascii="標楷體" w:eastAsia="標楷體" w:hAnsi="標楷體" w:cs="Times New Roman"/>
          <w:sz w:val="24"/>
          <w:lang w:eastAsia="zh-TW"/>
        </w:rPr>
        <w:t>兩岸四地法律語言研討會</w:t>
      </w:r>
      <w:r w:rsidRPr="00E316B5">
        <w:rPr>
          <w:rFonts w:ascii="Times New Roman" w:eastAsia="新細明體" w:hAnsi="Times New Roman" w:cs="Times New Roman"/>
          <w:sz w:val="24"/>
          <w:lang w:eastAsia="zh-TW"/>
        </w:rPr>
        <w:t>”</w:t>
      </w:r>
      <w:r w:rsidRPr="00E316B5">
        <w:rPr>
          <w:rFonts w:ascii="Times New Roman" w:eastAsia="新細明體" w:hAnsi="Times New Roman" w:cs="Times New Roman"/>
          <w:sz w:val="24"/>
          <w:lang w:eastAsia="zh-TW"/>
        </w:rPr>
        <w:t>；</w:t>
      </w:r>
    </w:p>
    <w:p w14:paraId="32D8C68B" w14:textId="72333CF4" w:rsidR="0053049E" w:rsidRPr="00E316B5" w:rsidRDefault="00776CBE" w:rsidP="0053049E">
      <w:pPr>
        <w:spacing w:line="360" w:lineRule="auto"/>
        <w:rPr>
          <w:rFonts w:ascii="Times New Roman" w:eastAsia="新細明體" w:hAnsi="Times New Roman" w:cs="Times New Roman"/>
          <w:sz w:val="24"/>
          <w:lang w:eastAsia="zh-TW"/>
        </w:rPr>
      </w:pPr>
      <w:r w:rsidRPr="00E316B5">
        <w:rPr>
          <w:rFonts w:ascii="Times New Roman" w:eastAsia="新細明體" w:hAnsi="Times New Roman" w:cs="Times New Roman"/>
          <w:sz w:val="24"/>
          <w:lang w:eastAsia="zh-TW"/>
        </w:rPr>
        <w:t>2013</w:t>
      </w:r>
      <w:r w:rsidRPr="00E316B5">
        <w:rPr>
          <w:rFonts w:ascii="Times New Roman" w:eastAsia="新細明體" w:hAnsi="Times New Roman" w:cs="Times New Roman"/>
          <w:sz w:val="24"/>
          <w:lang w:eastAsia="zh-TW"/>
        </w:rPr>
        <w:t>年的</w:t>
      </w:r>
      <w:r w:rsidRPr="00E316B5">
        <w:rPr>
          <w:rFonts w:ascii="Times New Roman" w:eastAsia="新細明體" w:hAnsi="Times New Roman" w:cs="Times New Roman"/>
          <w:sz w:val="24"/>
          <w:lang w:eastAsia="zh-TW"/>
        </w:rPr>
        <w:t>“</w:t>
      </w:r>
      <w:r w:rsidRPr="00E316B5">
        <w:rPr>
          <w:rFonts w:ascii="標楷體" w:eastAsia="標楷體" w:hAnsi="標楷體" w:cs="Times New Roman"/>
          <w:sz w:val="24"/>
          <w:lang w:eastAsia="zh-TW"/>
        </w:rPr>
        <w:t>兩岸漢字使用情況學術研討會</w:t>
      </w:r>
      <w:r w:rsidRPr="00E316B5">
        <w:rPr>
          <w:rFonts w:ascii="Times New Roman" w:eastAsia="新細明體" w:hAnsi="Times New Roman" w:cs="Times New Roman"/>
          <w:sz w:val="24"/>
          <w:lang w:eastAsia="zh-TW"/>
        </w:rPr>
        <w:t>”</w:t>
      </w:r>
      <w:r w:rsidRPr="00E316B5">
        <w:rPr>
          <w:rFonts w:ascii="Times New Roman" w:eastAsia="新細明體" w:hAnsi="Times New Roman" w:cs="Times New Roman"/>
          <w:sz w:val="24"/>
          <w:lang w:eastAsia="zh-TW"/>
        </w:rPr>
        <w:t>；</w:t>
      </w:r>
    </w:p>
    <w:p w14:paraId="526177D2" w14:textId="14C83158" w:rsidR="00841927" w:rsidRPr="00E316B5" w:rsidRDefault="00776CBE">
      <w:pPr>
        <w:spacing w:line="360" w:lineRule="auto"/>
        <w:rPr>
          <w:rFonts w:ascii="標楷體" w:eastAsia="標楷體" w:hAnsi="標楷體" w:cs="仿宋"/>
          <w:b/>
          <w:sz w:val="24"/>
          <w:lang w:eastAsia="zh-TW"/>
        </w:rPr>
      </w:pPr>
      <w:r w:rsidRPr="00E316B5">
        <w:rPr>
          <w:rFonts w:ascii="Times New Roman" w:eastAsia="新細明體" w:hAnsi="Times New Roman" w:cs="Times New Roman"/>
          <w:sz w:val="24"/>
          <w:lang w:eastAsia="zh-TW"/>
        </w:rPr>
        <w:t>至</w:t>
      </w:r>
      <w:r w:rsidRPr="00E316B5">
        <w:rPr>
          <w:rFonts w:ascii="Times New Roman" w:eastAsia="新細明體" w:hAnsi="Times New Roman" w:cs="Times New Roman"/>
          <w:sz w:val="24"/>
          <w:lang w:eastAsia="zh-TW"/>
        </w:rPr>
        <w:t>2023</w:t>
      </w:r>
      <w:r w:rsidRPr="00E316B5">
        <w:rPr>
          <w:rFonts w:ascii="Times New Roman" w:eastAsia="新細明體" w:hAnsi="Times New Roman" w:cs="Times New Roman"/>
          <w:sz w:val="24"/>
          <w:lang w:eastAsia="zh-TW"/>
        </w:rPr>
        <w:t>年的</w:t>
      </w:r>
      <w:r w:rsidRPr="00E316B5">
        <w:rPr>
          <w:rFonts w:ascii="Times New Roman" w:eastAsia="新細明體" w:hAnsi="Times New Roman" w:cs="Times New Roman"/>
          <w:sz w:val="24"/>
          <w:lang w:eastAsia="zh-TW"/>
        </w:rPr>
        <w:t>“</w:t>
      </w:r>
      <w:r w:rsidRPr="00E316B5">
        <w:rPr>
          <w:rFonts w:ascii="標楷體" w:eastAsia="標楷體" w:hAnsi="標楷體" w:cs="Times New Roman"/>
          <w:sz w:val="24"/>
          <w:lang w:eastAsia="zh-TW"/>
        </w:rPr>
        <w:t>漢字詞語研究國際學術論壇</w:t>
      </w:r>
      <w:r w:rsidRPr="00E316B5">
        <w:rPr>
          <w:rFonts w:ascii="Times New Roman" w:eastAsia="新細明體" w:hAnsi="Times New Roman" w:cs="Times New Roman"/>
          <w:sz w:val="24"/>
          <w:lang w:eastAsia="zh-TW"/>
        </w:rPr>
        <w:t>”</w:t>
      </w:r>
      <w:r w:rsidR="000944D2" w:rsidRPr="00E316B5">
        <w:rPr>
          <w:rFonts w:ascii="Times New Roman" w:eastAsia="新細明體" w:hAnsi="Times New Roman" w:cs="Times New Roman"/>
          <w:sz w:val="24"/>
          <w:lang w:eastAsia="zh-TW"/>
        </w:rPr>
        <w:t>等</w:t>
      </w:r>
      <w:r w:rsidR="00E316B5" w:rsidRPr="00E316B5">
        <w:rPr>
          <w:rFonts w:ascii="Times New Roman" w:eastAsia="新細明體" w:hAnsi="Times New Roman" w:cs="Times New Roman"/>
          <w:sz w:val="24"/>
          <w:lang w:eastAsia="zh-TW"/>
        </w:rPr>
        <w:t>，</w:t>
      </w:r>
      <w:r w:rsidR="00DB6AB7" w:rsidRPr="00E316B5">
        <w:rPr>
          <w:rFonts w:ascii="Times New Roman" w:eastAsia="新細明體" w:hAnsi="Times New Roman" w:cs="Times New Roman"/>
          <w:sz w:val="24"/>
          <w:lang w:eastAsia="zh-TW"/>
        </w:rPr>
        <w:t>猶如一座座橫跨四海的學術金橋。</w:t>
      </w:r>
    </w:p>
    <w:p w14:paraId="72A45837" w14:textId="342FFEBB" w:rsidR="00296875" w:rsidRDefault="00296875">
      <w:pPr>
        <w:spacing w:line="360" w:lineRule="auto"/>
        <w:rPr>
          <w:rFonts w:ascii="標楷體" w:eastAsia="標楷體" w:hAnsi="標楷體" w:cs="仿宋"/>
          <w:b/>
          <w:sz w:val="24"/>
          <w:lang w:eastAsia="zh-TW"/>
        </w:rPr>
      </w:pPr>
      <w:r w:rsidRPr="00296875">
        <w:rPr>
          <w:rFonts w:ascii="標楷體" w:eastAsia="標楷體" w:hAnsi="標楷體" w:cs="仿宋"/>
          <w:b/>
          <w:noProof/>
          <w:sz w:val="24"/>
          <w:lang w:eastAsia="zh-TW"/>
        </w:rPr>
        <w:drawing>
          <wp:inline distT="0" distB="0" distL="0" distR="0" wp14:anchorId="304C110E" wp14:editId="34BD81B3">
            <wp:extent cx="5274310" cy="2879090"/>
            <wp:effectExtent l="0" t="0" r="2540" b="0"/>
            <wp:docPr id="5122" name="Picture 2" descr="1007兩岸漢字使用情況-會議橫幅- A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1007兩岸漢字使用情況-會議橫幅- A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879090"/>
                    </a:xfrm>
                    <a:prstGeom prst="rect">
                      <a:avLst/>
                    </a:prstGeom>
                    <a:noFill/>
                    <a:ln>
                      <a:noFill/>
                    </a:ln>
                    <a:extLst/>
                  </pic:spPr>
                </pic:pic>
              </a:graphicData>
            </a:graphic>
          </wp:inline>
        </w:drawing>
      </w:r>
    </w:p>
    <w:p w14:paraId="259AD642" w14:textId="77777777" w:rsidR="00296875" w:rsidRDefault="00296875">
      <w:pPr>
        <w:spacing w:line="360" w:lineRule="auto"/>
        <w:rPr>
          <w:rFonts w:ascii="標楷體" w:eastAsia="標楷體" w:hAnsi="標楷體" w:cs="仿宋"/>
          <w:b/>
          <w:sz w:val="24"/>
          <w:lang w:eastAsia="zh-TW"/>
        </w:rPr>
      </w:pPr>
    </w:p>
    <w:p w14:paraId="17BEB2C6" w14:textId="5F19CC8B" w:rsidR="00C6350A" w:rsidRDefault="00296875" w:rsidP="00E316B5">
      <w:pPr>
        <w:ind w:firstLine="480"/>
        <w:rPr>
          <w:rFonts w:eastAsia="新細明體"/>
          <w:sz w:val="24"/>
          <w:lang w:eastAsia="zh-TW"/>
        </w:rPr>
      </w:pPr>
      <w:r w:rsidRPr="000A03A4">
        <w:rPr>
          <w:sz w:val="24"/>
          <w:lang w:eastAsia="zh-TW"/>
        </w:rPr>
        <w:t>2013</w:t>
      </w:r>
      <w:r w:rsidRPr="004A209B">
        <w:rPr>
          <w:rFonts w:ascii="新細明體" w:eastAsia="新細明體" w:hAnsi="新細明體"/>
          <w:sz w:val="24"/>
          <w:lang w:eastAsia="zh-TW"/>
        </w:rPr>
        <w:t>年“兩</w:t>
      </w:r>
      <w:r w:rsidRPr="000A03A4">
        <w:rPr>
          <w:rFonts w:eastAsia="新細明體"/>
          <w:sz w:val="24"/>
          <w:lang w:eastAsia="zh-TW"/>
        </w:rPr>
        <w:t>岸漢字使用情況學術研討會</w:t>
      </w:r>
      <w:r w:rsidRPr="000A03A4">
        <w:rPr>
          <w:rFonts w:eastAsia="新細明體"/>
          <w:sz w:val="24"/>
          <w:lang w:eastAsia="zh-TW"/>
        </w:rPr>
        <w:t>”</w:t>
      </w:r>
      <w:r w:rsidR="0014729C">
        <w:rPr>
          <w:rFonts w:eastAsia="新細明體"/>
          <w:sz w:val="24"/>
          <w:lang w:eastAsia="zh-TW"/>
        </w:rPr>
        <w:t>也</w:t>
      </w:r>
      <w:r>
        <w:rPr>
          <w:rFonts w:eastAsia="新細明體"/>
          <w:sz w:val="24"/>
          <w:lang w:eastAsia="zh-TW"/>
        </w:rPr>
        <w:t>是兩岸三地語文專家學者就漢字使用情況進行研討的一個盛會。</w:t>
      </w:r>
    </w:p>
    <w:p w14:paraId="29425C63" w14:textId="77777777" w:rsidR="00114D3C" w:rsidRDefault="00114D3C" w:rsidP="00296875">
      <w:pPr>
        <w:ind w:firstLine="480"/>
        <w:rPr>
          <w:rFonts w:eastAsia="新細明體"/>
          <w:sz w:val="24"/>
          <w:lang w:eastAsia="zh-TW"/>
        </w:rPr>
      </w:pPr>
    </w:p>
    <w:p w14:paraId="31934CCB" w14:textId="342F5D28" w:rsidR="0093253D" w:rsidRDefault="0093253D" w:rsidP="0093253D">
      <w:pPr>
        <w:ind w:firstLine="480"/>
        <w:rPr>
          <w:rFonts w:eastAsia="新細明體"/>
          <w:sz w:val="24"/>
          <w:lang w:eastAsia="zh-TW"/>
        </w:rPr>
      </w:pPr>
      <w:r>
        <w:rPr>
          <w:rFonts w:eastAsia="新細明體"/>
          <w:sz w:val="24"/>
          <w:lang w:eastAsia="zh-TW"/>
        </w:rPr>
        <w:t>兩岸學者之間有些相識多年，但是為了弘揚中華文化的共同目標有過激烈的</w:t>
      </w:r>
      <w:r w:rsidR="000944D2">
        <w:rPr>
          <w:rFonts w:eastAsia="新細明體"/>
          <w:sz w:val="24"/>
          <w:lang w:eastAsia="zh-TW"/>
        </w:rPr>
        <w:t>討論</w:t>
      </w:r>
      <w:r>
        <w:rPr>
          <w:rFonts w:eastAsia="新細明體"/>
          <w:sz w:val="24"/>
          <w:lang w:eastAsia="zh-TW"/>
        </w:rPr>
        <w:t>，在澳門這個</w:t>
      </w:r>
      <w:r>
        <w:rPr>
          <w:rFonts w:eastAsia="新細明體"/>
          <w:sz w:val="24"/>
          <w:lang w:eastAsia="zh-TW"/>
        </w:rPr>
        <w:t>“</w:t>
      </w:r>
      <w:r>
        <w:rPr>
          <w:rFonts w:eastAsia="新細明體"/>
          <w:sz w:val="24"/>
          <w:lang w:eastAsia="zh-TW"/>
        </w:rPr>
        <w:t>繁簡字</w:t>
      </w:r>
      <w:r>
        <w:rPr>
          <w:rFonts w:eastAsia="新細明體"/>
          <w:sz w:val="24"/>
          <w:lang w:eastAsia="zh-TW"/>
        </w:rPr>
        <w:t>”</w:t>
      </w:r>
      <w:r>
        <w:rPr>
          <w:rFonts w:eastAsia="新細明體"/>
          <w:sz w:val="24"/>
          <w:lang w:eastAsia="zh-TW"/>
        </w:rPr>
        <w:t>的展覽廳裡各抒己見，力求立論客觀，言之成理。</w:t>
      </w:r>
    </w:p>
    <w:p w14:paraId="379F396F" w14:textId="601EE1F0" w:rsidR="00114D3C" w:rsidRDefault="00114D3C" w:rsidP="00114D3C">
      <w:pPr>
        <w:ind w:firstLine="420"/>
        <w:rPr>
          <w:rFonts w:ascii="標楷體" w:hAnsi="標楷體"/>
          <w:sz w:val="24"/>
          <w:lang w:eastAsia="zh-TW"/>
        </w:rPr>
      </w:pPr>
      <w:r w:rsidRPr="004A209B">
        <w:rPr>
          <w:rFonts w:ascii="新細明體" w:eastAsia="新細明體" w:hAnsi="新細明體"/>
          <w:sz w:val="24"/>
          <w:lang w:eastAsia="zh-TW"/>
        </w:rPr>
        <w:t>大家得到的共識是：</w:t>
      </w:r>
      <w:r w:rsidRPr="004600F9">
        <w:rPr>
          <w:rFonts w:ascii="標楷體" w:eastAsia="標楷體" w:hAnsi="標楷體"/>
          <w:sz w:val="24"/>
          <w:lang w:eastAsia="zh-TW"/>
        </w:rPr>
        <w:t>不論我們是否願意承認，在</w:t>
      </w:r>
      <w:r w:rsidRPr="004600F9">
        <w:rPr>
          <w:rFonts w:ascii="標楷體" w:eastAsia="標楷體" w:hAnsi="標楷體" w:hint="eastAsia"/>
          <w:sz w:val="24"/>
          <w:lang w:eastAsia="zh-TW"/>
        </w:rPr>
        <w:t>2</w:t>
      </w:r>
      <w:r w:rsidRPr="004600F9">
        <w:rPr>
          <w:rFonts w:ascii="標楷體" w:eastAsia="標楷體" w:hAnsi="標楷體"/>
          <w:sz w:val="24"/>
          <w:lang w:eastAsia="zh-TW"/>
        </w:rPr>
        <w:t>1世紀，簡化字與它對應的繁體字在使用層面上共存，已是一個不爭的事實。簡化字和繁體字同樣都是中</w:t>
      </w:r>
      <w:r w:rsidRPr="004600F9">
        <w:rPr>
          <w:rFonts w:ascii="標楷體" w:eastAsia="標楷體" w:hAnsi="標楷體"/>
          <w:sz w:val="24"/>
          <w:lang w:eastAsia="zh-TW"/>
        </w:rPr>
        <w:lastRenderedPageBreak/>
        <w:t>華民族文化的瑰寶。</w:t>
      </w:r>
    </w:p>
    <w:p w14:paraId="401A603E" w14:textId="77777777" w:rsidR="00296875" w:rsidRPr="00296875" w:rsidRDefault="00296875">
      <w:pPr>
        <w:spacing w:line="360" w:lineRule="auto"/>
        <w:rPr>
          <w:rFonts w:ascii="標楷體" w:eastAsia="標楷體" w:hAnsi="標楷體" w:cs="仿宋"/>
          <w:b/>
          <w:sz w:val="24"/>
          <w:lang w:eastAsia="zh-TW"/>
        </w:rPr>
      </w:pPr>
    </w:p>
    <w:p w14:paraId="5F662408" w14:textId="55F37A02" w:rsidR="000257F4" w:rsidRPr="004A209B" w:rsidRDefault="000257F4" w:rsidP="000257F4">
      <w:pPr>
        <w:ind w:firstLine="420"/>
        <w:rPr>
          <w:rFonts w:ascii="新細明體" w:eastAsia="新細明體" w:hAnsi="新細明體"/>
          <w:sz w:val="24"/>
          <w:lang w:eastAsia="zh-TW"/>
        </w:rPr>
      </w:pPr>
      <w:r w:rsidRPr="004A209B">
        <w:rPr>
          <w:rFonts w:ascii="新細明體" w:eastAsia="新細明體" w:hAnsi="新細明體"/>
          <w:sz w:val="24"/>
          <w:lang w:eastAsia="zh-TW"/>
        </w:rPr>
        <w:t>北京商務印書館為會議出版的論文集封面標題是用繁簡二體書寫的，論文排版也</w:t>
      </w:r>
      <w:r w:rsidR="00114D3C">
        <w:rPr>
          <w:rFonts w:ascii="新細明體" w:eastAsia="新細明體" w:hAnsi="新細明體"/>
          <w:sz w:val="24"/>
          <w:lang w:eastAsia="zh-TW"/>
        </w:rPr>
        <w:t>是第一次使用</w:t>
      </w:r>
      <w:r w:rsidRPr="004A209B">
        <w:rPr>
          <w:rFonts w:ascii="新細明體" w:eastAsia="新細明體" w:hAnsi="新細明體"/>
          <w:sz w:val="24"/>
          <w:lang w:eastAsia="zh-TW"/>
        </w:rPr>
        <w:t>尊重來稿的字體。</w:t>
      </w:r>
    </w:p>
    <w:p w14:paraId="24DE690C" w14:textId="77777777" w:rsidR="00114D3C" w:rsidRDefault="00114D3C" w:rsidP="00776CBE">
      <w:pPr>
        <w:spacing w:line="360" w:lineRule="auto"/>
        <w:ind w:firstLine="420"/>
        <w:rPr>
          <w:rFonts w:ascii="Times New Roman" w:eastAsia="新細明體" w:hAnsi="Times New Roman" w:cs="Times New Roman"/>
          <w:sz w:val="24"/>
          <w:lang w:eastAsia="zh-TW"/>
        </w:rPr>
      </w:pPr>
    </w:p>
    <w:p w14:paraId="0B589BCD" w14:textId="47C50204" w:rsidR="00841927" w:rsidRPr="00604470" w:rsidRDefault="00776CBE" w:rsidP="00776CBE">
      <w:pPr>
        <w:spacing w:line="360" w:lineRule="auto"/>
        <w:ind w:firstLine="420"/>
        <w:rPr>
          <w:rFonts w:ascii="Times New Roman" w:eastAsia="新細明體" w:hAnsi="Times New Roman" w:cs="Times New Roman"/>
          <w:sz w:val="24"/>
          <w:lang w:eastAsia="zh-TW"/>
        </w:rPr>
      </w:pPr>
      <w:r w:rsidRPr="00604470">
        <w:rPr>
          <w:rFonts w:ascii="Times New Roman" w:eastAsia="新細明體" w:hAnsi="Times New Roman" w:cs="Times New Roman"/>
          <w:sz w:val="24"/>
          <w:lang w:eastAsia="zh-TW"/>
        </w:rPr>
        <w:t>創刊於</w:t>
      </w:r>
      <w:r w:rsidRPr="00604470">
        <w:rPr>
          <w:rFonts w:ascii="Times New Roman" w:eastAsia="新細明體" w:hAnsi="Times New Roman" w:cs="Times New Roman"/>
          <w:sz w:val="24"/>
          <w:lang w:eastAsia="zh-TW"/>
        </w:rPr>
        <w:t>1995</w:t>
      </w:r>
      <w:r w:rsidRPr="00604470">
        <w:rPr>
          <w:rFonts w:ascii="Times New Roman" w:eastAsia="新細明體" w:hAnsi="Times New Roman" w:cs="Times New Roman"/>
          <w:sz w:val="24"/>
          <w:lang w:eastAsia="zh-TW"/>
        </w:rPr>
        <w:t>年的《澳門語言學刊</w:t>
      </w:r>
      <w:r w:rsidR="00623B74" w:rsidRPr="00604470">
        <w:rPr>
          <w:rFonts w:ascii="Times New Roman" w:eastAsia="新細明體" w:hAnsi="Times New Roman" w:cs="Times New Roman"/>
          <w:sz w:val="24"/>
          <w:lang w:eastAsia="zh-TW"/>
        </w:rPr>
        <w:t>》，歷經三十載春秋。</w:t>
      </w:r>
      <w:r w:rsidRPr="00604470">
        <w:rPr>
          <w:rFonts w:ascii="Times New Roman" w:eastAsia="新細明體" w:hAnsi="Times New Roman" w:cs="Times New Roman"/>
          <w:sz w:val="24"/>
          <w:lang w:eastAsia="zh-TW"/>
        </w:rPr>
        <w:t>已出版六十五期，創刊詞中那句</w:t>
      </w:r>
      <w:r w:rsidRPr="00604470">
        <w:rPr>
          <w:rFonts w:ascii="Times New Roman" w:eastAsia="新細明體" w:hAnsi="Times New Roman" w:cs="Times New Roman"/>
          <w:sz w:val="24"/>
          <w:lang w:eastAsia="zh-TW"/>
        </w:rPr>
        <w:t>“</w:t>
      </w:r>
      <w:r w:rsidRPr="00604470">
        <w:rPr>
          <w:rFonts w:ascii="Times New Roman" w:eastAsia="新細明體" w:hAnsi="Times New Roman" w:cs="Times New Roman"/>
          <w:sz w:val="24"/>
          <w:lang w:eastAsia="zh-TW"/>
        </w:rPr>
        <w:t>時代賦予澳門語言工作者光榮而重大的使命</w:t>
      </w:r>
      <w:r w:rsidRPr="00604470">
        <w:rPr>
          <w:rFonts w:ascii="Times New Roman" w:eastAsia="新細明體" w:hAnsi="Times New Roman" w:cs="Times New Roman"/>
          <w:sz w:val="24"/>
          <w:lang w:eastAsia="zh-TW"/>
        </w:rPr>
        <w:t>”</w:t>
      </w:r>
      <w:r w:rsidRPr="00604470">
        <w:rPr>
          <w:rFonts w:ascii="Times New Roman" w:eastAsia="新細明體" w:hAnsi="Times New Roman" w:cs="Times New Roman"/>
          <w:sz w:val="24"/>
          <w:lang w:eastAsia="zh-TW"/>
        </w:rPr>
        <w:t>，</w:t>
      </w:r>
      <w:r w:rsidR="000944D2" w:rsidRPr="00604470">
        <w:rPr>
          <w:rFonts w:ascii="Times New Roman" w:eastAsia="新細明體" w:hAnsi="Times New Roman" w:cs="Times New Roman"/>
          <w:sz w:val="24"/>
          <w:lang w:eastAsia="zh-TW"/>
        </w:rPr>
        <w:t xml:space="preserve"> </w:t>
      </w:r>
      <w:r w:rsidR="00261F8C" w:rsidRPr="00604470">
        <w:rPr>
          <w:rFonts w:ascii="Times New Roman" w:eastAsia="新細明體" w:hAnsi="Times New Roman" w:cs="Times New Roman" w:hint="eastAsia"/>
          <w:sz w:val="24"/>
          <w:lang w:eastAsia="zh-TW"/>
        </w:rPr>
        <w:t>至今仍在激勵著新一代學人砥礪前行。</w:t>
      </w:r>
    </w:p>
    <w:p w14:paraId="24EDDDB8" w14:textId="77777777" w:rsidR="00114D3C" w:rsidRPr="00604470" w:rsidRDefault="00114D3C" w:rsidP="00776CBE">
      <w:pPr>
        <w:spacing w:line="360" w:lineRule="auto"/>
        <w:ind w:firstLine="420"/>
        <w:rPr>
          <w:rFonts w:ascii="標楷體" w:eastAsia="標楷體" w:hAnsi="標楷體" w:cs="Times New Roman"/>
          <w:b/>
          <w:sz w:val="24"/>
          <w:lang w:eastAsia="zh-TW"/>
        </w:rPr>
      </w:pPr>
    </w:p>
    <w:p w14:paraId="77FFB82C" w14:textId="2375653F" w:rsidR="00841927" w:rsidRPr="00604470" w:rsidRDefault="00776CBE" w:rsidP="00776CBE">
      <w:pPr>
        <w:spacing w:line="360" w:lineRule="auto"/>
        <w:ind w:firstLine="420"/>
        <w:rPr>
          <w:rFonts w:ascii="仿宋" w:eastAsia="仿宋" w:hAnsi="仿宋" w:cs="仿宋"/>
          <w:sz w:val="24"/>
          <w:lang w:eastAsia="zh-TW"/>
        </w:rPr>
      </w:pPr>
      <w:r w:rsidRPr="00776CBE">
        <w:rPr>
          <w:rFonts w:ascii="仿宋" w:eastAsia="新細明體" w:hAnsi="仿宋" w:cs="仿宋" w:hint="eastAsia"/>
          <w:sz w:val="24"/>
          <w:lang w:eastAsia="zh-TW"/>
        </w:rPr>
        <w:t>尤為可貴的是，學會在夯實學術交流根基的同時，以前瞻視野開拓研究新疆</w:t>
      </w:r>
      <w:r w:rsidRPr="00604470">
        <w:rPr>
          <w:rFonts w:ascii="仿宋" w:eastAsia="新細明體" w:hAnsi="仿宋" w:cs="仿宋" w:hint="eastAsia"/>
          <w:sz w:val="24"/>
          <w:lang w:eastAsia="zh-TW"/>
        </w:rPr>
        <w:t>界。在語言資源保護領域；在語言經濟研究方面；在語言戰略規劃中；在語言景觀研究方面</w:t>
      </w:r>
      <w:r w:rsidR="000944D2" w:rsidRPr="00604470">
        <w:rPr>
          <w:rFonts w:ascii="仿宋" w:eastAsia="新細明體" w:hAnsi="仿宋" w:cs="仿宋" w:hint="eastAsia"/>
          <w:sz w:val="24"/>
          <w:lang w:eastAsia="zh-TW"/>
        </w:rPr>
        <w:t>，</w:t>
      </w:r>
      <w:r w:rsidRPr="00604470">
        <w:rPr>
          <w:rFonts w:ascii="仿宋" w:eastAsia="新細明體" w:hAnsi="仿宋" w:cs="仿宋" w:hint="eastAsia"/>
          <w:sz w:val="24"/>
          <w:lang w:eastAsia="zh-TW"/>
        </w:rPr>
        <w:t>這些研究，為全球多語社會的治理貢獻了獨特的“澳門智慧”。</w:t>
      </w:r>
    </w:p>
    <w:p w14:paraId="6AF28B2F" w14:textId="77777777" w:rsidR="00841927" w:rsidRPr="00604470" w:rsidRDefault="00841927">
      <w:pPr>
        <w:spacing w:line="360" w:lineRule="auto"/>
        <w:rPr>
          <w:rFonts w:ascii="仿宋" w:eastAsia="仿宋" w:hAnsi="仿宋" w:cs="仿宋"/>
          <w:sz w:val="24"/>
          <w:lang w:eastAsia="zh-TW"/>
        </w:rPr>
      </w:pPr>
    </w:p>
    <w:p w14:paraId="76960A6C" w14:textId="4C423843" w:rsidR="00841927" w:rsidRPr="00F869A6" w:rsidRDefault="00F869A6">
      <w:pPr>
        <w:spacing w:line="360" w:lineRule="auto"/>
        <w:rPr>
          <w:rFonts w:ascii="仿宋" w:eastAsia="仿宋" w:hAnsi="仿宋" w:cs="仿宋"/>
          <w:b/>
          <w:sz w:val="24"/>
          <w:lang w:eastAsia="zh-TW"/>
        </w:rPr>
      </w:pPr>
      <w:r w:rsidRPr="00F869A6">
        <w:rPr>
          <w:rFonts w:ascii="仿宋" w:eastAsia="新細明體" w:hAnsi="仿宋" w:cs="仿宋"/>
          <w:b/>
          <w:sz w:val="24"/>
          <w:lang w:eastAsia="zh-TW"/>
        </w:rPr>
        <w:t xml:space="preserve">1.3 </w:t>
      </w:r>
      <w:r w:rsidRPr="00F869A6">
        <w:rPr>
          <w:rFonts w:ascii="仿宋" w:eastAsia="新細明體" w:hAnsi="仿宋" w:cs="仿宋" w:hint="eastAsia"/>
          <w:b/>
          <w:sz w:val="24"/>
          <w:lang w:eastAsia="zh-TW"/>
        </w:rPr>
        <w:t>守護語言生態，傳承多元文化</w:t>
      </w:r>
    </w:p>
    <w:p w14:paraId="6CE4B757" w14:textId="6F608553" w:rsidR="00841927" w:rsidRPr="00F869A6" w:rsidRDefault="00F869A6" w:rsidP="00F869A6">
      <w:pPr>
        <w:spacing w:line="360" w:lineRule="auto"/>
        <w:ind w:firstLine="420"/>
        <w:rPr>
          <w:rFonts w:ascii="Times New Roman" w:eastAsia="仿宋" w:hAnsi="Times New Roman" w:cs="Times New Roman"/>
          <w:sz w:val="24"/>
          <w:lang w:eastAsia="zh-TW"/>
        </w:rPr>
      </w:pPr>
      <w:r w:rsidRPr="00F869A6">
        <w:rPr>
          <w:rFonts w:ascii="Times New Roman" w:eastAsia="新細明體" w:hAnsi="Times New Roman" w:cs="Times New Roman"/>
          <w:sz w:val="24"/>
          <w:lang w:eastAsia="zh-TW"/>
        </w:rPr>
        <w:t>在</w:t>
      </w:r>
      <w:r w:rsidR="00BB1995" w:rsidRPr="00F869A6">
        <w:rPr>
          <w:rFonts w:ascii="Times New Roman" w:eastAsia="新細明體" w:hAnsi="Times New Roman" w:cs="Times New Roman"/>
          <w:sz w:val="24"/>
          <w:lang w:eastAsia="zh-TW"/>
        </w:rPr>
        <w:t>澳門</w:t>
      </w:r>
      <w:r w:rsidRPr="00F869A6">
        <w:rPr>
          <w:rFonts w:ascii="Times New Roman" w:eastAsia="新細明體" w:hAnsi="Times New Roman" w:cs="Times New Roman"/>
          <w:sz w:val="24"/>
          <w:lang w:eastAsia="zh-TW"/>
        </w:rPr>
        <w:t>這片東西方文化交匯的沃土上，每一個語言印記都閃耀著獨特的光芒</w:t>
      </w:r>
      <w:r w:rsidRPr="00F869A6">
        <w:rPr>
          <w:rFonts w:ascii="Times New Roman" w:eastAsia="新細明體" w:hAnsi="Times New Roman" w:cs="Times New Roman"/>
          <w:sz w:val="24"/>
          <w:lang w:eastAsia="zh-TW"/>
        </w:rPr>
        <w:t>——</w:t>
      </w:r>
      <w:r w:rsidRPr="00F869A6">
        <w:rPr>
          <w:rFonts w:ascii="Times New Roman" w:eastAsia="新細明體" w:hAnsi="Times New Roman" w:cs="Times New Roman"/>
          <w:sz w:val="24"/>
          <w:lang w:eastAsia="zh-TW"/>
        </w:rPr>
        <w:t>無論是承載行政記憶的官方葡文，還是植根市井街巷的</w:t>
      </w:r>
      <w:r w:rsidRPr="00F869A6">
        <w:rPr>
          <w:rFonts w:ascii="Times New Roman" w:eastAsia="新細明體" w:hAnsi="Times New Roman" w:cs="Times New Roman"/>
          <w:sz w:val="24"/>
          <w:lang w:eastAsia="zh-TW"/>
        </w:rPr>
        <w:t>“</w:t>
      </w:r>
      <w:r w:rsidRPr="00F869A6">
        <w:rPr>
          <w:rFonts w:ascii="Times New Roman" w:eastAsia="新細明體" w:hAnsi="Times New Roman" w:cs="Times New Roman"/>
          <w:sz w:val="24"/>
          <w:lang w:eastAsia="zh-TW"/>
        </w:rPr>
        <w:t>帕圖阿語</w:t>
      </w:r>
      <w:r w:rsidRPr="00F869A6">
        <w:rPr>
          <w:rFonts w:ascii="Times New Roman" w:eastAsia="新細明體" w:hAnsi="Times New Roman" w:cs="Times New Roman"/>
          <w:sz w:val="24"/>
          <w:lang w:eastAsia="zh-TW"/>
        </w:rPr>
        <w:t>”</w:t>
      </w:r>
      <w:r w:rsidRPr="00F869A6">
        <w:rPr>
          <w:rFonts w:ascii="Times New Roman" w:eastAsia="新細明體" w:hAnsi="Times New Roman" w:cs="Times New Roman"/>
          <w:sz w:val="24"/>
          <w:lang w:eastAsia="zh-TW"/>
        </w:rPr>
        <w:t>（</w:t>
      </w:r>
      <w:r w:rsidRPr="00F869A6">
        <w:rPr>
          <w:rFonts w:ascii="Times New Roman" w:eastAsia="新細明體" w:hAnsi="Times New Roman" w:cs="Times New Roman"/>
          <w:sz w:val="24"/>
          <w:lang w:eastAsia="zh-TW"/>
        </w:rPr>
        <w:t>Patuá</w:t>
      </w:r>
      <w:r w:rsidRPr="00F869A6">
        <w:rPr>
          <w:rFonts w:ascii="Times New Roman" w:eastAsia="新細明體" w:hAnsi="Times New Roman" w:cs="Times New Roman"/>
          <w:sz w:val="24"/>
          <w:lang w:eastAsia="zh-TW"/>
        </w:rPr>
        <w:t>），都是這座城市不可複製的文化瑰寶。這種融匯葡萄牙語、粵語、馬來語等多元成分的混合語，猶如一枚文化的</w:t>
      </w:r>
      <w:r w:rsidRPr="00F869A6">
        <w:rPr>
          <w:rFonts w:ascii="Times New Roman" w:eastAsia="新細明體" w:hAnsi="Times New Roman" w:cs="Times New Roman"/>
          <w:sz w:val="24"/>
          <w:lang w:eastAsia="zh-TW"/>
        </w:rPr>
        <w:t>“</w:t>
      </w:r>
      <w:r w:rsidRPr="00F869A6">
        <w:rPr>
          <w:rFonts w:ascii="Times New Roman" w:eastAsia="新細明體" w:hAnsi="Times New Roman" w:cs="Times New Roman"/>
          <w:sz w:val="24"/>
          <w:lang w:eastAsia="zh-TW"/>
        </w:rPr>
        <w:t>活化石</w:t>
      </w:r>
      <w:r w:rsidRPr="00F869A6">
        <w:rPr>
          <w:rFonts w:ascii="Times New Roman" w:eastAsia="新細明體" w:hAnsi="Times New Roman" w:cs="Times New Roman"/>
          <w:sz w:val="24"/>
          <w:lang w:eastAsia="zh-TW"/>
        </w:rPr>
        <w:t>”</w:t>
      </w:r>
      <w:r w:rsidRPr="00F869A6">
        <w:rPr>
          <w:rFonts w:ascii="Times New Roman" w:eastAsia="新細明體" w:hAnsi="Times New Roman" w:cs="Times New Roman"/>
          <w:sz w:val="24"/>
          <w:lang w:eastAsia="zh-TW"/>
        </w:rPr>
        <w:t>。</w:t>
      </w:r>
    </w:p>
    <w:p w14:paraId="55F554E6" w14:textId="77777777" w:rsidR="00841927" w:rsidRDefault="00841927">
      <w:pPr>
        <w:spacing w:line="360" w:lineRule="auto"/>
        <w:rPr>
          <w:rFonts w:ascii="仿宋" w:eastAsia="仿宋" w:hAnsi="仿宋" w:cs="仿宋"/>
          <w:sz w:val="24"/>
          <w:lang w:eastAsia="zh-TW"/>
        </w:rPr>
      </w:pPr>
    </w:p>
    <w:p w14:paraId="393916E0" w14:textId="233CA896" w:rsidR="00BB1995" w:rsidRDefault="00F869A6" w:rsidP="000E2267">
      <w:pPr>
        <w:spacing w:line="360" w:lineRule="auto"/>
        <w:ind w:firstLine="420"/>
        <w:rPr>
          <w:rFonts w:ascii="仿宋" w:eastAsia="新細明體" w:hAnsi="仿宋" w:cs="仿宋"/>
          <w:sz w:val="24"/>
          <w:lang w:eastAsia="zh-TW"/>
        </w:rPr>
      </w:pPr>
      <w:r w:rsidRPr="00F869A6">
        <w:rPr>
          <w:rFonts w:ascii="仿宋" w:eastAsia="新細明體" w:hAnsi="仿宋" w:cs="仿宋" w:hint="eastAsia"/>
          <w:sz w:val="24"/>
          <w:lang w:eastAsia="zh-TW"/>
        </w:rPr>
        <w:t>通過持之以恆的田野調查，</w:t>
      </w:r>
      <w:r w:rsidR="006F115D">
        <w:rPr>
          <w:rFonts w:ascii="仿宋" w:eastAsia="新細明體" w:hAnsi="仿宋" w:cs="仿宋" w:hint="eastAsia"/>
          <w:sz w:val="24"/>
          <w:lang w:eastAsia="zh-TW"/>
        </w:rPr>
        <w:t>學會</w:t>
      </w:r>
      <w:r w:rsidRPr="00F869A6">
        <w:rPr>
          <w:rFonts w:ascii="仿宋" w:eastAsia="新細明體" w:hAnsi="仿宋" w:cs="仿宋" w:hint="eastAsia"/>
          <w:sz w:val="24"/>
          <w:lang w:eastAsia="zh-TW"/>
        </w:rPr>
        <w:t>一代代學者的足跡遍及澳門街巷。</w:t>
      </w:r>
      <w:r w:rsidR="00623B74">
        <w:rPr>
          <w:rFonts w:ascii="仿宋" w:eastAsia="新細明體" w:hAnsi="仿宋" w:cs="仿宋" w:hint="eastAsia"/>
          <w:sz w:val="24"/>
          <w:lang w:eastAsia="zh-TW"/>
        </w:rPr>
        <w:t>以筆墨與影像記錄著語言生態的變遷。</w:t>
      </w:r>
    </w:p>
    <w:p w14:paraId="69B9E1A6" w14:textId="77777777" w:rsidR="000944D2" w:rsidRPr="000E2267" w:rsidRDefault="000944D2" w:rsidP="000E2267">
      <w:pPr>
        <w:spacing w:line="360" w:lineRule="auto"/>
        <w:ind w:firstLine="420"/>
        <w:rPr>
          <w:rFonts w:ascii="仿宋" w:eastAsia="新細明體" w:hAnsi="仿宋" w:cs="仿宋"/>
          <w:sz w:val="24"/>
          <w:lang w:eastAsia="zh-TW"/>
        </w:rPr>
      </w:pPr>
    </w:p>
    <w:p w14:paraId="2969A598" w14:textId="1B128D40" w:rsidR="00841927" w:rsidRPr="00604470" w:rsidRDefault="00F869A6" w:rsidP="00F869A6">
      <w:pPr>
        <w:spacing w:line="360" w:lineRule="auto"/>
        <w:ind w:firstLine="420"/>
        <w:rPr>
          <w:rFonts w:ascii="仿宋" w:eastAsia="仿宋" w:hAnsi="仿宋" w:cs="仿宋"/>
          <w:sz w:val="24"/>
          <w:lang w:eastAsia="zh-TW"/>
        </w:rPr>
      </w:pPr>
      <w:r w:rsidRPr="00604470">
        <w:rPr>
          <w:rFonts w:ascii="新細明體" w:eastAsia="新細明體" w:hAnsi="新細明體" w:cs="仿宋" w:hint="eastAsia"/>
          <w:sz w:val="24"/>
          <w:lang w:eastAsia="zh-TW"/>
        </w:rPr>
        <w:lastRenderedPageBreak/>
        <w:t>歷經三十載耕耘，學會會員已</w:t>
      </w:r>
      <w:r w:rsidR="005737A6" w:rsidRPr="00604470">
        <w:rPr>
          <w:rFonts w:ascii="新細明體" w:eastAsia="新細明體" w:hAnsi="新細明體" w:cs="仿宋" w:hint="eastAsia"/>
          <w:sz w:val="24"/>
          <w:lang w:eastAsia="zh-TW"/>
        </w:rPr>
        <w:t>參與</w:t>
      </w:r>
      <w:r w:rsidRPr="00604470">
        <w:rPr>
          <w:rFonts w:ascii="新細明體" w:eastAsia="新細明體" w:hAnsi="新細明體" w:cs="仿宋" w:hint="eastAsia"/>
          <w:sz w:val="24"/>
          <w:lang w:eastAsia="zh-TW"/>
        </w:rPr>
        <w:t>完成</w:t>
      </w:r>
      <w:r w:rsidR="005737A6" w:rsidRPr="00604470">
        <w:rPr>
          <w:rFonts w:ascii="新細明體" w:eastAsia="新細明體" w:hAnsi="新細明體" w:cs="仿宋" w:hint="eastAsia"/>
          <w:sz w:val="24"/>
          <w:lang w:eastAsia="zh-TW"/>
        </w:rPr>
        <w:t>國家教育部、國家語委、</w:t>
      </w:r>
      <w:r w:rsidR="005737A6" w:rsidRPr="00604470">
        <w:rPr>
          <w:rFonts w:ascii="新細明體" w:eastAsia="新細明體" w:hAnsi="新細明體" w:cs="Times New Roman"/>
          <w:sz w:val="24"/>
          <w:lang w:eastAsia="zh-TW"/>
        </w:rPr>
        <w:t>國家社科基金、</w:t>
      </w:r>
      <w:r w:rsidR="005737A6" w:rsidRPr="00604470">
        <w:rPr>
          <w:rFonts w:ascii="新細明體" w:eastAsia="新細明體" w:hAnsi="新細明體" w:cs="仿宋" w:hint="eastAsia"/>
          <w:sz w:val="24"/>
          <w:lang w:eastAsia="zh-TW"/>
        </w:rPr>
        <w:t>澳門基金會、澳門大學、澳門理工大學、澳門科技大學等機構的</w:t>
      </w:r>
      <w:r w:rsidRPr="00604470">
        <w:rPr>
          <w:rFonts w:ascii="新細明體" w:eastAsia="新細明體" w:hAnsi="新細明體" w:cs="仿宋" w:hint="eastAsia"/>
          <w:sz w:val="24"/>
          <w:lang w:eastAsia="zh-TW"/>
        </w:rPr>
        <w:t>中英文</w:t>
      </w:r>
      <w:r w:rsidR="005C6972" w:rsidRPr="00604470">
        <w:rPr>
          <w:rFonts w:ascii="新細明體" w:eastAsia="新細明體" w:hAnsi="新細明體" w:cs="仿宋" w:hint="eastAsia"/>
          <w:sz w:val="24"/>
          <w:lang w:eastAsia="zh-TW"/>
        </w:rPr>
        <w:t>研究</w:t>
      </w:r>
      <w:r w:rsidRPr="00604470">
        <w:rPr>
          <w:rFonts w:ascii="新細明體" w:eastAsia="新細明體" w:hAnsi="新細明體" w:cs="仿宋" w:hint="eastAsia"/>
          <w:sz w:val="24"/>
          <w:lang w:eastAsia="zh-TW"/>
        </w:rPr>
        <w:t>課題三十余項。</w:t>
      </w:r>
    </w:p>
    <w:p w14:paraId="4F5DFC35" w14:textId="77777777" w:rsidR="00841927" w:rsidRDefault="00841927">
      <w:pPr>
        <w:spacing w:line="360" w:lineRule="auto"/>
        <w:rPr>
          <w:rFonts w:ascii="仿宋" w:eastAsia="仿宋" w:hAnsi="仿宋" w:cs="仿宋"/>
          <w:sz w:val="24"/>
          <w:lang w:eastAsia="zh-TW"/>
        </w:rPr>
      </w:pPr>
    </w:p>
    <w:p w14:paraId="7BC72DFC" w14:textId="60721872" w:rsidR="00841927" w:rsidRPr="00F869A6" w:rsidRDefault="00F869A6">
      <w:pPr>
        <w:spacing w:line="360" w:lineRule="auto"/>
        <w:rPr>
          <w:rFonts w:ascii="Times New Roman" w:eastAsia="仿宋" w:hAnsi="Times New Roman" w:cs="Times New Roman"/>
          <w:b/>
          <w:sz w:val="24"/>
          <w:lang w:eastAsia="zh-TW"/>
        </w:rPr>
      </w:pPr>
      <w:r w:rsidRPr="00F869A6">
        <w:rPr>
          <w:rFonts w:ascii="Times New Roman" w:eastAsia="新細明體" w:hAnsi="Times New Roman" w:cs="Times New Roman"/>
          <w:b/>
          <w:sz w:val="24"/>
          <w:lang w:eastAsia="zh-TW"/>
        </w:rPr>
        <w:t xml:space="preserve">1.4 </w:t>
      </w:r>
      <w:r w:rsidRPr="00F869A6">
        <w:rPr>
          <w:rFonts w:ascii="Times New Roman" w:eastAsia="新細明體" w:hAnsi="Times New Roman" w:cs="Times New Roman"/>
          <w:b/>
          <w:sz w:val="24"/>
          <w:lang w:eastAsia="zh-TW"/>
        </w:rPr>
        <w:t>凝聚學術力量，服務社會民生</w:t>
      </w:r>
    </w:p>
    <w:p w14:paraId="1D6207D7" w14:textId="31C191F7" w:rsidR="00841927" w:rsidRDefault="00DB6AB7" w:rsidP="00F869A6">
      <w:pPr>
        <w:spacing w:line="360" w:lineRule="auto"/>
        <w:ind w:firstLine="420"/>
        <w:rPr>
          <w:rFonts w:ascii="仿宋" w:eastAsia="仿宋" w:hAnsi="仿宋" w:cs="仿宋"/>
          <w:sz w:val="24"/>
          <w:lang w:eastAsia="zh-TW"/>
        </w:rPr>
      </w:pPr>
      <w:r>
        <w:rPr>
          <w:rFonts w:ascii="仿宋" w:eastAsia="新細明體" w:hAnsi="仿宋" w:cs="仿宋" w:hint="eastAsia"/>
          <w:sz w:val="24"/>
          <w:lang w:eastAsia="zh-TW"/>
        </w:rPr>
        <w:t>如今</w:t>
      </w:r>
      <w:r w:rsidR="00F869A6" w:rsidRPr="00F869A6">
        <w:rPr>
          <w:rFonts w:ascii="仿宋" w:eastAsia="新細明體" w:hAnsi="仿宋" w:cs="仿宋" w:hint="eastAsia"/>
          <w:sz w:val="24"/>
          <w:lang w:eastAsia="zh-TW"/>
        </w:rPr>
        <w:t>澳門語言學會已發展成為彙聚三代學者的學術共同體。昔日創會的青年才俊，如今已成為學界的棟樑之材；而新生代研究者正如雨後春筍，形成了薪火相傳、生生不息的景象。據不完全統計，會員已出版中英文學術專著八十餘部，涵蓋語言政策、社會語言學、漢語教育等多個領域。</w:t>
      </w:r>
    </w:p>
    <w:p w14:paraId="2092730D" w14:textId="77777777" w:rsidR="00841927" w:rsidRDefault="00841927">
      <w:pPr>
        <w:spacing w:line="360" w:lineRule="auto"/>
        <w:rPr>
          <w:rFonts w:ascii="仿宋" w:eastAsia="仿宋" w:hAnsi="仿宋" w:cs="仿宋"/>
          <w:sz w:val="24"/>
          <w:lang w:eastAsia="zh-TW"/>
        </w:rPr>
      </w:pPr>
    </w:p>
    <w:p w14:paraId="48B61562" w14:textId="77777777" w:rsidR="005D21ED" w:rsidRPr="00604470" w:rsidRDefault="00F869A6" w:rsidP="00F869A6">
      <w:pPr>
        <w:spacing w:line="360" w:lineRule="auto"/>
        <w:ind w:firstLine="420"/>
        <w:rPr>
          <w:rFonts w:ascii="Times New Roman" w:eastAsia="新細明體" w:hAnsi="Times New Roman" w:cs="Times New Roman"/>
          <w:sz w:val="24"/>
          <w:lang w:eastAsia="zh-TW"/>
        </w:rPr>
      </w:pPr>
      <w:r w:rsidRPr="00604470">
        <w:rPr>
          <w:rFonts w:ascii="Times New Roman" w:eastAsia="新細明體" w:hAnsi="Times New Roman" w:cs="Times New Roman"/>
          <w:sz w:val="24"/>
          <w:lang w:eastAsia="zh-TW"/>
        </w:rPr>
        <w:t>學會始終秉持</w:t>
      </w:r>
      <w:r w:rsidRPr="00604470">
        <w:rPr>
          <w:rFonts w:ascii="Times New Roman" w:eastAsia="新細明體" w:hAnsi="Times New Roman" w:cs="Times New Roman"/>
          <w:sz w:val="24"/>
          <w:lang w:eastAsia="zh-TW"/>
        </w:rPr>
        <w:t>“</w:t>
      </w:r>
      <w:r w:rsidRPr="00604470">
        <w:rPr>
          <w:rFonts w:ascii="Times New Roman" w:eastAsia="新細明體" w:hAnsi="Times New Roman" w:cs="Times New Roman"/>
          <w:sz w:val="24"/>
          <w:lang w:eastAsia="zh-TW"/>
        </w:rPr>
        <w:t>學術服務社會</w:t>
      </w:r>
      <w:r w:rsidRPr="00604470">
        <w:rPr>
          <w:rFonts w:ascii="Times New Roman" w:eastAsia="新細明體" w:hAnsi="Times New Roman" w:cs="Times New Roman"/>
          <w:sz w:val="24"/>
          <w:lang w:eastAsia="zh-TW"/>
        </w:rPr>
        <w:t>”</w:t>
      </w:r>
      <w:r w:rsidRPr="00604470">
        <w:rPr>
          <w:rFonts w:ascii="Times New Roman" w:eastAsia="新細明體" w:hAnsi="Times New Roman" w:cs="Times New Roman"/>
          <w:sz w:val="24"/>
          <w:lang w:eastAsia="zh-TW"/>
        </w:rPr>
        <w:t>的宗旨，致力於將研究成果轉化為服務民生的實際力量。通過編寫教材、舉辦專業培訓和工作坊，系統開展面向教師和公務員群體的語言能力提升</w:t>
      </w:r>
      <w:r w:rsidR="0061269A" w:rsidRPr="00604470">
        <w:rPr>
          <w:rFonts w:ascii="Times New Roman" w:eastAsia="新細明體" w:hAnsi="Times New Roman" w:cs="Times New Roman"/>
          <w:sz w:val="24"/>
          <w:lang w:eastAsia="zh-TW"/>
        </w:rPr>
        <w:t>項目</w:t>
      </w:r>
      <w:r w:rsidRPr="00604470">
        <w:rPr>
          <w:rFonts w:ascii="Times New Roman" w:eastAsia="新細明體" w:hAnsi="Times New Roman" w:cs="Times New Roman"/>
          <w:sz w:val="24"/>
          <w:lang w:eastAsia="zh-TW"/>
        </w:rPr>
        <w:t>。</w:t>
      </w:r>
    </w:p>
    <w:p w14:paraId="2968C4E4" w14:textId="77777777" w:rsidR="00280804" w:rsidRDefault="00280804" w:rsidP="00280804">
      <w:pPr>
        <w:spacing w:line="360" w:lineRule="auto"/>
        <w:rPr>
          <w:rFonts w:ascii="Times New Roman" w:eastAsia="新細明體" w:hAnsi="Times New Roman" w:cs="Times New Roman"/>
          <w:sz w:val="24"/>
          <w:lang w:eastAsia="zh-TW"/>
        </w:rPr>
      </w:pPr>
    </w:p>
    <w:p w14:paraId="11BFAE86" w14:textId="037522ED" w:rsidR="00841927" w:rsidRPr="00604470" w:rsidRDefault="00F869A6" w:rsidP="00F869A6">
      <w:pPr>
        <w:spacing w:line="360" w:lineRule="auto"/>
        <w:ind w:firstLine="420"/>
        <w:rPr>
          <w:rFonts w:ascii="Times New Roman" w:eastAsia="新細明體" w:hAnsi="Times New Roman" w:cs="Times New Roman"/>
          <w:sz w:val="24"/>
          <w:lang w:eastAsia="zh-TW"/>
        </w:rPr>
      </w:pPr>
      <w:r w:rsidRPr="00604470">
        <w:rPr>
          <w:rFonts w:ascii="Times New Roman" w:eastAsia="新細明體" w:hAnsi="Times New Roman" w:cs="Times New Roman"/>
          <w:sz w:val="24"/>
          <w:lang w:eastAsia="zh-TW"/>
        </w:rPr>
        <w:t>2025</w:t>
      </w:r>
      <w:r w:rsidRPr="00604470">
        <w:rPr>
          <w:rFonts w:ascii="Times New Roman" w:eastAsia="新細明體" w:hAnsi="Times New Roman" w:cs="Times New Roman"/>
          <w:sz w:val="24"/>
          <w:lang w:eastAsia="zh-TW"/>
        </w:rPr>
        <w:t>年暑期成功舉辦的</w:t>
      </w:r>
      <w:r w:rsidRPr="00604470">
        <w:rPr>
          <w:rFonts w:ascii="Times New Roman" w:eastAsia="新細明體" w:hAnsi="Times New Roman" w:cs="Times New Roman"/>
          <w:sz w:val="24"/>
          <w:lang w:eastAsia="zh-TW"/>
        </w:rPr>
        <w:t>“</w:t>
      </w:r>
      <w:r w:rsidRPr="00604470">
        <w:rPr>
          <w:rFonts w:ascii="Times New Roman" w:eastAsia="新細明體" w:hAnsi="Times New Roman" w:cs="Times New Roman"/>
          <w:sz w:val="24"/>
          <w:lang w:eastAsia="zh-TW"/>
        </w:rPr>
        <w:t>首屆澳門中文教學交流營</w:t>
      </w:r>
      <w:r w:rsidRPr="00604470">
        <w:rPr>
          <w:rFonts w:ascii="Times New Roman" w:eastAsia="新細明體" w:hAnsi="Times New Roman" w:cs="Times New Roman"/>
          <w:sz w:val="24"/>
          <w:lang w:eastAsia="zh-TW"/>
        </w:rPr>
        <w:t>”</w:t>
      </w:r>
      <w:r w:rsidR="0061269A" w:rsidRPr="00604470">
        <w:rPr>
          <w:rFonts w:ascii="Times New Roman" w:eastAsia="新細明體" w:hAnsi="Times New Roman" w:cs="Times New Roman"/>
          <w:sz w:val="24"/>
          <w:lang w:eastAsia="zh-TW"/>
        </w:rPr>
        <w:t>，以</w:t>
      </w:r>
      <w:r w:rsidRPr="00604470">
        <w:rPr>
          <w:rFonts w:ascii="Times New Roman" w:eastAsia="新細明體" w:hAnsi="Times New Roman" w:cs="Times New Roman"/>
          <w:sz w:val="24"/>
          <w:lang w:eastAsia="zh-TW"/>
        </w:rPr>
        <w:t>創新的理念和務實的內容，為構建教學相長的專業發展平臺奠定了堅實基礎。</w:t>
      </w:r>
      <w:bookmarkStart w:id="0" w:name="_GoBack"/>
      <w:bookmarkEnd w:id="0"/>
    </w:p>
    <w:p w14:paraId="00B842D1" w14:textId="7ACB79C2" w:rsidR="00280804" w:rsidRDefault="00280804" w:rsidP="00F869A6">
      <w:pPr>
        <w:spacing w:line="360" w:lineRule="auto"/>
        <w:ind w:firstLine="420"/>
        <w:rPr>
          <w:rFonts w:ascii="Times New Roman" w:eastAsia="新細明體" w:hAnsi="Times New Roman" w:cs="Times New Roman"/>
          <w:sz w:val="24"/>
          <w:lang w:eastAsia="zh-TW"/>
        </w:rPr>
      </w:pPr>
      <w:r w:rsidRPr="00280804">
        <w:rPr>
          <w:rFonts w:ascii="Times New Roman" w:eastAsia="新細明體" w:hAnsi="Times New Roman" w:cs="Times New Roman"/>
          <w:noProof/>
          <w:sz w:val="24"/>
          <w:lang w:eastAsia="zh-TW"/>
        </w:rPr>
        <w:lastRenderedPageBreak/>
        <w:drawing>
          <wp:inline distT="0" distB="0" distL="0" distR="0" wp14:anchorId="6B0B0AF9" wp14:editId="33D6E9A4">
            <wp:extent cx="4999975" cy="2870200"/>
            <wp:effectExtent l="0" t="0" r="0" b="635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9479" cy="2875656"/>
                    </a:xfrm>
                    <a:prstGeom prst="rect">
                      <a:avLst/>
                    </a:prstGeom>
                  </pic:spPr>
                </pic:pic>
              </a:graphicData>
            </a:graphic>
          </wp:inline>
        </w:drawing>
      </w:r>
    </w:p>
    <w:p w14:paraId="7CEFDE80" w14:textId="77777777" w:rsidR="000E2267" w:rsidRDefault="000E2267" w:rsidP="00604470">
      <w:pPr>
        <w:spacing w:line="360" w:lineRule="auto"/>
        <w:rPr>
          <w:rFonts w:ascii="仿宋" w:eastAsia="新細明體" w:hAnsi="仿宋" w:cs="仿宋"/>
          <w:b/>
          <w:bCs/>
          <w:sz w:val="24"/>
          <w:lang w:eastAsia="zh-TW"/>
        </w:rPr>
      </w:pPr>
    </w:p>
    <w:p w14:paraId="0DA52083" w14:textId="5F8F372F" w:rsidR="00841927" w:rsidRDefault="0061269A">
      <w:pPr>
        <w:spacing w:line="360" w:lineRule="auto"/>
        <w:jc w:val="center"/>
        <w:rPr>
          <w:rFonts w:ascii="仿宋" w:eastAsia="新細明體" w:hAnsi="仿宋" w:cs="仿宋"/>
          <w:b/>
          <w:bCs/>
          <w:sz w:val="24"/>
          <w:lang w:eastAsia="zh-TW"/>
        </w:rPr>
      </w:pPr>
      <w:r w:rsidRPr="00F869A6">
        <w:rPr>
          <w:rFonts w:ascii="仿宋" w:eastAsia="新細明體" w:hAnsi="仿宋" w:cs="仿宋" w:hint="eastAsia"/>
          <w:b/>
          <w:bCs/>
          <w:sz w:val="24"/>
          <w:lang w:eastAsia="zh-TW"/>
        </w:rPr>
        <w:t>二、展望新征程</w:t>
      </w:r>
    </w:p>
    <w:p w14:paraId="48E42216" w14:textId="77777777" w:rsidR="00F869A6" w:rsidRPr="00F869A6" w:rsidRDefault="00F869A6">
      <w:pPr>
        <w:spacing w:line="360" w:lineRule="auto"/>
        <w:jc w:val="center"/>
        <w:rPr>
          <w:rFonts w:ascii="仿宋" w:eastAsia="仿宋" w:hAnsi="仿宋" w:cs="仿宋"/>
          <w:b/>
          <w:bCs/>
          <w:sz w:val="24"/>
          <w:lang w:eastAsia="zh-TW"/>
        </w:rPr>
      </w:pPr>
    </w:p>
    <w:p w14:paraId="1B7F5905" w14:textId="2A3340C2" w:rsidR="00841927" w:rsidRPr="00604470" w:rsidRDefault="004A2A4B" w:rsidP="00F869A6">
      <w:pPr>
        <w:spacing w:line="360" w:lineRule="auto"/>
        <w:ind w:firstLine="420"/>
        <w:rPr>
          <w:rFonts w:ascii="仿宋" w:eastAsia="仿宋" w:hAnsi="仿宋" w:cs="仿宋"/>
          <w:sz w:val="24"/>
          <w:lang w:eastAsia="zh-TW"/>
        </w:rPr>
      </w:pPr>
      <w:r w:rsidRPr="00604470">
        <w:rPr>
          <w:rFonts w:ascii="仿宋" w:eastAsia="新細明體" w:hAnsi="仿宋" w:cs="仿宋" w:hint="eastAsia"/>
          <w:sz w:val="24"/>
          <w:lang w:eastAsia="zh-TW"/>
        </w:rPr>
        <w:t>澳門語言學會</w:t>
      </w:r>
      <w:r w:rsidR="00DB6AB7" w:rsidRPr="00604470">
        <w:rPr>
          <w:rFonts w:ascii="仿宋" w:eastAsia="新細明體" w:hAnsi="仿宋" w:cs="仿宋" w:hint="eastAsia"/>
          <w:sz w:val="24"/>
          <w:lang w:eastAsia="zh-TW"/>
        </w:rPr>
        <w:t>將繼續</w:t>
      </w:r>
      <w:r w:rsidRPr="00604470">
        <w:rPr>
          <w:rFonts w:ascii="仿宋" w:eastAsia="新細明體" w:hAnsi="仿宋" w:cs="仿宋" w:hint="eastAsia"/>
          <w:sz w:val="24"/>
          <w:lang w:eastAsia="zh-TW"/>
        </w:rPr>
        <w:t>秉持程祥徽教授</w:t>
      </w:r>
      <w:r w:rsidRPr="00604470">
        <w:rPr>
          <w:rFonts w:ascii="仿宋" w:eastAsia="新細明體" w:hAnsi="仿宋" w:cs="仿宋"/>
          <w:sz w:val="24"/>
          <w:lang w:eastAsia="zh-TW"/>
        </w:rPr>
        <w:t>"</w:t>
      </w:r>
      <w:r w:rsidRPr="00604470">
        <w:rPr>
          <w:rFonts w:ascii="仿宋" w:eastAsia="新細明體" w:hAnsi="仿宋" w:cs="仿宋" w:hint="eastAsia"/>
          <w:sz w:val="24"/>
          <w:lang w:eastAsia="zh-TW"/>
        </w:rPr>
        <w:t>以學術服務社會</w:t>
      </w:r>
      <w:r w:rsidRPr="00604470">
        <w:rPr>
          <w:rFonts w:ascii="仿宋" w:eastAsia="新細明體" w:hAnsi="仿宋" w:cs="仿宋"/>
          <w:sz w:val="24"/>
          <w:lang w:eastAsia="zh-TW"/>
        </w:rPr>
        <w:t>"</w:t>
      </w:r>
      <w:r w:rsidRPr="00604470">
        <w:rPr>
          <w:rFonts w:ascii="仿宋" w:eastAsia="新細明體" w:hAnsi="仿宋" w:cs="仿宋" w:hint="eastAsia"/>
          <w:sz w:val="24"/>
          <w:lang w:eastAsia="zh-TW"/>
        </w:rPr>
        <w:t>的理想，</w:t>
      </w:r>
      <w:r w:rsidR="00F869A6" w:rsidRPr="00604470">
        <w:rPr>
          <w:rFonts w:ascii="仿宋" w:eastAsia="新細明體" w:hAnsi="仿宋" w:cs="仿宋" w:hint="eastAsia"/>
          <w:sz w:val="24"/>
          <w:lang w:eastAsia="zh-TW"/>
        </w:rPr>
        <w:t>致力於推動以下工作：</w:t>
      </w:r>
    </w:p>
    <w:p w14:paraId="29C92A4E" w14:textId="77777777" w:rsidR="00841927" w:rsidRPr="00604470" w:rsidRDefault="00841927">
      <w:pPr>
        <w:spacing w:line="360" w:lineRule="auto"/>
        <w:rPr>
          <w:rFonts w:ascii="仿宋" w:eastAsia="仿宋" w:hAnsi="仿宋" w:cs="仿宋"/>
          <w:sz w:val="24"/>
          <w:lang w:eastAsia="zh-TW"/>
        </w:rPr>
      </w:pPr>
    </w:p>
    <w:p w14:paraId="1E7F1E27" w14:textId="7ADA1DC9" w:rsidR="00841927" w:rsidRPr="00604470" w:rsidRDefault="00F869A6">
      <w:pPr>
        <w:spacing w:line="360" w:lineRule="auto"/>
        <w:rPr>
          <w:rFonts w:ascii="Times New Roman" w:eastAsia="仿宋" w:hAnsi="Times New Roman" w:cs="Times New Roman"/>
          <w:b/>
          <w:sz w:val="24"/>
          <w:lang w:eastAsia="zh-TW"/>
        </w:rPr>
      </w:pPr>
      <w:r w:rsidRPr="00604470">
        <w:rPr>
          <w:rFonts w:ascii="Times New Roman" w:eastAsia="新細明體" w:hAnsi="Times New Roman" w:cs="Times New Roman"/>
          <w:b/>
          <w:sz w:val="24"/>
          <w:lang w:eastAsia="zh-TW"/>
        </w:rPr>
        <w:t>2.1</w:t>
      </w:r>
      <w:r w:rsidRPr="00604470">
        <w:rPr>
          <w:rFonts w:ascii="Times New Roman" w:eastAsia="新細明體" w:hAnsi="Times New Roman" w:cs="Times New Roman"/>
          <w:b/>
          <w:sz w:val="24"/>
          <w:lang w:eastAsia="zh-TW"/>
        </w:rPr>
        <w:t>深化語言治理研究，服務發展大局</w:t>
      </w:r>
    </w:p>
    <w:p w14:paraId="087B5A6F" w14:textId="0B480FFF" w:rsidR="00841927" w:rsidRPr="00604470" w:rsidRDefault="00F869A6" w:rsidP="004D369C">
      <w:pPr>
        <w:spacing w:line="360" w:lineRule="auto"/>
        <w:ind w:firstLine="420"/>
        <w:rPr>
          <w:rFonts w:ascii="仿宋" w:eastAsia="新細明體" w:hAnsi="仿宋" w:cs="仿宋"/>
          <w:sz w:val="24"/>
          <w:lang w:eastAsia="zh-TW"/>
        </w:rPr>
      </w:pPr>
      <w:r w:rsidRPr="00604470">
        <w:rPr>
          <w:rFonts w:ascii="仿宋" w:eastAsia="新細明體" w:hAnsi="仿宋" w:cs="仿宋" w:hint="eastAsia"/>
          <w:sz w:val="24"/>
          <w:lang w:eastAsia="zh-TW"/>
        </w:rPr>
        <w:t>圍繞澳門發展定位，</w:t>
      </w:r>
      <w:r w:rsidR="000E2267" w:rsidRPr="00604470">
        <w:rPr>
          <w:rFonts w:ascii="仿宋" w:eastAsia="新細明體" w:hAnsi="仿宋" w:cs="仿宋" w:hint="eastAsia"/>
          <w:sz w:val="24"/>
          <w:lang w:eastAsia="zh-TW"/>
        </w:rPr>
        <w:t>繼續</w:t>
      </w:r>
      <w:r w:rsidR="006F5CB6" w:rsidRPr="00604470">
        <w:rPr>
          <w:rFonts w:ascii="仿宋" w:eastAsia="新細明體" w:hAnsi="仿宋" w:cs="仿宋" w:hint="eastAsia"/>
          <w:sz w:val="24"/>
          <w:lang w:eastAsia="zh-TW"/>
        </w:rPr>
        <w:t>通過舉辦專題研討會、開展政策諮詢研究等方式，</w:t>
      </w:r>
      <w:r w:rsidRPr="00604470">
        <w:rPr>
          <w:rFonts w:ascii="仿宋" w:eastAsia="新細明體" w:hAnsi="仿宋" w:cs="仿宋" w:hint="eastAsia"/>
          <w:sz w:val="24"/>
          <w:lang w:eastAsia="zh-TW"/>
        </w:rPr>
        <w:t>持續推動多語社會治理體系研究，積極參與雙語人才培養與語言技術研發的探討。</w:t>
      </w:r>
    </w:p>
    <w:p w14:paraId="6E460A70" w14:textId="77777777" w:rsidR="004D369C" w:rsidRPr="00604470" w:rsidRDefault="004D369C" w:rsidP="004D369C">
      <w:pPr>
        <w:spacing w:line="360" w:lineRule="auto"/>
        <w:ind w:firstLine="420"/>
        <w:rPr>
          <w:rFonts w:ascii="仿宋" w:eastAsia="仿宋" w:hAnsi="仿宋" w:cs="仿宋"/>
          <w:sz w:val="24"/>
          <w:lang w:eastAsia="zh-TW"/>
        </w:rPr>
      </w:pPr>
    </w:p>
    <w:p w14:paraId="0E282D38" w14:textId="18CB23A3" w:rsidR="00841927" w:rsidRPr="00604470" w:rsidRDefault="00F869A6">
      <w:pPr>
        <w:spacing w:line="360" w:lineRule="auto"/>
        <w:rPr>
          <w:rFonts w:ascii="Times New Roman" w:eastAsia="仿宋" w:hAnsi="Times New Roman" w:cs="Times New Roman"/>
          <w:b/>
          <w:sz w:val="24"/>
          <w:lang w:eastAsia="zh-TW"/>
        </w:rPr>
      </w:pPr>
      <w:r w:rsidRPr="00604470">
        <w:rPr>
          <w:rFonts w:ascii="Times New Roman" w:eastAsia="新細明體" w:hAnsi="Times New Roman" w:cs="Times New Roman"/>
          <w:b/>
          <w:sz w:val="24"/>
          <w:lang w:eastAsia="zh-TW"/>
        </w:rPr>
        <w:t>2.2</w:t>
      </w:r>
      <w:r w:rsidRPr="00604470">
        <w:rPr>
          <w:rFonts w:ascii="Times New Roman" w:eastAsia="新細明體" w:hAnsi="Times New Roman" w:cs="Times New Roman"/>
          <w:b/>
          <w:sz w:val="24"/>
          <w:lang w:eastAsia="zh-TW"/>
        </w:rPr>
        <w:t>推動語言博物館建設，留存文化記憶</w:t>
      </w:r>
    </w:p>
    <w:p w14:paraId="53786E80" w14:textId="64DDF6F4" w:rsidR="00841927" w:rsidRPr="00F869A6" w:rsidRDefault="00F869A6" w:rsidP="00F869A6">
      <w:pPr>
        <w:spacing w:line="360" w:lineRule="auto"/>
        <w:ind w:firstLine="420"/>
        <w:rPr>
          <w:rFonts w:ascii="Times New Roman" w:eastAsia="仿宋" w:hAnsi="Times New Roman" w:cs="Times New Roman"/>
          <w:sz w:val="24"/>
          <w:lang w:eastAsia="zh-TW"/>
        </w:rPr>
      </w:pPr>
      <w:r w:rsidRPr="00604470">
        <w:rPr>
          <w:rFonts w:ascii="Times New Roman" w:eastAsia="新細明體" w:hAnsi="Times New Roman" w:cs="Times New Roman"/>
          <w:sz w:val="24"/>
          <w:lang w:eastAsia="zh-TW"/>
        </w:rPr>
        <w:t>我們將積極宣導澳門語言文化博物館的建設構想</w:t>
      </w:r>
      <w:r w:rsidRPr="00F869A6">
        <w:rPr>
          <w:rFonts w:ascii="Times New Roman" w:eastAsia="新細明體" w:hAnsi="Times New Roman" w:cs="Times New Roman"/>
          <w:sz w:val="24"/>
          <w:lang w:eastAsia="zh-TW"/>
        </w:rPr>
        <w:t>。讓語言的活態傳承成為澳門文化的新名片。</w:t>
      </w:r>
    </w:p>
    <w:p w14:paraId="1DF71A67" w14:textId="77777777" w:rsidR="00841927" w:rsidRDefault="00841927">
      <w:pPr>
        <w:spacing w:line="360" w:lineRule="auto"/>
        <w:rPr>
          <w:rFonts w:ascii="仿宋" w:eastAsia="仿宋" w:hAnsi="仿宋" w:cs="仿宋"/>
          <w:sz w:val="24"/>
          <w:lang w:eastAsia="zh-TW"/>
        </w:rPr>
      </w:pPr>
    </w:p>
    <w:p w14:paraId="7AB642F9" w14:textId="0F1C591C" w:rsidR="00841927" w:rsidRPr="00604470" w:rsidRDefault="00916137">
      <w:pPr>
        <w:spacing w:line="360" w:lineRule="auto"/>
        <w:rPr>
          <w:rFonts w:ascii="Times New Roman" w:eastAsia="仿宋" w:hAnsi="Times New Roman" w:cs="Times New Roman"/>
          <w:b/>
          <w:sz w:val="24"/>
          <w:lang w:eastAsia="zh-TW"/>
        </w:rPr>
      </w:pPr>
      <w:r w:rsidRPr="00604470">
        <w:rPr>
          <w:rFonts w:ascii="Times New Roman" w:eastAsia="新細明體" w:hAnsi="Times New Roman" w:cs="Times New Roman"/>
          <w:b/>
          <w:sz w:val="24"/>
          <w:lang w:eastAsia="zh-TW"/>
        </w:rPr>
        <w:t>2.3</w:t>
      </w:r>
      <w:r w:rsidRPr="00604470">
        <w:rPr>
          <w:rFonts w:ascii="Times New Roman" w:eastAsia="新細明體" w:hAnsi="Times New Roman" w:cs="Times New Roman"/>
          <w:b/>
          <w:sz w:val="24"/>
          <w:lang w:eastAsia="zh-TW"/>
        </w:rPr>
        <w:t>創新語言教育實踐，夯實文化根基</w:t>
      </w:r>
    </w:p>
    <w:p w14:paraId="6479CE2C" w14:textId="0D0D58F8" w:rsidR="00841927" w:rsidRPr="00604470" w:rsidRDefault="00DA0A6D" w:rsidP="00F869A6">
      <w:pPr>
        <w:spacing w:line="360" w:lineRule="auto"/>
        <w:ind w:firstLine="420"/>
        <w:rPr>
          <w:rFonts w:ascii="仿宋" w:eastAsia="仿宋" w:hAnsi="仿宋" w:cs="仿宋"/>
          <w:sz w:val="24"/>
          <w:lang w:eastAsia="zh-TW"/>
        </w:rPr>
      </w:pPr>
      <w:r w:rsidRPr="00604470">
        <w:rPr>
          <w:rFonts w:ascii="仿宋" w:eastAsia="新細明體" w:hAnsi="仿宋" w:cs="仿宋" w:hint="eastAsia"/>
          <w:sz w:val="24"/>
          <w:lang w:eastAsia="zh-TW"/>
        </w:rPr>
        <w:t>持續完善中文教學交流營、教師研修班等品牌項目</w:t>
      </w:r>
      <w:r w:rsidR="00916137" w:rsidRPr="00604470">
        <w:rPr>
          <w:rFonts w:ascii="仿宋" w:eastAsia="新細明體" w:hAnsi="仿宋" w:cs="仿宋" w:hint="eastAsia"/>
          <w:sz w:val="24"/>
          <w:lang w:eastAsia="zh-TW"/>
        </w:rPr>
        <w:t>。探索運用新技術提升語言教學效果。</w:t>
      </w:r>
    </w:p>
    <w:p w14:paraId="4F2A5375" w14:textId="77777777" w:rsidR="00841927" w:rsidRPr="00604470" w:rsidRDefault="00841927">
      <w:pPr>
        <w:spacing w:line="360" w:lineRule="auto"/>
        <w:rPr>
          <w:rFonts w:ascii="仿宋" w:eastAsia="仿宋" w:hAnsi="仿宋" w:cs="仿宋"/>
          <w:sz w:val="24"/>
          <w:lang w:eastAsia="zh-TW"/>
        </w:rPr>
      </w:pPr>
    </w:p>
    <w:p w14:paraId="3922DB9E" w14:textId="63E2190A" w:rsidR="00841927" w:rsidRPr="00604470" w:rsidRDefault="00916137">
      <w:pPr>
        <w:spacing w:line="360" w:lineRule="auto"/>
        <w:rPr>
          <w:rFonts w:ascii="Times New Roman" w:eastAsia="仿宋" w:hAnsi="Times New Roman" w:cs="Times New Roman"/>
          <w:b/>
          <w:sz w:val="24"/>
          <w:lang w:eastAsia="zh-TW"/>
        </w:rPr>
      </w:pPr>
      <w:r w:rsidRPr="00604470">
        <w:rPr>
          <w:rFonts w:ascii="Times New Roman" w:eastAsia="新細明體" w:hAnsi="Times New Roman" w:cs="Times New Roman"/>
          <w:b/>
          <w:sz w:val="24"/>
          <w:lang w:eastAsia="zh-TW"/>
        </w:rPr>
        <w:t>2.4</w:t>
      </w:r>
      <w:r w:rsidRPr="00604470">
        <w:rPr>
          <w:rFonts w:ascii="Times New Roman" w:eastAsia="新細明體" w:hAnsi="Times New Roman" w:cs="Times New Roman"/>
          <w:b/>
          <w:sz w:val="24"/>
          <w:lang w:eastAsia="zh-TW"/>
        </w:rPr>
        <w:t>拓展語言文化交流，搭建合作橋樑</w:t>
      </w:r>
    </w:p>
    <w:p w14:paraId="7230F618" w14:textId="266B9D99" w:rsidR="00841927" w:rsidRPr="00604470" w:rsidRDefault="00916137" w:rsidP="00916137">
      <w:pPr>
        <w:spacing w:line="360" w:lineRule="auto"/>
        <w:ind w:firstLine="420"/>
        <w:rPr>
          <w:rFonts w:ascii="仿宋" w:eastAsia="仿宋" w:hAnsi="仿宋" w:cs="仿宋"/>
          <w:sz w:val="24"/>
          <w:lang w:eastAsia="zh-TW"/>
        </w:rPr>
      </w:pPr>
      <w:r w:rsidRPr="00604470">
        <w:rPr>
          <w:rFonts w:ascii="仿宋" w:eastAsia="新細明體" w:hAnsi="仿宋" w:cs="仿宋" w:hint="eastAsia"/>
          <w:sz w:val="24"/>
          <w:lang w:eastAsia="zh-TW"/>
        </w:rPr>
        <w:t>依託澳門多元文化平臺的優勢，聯絡各高校及科研機構，通過學者互訪等活動，促進澳門與世界的語言文化交流，助力國際化語言人才培養。</w:t>
      </w:r>
    </w:p>
    <w:p w14:paraId="5F860917" w14:textId="77777777" w:rsidR="00841927" w:rsidRPr="00604470" w:rsidRDefault="00841927">
      <w:pPr>
        <w:spacing w:line="360" w:lineRule="auto"/>
        <w:rPr>
          <w:rFonts w:ascii="仿宋" w:eastAsia="仿宋" w:hAnsi="仿宋" w:cs="仿宋"/>
          <w:sz w:val="24"/>
          <w:lang w:eastAsia="zh-TW"/>
        </w:rPr>
      </w:pPr>
    </w:p>
    <w:p w14:paraId="18143521" w14:textId="5A558F12" w:rsidR="00841927" w:rsidRPr="00604470" w:rsidRDefault="00916137">
      <w:pPr>
        <w:spacing w:line="360" w:lineRule="auto"/>
        <w:rPr>
          <w:rFonts w:ascii="Times New Roman" w:eastAsia="仿宋" w:hAnsi="Times New Roman" w:cs="Times New Roman"/>
          <w:b/>
          <w:sz w:val="24"/>
          <w:lang w:eastAsia="zh-TW"/>
        </w:rPr>
      </w:pPr>
      <w:r w:rsidRPr="00604470">
        <w:rPr>
          <w:rFonts w:ascii="Times New Roman" w:eastAsia="新細明體" w:hAnsi="Times New Roman" w:cs="Times New Roman"/>
          <w:b/>
          <w:sz w:val="24"/>
          <w:lang w:eastAsia="zh-TW"/>
        </w:rPr>
        <w:t>2.5</w:t>
      </w:r>
      <w:r w:rsidRPr="00604470">
        <w:rPr>
          <w:rFonts w:ascii="Times New Roman" w:eastAsia="新細明體" w:hAnsi="Times New Roman" w:cs="Times New Roman"/>
          <w:b/>
          <w:sz w:val="24"/>
          <w:lang w:eastAsia="zh-TW"/>
        </w:rPr>
        <w:t>促進語言資源保護，推動科技創新</w:t>
      </w:r>
    </w:p>
    <w:p w14:paraId="124575D1" w14:textId="26F4D32B" w:rsidR="00841927" w:rsidRDefault="0053049E" w:rsidP="00916137">
      <w:pPr>
        <w:spacing w:line="360" w:lineRule="auto"/>
        <w:ind w:firstLine="420"/>
        <w:rPr>
          <w:rFonts w:ascii="仿宋" w:eastAsia="仿宋" w:hAnsi="仿宋" w:cs="仿宋"/>
          <w:sz w:val="24"/>
          <w:lang w:eastAsia="zh-TW"/>
        </w:rPr>
      </w:pPr>
      <w:r>
        <w:rPr>
          <w:rFonts w:ascii="仿宋" w:eastAsia="新細明體" w:hAnsi="仿宋" w:cs="仿宋" w:hint="eastAsia"/>
          <w:sz w:val="24"/>
          <w:lang w:eastAsia="zh-TW"/>
        </w:rPr>
        <w:t>我們將倡導運用大數據</w:t>
      </w:r>
      <w:r w:rsidR="00916137" w:rsidRPr="00916137">
        <w:rPr>
          <w:rFonts w:ascii="仿宋" w:eastAsia="新細明體" w:hAnsi="仿宋" w:cs="仿宋" w:hint="eastAsia"/>
          <w:sz w:val="24"/>
          <w:lang w:eastAsia="zh-TW"/>
        </w:rPr>
        <w:t>、人工智慧等新技術，通過開展語言資源普查、建設語料庫等工作，推動對澳門多元語言資源的系統性保護。</w:t>
      </w:r>
    </w:p>
    <w:p w14:paraId="3F820B10" w14:textId="77777777" w:rsidR="00841927" w:rsidRDefault="00841927">
      <w:pPr>
        <w:spacing w:line="360" w:lineRule="auto"/>
        <w:rPr>
          <w:rFonts w:ascii="仿宋" w:eastAsia="仿宋" w:hAnsi="仿宋" w:cs="仿宋"/>
          <w:sz w:val="24"/>
          <w:lang w:eastAsia="zh-TW"/>
        </w:rPr>
      </w:pPr>
    </w:p>
    <w:p w14:paraId="4FFF9581" w14:textId="1B7419E1" w:rsidR="00841927" w:rsidRDefault="005F7262">
      <w:pPr>
        <w:spacing w:line="360" w:lineRule="auto"/>
        <w:jc w:val="center"/>
        <w:rPr>
          <w:rFonts w:ascii="仿宋" w:eastAsia="仿宋" w:hAnsi="仿宋" w:cs="仿宋"/>
          <w:sz w:val="24"/>
          <w:lang w:eastAsia="zh-TW"/>
        </w:rPr>
      </w:pPr>
      <w:r w:rsidRPr="005F7262">
        <w:rPr>
          <w:rFonts w:ascii="仿宋" w:eastAsia="新細明體" w:hAnsi="仿宋" w:cs="仿宋" w:hint="eastAsia"/>
          <w:b/>
          <w:bCs/>
          <w:sz w:val="24"/>
          <w:lang w:eastAsia="zh-TW"/>
        </w:rPr>
        <w:t>三</w:t>
      </w:r>
      <w:r w:rsidRPr="005F7262">
        <w:rPr>
          <w:rFonts w:ascii="仿宋" w:eastAsia="新細明體" w:hAnsi="仿宋" w:cs="仿宋"/>
          <w:b/>
          <w:bCs/>
          <w:sz w:val="24"/>
          <w:lang w:eastAsia="zh-TW"/>
        </w:rPr>
        <w:t xml:space="preserve"> </w:t>
      </w:r>
      <w:r w:rsidRPr="005F7262">
        <w:rPr>
          <w:rFonts w:ascii="仿宋" w:eastAsia="新細明體" w:hAnsi="仿宋" w:cs="仿宋" w:hint="eastAsia"/>
          <w:b/>
          <w:bCs/>
          <w:sz w:val="24"/>
          <w:lang w:eastAsia="zh-TW"/>
        </w:rPr>
        <w:t>結語：感恩前行，繼往開來</w:t>
      </w:r>
    </w:p>
    <w:p w14:paraId="3CAD723F" w14:textId="77777777" w:rsidR="00841927" w:rsidRDefault="00841927">
      <w:pPr>
        <w:spacing w:line="360" w:lineRule="auto"/>
        <w:rPr>
          <w:rFonts w:ascii="仿宋" w:eastAsia="仿宋" w:hAnsi="仿宋" w:cs="仿宋"/>
          <w:sz w:val="24"/>
          <w:lang w:eastAsia="zh-TW"/>
        </w:rPr>
      </w:pPr>
    </w:p>
    <w:p w14:paraId="1B0701EB" w14:textId="56CDFC63" w:rsidR="00841927" w:rsidRDefault="005F7262" w:rsidP="005F7262">
      <w:pPr>
        <w:spacing w:line="360" w:lineRule="auto"/>
        <w:ind w:firstLine="420"/>
        <w:rPr>
          <w:rFonts w:ascii="仿宋" w:eastAsia="仿宋" w:hAnsi="仿宋" w:cs="仿宋"/>
          <w:sz w:val="24"/>
          <w:lang w:eastAsia="zh-TW"/>
        </w:rPr>
      </w:pPr>
      <w:r w:rsidRPr="005F7262">
        <w:rPr>
          <w:rFonts w:ascii="仿宋" w:eastAsia="新細明體" w:hAnsi="仿宋" w:cs="仿宋" w:hint="eastAsia"/>
          <w:sz w:val="24"/>
          <w:lang w:eastAsia="zh-TW"/>
        </w:rPr>
        <w:t>站在三十周年的歷史節點，我們滿懷敬意地追憶創會會長程祥徽教授——正是他高瞻遠矚的學術智慧，為這片學術園地播下了種子，讓我們今日得以在累累碩果中見證理想的綻放。</w:t>
      </w:r>
    </w:p>
    <w:p w14:paraId="1F98E58A" w14:textId="77777777" w:rsidR="00841927" w:rsidRDefault="00841927">
      <w:pPr>
        <w:spacing w:line="360" w:lineRule="auto"/>
        <w:rPr>
          <w:rFonts w:ascii="仿宋" w:eastAsia="仿宋" w:hAnsi="仿宋" w:cs="仿宋"/>
          <w:sz w:val="24"/>
          <w:lang w:eastAsia="zh-TW"/>
        </w:rPr>
      </w:pPr>
    </w:p>
    <w:p w14:paraId="5E55787C" w14:textId="118F5C68" w:rsidR="00841927" w:rsidRPr="005F7262" w:rsidRDefault="005F7262" w:rsidP="005F7262">
      <w:pPr>
        <w:spacing w:line="360" w:lineRule="auto"/>
        <w:ind w:firstLine="420"/>
        <w:rPr>
          <w:rFonts w:ascii="新細明體" w:eastAsia="新細明體" w:hAnsi="新細明體" w:cs="仿宋"/>
          <w:sz w:val="24"/>
          <w:lang w:eastAsia="zh-TW"/>
        </w:rPr>
      </w:pPr>
      <w:r w:rsidRPr="005F7262">
        <w:rPr>
          <w:rFonts w:ascii="新細明體" w:eastAsia="新細明體" w:hAnsi="新細明體" w:cs="仿宋" w:hint="eastAsia"/>
          <w:sz w:val="24"/>
          <w:lang w:eastAsia="zh-TW"/>
        </w:rPr>
        <w:t>我們永遠銘記，在學會發展的每一個關鍵時刻，都有各界師友的鼎力支持。特別要向一路以來支持我們的澳門基金會、澳門科技大學以及冼為鏗先生、王</w:t>
      </w:r>
      <w:r w:rsidR="004D369C">
        <w:rPr>
          <w:rFonts w:ascii="新細明體" w:eastAsia="新細明體" w:hAnsi="新細明體" w:cs="仿宋" w:hint="eastAsia"/>
          <w:sz w:val="24"/>
          <w:lang w:eastAsia="zh-TW"/>
        </w:rPr>
        <w:t>寧</w:t>
      </w:r>
      <w:r w:rsidRPr="005F7262">
        <w:rPr>
          <w:rFonts w:ascii="新細明體" w:eastAsia="新細明體" w:hAnsi="新細明體" w:cs="仿宋" w:hint="eastAsia"/>
          <w:sz w:val="24"/>
          <w:lang w:eastAsia="zh-TW"/>
        </w:rPr>
        <w:t>教授、江藍生教授、王鐵琨先生等前輩學者致以最誠摯的謝意。</w:t>
      </w:r>
    </w:p>
    <w:p w14:paraId="1305D4C2" w14:textId="77777777" w:rsidR="00841927" w:rsidRDefault="00841927">
      <w:pPr>
        <w:spacing w:line="360" w:lineRule="auto"/>
        <w:rPr>
          <w:rFonts w:ascii="仿宋" w:eastAsia="仿宋" w:hAnsi="仿宋" w:cs="仿宋"/>
          <w:sz w:val="24"/>
          <w:lang w:eastAsia="zh-TW"/>
        </w:rPr>
      </w:pPr>
    </w:p>
    <w:p w14:paraId="749C1A5A" w14:textId="2C3EBEE8" w:rsidR="00841927" w:rsidRDefault="00DA0A6D" w:rsidP="00DA0A6D">
      <w:pPr>
        <w:spacing w:line="360" w:lineRule="auto"/>
        <w:ind w:firstLine="420"/>
        <w:rPr>
          <w:rFonts w:ascii="仿宋" w:eastAsia="仿宋" w:hAnsi="仿宋" w:cs="仿宋"/>
          <w:sz w:val="24"/>
          <w:lang w:eastAsia="zh-TW"/>
        </w:rPr>
      </w:pPr>
      <w:r>
        <w:rPr>
          <w:rFonts w:ascii="仿宋" w:eastAsia="新細明體" w:hAnsi="仿宋" w:cs="仿宋" w:hint="eastAsia"/>
          <w:sz w:val="24"/>
          <w:lang w:eastAsia="zh-TW"/>
        </w:rPr>
        <w:t>最後</w:t>
      </w:r>
      <w:r>
        <w:rPr>
          <w:rFonts w:ascii="仿宋" w:hAnsi="仿宋" w:cs="仿宋" w:hint="eastAsia"/>
          <w:sz w:val="24"/>
          <w:lang w:eastAsia="zh-TW"/>
        </w:rPr>
        <w:t xml:space="preserve"> </w:t>
      </w:r>
      <w:r w:rsidR="005F7262" w:rsidRPr="005F7262">
        <w:rPr>
          <w:rFonts w:ascii="仿宋" w:eastAsia="新細明體" w:hAnsi="仿宋" w:cs="仿宋" w:hint="eastAsia"/>
          <w:sz w:val="24"/>
          <w:lang w:eastAsia="zh-TW"/>
        </w:rPr>
        <w:t>謹祝各位身心康泰，學術長青！</w:t>
      </w:r>
      <w:r w:rsidR="004D369C">
        <w:rPr>
          <w:rFonts w:ascii="仿宋" w:eastAsia="新細明體" w:hAnsi="仿宋" w:cs="仿宋" w:hint="eastAsia"/>
          <w:sz w:val="24"/>
          <w:lang w:eastAsia="zh-TW"/>
        </w:rPr>
        <w:t>在澳期間愉快，如意！</w:t>
      </w:r>
    </w:p>
    <w:p w14:paraId="57395E43" w14:textId="1560B869" w:rsidR="00841927" w:rsidRDefault="005F7262">
      <w:pPr>
        <w:spacing w:line="360" w:lineRule="auto"/>
        <w:rPr>
          <w:rFonts w:ascii="仿宋" w:eastAsia="仿宋" w:hAnsi="仿宋" w:cs="仿宋"/>
          <w:sz w:val="24"/>
        </w:rPr>
      </w:pPr>
      <w:r w:rsidRPr="005F7262">
        <w:rPr>
          <w:rFonts w:ascii="仿宋" w:eastAsia="新細明體" w:hAnsi="仿宋" w:cs="仿宋" w:hint="eastAsia"/>
          <w:sz w:val="24"/>
          <w:lang w:eastAsia="zh-TW"/>
        </w:rPr>
        <w:t>謝謝大家。</w:t>
      </w:r>
    </w:p>
    <w:p w14:paraId="1BD006B2" w14:textId="77777777" w:rsidR="00841927" w:rsidRDefault="00841927">
      <w:pPr>
        <w:spacing w:line="360" w:lineRule="auto"/>
        <w:rPr>
          <w:rFonts w:ascii="仿宋" w:eastAsia="仿宋" w:hAnsi="仿宋" w:cs="仿宋"/>
          <w:sz w:val="24"/>
        </w:rPr>
      </w:pPr>
    </w:p>
    <w:sectPr w:rsidR="008419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68FB1" w14:textId="77777777" w:rsidR="0064480C" w:rsidRDefault="0064480C" w:rsidP="00E8069D">
      <w:r>
        <w:separator/>
      </w:r>
    </w:p>
  </w:endnote>
  <w:endnote w:type="continuationSeparator" w:id="0">
    <w:p w14:paraId="0504F3F1" w14:textId="77777777" w:rsidR="0064480C" w:rsidRDefault="0064480C" w:rsidP="00E8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仿宋">
    <w:altName w:val="Arial Unicode MS"/>
    <w:charset w:val="86"/>
    <w:family w:val="auto"/>
    <w:pitch w:val="default"/>
    <w:sig w:usb0="00000000" w:usb1="38CF7CFA" w:usb2="00000016" w:usb3="00000000" w:csb0="00040001" w:csb1="00000000"/>
  </w:font>
  <w:font w:name="楷体">
    <w:altName w:val="Arial Unicode MS"/>
    <w:charset w:val="86"/>
    <w:family w:val="auto"/>
    <w:pitch w:val="default"/>
    <w:sig w:usb0="00000000"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074805"/>
      <w:docPartObj>
        <w:docPartGallery w:val="Page Numbers (Bottom of Page)"/>
        <w:docPartUnique/>
      </w:docPartObj>
    </w:sdtPr>
    <w:sdtEndPr/>
    <w:sdtContent>
      <w:p w14:paraId="43A400C3" w14:textId="67D3EF66" w:rsidR="00E8069D" w:rsidRDefault="00E8069D">
        <w:pPr>
          <w:pStyle w:val="a5"/>
          <w:jc w:val="center"/>
        </w:pPr>
        <w:r>
          <w:fldChar w:fldCharType="begin"/>
        </w:r>
        <w:r>
          <w:instrText>PAGE   \* MERGEFORMAT</w:instrText>
        </w:r>
        <w:r>
          <w:fldChar w:fldCharType="separate"/>
        </w:r>
        <w:r w:rsidR="00E316B5" w:rsidRPr="00E316B5">
          <w:rPr>
            <w:noProof/>
            <w:lang w:val="zh-TW" w:eastAsia="zh-TW"/>
          </w:rPr>
          <w:t>8</w:t>
        </w:r>
        <w:r>
          <w:fldChar w:fldCharType="end"/>
        </w:r>
      </w:p>
    </w:sdtContent>
  </w:sdt>
  <w:p w14:paraId="0A802C69" w14:textId="77777777" w:rsidR="00E8069D" w:rsidRDefault="00E806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24A83" w14:textId="77777777" w:rsidR="0064480C" w:rsidRDefault="0064480C" w:rsidP="00E8069D">
      <w:r>
        <w:separator/>
      </w:r>
    </w:p>
  </w:footnote>
  <w:footnote w:type="continuationSeparator" w:id="0">
    <w:p w14:paraId="532C1EDA" w14:textId="77777777" w:rsidR="0064480C" w:rsidRDefault="0064480C" w:rsidP="00E80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E4AAE"/>
    <w:rsid w:val="000257F4"/>
    <w:rsid w:val="000944D2"/>
    <w:rsid w:val="000D14FE"/>
    <w:rsid w:val="000E2267"/>
    <w:rsid w:val="00103901"/>
    <w:rsid w:val="00114D3C"/>
    <w:rsid w:val="001272A1"/>
    <w:rsid w:val="00146589"/>
    <w:rsid w:val="0014729C"/>
    <w:rsid w:val="001869D9"/>
    <w:rsid w:val="00261F8C"/>
    <w:rsid w:val="00266E45"/>
    <w:rsid w:val="00280804"/>
    <w:rsid w:val="00296875"/>
    <w:rsid w:val="002A14AC"/>
    <w:rsid w:val="00346EB0"/>
    <w:rsid w:val="00381E3D"/>
    <w:rsid w:val="0042595F"/>
    <w:rsid w:val="00444E57"/>
    <w:rsid w:val="004A2A4B"/>
    <w:rsid w:val="004B621C"/>
    <w:rsid w:val="004C37F0"/>
    <w:rsid w:val="004D369C"/>
    <w:rsid w:val="0053049E"/>
    <w:rsid w:val="005737A6"/>
    <w:rsid w:val="0059399D"/>
    <w:rsid w:val="005C6972"/>
    <w:rsid w:val="005D21ED"/>
    <w:rsid w:val="005F7262"/>
    <w:rsid w:val="00604470"/>
    <w:rsid w:val="0061269A"/>
    <w:rsid w:val="00623B74"/>
    <w:rsid w:val="0064480C"/>
    <w:rsid w:val="00660D48"/>
    <w:rsid w:val="006F115D"/>
    <w:rsid w:val="006F5CB6"/>
    <w:rsid w:val="00776CBE"/>
    <w:rsid w:val="007C3519"/>
    <w:rsid w:val="007D4102"/>
    <w:rsid w:val="00841927"/>
    <w:rsid w:val="00853D71"/>
    <w:rsid w:val="009143C8"/>
    <w:rsid w:val="00916137"/>
    <w:rsid w:val="0093253D"/>
    <w:rsid w:val="009345FA"/>
    <w:rsid w:val="00962712"/>
    <w:rsid w:val="00A02C1C"/>
    <w:rsid w:val="00A20840"/>
    <w:rsid w:val="00A87884"/>
    <w:rsid w:val="00A92DF7"/>
    <w:rsid w:val="00AE234C"/>
    <w:rsid w:val="00AE5683"/>
    <w:rsid w:val="00B977C9"/>
    <w:rsid w:val="00BB1995"/>
    <w:rsid w:val="00C6350A"/>
    <w:rsid w:val="00D03143"/>
    <w:rsid w:val="00D70742"/>
    <w:rsid w:val="00DA0A6D"/>
    <w:rsid w:val="00DA4FBB"/>
    <w:rsid w:val="00DB6AB7"/>
    <w:rsid w:val="00E316B5"/>
    <w:rsid w:val="00E6286B"/>
    <w:rsid w:val="00E8069D"/>
    <w:rsid w:val="00ED3CA8"/>
    <w:rsid w:val="00F00AD2"/>
    <w:rsid w:val="00F23372"/>
    <w:rsid w:val="00F72879"/>
    <w:rsid w:val="00F81D5B"/>
    <w:rsid w:val="00F869A6"/>
    <w:rsid w:val="21A8172A"/>
    <w:rsid w:val="50DE4AAE"/>
    <w:rsid w:val="51334745"/>
    <w:rsid w:val="574A2360"/>
    <w:rsid w:val="66263F98"/>
    <w:rsid w:val="6FC7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CDE48A-693C-40B1-816F-74CFAA11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069D"/>
    <w:pPr>
      <w:tabs>
        <w:tab w:val="center" w:pos="4153"/>
        <w:tab w:val="right" w:pos="8306"/>
      </w:tabs>
      <w:snapToGrid w:val="0"/>
    </w:pPr>
    <w:rPr>
      <w:sz w:val="20"/>
      <w:szCs w:val="20"/>
    </w:rPr>
  </w:style>
  <w:style w:type="character" w:customStyle="1" w:styleId="a4">
    <w:name w:val="頁首 字元"/>
    <w:basedOn w:val="a0"/>
    <w:link w:val="a3"/>
    <w:rsid w:val="00E8069D"/>
    <w:rPr>
      <w:kern w:val="2"/>
      <w:lang w:eastAsia="zh-CN"/>
    </w:rPr>
  </w:style>
  <w:style w:type="paragraph" w:styleId="a5">
    <w:name w:val="footer"/>
    <w:basedOn w:val="a"/>
    <w:link w:val="a6"/>
    <w:uiPriority w:val="99"/>
    <w:rsid w:val="00E8069D"/>
    <w:pPr>
      <w:tabs>
        <w:tab w:val="center" w:pos="4153"/>
        <w:tab w:val="right" w:pos="8306"/>
      </w:tabs>
      <w:snapToGrid w:val="0"/>
    </w:pPr>
    <w:rPr>
      <w:sz w:val="20"/>
      <w:szCs w:val="20"/>
    </w:rPr>
  </w:style>
  <w:style w:type="character" w:customStyle="1" w:styleId="a6">
    <w:name w:val="頁尾 字元"/>
    <w:basedOn w:val="a0"/>
    <w:link w:val="a5"/>
    <w:uiPriority w:val="99"/>
    <w:rsid w:val="00E8069D"/>
    <w:rPr>
      <w:kern w:val="2"/>
      <w:lang w:eastAsia="zh-CN"/>
    </w:rPr>
  </w:style>
  <w:style w:type="character" w:customStyle="1" w:styleId="textzbf3n">
    <w:name w:val="text_zbf3n"/>
    <w:rsid w:val="000D14FE"/>
  </w:style>
  <w:style w:type="paragraph" w:styleId="a7">
    <w:name w:val="Balloon Text"/>
    <w:basedOn w:val="a"/>
    <w:link w:val="a8"/>
    <w:rsid w:val="00D70742"/>
    <w:rPr>
      <w:rFonts w:asciiTheme="majorHAnsi" w:eastAsiaTheme="majorEastAsia" w:hAnsiTheme="majorHAnsi" w:cstheme="majorBidi"/>
      <w:sz w:val="18"/>
      <w:szCs w:val="18"/>
    </w:rPr>
  </w:style>
  <w:style w:type="character" w:customStyle="1" w:styleId="a8">
    <w:name w:val="註解方塊文字 字元"/>
    <w:basedOn w:val="a0"/>
    <w:link w:val="a7"/>
    <w:rsid w:val="00D70742"/>
    <w:rPr>
      <w:rFonts w:asciiTheme="majorHAnsi" w:eastAsiaTheme="majorEastAsia" w:hAnsiTheme="majorHAnsi" w:cstheme="maj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1613</TotalTime>
  <Pages>9</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帳戶</cp:lastModifiedBy>
  <cp:revision>17</cp:revision>
  <cp:lastPrinted>2025-11-07T03:10:00Z</cp:lastPrinted>
  <dcterms:created xsi:type="dcterms:W3CDTF">2025-10-28T05:16:00Z</dcterms:created>
  <dcterms:modified xsi:type="dcterms:W3CDTF">2025-12-11T13:07:00Z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F4AB28616E044B018F3CE401A5B525C3_13</vt:lpwstr>
  </property>
  <property fmtid="{D5CDD505-2E9C-101B-9397-08002B2CF9AE}" pid="4" name="KSOTemplateDocerSaveRecord">
    <vt:lpwstr>eyJoZGlkIjoiMDEwNTUwNmYyYmZhNWI0YmJjMjY5MTExMTZiMGI1MTIiLCJ1c2VySWQiOiIyMzI5MDQ4OTAifQ==</vt:lpwstr>
  </property>
</Properties>
</file>