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4476" w14:textId="77777777" w:rsidR="00A23B01" w:rsidRDefault="00A23B01" w:rsidP="00A23B01">
      <w:pPr>
        <w:pStyle w:val="NormalWeb"/>
        <w:shd w:val="clear" w:color="auto" w:fill="FFFFFF"/>
        <w:spacing w:before="0" w:beforeAutospacing="0" w:after="0" w:afterAutospacing="0"/>
        <w:rPr>
          <w:color w:val="1A1A1A"/>
          <w:sz w:val="29"/>
          <w:szCs w:val="29"/>
        </w:rPr>
      </w:pPr>
      <w:r>
        <w:rPr>
          <w:color w:val="1A1A1A"/>
          <w:sz w:val="29"/>
          <w:szCs w:val="29"/>
        </w:rPr>
        <w:t xml:space="preserve">Your Name </w:t>
      </w:r>
    </w:p>
    <w:p w14:paraId="73683B48" w14:textId="77777777" w:rsidR="00A23B01" w:rsidRDefault="00A23B01" w:rsidP="00A23B01">
      <w:pPr>
        <w:pStyle w:val="NormalWeb"/>
        <w:shd w:val="clear" w:color="auto" w:fill="FFFFFF"/>
        <w:spacing w:before="0" w:beforeAutospacing="0" w:after="0" w:afterAutospacing="0"/>
        <w:rPr>
          <w:color w:val="1A1A1A"/>
          <w:sz w:val="29"/>
          <w:szCs w:val="29"/>
        </w:rPr>
      </w:pPr>
      <w:r>
        <w:rPr>
          <w:color w:val="1A1A1A"/>
          <w:sz w:val="29"/>
          <w:szCs w:val="29"/>
        </w:rPr>
        <w:t>Your Address</w:t>
      </w:r>
    </w:p>
    <w:p w14:paraId="00B71FE3" w14:textId="77777777" w:rsidR="00A23B01" w:rsidRDefault="00A23B01" w:rsidP="00A23B01">
      <w:pPr>
        <w:pStyle w:val="NormalWeb"/>
        <w:shd w:val="clear" w:color="auto" w:fill="FFFFFF"/>
        <w:spacing w:before="0" w:beforeAutospacing="0" w:after="0" w:afterAutospacing="0"/>
        <w:rPr>
          <w:color w:val="1A1A1A"/>
          <w:sz w:val="29"/>
          <w:szCs w:val="29"/>
        </w:rPr>
      </w:pPr>
      <w:r>
        <w:rPr>
          <w:color w:val="1A1A1A"/>
          <w:sz w:val="29"/>
          <w:szCs w:val="29"/>
        </w:rPr>
        <w:t>Your City, State, Zip</w:t>
      </w:r>
    </w:p>
    <w:p w14:paraId="0C4EFC25"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p>
    <w:p w14:paraId="4D2BBF27"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r>
        <w:rPr>
          <w:color w:val="1A1A1A"/>
          <w:sz w:val="29"/>
          <w:szCs w:val="29"/>
        </w:rPr>
        <w:t>DATE</w:t>
      </w:r>
    </w:p>
    <w:p w14:paraId="22512ADA" w14:textId="77777777" w:rsidR="00A23B01" w:rsidRDefault="00A23B01" w:rsidP="00A23B01">
      <w:pPr>
        <w:pStyle w:val="NormalWeb"/>
        <w:shd w:val="clear" w:color="auto" w:fill="FFFFFF"/>
        <w:spacing w:before="0" w:beforeAutospacing="0" w:after="0" w:afterAutospacing="0"/>
        <w:rPr>
          <w:color w:val="1A1A1A"/>
          <w:sz w:val="29"/>
          <w:szCs w:val="29"/>
        </w:rPr>
      </w:pPr>
      <w:r>
        <w:rPr>
          <w:color w:val="1A1A1A"/>
          <w:sz w:val="29"/>
          <w:szCs w:val="29"/>
        </w:rPr>
        <w:t xml:space="preserve">Recipient’s Name  </w:t>
      </w:r>
    </w:p>
    <w:p w14:paraId="1EE5A9BD" w14:textId="77777777" w:rsidR="00A23B01" w:rsidRDefault="00A23B01" w:rsidP="00A23B01">
      <w:pPr>
        <w:pStyle w:val="NormalWeb"/>
        <w:shd w:val="clear" w:color="auto" w:fill="FFFFFF"/>
        <w:spacing w:before="0" w:beforeAutospacing="0" w:after="0" w:afterAutospacing="0"/>
        <w:rPr>
          <w:color w:val="1A1A1A"/>
          <w:sz w:val="29"/>
          <w:szCs w:val="29"/>
        </w:rPr>
      </w:pPr>
      <w:r>
        <w:rPr>
          <w:color w:val="1A1A1A"/>
          <w:sz w:val="29"/>
          <w:szCs w:val="29"/>
        </w:rPr>
        <w:t>School Name</w:t>
      </w:r>
    </w:p>
    <w:p w14:paraId="6BAD8881" w14:textId="77777777" w:rsidR="00A23B01" w:rsidRDefault="00A23B01" w:rsidP="00A23B01">
      <w:pPr>
        <w:pStyle w:val="NormalWeb"/>
        <w:shd w:val="clear" w:color="auto" w:fill="FFFFFF"/>
        <w:spacing w:before="0" w:beforeAutospacing="0" w:after="0" w:afterAutospacing="0"/>
        <w:rPr>
          <w:color w:val="1A1A1A"/>
          <w:sz w:val="29"/>
          <w:szCs w:val="29"/>
        </w:rPr>
      </w:pPr>
      <w:r>
        <w:rPr>
          <w:color w:val="1A1A1A"/>
          <w:sz w:val="29"/>
          <w:szCs w:val="29"/>
        </w:rPr>
        <w:t xml:space="preserve">City, State, Zip </w:t>
      </w:r>
    </w:p>
    <w:p w14:paraId="7B5ABCB0"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p>
    <w:p w14:paraId="6305A7A4"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p>
    <w:p w14:paraId="6AFD3A95"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r>
        <w:rPr>
          <w:color w:val="1A1A1A"/>
          <w:sz w:val="29"/>
          <w:szCs w:val="29"/>
        </w:rPr>
        <w:t>Dear </w:t>
      </w:r>
      <w:r>
        <w:rPr>
          <w:rStyle w:val="Strong"/>
          <w:color w:val="1A1A1A"/>
          <w:sz w:val="29"/>
          <w:szCs w:val="29"/>
        </w:rPr>
        <w:t>[teacher’s name]</w:t>
      </w:r>
      <w:r>
        <w:rPr>
          <w:color w:val="1A1A1A"/>
          <w:sz w:val="29"/>
          <w:szCs w:val="29"/>
        </w:rPr>
        <w:t>,</w:t>
      </w:r>
    </w:p>
    <w:p w14:paraId="0FBD5793"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r>
        <w:rPr>
          <w:color w:val="1A1A1A"/>
          <w:sz w:val="29"/>
          <w:szCs w:val="29"/>
        </w:rPr>
        <w:t>My </w:t>
      </w:r>
      <w:r>
        <w:rPr>
          <w:rStyle w:val="Strong"/>
          <w:color w:val="1A1A1A"/>
          <w:sz w:val="29"/>
          <w:szCs w:val="29"/>
        </w:rPr>
        <w:t>[son/daughter]</w:t>
      </w:r>
      <w:r>
        <w:rPr>
          <w:color w:val="1A1A1A"/>
          <w:sz w:val="29"/>
          <w:szCs w:val="29"/>
        </w:rPr>
        <w:t>, </w:t>
      </w:r>
      <w:r>
        <w:rPr>
          <w:rStyle w:val="Strong"/>
          <w:color w:val="1A1A1A"/>
          <w:sz w:val="29"/>
          <w:szCs w:val="29"/>
        </w:rPr>
        <w:t>[name]</w:t>
      </w:r>
      <w:r>
        <w:rPr>
          <w:color w:val="1A1A1A"/>
          <w:sz w:val="29"/>
          <w:szCs w:val="29"/>
        </w:rPr>
        <w:t>, is in your </w:t>
      </w:r>
      <w:r>
        <w:rPr>
          <w:rStyle w:val="Strong"/>
          <w:color w:val="1A1A1A"/>
          <w:sz w:val="29"/>
          <w:szCs w:val="29"/>
        </w:rPr>
        <w:t>[subject]</w:t>
      </w:r>
      <w:r>
        <w:rPr>
          <w:color w:val="1A1A1A"/>
          <w:sz w:val="29"/>
          <w:szCs w:val="29"/>
        </w:rPr>
        <w:t> class this term. I'm really glad, I'm looking forward to seeing </w:t>
      </w:r>
      <w:r>
        <w:rPr>
          <w:rStyle w:val="Strong"/>
          <w:color w:val="1A1A1A"/>
          <w:sz w:val="29"/>
          <w:szCs w:val="29"/>
        </w:rPr>
        <w:t>[him/her]</w:t>
      </w:r>
      <w:r>
        <w:rPr>
          <w:color w:val="1A1A1A"/>
          <w:sz w:val="29"/>
          <w:szCs w:val="29"/>
        </w:rPr>
        <w:t> grow this year, and I'm confident </w:t>
      </w:r>
      <w:r>
        <w:rPr>
          <w:rStyle w:val="Strong"/>
          <w:color w:val="1A1A1A"/>
          <w:sz w:val="29"/>
          <w:szCs w:val="29"/>
        </w:rPr>
        <w:t>[he/she]</w:t>
      </w:r>
      <w:r>
        <w:rPr>
          <w:color w:val="1A1A1A"/>
          <w:sz w:val="29"/>
          <w:szCs w:val="29"/>
        </w:rPr>
        <w:t> will learn a lot from you. Thanks for all you do for our kids!</w:t>
      </w:r>
    </w:p>
    <w:p w14:paraId="6DD5562D"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r>
        <w:rPr>
          <w:color w:val="1A1A1A"/>
          <w:sz w:val="29"/>
          <w:szCs w:val="29"/>
        </w:rPr>
        <w:t xml:space="preserve">I’m sure you’re aware that there have been concerns recently in the community regarding civil rights, as it relates to race and sex (HB 1775, which “prohibits certain training for students; and prohibiting courses from including certain concepts”). Because of that, I and many other concerned parents are sending this letter to our kids’ teachers this year as well as exercising our fundamental rights under statue 25-2002 in the Parental Bill of Rights which states, </w:t>
      </w:r>
    </w:p>
    <w:p w14:paraId="2C57E9E5" w14:textId="77777777" w:rsidR="00A23B01" w:rsidRDefault="00A23B01" w:rsidP="00A23B01">
      <w:pPr>
        <w:pStyle w:val="NormalWeb"/>
        <w:shd w:val="clear" w:color="auto" w:fill="FFFFFF"/>
        <w:spacing w:before="0" w:beforeAutospacing="0" w:after="240" w:afterAutospacing="0" w:line="384" w:lineRule="atLeast"/>
        <w:ind w:left="720" w:firstLine="72"/>
        <w:rPr>
          <w:color w:val="1A1A1A"/>
          <w:sz w:val="29"/>
          <w:szCs w:val="29"/>
        </w:rPr>
      </w:pPr>
      <w:r>
        <w:rPr>
          <w:color w:val="1A1A1A"/>
          <w:sz w:val="29"/>
          <w:szCs w:val="29"/>
        </w:rPr>
        <w:t xml:space="preserve">“All parental rights are reserved to a parent of a minor child without obstruction or interference from this state, any political subdivision of this state, any other governmental entity or any other institution...” </w:t>
      </w:r>
    </w:p>
    <w:p w14:paraId="43B4BF3F"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r>
        <w:rPr>
          <w:color w:val="1A1A1A"/>
          <w:sz w:val="29"/>
          <w:szCs w:val="29"/>
        </w:rPr>
        <w:t xml:space="preserve">As legislated and codified in the Parental Bill of Rights, HB 1384, enforces “the liberty of parents to direct the upbringing, education, healthcare and mental health of their children.” </w:t>
      </w:r>
    </w:p>
    <w:p w14:paraId="0819B18D"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r>
        <w:rPr>
          <w:color w:val="1A1A1A"/>
          <w:sz w:val="29"/>
          <w:szCs w:val="29"/>
        </w:rPr>
        <w:t xml:space="preserve">I want to make sure that you know how much I support you and how much I want to help you achieve a high level of academic excellence. I also want to </w:t>
      </w:r>
      <w:r>
        <w:rPr>
          <w:color w:val="1A1A1A"/>
          <w:sz w:val="29"/>
          <w:szCs w:val="29"/>
        </w:rPr>
        <w:lastRenderedPageBreak/>
        <w:t xml:space="preserve">establish an open and clear line of communication about my expectations related to controversial topics, especially race and sex, in the classroom. </w:t>
      </w:r>
    </w:p>
    <w:p w14:paraId="5CBD23A5"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r>
        <w:rPr>
          <w:color w:val="1A1A1A"/>
          <w:sz w:val="29"/>
          <w:szCs w:val="29"/>
        </w:rPr>
        <w:t>Here are my expectations:</w:t>
      </w:r>
    </w:p>
    <w:p w14:paraId="5F0D5E56" w14:textId="77777777" w:rsidR="00A23B01" w:rsidRDefault="00A23B01" w:rsidP="00A23B01">
      <w:pPr>
        <w:pStyle w:val="NormalWeb"/>
        <w:numPr>
          <w:ilvl w:val="0"/>
          <w:numId w:val="1"/>
        </w:numPr>
        <w:shd w:val="clear" w:color="auto" w:fill="FFFFFF"/>
        <w:spacing w:before="0" w:beforeAutospacing="0" w:after="240" w:afterAutospacing="0" w:line="384" w:lineRule="atLeast"/>
        <w:ind w:left="945"/>
        <w:rPr>
          <w:color w:val="1A1A1A"/>
          <w:sz w:val="29"/>
          <w:szCs w:val="29"/>
        </w:rPr>
      </w:pPr>
      <w:r>
        <w:rPr>
          <w:color w:val="1A1A1A"/>
          <w:sz w:val="29"/>
          <w:szCs w:val="29"/>
        </w:rPr>
        <w:t>Please provide a lesson plan for my preview if there will be culturally responsive lesson plans, including but not limited to class content, discussion, or assignments; and cultural relevant pedagogy, including curriculum materials, teacher resource materials and guides or activities related to:</w:t>
      </w:r>
    </w:p>
    <w:p w14:paraId="1EE8EA94"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race</w:t>
      </w:r>
    </w:p>
    <w:p w14:paraId="687BE15E"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gender, gender identity, or LGBTQIA issues</w:t>
      </w:r>
    </w:p>
    <w:p w14:paraId="7381B66D"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sexuality</w:t>
      </w:r>
    </w:p>
    <w:p w14:paraId="52406749"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equity</w:t>
      </w:r>
    </w:p>
    <w:p w14:paraId="0BC746BF"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critical race theory</w:t>
      </w:r>
    </w:p>
    <w:p w14:paraId="76F1BE16"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diversity </w:t>
      </w:r>
    </w:p>
    <w:p w14:paraId="331654BE"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inclusion </w:t>
      </w:r>
    </w:p>
    <w:p w14:paraId="7ABDD583"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proofErr w:type="spellStart"/>
      <w:r>
        <w:rPr>
          <w:color w:val="1A1A1A"/>
          <w:sz w:val="29"/>
          <w:szCs w:val="29"/>
        </w:rPr>
        <w:t>bipoc</w:t>
      </w:r>
      <w:proofErr w:type="spellEnd"/>
      <w:r>
        <w:rPr>
          <w:color w:val="1A1A1A"/>
          <w:sz w:val="29"/>
          <w:szCs w:val="29"/>
        </w:rPr>
        <w:t xml:space="preserve"> folx</w:t>
      </w:r>
    </w:p>
    <w:p w14:paraId="5FB4F049"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implicit bias </w:t>
      </w:r>
    </w:p>
    <w:p w14:paraId="3B72F75D"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inherent racism</w:t>
      </w:r>
    </w:p>
    <w:p w14:paraId="44887244"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decolonization</w:t>
      </w:r>
    </w:p>
    <w:p w14:paraId="41947F7B"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racial justice </w:t>
      </w:r>
    </w:p>
    <w:p w14:paraId="78EB7749"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social justice lens </w:t>
      </w:r>
    </w:p>
    <w:p w14:paraId="7C4C110B"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social justice theory </w:t>
      </w:r>
    </w:p>
    <w:p w14:paraId="0D36D7FF"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social justice </w:t>
      </w:r>
    </w:p>
    <w:p w14:paraId="0C091500"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cultural competence or cultural relevance</w:t>
      </w:r>
    </w:p>
    <w:p w14:paraId="53775FCA"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discrimination </w:t>
      </w:r>
    </w:p>
    <w:p w14:paraId="25A2AA77"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environmental justice </w:t>
      </w:r>
    </w:p>
    <w:p w14:paraId="6C726827"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white privilege/supremacy </w:t>
      </w:r>
    </w:p>
    <w:p w14:paraId="7C128099"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systemic racism </w:t>
      </w:r>
    </w:p>
    <w:p w14:paraId="6CDC6517"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microaggression</w:t>
      </w:r>
    </w:p>
    <w:p w14:paraId="5E1F18C4"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hate speech</w:t>
      </w:r>
    </w:p>
    <w:p w14:paraId="6A060951"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t xml:space="preserve">accountability  </w:t>
      </w:r>
    </w:p>
    <w:p w14:paraId="04A05AC5" w14:textId="77777777" w:rsidR="00A23B01" w:rsidRDefault="00A23B01" w:rsidP="00A23B01">
      <w:pPr>
        <w:pStyle w:val="NormalWeb"/>
        <w:numPr>
          <w:ilvl w:val="1"/>
          <w:numId w:val="1"/>
        </w:numPr>
        <w:shd w:val="clear" w:color="auto" w:fill="FFFFFF"/>
        <w:spacing w:before="0" w:beforeAutospacing="0" w:after="0" w:afterAutospacing="0" w:line="384" w:lineRule="atLeast"/>
        <w:ind w:left="1890"/>
        <w:rPr>
          <w:color w:val="1A1A1A"/>
          <w:sz w:val="29"/>
          <w:szCs w:val="29"/>
        </w:rPr>
      </w:pPr>
      <w:r>
        <w:rPr>
          <w:color w:val="1A1A1A"/>
          <w:sz w:val="29"/>
          <w:szCs w:val="29"/>
        </w:rPr>
        <w:lastRenderedPageBreak/>
        <w:t>decentering or deconstructing “whiteness”</w:t>
      </w:r>
    </w:p>
    <w:p w14:paraId="16C6F217" w14:textId="77777777" w:rsidR="00A23B01" w:rsidRDefault="00A23B01" w:rsidP="00A23B01">
      <w:pPr>
        <w:pStyle w:val="NormalWeb"/>
        <w:shd w:val="clear" w:color="auto" w:fill="FFFFFF"/>
        <w:spacing w:before="0" w:beforeAutospacing="0" w:after="0" w:afterAutospacing="0" w:line="384" w:lineRule="atLeast"/>
        <w:ind w:left="945"/>
        <w:rPr>
          <w:b/>
          <w:bCs/>
          <w:color w:val="1A1A1A"/>
          <w:sz w:val="29"/>
          <w:szCs w:val="29"/>
        </w:rPr>
      </w:pPr>
      <w:r>
        <w:rPr>
          <w:b/>
          <w:bCs/>
          <w:color w:val="1A1A1A"/>
          <w:sz w:val="29"/>
          <w:szCs w:val="29"/>
        </w:rPr>
        <w:t>Please note the list provided above is not a complete list of prohibited topics or SEL (social emotional learning) behaviors.</w:t>
      </w:r>
    </w:p>
    <w:p w14:paraId="69420A82" w14:textId="77777777" w:rsidR="00A23B01" w:rsidRDefault="00A23B01" w:rsidP="00A23B01">
      <w:pPr>
        <w:pStyle w:val="NormalWeb"/>
        <w:shd w:val="clear" w:color="auto" w:fill="FFFFFF"/>
        <w:spacing w:before="0" w:beforeAutospacing="0" w:after="0" w:afterAutospacing="0" w:line="384" w:lineRule="atLeast"/>
        <w:ind w:left="945"/>
        <w:rPr>
          <w:b/>
          <w:bCs/>
          <w:color w:val="1A1A1A"/>
          <w:sz w:val="29"/>
          <w:szCs w:val="29"/>
        </w:rPr>
      </w:pPr>
    </w:p>
    <w:p w14:paraId="259A193C" w14:textId="77777777" w:rsidR="00A23B01" w:rsidRDefault="00A23B01" w:rsidP="00A23B01">
      <w:pPr>
        <w:pStyle w:val="NormalWeb"/>
        <w:numPr>
          <w:ilvl w:val="0"/>
          <w:numId w:val="1"/>
        </w:numPr>
        <w:shd w:val="clear" w:color="auto" w:fill="FFFFFF"/>
        <w:spacing w:before="0" w:beforeAutospacing="0" w:after="0" w:afterAutospacing="0" w:line="384" w:lineRule="atLeast"/>
        <w:ind w:left="945"/>
        <w:rPr>
          <w:color w:val="1A1A1A"/>
          <w:sz w:val="29"/>
          <w:szCs w:val="29"/>
        </w:rPr>
      </w:pPr>
      <w:r>
        <w:rPr>
          <w:color w:val="1A1A1A"/>
          <w:sz w:val="29"/>
          <w:szCs w:val="29"/>
        </w:rPr>
        <w:t xml:space="preserve">Do provide a framework for students to engage in questions with peers, facilitated by adult support. This does not require blame to be assigned. </w:t>
      </w:r>
    </w:p>
    <w:p w14:paraId="23C6DDE1" w14:textId="77777777" w:rsidR="00A23B01" w:rsidRDefault="00A23B01" w:rsidP="00A23B01">
      <w:pPr>
        <w:pStyle w:val="NormalWeb"/>
        <w:shd w:val="clear" w:color="auto" w:fill="FFFFFF"/>
        <w:spacing w:before="0" w:beforeAutospacing="0" w:after="0" w:afterAutospacing="0" w:line="384" w:lineRule="atLeast"/>
        <w:ind w:left="945"/>
        <w:rPr>
          <w:color w:val="1A1A1A"/>
          <w:sz w:val="29"/>
          <w:szCs w:val="29"/>
        </w:rPr>
      </w:pPr>
    </w:p>
    <w:p w14:paraId="1F3AB45E" w14:textId="77777777" w:rsidR="00A23B01" w:rsidRDefault="00A23B01" w:rsidP="00A23B01">
      <w:pPr>
        <w:pStyle w:val="NormalWeb"/>
        <w:numPr>
          <w:ilvl w:val="0"/>
          <w:numId w:val="1"/>
        </w:numPr>
        <w:shd w:val="clear" w:color="auto" w:fill="FFFFFF"/>
        <w:spacing w:before="0" w:beforeAutospacing="0" w:after="0" w:afterAutospacing="0" w:line="384" w:lineRule="atLeast"/>
        <w:ind w:left="945"/>
        <w:rPr>
          <w:color w:val="1A1A1A"/>
          <w:sz w:val="29"/>
          <w:szCs w:val="29"/>
        </w:rPr>
      </w:pPr>
      <w:r>
        <w:rPr>
          <w:color w:val="1A1A1A"/>
          <w:sz w:val="29"/>
          <w:szCs w:val="29"/>
        </w:rPr>
        <w:t>Please do not ask my child for </w:t>
      </w:r>
      <w:r>
        <w:rPr>
          <w:rStyle w:val="Strong"/>
          <w:color w:val="1A1A1A"/>
          <w:sz w:val="29"/>
          <w:szCs w:val="29"/>
        </w:rPr>
        <w:t>[his/her]</w:t>
      </w:r>
      <w:r>
        <w:rPr>
          <w:color w:val="1A1A1A"/>
          <w:sz w:val="29"/>
          <w:szCs w:val="29"/>
        </w:rPr>
        <w:t> preferred pronouns, either verbally or on informational forms; instead, I suggest that you ask the students whether there is anything you should know about how they wish to be addressed.</w:t>
      </w:r>
    </w:p>
    <w:p w14:paraId="2A263365" w14:textId="77777777" w:rsidR="00A23B01" w:rsidRDefault="00A23B01" w:rsidP="00A23B01">
      <w:pPr>
        <w:pStyle w:val="NormalWeb"/>
        <w:shd w:val="clear" w:color="auto" w:fill="FFFFFF"/>
        <w:spacing w:before="0" w:beforeAutospacing="0" w:after="0" w:afterAutospacing="0" w:line="384" w:lineRule="atLeast"/>
        <w:ind w:left="945"/>
        <w:rPr>
          <w:color w:val="1A1A1A"/>
          <w:sz w:val="29"/>
          <w:szCs w:val="29"/>
        </w:rPr>
      </w:pPr>
    </w:p>
    <w:p w14:paraId="168E7AD7" w14:textId="77777777" w:rsidR="00A23B01" w:rsidRDefault="00A23B01" w:rsidP="00A23B01">
      <w:pPr>
        <w:pStyle w:val="NormalWeb"/>
        <w:numPr>
          <w:ilvl w:val="0"/>
          <w:numId w:val="1"/>
        </w:numPr>
        <w:shd w:val="clear" w:color="auto" w:fill="FFFFFF"/>
        <w:spacing w:before="0" w:beforeAutospacing="0" w:after="0" w:afterAutospacing="0" w:line="384" w:lineRule="atLeast"/>
        <w:ind w:left="945"/>
        <w:rPr>
          <w:color w:val="1A1A1A"/>
          <w:sz w:val="29"/>
          <w:szCs w:val="29"/>
        </w:rPr>
      </w:pPr>
      <w:r>
        <w:rPr>
          <w:color w:val="1A1A1A"/>
          <w:sz w:val="29"/>
          <w:szCs w:val="29"/>
        </w:rPr>
        <w:t>Please try to approach controversial topics in class along the lines of</w:t>
      </w:r>
    </w:p>
    <w:p w14:paraId="730B5914" w14:textId="77777777" w:rsidR="00A23B01" w:rsidRDefault="00A23B01" w:rsidP="00A23B01">
      <w:pPr>
        <w:pStyle w:val="NormalWeb"/>
        <w:numPr>
          <w:ilvl w:val="1"/>
          <w:numId w:val="1"/>
        </w:numPr>
        <w:shd w:val="clear" w:color="auto" w:fill="FFFFFF"/>
        <w:spacing w:before="0" w:beforeAutospacing="0" w:after="0" w:afterAutospacing="0" w:line="384" w:lineRule="atLeast"/>
        <w:rPr>
          <w:color w:val="1A1A1A"/>
          <w:sz w:val="29"/>
          <w:szCs w:val="29"/>
        </w:rPr>
      </w:pPr>
      <w:r>
        <w:rPr>
          <w:color w:val="1A1A1A"/>
          <w:sz w:val="29"/>
          <w:szCs w:val="29"/>
        </w:rPr>
        <w:t>Facilitation, in order to get the students to understand the perspectives of all sides of the issue, to such a degree that they could explain each side to the satisfaction of a proponent of that side.</w:t>
      </w:r>
    </w:p>
    <w:p w14:paraId="15653F57" w14:textId="77777777" w:rsidR="00A23B01" w:rsidRDefault="00A23B01" w:rsidP="00A23B01">
      <w:pPr>
        <w:pStyle w:val="NormalWeb"/>
        <w:numPr>
          <w:ilvl w:val="1"/>
          <w:numId w:val="1"/>
        </w:numPr>
        <w:shd w:val="clear" w:color="auto" w:fill="FFFFFF"/>
        <w:spacing w:before="0" w:beforeAutospacing="0" w:after="0" w:afterAutospacing="0" w:line="384" w:lineRule="atLeast"/>
        <w:rPr>
          <w:color w:val="1A1A1A"/>
          <w:sz w:val="29"/>
          <w:szCs w:val="29"/>
        </w:rPr>
      </w:pPr>
      <w:r>
        <w:rPr>
          <w:color w:val="1A1A1A"/>
          <w:sz w:val="29"/>
          <w:szCs w:val="29"/>
        </w:rPr>
        <w:t xml:space="preserve">Encouraging students to figure out for themselves which side is correct; you are not tasked to convince students a superior side exists or is correct.  </w:t>
      </w:r>
    </w:p>
    <w:p w14:paraId="683BB5CF" w14:textId="77777777" w:rsidR="00A23B01" w:rsidRDefault="00A23B01" w:rsidP="00A23B01">
      <w:pPr>
        <w:pStyle w:val="NormalWeb"/>
        <w:numPr>
          <w:ilvl w:val="1"/>
          <w:numId w:val="1"/>
        </w:numPr>
        <w:shd w:val="clear" w:color="auto" w:fill="FFFFFF"/>
        <w:spacing w:before="0" w:beforeAutospacing="0" w:after="0" w:afterAutospacing="0" w:line="384" w:lineRule="atLeast"/>
        <w:rPr>
          <w:color w:val="1A1A1A"/>
          <w:sz w:val="29"/>
          <w:szCs w:val="29"/>
        </w:rPr>
      </w:pPr>
      <w:r>
        <w:rPr>
          <w:color w:val="1A1A1A"/>
          <w:sz w:val="29"/>
          <w:szCs w:val="29"/>
        </w:rPr>
        <w:t xml:space="preserve">Assign readings or other materials (historical and credible documents) which proponents of the view you oppose would identify as the highest-quality sources for understanding their perspective. Of course, you should also assign the best material for own side. </w:t>
      </w:r>
    </w:p>
    <w:p w14:paraId="55BAB1CC" w14:textId="77777777" w:rsidR="00A23B01" w:rsidRDefault="00A23B01" w:rsidP="00A23B01">
      <w:pPr>
        <w:pStyle w:val="NormalWeb"/>
        <w:numPr>
          <w:ilvl w:val="1"/>
          <w:numId w:val="1"/>
        </w:numPr>
        <w:shd w:val="clear" w:color="auto" w:fill="FFFFFF"/>
        <w:spacing w:before="0" w:beforeAutospacing="0" w:after="0" w:afterAutospacing="0" w:line="384" w:lineRule="atLeast"/>
        <w:rPr>
          <w:color w:val="1A1A1A"/>
          <w:sz w:val="29"/>
          <w:szCs w:val="29"/>
        </w:rPr>
      </w:pPr>
      <w:r>
        <w:rPr>
          <w:color w:val="1A1A1A"/>
          <w:sz w:val="29"/>
          <w:szCs w:val="29"/>
        </w:rPr>
        <w:t>You carry too much influence to express your opinion. Therefore, refrain from exposing students to your opinion. If voicing your opinion is absolutely unavoidable warn students that they should not uncritically agree with you. Instead, tell students you want to be as fair as possible in how you present the material and you want to encourage them to analyze your presentation, scrutinizing it for fairness.</w:t>
      </w:r>
    </w:p>
    <w:p w14:paraId="7643B2A7" w14:textId="77777777" w:rsidR="00A23B01" w:rsidRDefault="00A23B01" w:rsidP="00A23B01">
      <w:pPr>
        <w:pStyle w:val="NormalWeb"/>
        <w:numPr>
          <w:ilvl w:val="1"/>
          <w:numId w:val="1"/>
        </w:numPr>
        <w:shd w:val="clear" w:color="auto" w:fill="FFFFFF"/>
        <w:spacing w:before="0" w:beforeAutospacing="0" w:after="0" w:afterAutospacing="0" w:line="384" w:lineRule="atLeast"/>
        <w:rPr>
          <w:color w:val="1A1A1A"/>
          <w:sz w:val="29"/>
          <w:szCs w:val="29"/>
        </w:rPr>
      </w:pPr>
      <w:r>
        <w:rPr>
          <w:color w:val="1A1A1A"/>
          <w:sz w:val="29"/>
          <w:szCs w:val="29"/>
        </w:rPr>
        <w:lastRenderedPageBreak/>
        <w:t xml:space="preserve">Be careful to grade students fairly when they take a position you disagree with. Try hard to assess them on clarity of their presentation, their understanding of the various positions, the rigor of their argumentation, and the originality of their ideas, rather than on whether you agree with the financial conclusion they come to. </w:t>
      </w:r>
      <w:r>
        <w:rPr>
          <w:b/>
          <w:bCs/>
          <w:color w:val="1A1A1A"/>
          <w:sz w:val="29"/>
          <w:szCs w:val="29"/>
        </w:rPr>
        <w:t>Make sure students know it is ok to disagree with you.</w:t>
      </w:r>
      <w:r>
        <w:rPr>
          <w:color w:val="1A1A1A"/>
          <w:sz w:val="29"/>
          <w:szCs w:val="29"/>
        </w:rPr>
        <w:t xml:space="preserve"> </w:t>
      </w:r>
    </w:p>
    <w:p w14:paraId="1E299ED1" w14:textId="77777777" w:rsidR="00A23B01" w:rsidRDefault="00A23B01" w:rsidP="00A23B01">
      <w:pPr>
        <w:pStyle w:val="NormalWeb"/>
        <w:shd w:val="clear" w:color="auto" w:fill="FFFFFF"/>
        <w:spacing w:before="0" w:beforeAutospacing="0" w:after="0" w:afterAutospacing="0" w:line="384" w:lineRule="atLeast"/>
        <w:ind w:left="1440"/>
        <w:rPr>
          <w:color w:val="1A1A1A"/>
          <w:sz w:val="29"/>
          <w:szCs w:val="29"/>
        </w:rPr>
      </w:pPr>
    </w:p>
    <w:p w14:paraId="3DBE6C00" w14:textId="77777777" w:rsidR="00A23B01" w:rsidRDefault="00A23B01" w:rsidP="00A23B01">
      <w:pPr>
        <w:pStyle w:val="NormalWeb"/>
        <w:numPr>
          <w:ilvl w:val="0"/>
          <w:numId w:val="1"/>
        </w:numPr>
        <w:shd w:val="clear" w:color="auto" w:fill="FFFFFF"/>
        <w:spacing w:before="0" w:beforeAutospacing="0" w:after="0" w:afterAutospacing="0" w:line="384" w:lineRule="atLeast"/>
        <w:ind w:left="945"/>
        <w:rPr>
          <w:color w:val="1A1A1A"/>
          <w:sz w:val="29"/>
          <w:szCs w:val="29"/>
        </w:rPr>
      </w:pPr>
      <w:r>
        <w:rPr>
          <w:color w:val="1A1A1A"/>
          <w:sz w:val="29"/>
          <w:szCs w:val="29"/>
        </w:rPr>
        <w:t>Please remove any signs or symbols of political advocacy from your classroom (e.g., a MAGA hat, a BLM flag, Antifa flag a rainbow flag, a Purple for Parents shirt, a Red for Ed shirt, etc.).</w:t>
      </w:r>
    </w:p>
    <w:p w14:paraId="4D421F0E" w14:textId="77777777" w:rsidR="00A23B01" w:rsidRDefault="00A23B01" w:rsidP="00A23B01">
      <w:pPr>
        <w:pStyle w:val="NormalWeb"/>
        <w:numPr>
          <w:ilvl w:val="0"/>
          <w:numId w:val="1"/>
        </w:numPr>
        <w:shd w:val="clear" w:color="auto" w:fill="FFFFFF"/>
        <w:spacing w:before="0" w:beforeAutospacing="0" w:after="0" w:afterAutospacing="0" w:line="384" w:lineRule="atLeast"/>
        <w:ind w:left="945"/>
        <w:rPr>
          <w:color w:val="1A1A1A"/>
          <w:sz w:val="29"/>
          <w:szCs w:val="29"/>
        </w:rPr>
      </w:pPr>
      <w:r>
        <w:rPr>
          <w:color w:val="1A1A1A"/>
          <w:sz w:val="29"/>
          <w:szCs w:val="29"/>
        </w:rPr>
        <w:t xml:space="preserve">I do support the flying of the American flag and the Oklahoma State flag. </w:t>
      </w:r>
    </w:p>
    <w:p w14:paraId="7CAE3ADE"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r>
        <w:rPr>
          <w:color w:val="1A1A1A"/>
          <w:sz w:val="29"/>
          <w:szCs w:val="29"/>
        </w:rPr>
        <w:t>If any of these things will be a problem for you, don’t hesitate to inform me and we will have my child moved out of your class.</w:t>
      </w:r>
    </w:p>
    <w:p w14:paraId="43154E3C"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r>
        <w:rPr>
          <w:color w:val="1A1A1A"/>
          <w:sz w:val="29"/>
          <w:szCs w:val="29"/>
        </w:rPr>
        <w:t>If there is anything I can do to help you, please let me know. I’m eager to see you and all of your students succeed this year, and I would be very happy if there were any way I could contribute to that or provide support for you as you navigate this difficult season.</w:t>
      </w:r>
    </w:p>
    <w:p w14:paraId="236729BE"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r>
        <w:rPr>
          <w:color w:val="1A1A1A"/>
          <w:sz w:val="29"/>
          <w:szCs w:val="29"/>
        </w:rPr>
        <w:t>Thanks again for all you do.</w:t>
      </w:r>
    </w:p>
    <w:p w14:paraId="47B91E9D" w14:textId="77777777" w:rsidR="00A23B01" w:rsidRDefault="00A23B01" w:rsidP="00A23B01">
      <w:pPr>
        <w:pStyle w:val="NormalWeb"/>
        <w:shd w:val="clear" w:color="auto" w:fill="FFFFFF"/>
        <w:spacing w:before="0" w:beforeAutospacing="0" w:after="240" w:afterAutospacing="0" w:line="384" w:lineRule="atLeast"/>
        <w:rPr>
          <w:color w:val="1A1A1A"/>
          <w:sz w:val="29"/>
          <w:szCs w:val="29"/>
        </w:rPr>
      </w:pPr>
      <w:r>
        <w:rPr>
          <w:color w:val="1A1A1A"/>
          <w:sz w:val="29"/>
          <w:szCs w:val="29"/>
        </w:rPr>
        <w:t>Sincerely,</w:t>
      </w:r>
    </w:p>
    <w:p w14:paraId="23D8368B" w14:textId="77777777" w:rsidR="00A23B01" w:rsidRDefault="00A23B01" w:rsidP="00A23B01">
      <w:pPr>
        <w:pStyle w:val="NormalWeb"/>
        <w:shd w:val="clear" w:color="auto" w:fill="FFFFFF"/>
        <w:spacing w:before="0" w:beforeAutospacing="0" w:after="0" w:afterAutospacing="0" w:line="384" w:lineRule="atLeast"/>
        <w:rPr>
          <w:color w:val="1A1A1A"/>
          <w:sz w:val="29"/>
          <w:szCs w:val="29"/>
        </w:rPr>
      </w:pPr>
      <w:r>
        <w:rPr>
          <w:rStyle w:val="Strong"/>
          <w:color w:val="1A1A1A"/>
          <w:sz w:val="29"/>
          <w:szCs w:val="29"/>
        </w:rPr>
        <w:t>[Your Name]</w:t>
      </w:r>
    </w:p>
    <w:p w14:paraId="38B12D3E" w14:textId="77777777" w:rsidR="00A23B01" w:rsidRDefault="00A23B01" w:rsidP="00A23B01"/>
    <w:p w14:paraId="00216697" w14:textId="77777777" w:rsidR="00A23B01" w:rsidRDefault="00A23B01" w:rsidP="00A23B01"/>
    <w:p w14:paraId="1C6951C6" w14:textId="77777777" w:rsidR="00A23B01" w:rsidRDefault="00A23B01" w:rsidP="00A23B01"/>
    <w:p w14:paraId="007B06B9" w14:textId="77777777" w:rsidR="00CB214D" w:rsidRDefault="00FC01D6"/>
    <w:sectPr w:rsidR="00CB2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36D27"/>
    <w:multiLevelType w:val="multilevel"/>
    <w:tmpl w:val="62A6D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01"/>
    <w:rsid w:val="00340CDC"/>
    <w:rsid w:val="006E7CDA"/>
    <w:rsid w:val="009C16B4"/>
    <w:rsid w:val="00A23B01"/>
    <w:rsid w:val="00DD29B4"/>
    <w:rsid w:val="00F02E8B"/>
    <w:rsid w:val="00FC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A429"/>
  <w15:chartTrackingRefBased/>
  <w15:docId w15:val="{8CD3D935-01B0-478C-8E42-CA70553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B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B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2</cp:revision>
  <dcterms:created xsi:type="dcterms:W3CDTF">2021-08-27T18:41:00Z</dcterms:created>
  <dcterms:modified xsi:type="dcterms:W3CDTF">2021-08-27T18:41:00Z</dcterms:modified>
</cp:coreProperties>
</file>