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7315200" cy="3968750"/>
                <wp:effectExtent l="0" t="0" r="0" b="3175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7315200" cy="3968750"/>
                          <a:chExt cx="7315200" cy="396875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0" cy="39684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0" y="2812795"/>
                            <a:ext cx="7315200" cy="835660"/>
                          </a:xfrm>
                          <a:prstGeom prst="rect">
                            <a:avLst/>
                          </a:prstGeom>
                          <a:solidFill>
                            <a:srgbClr val="D2232A">
                              <a:alpha val="79998"/>
                            </a:srgbClr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335"/>
                                <w:ind w:left="86" w:right="0" w:firstLine="0"/>
                                <w:jc w:val="center"/>
                                <w:rPr>
                                  <w:rFonts w:ascii="Times New Roman"/>
                                  <w:b/>
                                  <w:color w:val="000000"/>
                                  <w:sz w:val="5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58"/>
                                </w:rPr>
                                <w:t>What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9"/>
                                  <w:w w:val="110"/>
                                  <w:sz w:val="5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58"/>
                                </w:rPr>
                                <w:t>is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8"/>
                                  <w:w w:val="110"/>
                                  <w:sz w:val="5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58"/>
                                </w:rPr>
                                <w:t>a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8"/>
                                  <w:w w:val="110"/>
                                  <w:sz w:val="5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58"/>
                                </w:rPr>
                                <w:t>grace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8"/>
                                  <w:w w:val="110"/>
                                  <w:sz w:val="5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"/>
                                  <w:w w:val="110"/>
                                  <w:sz w:val="58"/>
                                </w:rPr>
                                <w:t>period?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pt;height:312.5pt;mso-position-horizontal-relative:char;mso-position-vertical-relative:line" id="docshapegroup3" coordorigin="0,0" coordsize="11520,6250">
                <v:shape style="position:absolute;left:0;top:0;width:11520;height:6250" type="#_x0000_t75" id="docshape4" stroked="false">
                  <v:imagedata r:id="rId6" o:title=""/>
                </v:shape>
                <v:shape style="position:absolute;left:0;top:4429;width:11520;height:1316" type="#_x0000_t202" id="docshape5" filled="true" fillcolor="#d2232a" stroked="false">
                  <v:textbox inset="0,0,0,0">
                    <w:txbxContent>
                      <w:p>
                        <w:pPr>
                          <w:spacing w:before="335"/>
                          <w:ind w:left="86" w:right="0" w:firstLine="0"/>
                          <w:jc w:val="center"/>
                          <w:rPr>
                            <w:rFonts w:ascii="Times New Roman"/>
                            <w:b/>
                            <w:color w:val="000000"/>
                            <w:sz w:val="5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58"/>
                          </w:rPr>
                          <w:t>What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9"/>
                            <w:w w:val="110"/>
                            <w:sz w:val="5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58"/>
                          </w:rPr>
                          <w:t>is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8"/>
                            <w:w w:val="110"/>
                            <w:sz w:val="5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58"/>
                          </w:rPr>
                          <w:t>a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8"/>
                            <w:w w:val="110"/>
                            <w:sz w:val="5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58"/>
                          </w:rPr>
                          <w:t>grace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8"/>
                            <w:w w:val="110"/>
                            <w:sz w:val="5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"/>
                            <w:w w:val="110"/>
                            <w:sz w:val="58"/>
                          </w:rPr>
                          <w:t>period?</w:t>
                        </w:r>
                      </w:p>
                    </w:txbxContent>
                  </v:textbox>
                  <v:fill opacity="52428f" typ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87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2240" w:h="15840"/>
          <w:pgMar w:header="0" w:footer="2189" w:top="380" w:bottom="2380" w:left="260" w:right="260"/>
          <w:pgNumType w:start="1"/>
        </w:sectPr>
      </w:pPr>
    </w:p>
    <w:p>
      <w:pPr>
        <w:pStyle w:val="BodyText"/>
        <w:spacing w:line="249" w:lineRule="auto" w:before="92"/>
        <w:ind w:left="459" w:firstLine="856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457200</wp:posOffset>
                </wp:positionH>
                <wp:positionV relativeFrom="paragraph">
                  <wp:posOffset>15402</wp:posOffset>
                </wp:positionV>
                <wp:extent cx="430530" cy="45593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430530" cy="455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17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64"/>
                              </w:rPr>
                            </w:pPr>
                            <w:r>
                              <w:rPr>
                                <w:b/>
                                <w:color w:val="D2232A"/>
                                <w:spacing w:val="-5"/>
                                <w:sz w:val="64"/>
                              </w:rPr>
                              <w:t>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.212792pt;width:33.9pt;height:35.9pt;mso-position-horizontal-relative:page;mso-position-vertical-relative:paragraph;z-index:15729152" type="#_x0000_t202" id="docshape6" filled="false" stroked="false">
                <v:textbox inset="0,0,0,0">
                  <w:txbxContent>
                    <w:p>
                      <w:pPr>
                        <w:spacing w:line="717" w:lineRule="exact" w:before="0"/>
                        <w:ind w:left="0" w:right="0" w:firstLine="0"/>
                        <w:jc w:val="left"/>
                        <w:rPr>
                          <w:b/>
                          <w:sz w:val="64"/>
                        </w:rPr>
                      </w:pPr>
                      <w:r>
                        <w:rPr>
                          <w:b/>
                          <w:color w:val="D2232A"/>
                          <w:spacing w:val="-5"/>
                          <w:sz w:val="64"/>
                        </w:rPr>
                        <w:t>A: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</w:rPr>
        <w:t>A </w:t>
      </w:r>
      <w:r>
        <w:rPr>
          <w:b/>
          <w:color w:val="231F20"/>
        </w:rPr>
        <w:t>grace</w:t>
      </w:r>
      <w:r>
        <w:rPr>
          <w:b/>
          <w:color w:val="231F20"/>
          <w:spacing w:val="32"/>
        </w:rPr>
        <w:t> </w:t>
      </w:r>
      <w:r>
        <w:rPr>
          <w:b/>
          <w:color w:val="231F20"/>
        </w:rPr>
        <w:t>period</w:t>
      </w:r>
      <w:r>
        <w:rPr>
          <w:b/>
          <w:color w:val="231F20"/>
          <w:spacing w:val="32"/>
        </w:rPr>
        <w:t> </w:t>
      </w:r>
      <w:r>
        <w:rPr>
          <w:color w:val="231F20"/>
        </w:rPr>
        <w:t>is</w:t>
      </w:r>
      <w:r>
        <w:rPr>
          <w:color w:val="231F20"/>
          <w:spacing w:val="32"/>
        </w:rPr>
        <w:t> </w:t>
      </w:r>
      <w:r>
        <w:rPr>
          <w:color w:val="231F20"/>
        </w:rPr>
        <w:t>the</w:t>
      </w:r>
      <w:r>
        <w:rPr>
          <w:color w:val="231F20"/>
          <w:spacing w:val="32"/>
        </w:rPr>
        <w:t> </w:t>
      </w:r>
      <w:r>
        <w:rPr>
          <w:color w:val="231F20"/>
        </w:rPr>
        <w:t>time</w:t>
      </w:r>
      <w:r>
        <w:rPr>
          <w:color w:val="231F20"/>
          <w:spacing w:val="32"/>
        </w:rPr>
        <w:t> </w:t>
      </w:r>
      <w:r>
        <w:rPr>
          <w:color w:val="231F20"/>
        </w:rPr>
        <w:t>period</w:t>
      </w:r>
      <w:r>
        <w:rPr>
          <w:color w:val="231F20"/>
          <w:spacing w:val="32"/>
        </w:rPr>
        <w:t> </w:t>
      </w:r>
      <w:r>
        <w:rPr>
          <w:color w:val="231F20"/>
        </w:rPr>
        <w:t>after a</w:t>
      </w:r>
      <w:r>
        <w:rPr>
          <w:color w:val="231F20"/>
          <w:spacing w:val="40"/>
        </w:rPr>
        <w:t> </w:t>
      </w:r>
      <w:r>
        <w:rPr>
          <w:color w:val="231F20"/>
        </w:rPr>
        <w:t>due</w:t>
      </w:r>
      <w:r>
        <w:rPr>
          <w:color w:val="231F20"/>
          <w:spacing w:val="40"/>
        </w:rPr>
        <w:t> </w:t>
      </w:r>
      <w:r>
        <w:rPr>
          <w:color w:val="231F20"/>
        </w:rPr>
        <w:t>date</w:t>
      </w:r>
      <w:r>
        <w:rPr>
          <w:color w:val="231F20"/>
          <w:spacing w:val="40"/>
        </w:rPr>
        <w:t> </w:t>
      </w:r>
      <w:r>
        <w:rPr>
          <w:color w:val="231F20"/>
        </w:rPr>
        <w:t>during</w:t>
      </w:r>
      <w:r>
        <w:rPr>
          <w:color w:val="231F20"/>
          <w:spacing w:val="40"/>
        </w:rPr>
        <w:t> </w:t>
      </w:r>
      <w:r>
        <w:rPr>
          <w:color w:val="231F20"/>
        </w:rPr>
        <w:t>which</w:t>
      </w:r>
      <w:r>
        <w:rPr>
          <w:color w:val="231F20"/>
          <w:spacing w:val="40"/>
        </w:rPr>
        <w:t> </w:t>
      </w:r>
      <w:r>
        <w:rPr>
          <w:color w:val="231F20"/>
        </w:rPr>
        <w:t>the</w:t>
      </w:r>
      <w:r>
        <w:rPr>
          <w:color w:val="231F20"/>
          <w:spacing w:val="40"/>
        </w:rPr>
        <w:t> </w:t>
      </w:r>
      <w:r>
        <w:rPr>
          <w:color w:val="231F20"/>
        </w:rPr>
        <w:t>agreed-to payment needs to be received by your lender to be</w:t>
      </w:r>
      <w:r>
        <w:rPr>
          <w:color w:val="231F20"/>
          <w:spacing w:val="-7"/>
        </w:rPr>
        <w:t> </w:t>
      </w:r>
      <w:r>
        <w:rPr>
          <w:color w:val="231F20"/>
        </w:rPr>
        <w:t>timely</w:t>
      </w:r>
      <w:r>
        <w:rPr>
          <w:color w:val="231F20"/>
          <w:spacing w:val="-5"/>
        </w:rPr>
        <w:t> </w:t>
      </w:r>
      <w:r>
        <w:rPr>
          <w:color w:val="231F20"/>
        </w:rPr>
        <w:t>paid.</w:t>
      </w:r>
      <w:r>
        <w:rPr>
          <w:color w:val="231F20"/>
          <w:spacing w:val="40"/>
        </w:rPr>
        <w:t> </w:t>
      </w:r>
      <w:r>
        <w:rPr>
          <w:color w:val="231F20"/>
        </w:rPr>
        <w:t>A</w:t>
      </w:r>
      <w:r>
        <w:rPr>
          <w:color w:val="231F20"/>
          <w:spacing w:val="-17"/>
        </w:rPr>
        <w:t> </w:t>
      </w:r>
      <w:r>
        <w:rPr>
          <w:color w:val="231F20"/>
        </w:rPr>
        <w:t>payment</w:t>
      </w:r>
      <w:r>
        <w:rPr>
          <w:color w:val="231F20"/>
          <w:spacing w:val="-6"/>
        </w:rPr>
        <w:t> </w:t>
      </w:r>
      <w:r>
        <w:rPr>
          <w:color w:val="231F20"/>
        </w:rPr>
        <w:t>received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lender after</w:t>
      </w:r>
      <w:r>
        <w:rPr>
          <w:color w:val="231F20"/>
          <w:spacing w:val="66"/>
          <w:w w:val="150"/>
        </w:rPr>
        <w:t> </w:t>
      </w:r>
      <w:r>
        <w:rPr>
          <w:color w:val="231F20"/>
        </w:rPr>
        <w:t>the</w:t>
      </w:r>
      <w:r>
        <w:rPr>
          <w:color w:val="231F20"/>
          <w:spacing w:val="67"/>
          <w:w w:val="150"/>
        </w:rPr>
        <w:t> </w:t>
      </w:r>
      <w:r>
        <w:rPr>
          <w:color w:val="231F20"/>
        </w:rPr>
        <w:t>grace</w:t>
      </w:r>
      <w:r>
        <w:rPr>
          <w:color w:val="231F20"/>
          <w:spacing w:val="67"/>
          <w:w w:val="150"/>
        </w:rPr>
        <w:t> </w:t>
      </w:r>
      <w:r>
        <w:rPr>
          <w:color w:val="231F20"/>
        </w:rPr>
        <w:t>period</w:t>
      </w:r>
      <w:r>
        <w:rPr>
          <w:color w:val="231F20"/>
          <w:spacing w:val="67"/>
          <w:w w:val="150"/>
        </w:rPr>
        <w:t> </w:t>
      </w:r>
      <w:r>
        <w:rPr>
          <w:color w:val="231F20"/>
        </w:rPr>
        <w:t>expires</w:t>
      </w:r>
      <w:r>
        <w:rPr>
          <w:color w:val="231F20"/>
          <w:spacing w:val="67"/>
          <w:w w:val="150"/>
        </w:rPr>
        <w:t> </w:t>
      </w:r>
      <w:r>
        <w:rPr>
          <w:color w:val="231F20"/>
        </w:rPr>
        <w:t>is</w:t>
      </w:r>
      <w:r>
        <w:rPr>
          <w:color w:val="231F20"/>
          <w:spacing w:val="66"/>
          <w:w w:val="150"/>
        </w:rPr>
        <w:t> </w:t>
      </w:r>
      <w:r>
        <w:rPr>
          <w:color w:val="231F20"/>
          <w:spacing w:val="-2"/>
        </w:rPr>
        <w:t>considered</w:t>
      </w:r>
    </w:p>
    <w:p>
      <w:pPr>
        <w:pStyle w:val="BodyText"/>
        <w:spacing w:before="5"/>
        <w:ind w:left="459"/>
        <w:jc w:val="both"/>
      </w:pPr>
      <w:r>
        <w:rPr>
          <w:color w:val="231F20"/>
        </w:rPr>
        <w:t>delinquent</w:t>
      </w:r>
      <w:r>
        <w:rPr>
          <w:color w:val="231F20"/>
          <w:spacing w:val="-1"/>
        </w:rPr>
        <w:t> </w:t>
      </w:r>
      <w:r>
        <w:rPr>
          <w:color w:val="231F20"/>
        </w:rPr>
        <w:t>and</w:t>
      </w:r>
      <w:r>
        <w:rPr>
          <w:color w:val="231F20"/>
          <w:spacing w:val="-1"/>
        </w:rPr>
        <w:t> </w:t>
      </w:r>
      <w:r>
        <w:rPr>
          <w:color w:val="231F20"/>
        </w:rPr>
        <w:t>triggers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late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penalty.</w:t>
      </w:r>
    </w:p>
    <w:p>
      <w:pPr>
        <w:pStyle w:val="BodyText"/>
        <w:spacing w:line="249" w:lineRule="auto" w:before="192"/>
        <w:ind w:left="459"/>
        <w:jc w:val="both"/>
      </w:pPr>
      <w:r>
        <w:rPr>
          <w:color w:val="231F20"/>
        </w:rPr>
        <w:t>The late payment provision contained in your mortgage</w:t>
      </w:r>
      <w:r>
        <w:rPr>
          <w:color w:val="231F20"/>
          <w:spacing w:val="-17"/>
        </w:rPr>
        <w:t> </w:t>
      </w:r>
      <w:r>
        <w:rPr>
          <w:color w:val="231F20"/>
        </w:rPr>
        <w:t>calls</w:t>
      </w:r>
      <w:r>
        <w:rPr>
          <w:color w:val="231F20"/>
          <w:spacing w:val="-17"/>
        </w:rPr>
        <w:t> </w:t>
      </w:r>
      <w:r>
        <w:rPr>
          <w:color w:val="231F20"/>
        </w:rPr>
        <w:t>for</w:t>
      </w:r>
      <w:r>
        <w:rPr>
          <w:color w:val="231F20"/>
          <w:spacing w:val="-16"/>
        </w:rPr>
        <w:t> </w:t>
      </w:r>
      <w:r>
        <w:rPr>
          <w:color w:val="231F20"/>
        </w:rPr>
        <w:t>an</w:t>
      </w:r>
      <w:r>
        <w:rPr>
          <w:color w:val="231F20"/>
          <w:spacing w:val="-17"/>
        </w:rPr>
        <w:t> </w:t>
      </w:r>
      <w:r>
        <w:rPr>
          <w:color w:val="231F20"/>
        </w:rPr>
        <w:t>additional</w:t>
      </w:r>
      <w:r>
        <w:rPr>
          <w:color w:val="231F20"/>
          <w:spacing w:val="-17"/>
        </w:rPr>
        <w:t> </w:t>
      </w:r>
      <w:r>
        <w:rPr>
          <w:color w:val="231F20"/>
        </w:rPr>
        <w:t>charge</w:t>
      </w:r>
      <w:r>
        <w:rPr>
          <w:color w:val="231F20"/>
          <w:spacing w:val="-17"/>
        </w:rPr>
        <w:t> </w:t>
      </w:r>
      <w:r>
        <w:rPr>
          <w:color w:val="231F20"/>
        </w:rPr>
        <w:t>if</w:t>
      </w:r>
      <w:r>
        <w:rPr>
          <w:color w:val="231F20"/>
          <w:spacing w:val="-16"/>
        </w:rPr>
        <w:t> </w:t>
      </w:r>
      <w:r>
        <w:rPr>
          <w:color w:val="231F20"/>
        </w:rPr>
        <w:t>payment is</w:t>
      </w:r>
      <w:r>
        <w:rPr>
          <w:color w:val="231F20"/>
          <w:spacing w:val="-3"/>
        </w:rPr>
        <w:t> </w:t>
      </w:r>
      <w:r>
        <w:rPr>
          <w:color w:val="231F20"/>
        </w:rPr>
        <w:t>not</w:t>
      </w:r>
      <w:r>
        <w:rPr>
          <w:color w:val="231F20"/>
          <w:spacing w:val="-2"/>
        </w:rPr>
        <w:t> </w:t>
      </w:r>
      <w:r>
        <w:rPr>
          <w:color w:val="231F20"/>
        </w:rPr>
        <w:t>received</w:t>
      </w:r>
      <w:r>
        <w:rPr>
          <w:color w:val="231F20"/>
          <w:spacing w:val="-3"/>
        </w:rPr>
        <w:t> </w:t>
      </w:r>
      <w:r>
        <w:rPr>
          <w:color w:val="231F20"/>
        </w:rPr>
        <w:t>by</w:t>
      </w:r>
      <w:r>
        <w:rPr>
          <w:color w:val="231F20"/>
          <w:spacing w:val="-3"/>
        </w:rPr>
        <w:t> </w:t>
      </w:r>
      <w:r>
        <w:rPr>
          <w:color w:val="231F20"/>
        </w:rPr>
        <w:t>your</w:t>
      </w:r>
      <w:r>
        <w:rPr>
          <w:color w:val="231F20"/>
          <w:spacing w:val="-3"/>
        </w:rPr>
        <w:t> </w:t>
      </w:r>
      <w:r>
        <w:rPr>
          <w:color w:val="231F20"/>
        </w:rPr>
        <w:t>lender</w:t>
      </w:r>
      <w:r>
        <w:rPr>
          <w:color w:val="231F20"/>
          <w:spacing w:val="-3"/>
        </w:rPr>
        <w:t> </w:t>
      </w:r>
      <w:r>
        <w:rPr>
          <w:color w:val="231F20"/>
        </w:rPr>
        <w:t>when</w:t>
      </w:r>
      <w:r>
        <w:rPr>
          <w:color w:val="231F20"/>
          <w:spacing w:val="-3"/>
        </w:rPr>
        <w:t> </w:t>
      </w:r>
      <w:r>
        <w:rPr>
          <w:color w:val="231F20"/>
        </w:rPr>
        <w:t>due</w:t>
      </w:r>
      <w:r>
        <w:rPr>
          <w:color w:val="231F20"/>
          <w:spacing w:val="-3"/>
        </w:rPr>
        <w:t> </w:t>
      </w:r>
      <w:r>
        <w:rPr>
          <w:color w:val="231F20"/>
        </w:rPr>
        <w:t>or</w:t>
      </w:r>
      <w:r>
        <w:rPr>
          <w:color w:val="231F20"/>
          <w:spacing w:val="-3"/>
        </w:rPr>
        <w:t> </w:t>
      </w:r>
      <w:r>
        <w:rPr>
          <w:color w:val="231F20"/>
        </w:rPr>
        <w:t>within the grace period.</w:t>
      </w:r>
    </w:p>
    <w:p>
      <w:pPr>
        <w:pStyle w:val="BodyText"/>
        <w:spacing w:line="249" w:lineRule="auto" w:before="92"/>
        <w:ind w:left="319" w:right="457"/>
        <w:jc w:val="both"/>
      </w:pPr>
      <w:r>
        <w:rPr/>
        <w:br w:type="column"/>
      </w:r>
      <w:r>
        <w:rPr>
          <w:color w:val="231F20"/>
        </w:rPr>
        <w:t>The minimum grace period required before a mortgage on a one-to-four unit, owner-occupied residential</w:t>
      </w:r>
      <w:r>
        <w:rPr>
          <w:color w:val="231F20"/>
          <w:spacing w:val="-5"/>
        </w:rPr>
        <w:t> </w:t>
      </w:r>
      <w:r>
        <w:rPr>
          <w:color w:val="231F20"/>
        </w:rPr>
        <w:t>property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delinquent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ten</w:t>
      </w:r>
      <w:r>
        <w:rPr>
          <w:color w:val="231F20"/>
          <w:spacing w:val="-5"/>
        </w:rPr>
        <w:t> </w:t>
      </w:r>
      <w:r>
        <w:rPr>
          <w:color w:val="231F20"/>
        </w:rPr>
        <w:t>days</w:t>
      </w:r>
      <w:r>
        <w:rPr>
          <w:color w:val="231F20"/>
          <w:spacing w:val="-5"/>
        </w:rPr>
        <w:t> </w:t>
      </w:r>
      <w:r>
        <w:rPr>
          <w:color w:val="231F20"/>
        </w:rPr>
        <w:t>after the</w:t>
      </w:r>
      <w:r>
        <w:rPr>
          <w:color w:val="231F20"/>
          <w:spacing w:val="-8"/>
        </w:rPr>
        <w:t> </w:t>
      </w:r>
      <w:r>
        <w:rPr>
          <w:color w:val="231F20"/>
        </w:rPr>
        <w:t>due</w:t>
      </w:r>
      <w:r>
        <w:rPr>
          <w:color w:val="231F20"/>
          <w:spacing w:val="-8"/>
        </w:rPr>
        <w:t> </w:t>
      </w:r>
      <w:r>
        <w:rPr>
          <w:color w:val="231F20"/>
        </w:rPr>
        <w:t>date,</w:t>
      </w:r>
      <w:r>
        <w:rPr>
          <w:color w:val="231F20"/>
          <w:spacing w:val="-8"/>
        </w:rPr>
        <w:t> </w:t>
      </w:r>
      <w:r>
        <w:rPr>
          <w:color w:val="231F20"/>
        </w:rPr>
        <w:t>even</w:t>
      </w:r>
      <w:r>
        <w:rPr>
          <w:color w:val="231F20"/>
          <w:spacing w:val="-8"/>
        </w:rPr>
        <w:t> </w:t>
      </w:r>
      <w:r>
        <w:rPr>
          <w:color w:val="231F20"/>
        </w:rPr>
        <w:t>if</w:t>
      </w:r>
      <w:r>
        <w:rPr>
          <w:color w:val="231F20"/>
          <w:spacing w:val="-8"/>
        </w:rPr>
        <w:t> </w:t>
      </w:r>
      <w:r>
        <w:rPr>
          <w:color w:val="231F20"/>
        </w:rPr>
        <w:t>you</w:t>
      </w:r>
      <w:r>
        <w:rPr>
          <w:color w:val="231F20"/>
          <w:spacing w:val="-8"/>
        </w:rPr>
        <w:t> </w:t>
      </w:r>
      <w:r>
        <w:rPr>
          <w:color w:val="231F20"/>
        </w:rPr>
        <w:t>agree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shorter</w:t>
      </w:r>
      <w:r>
        <w:rPr>
          <w:color w:val="231F20"/>
          <w:spacing w:val="-8"/>
        </w:rPr>
        <w:t> </w:t>
      </w:r>
      <w:r>
        <w:rPr>
          <w:color w:val="231F20"/>
        </w:rPr>
        <w:t>grace period with your lender or no agreed-to grace period is stated.</w:t>
      </w:r>
    </w:p>
    <w:p>
      <w:pPr>
        <w:pStyle w:val="BodyText"/>
        <w:spacing w:line="249" w:lineRule="auto" w:before="186"/>
        <w:ind w:left="319" w:right="457"/>
        <w:jc w:val="both"/>
      </w:pPr>
      <w:r>
        <w:rPr>
          <w:color w:val="231F20"/>
        </w:rPr>
        <w:t>Simply mailing your payment within the grace period does not qualify the payment as timely paid.</w:t>
      </w:r>
      <w:r>
        <w:rPr>
          <w:color w:val="231F20"/>
          <w:spacing w:val="-16"/>
        </w:rPr>
        <w:t> </w:t>
      </w:r>
      <w:r>
        <w:rPr>
          <w:color w:val="231F20"/>
        </w:rPr>
        <w:t>Your</w:t>
      </w:r>
      <w:r>
        <w:rPr>
          <w:color w:val="231F20"/>
          <w:spacing w:val="-12"/>
        </w:rPr>
        <w:t> </w:t>
      </w:r>
      <w:r>
        <w:rPr>
          <w:color w:val="231F20"/>
        </w:rPr>
        <w:t>lender</w:t>
      </w:r>
      <w:r>
        <w:rPr>
          <w:color w:val="231F20"/>
          <w:spacing w:val="-12"/>
        </w:rPr>
        <w:t> </w:t>
      </w:r>
      <w:r>
        <w:rPr>
          <w:color w:val="231F20"/>
        </w:rPr>
        <w:t>or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mortgage</w:t>
      </w:r>
      <w:r>
        <w:rPr>
          <w:color w:val="231F20"/>
          <w:spacing w:val="-12"/>
        </w:rPr>
        <w:t> </w:t>
      </w:r>
      <w:r>
        <w:rPr>
          <w:color w:val="231F20"/>
        </w:rPr>
        <w:t>servicing</w:t>
      </w:r>
      <w:r>
        <w:rPr>
          <w:color w:val="231F20"/>
          <w:spacing w:val="-12"/>
        </w:rPr>
        <w:t> </w:t>
      </w:r>
      <w:r>
        <w:rPr>
          <w:color w:val="231F20"/>
        </w:rPr>
        <w:t>agent needs to actually receive the payment no later than the last day of the grace period.</w:t>
      </w:r>
    </w:p>
    <w:p>
      <w:pPr>
        <w:spacing w:after="0" w:line="249" w:lineRule="auto"/>
        <w:jc w:val="both"/>
        <w:sectPr>
          <w:type w:val="continuous"/>
          <w:pgSz w:w="12240" w:h="15840"/>
          <w:pgMar w:header="0" w:footer="2189" w:top="380" w:bottom="2380" w:left="260" w:right="260"/>
          <w:cols w:num="2" w:equalWidth="0">
            <w:col w:w="5681" w:space="40"/>
            <w:col w:w="599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2"/>
        <w:rPr>
          <w:sz w:val="20"/>
        </w:rPr>
      </w:pPr>
    </w:p>
    <w:p>
      <w:pPr>
        <w:spacing w:line="249" w:lineRule="auto" w:before="0"/>
        <w:ind w:left="1136" w:right="8802" w:firstLine="0"/>
        <w:jc w:val="left"/>
        <w:rPr>
          <w:b/>
          <w:sz w:val="20"/>
        </w:rPr>
      </w:pPr>
      <w:r>
        <w:rPr>
          <w:b/>
          <w:sz w:val="20"/>
        </w:rPr>
        <w:t>Christy Dumlao Real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Estate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Broker</w:t>
      </w:r>
    </w:p>
    <w:sectPr>
      <w:type w:val="continuous"/>
      <w:pgSz w:w="12240" w:h="15840"/>
      <w:pgMar w:header="0" w:footer="2189" w:top="380" w:bottom="2380" w:left="2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1488">
              <wp:simplePos x="0" y="0"/>
              <wp:positionH relativeFrom="page">
                <wp:posOffset>228600</wp:posOffset>
              </wp:positionH>
              <wp:positionV relativeFrom="page">
                <wp:posOffset>9715500</wp:posOffset>
              </wp:positionV>
              <wp:extent cx="7315200" cy="22860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7315200" cy="2286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315200" h="228600">
                            <a:moveTo>
                              <a:pt x="7315200" y="0"/>
                            </a:moveTo>
                            <a:lnTo>
                              <a:pt x="0" y="0"/>
                            </a:lnTo>
                            <a:lnTo>
                              <a:pt x="0" y="228600"/>
                            </a:lnTo>
                            <a:lnTo>
                              <a:pt x="7315200" y="228600"/>
                            </a:lnTo>
                            <a:lnTo>
                              <a:pt x="7315200" y="0"/>
                            </a:lnTo>
                            <a:close/>
                          </a:path>
                        </a:pathLst>
                      </a:custGeom>
                      <a:solidFill>
                        <a:srgbClr val="D2232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8pt;margin-top:765pt;width:576pt;height:18pt;mso-position-horizontal-relative:page;mso-position-vertical-relative:page;z-index:-15764992" id="docshape1" filled="true" fillcolor="#d2232a" stroked="false">
              <v:fill type="solid"/>
              <w10:wrap type="none"/>
            </v:rect>
          </w:pict>
        </mc:Fallback>
      </mc:AlternateContent>
    </w:r>
    <w:r>
      <w:rPr/>
      <w:drawing>
        <wp:anchor distT="0" distB="0" distL="0" distR="0" allowOverlap="1" layoutInCell="1" locked="0" behindDoc="1" simplePos="0" relativeHeight="487552000">
          <wp:simplePos x="0" y="0"/>
          <wp:positionH relativeFrom="page">
            <wp:posOffset>5689014</wp:posOffset>
          </wp:positionH>
          <wp:positionV relativeFrom="page">
            <wp:posOffset>8557385</wp:posOffset>
          </wp:positionV>
          <wp:extent cx="600807" cy="692902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0807" cy="6929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52512">
              <wp:simplePos x="0" y="0"/>
              <wp:positionH relativeFrom="page">
                <wp:posOffset>875423</wp:posOffset>
              </wp:positionH>
              <wp:positionV relativeFrom="page">
                <wp:posOffset>8528625</wp:posOffset>
              </wp:positionV>
              <wp:extent cx="1671955" cy="62484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671955" cy="624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DRE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LIC#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01474985</w:t>
                          </w:r>
                        </w:p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925-395-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0175</w:t>
                          </w:r>
                        </w:p>
                        <w:p>
                          <w:pPr>
                            <w:spacing w:line="249" w:lineRule="auto"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hyperlink r:id="rId2">
                            <w:r>
                              <w:rPr>
                                <w:spacing w:val="-2"/>
                                <w:sz w:val="20"/>
                              </w:rPr>
                              <w:t>christy@christyscarealty.com</w:t>
                            </w:r>
                          </w:hyperlink>
                          <w:r>
                            <w:rPr>
                              <w:spacing w:val="-2"/>
                              <w:sz w:val="20"/>
                            </w:rPr>
                            <w:t> christyscaliforniarealty.com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8.931pt;margin-top:671.545288pt;width:131.65pt;height:49.2pt;mso-position-horizontal-relative:page;mso-position-vertical-relative:page;z-index:-15763968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DRE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LIC#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01474985</w:t>
                    </w:r>
                  </w:p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925-395-</w:t>
                    </w:r>
                    <w:r>
                      <w:rPr>
                        <w:spacing w:val="-4"/>
                        <w:sz w:val="20"/>
                      </w:rPr>
                      <w:t>0175</w:t>
                    </w:r>
                  </w:p>
                  <w:p>
                    <w:pPr>
                      <w:spacing w:line="249" w:lineRule="auto"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hyperlink r:id="rId2">
                      <w:r>
                        <w:rPr>
                          <w:spacing w:val="-2"/>
                          <w:sz w:val="20"/>
                        </w:rPr>
                        <w:t>christy@christyscarealty.com</w:t>
                      </w:r>
                    </w:hyperlink>
                    <w:r>
                      <w:rPr>
                        <w:spacing w:val="-2"/>
                        <w:sz w:val="20"/>
                      </w:rPr>
                      <w:t> christyscaliforniarealty.com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717" w:lineRule="exact"/>
    </w:pPr>
    <w:rPr>
      <w:rFonts w:ascii="Arial" w:hAnsi="Arial" w:eastAsia="Arial" w:cs="Arial"/>
      <w:b/>
      <w:bCs/>
      <w:sz w:val="64"/>
      <w:szCs w:val="6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christy@christyscarealty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2024-09-08T23:08:46Z</dcterms:created>
  <dcterms:modified xsi:type="dcterms:W3CDTF">2024-09-08T23:08:46Z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2024-09-08T00:00:00Z</vt:filetime>
  </property>
  <property fmtid="{D5CDD505-2E9C-101B-9397-08002B2CF9AE}" pid="5" name="Producer">
    <vt:lpwstr>Adobe LiveCycle Designer 11.0</vt:lpwstr>
  </property>
</Properties>
</file>