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6DC8" w14:textId="77777777" w:rsidR="00050C4C" w:rsidRDefault="00F87F17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50C4C">
        <w:rPr>
          <w:rFonts w:ascii="Times New Roman" w:hAnsi="Times New Roman" w:cs="Times New Roman"/>
          <w:b/>
          <w:bCs/>
          <w:spacing w:val="-3"/>
        </w:rPr>
        <w:tab/>
      </w:r>
      <w:r w:rsidR="00050C4C">
        <w:rPr>
          <w:rFonts w:ascii="Times New Roman" w:hAnsi="Times New Roman" w:cs="Times New Roman"/>
          <w:b/>
          <w:bCs/>
          <w:spacing w:val="-3"/>
        </w:rPr>
        <w:tab/>
      </w:r>
      <w:r w:rsidR="00050C4C">
        <w:rPr>
          <w:rFonts w:ascii="Times New Roman" w:hAnsi="Times New Roman" w:cs="Times New Roman"/>
          <w:b/>
          <w:bCs/>
          <w:spacing w:val="-3"/>
        </w:rPr>
        <w:tab/>
      </w:r>
      <w:r w:rsidR="00050C4C">
        <w:rPr>
          <w:rFonts w:ascii="Times New Roman" w:hAnsi="Times New Roman" w:cs="Times New Roman"/>
          <w:b/>
          <w:bCs/>
          <w:spacing w:val="-3"/>
        </w:rPr>
        <w:tab/>
      </w:r>
      <w:r w:rsidR="00050C4C">
        <w:rPr>
          <w:rFonts w:ascii="Times New Roman" w:hAnsi="Times New Roman" w:cs="Times New Roman"/>
          <w:b/>
          <w:bCs/>
          <w:spacing w:val="-3"/>
        </w:rPr>
        <w:tab/>
      </w:r>
      <w:r w:rsidR="00050C4C">
        <w:rPr>
          <w:rFonts w:ascii="Times New Roman" w:hAnsi="Times New Roman" w:cs="Times New Roman"/>
          <w:b/>
          <w:bCs/>
          <w:spacing w:val="-3"/>
        </w:rPr>
        <w:tab/>
      </w:r>
    </w:p>
    <w:p w14:paraId="2CE05B16" w14:textId="77777777" w:rsidR="00050C4C" w:rsidRDefault="00050C4C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36133522" w14:textId="39B6EC06" w:rsidR="00F87F17" w:rsidRPr="00050C4C" w:rsidRDefault="00A21358" w:rsidP="00050C4C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PILLSBURY LAKE VILLAGE DISTRICT</w:t>
      </w:r>
      <w:r w:rsidR="00F87F17" w:rsidRPr="00050C4C">
        <w:rPr>
          <w:rFonts w:ascii="Times New Roman" w:hAnsi="Times New Roman" w:cs="Times New Roman"/>
          <w:b/>
          <w:bCs/>
          <w:spacing w:val="-3"/>
        </w:rPr>
        <w:fldChar w:fldCharType="begin"/>
      </w:r>
      <w:r w:rsidR="00F87F17" w:rsidRPr="00050C4C">
        <w:rPr>
          <w:rFonts w:ascii="Times New Roman" w:hAnsi="Times New Roman" w:cs="Times New Roman"/>
          <w:b/>
          <w:bCs/>
          <w:spacing w:val="-3"/>
        </w:rPr>
        <w:instrText xml:space="preserve">PRIVATE </w:instrText>
      </w:r>
      <w:r w:rsidR="00F87F17" w:rsidRPr="00050C4C">
        <w:rPr>
          <w:rFonts w:ascii="Times New Roman" w:hAnsi="Times New Roman" w:cs="Times New Roman"/>
          <w:b/>
          <w:bCs/>
          <w:spacing w:val="-3"/>
        </w:rPr>
        <w:fldChar w:fldCharType="end"/>
      </w:r>
    </w:p>
    <w:p w14:paraId="19EA2089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45EEF0AD" w14:textId="73155A43" w:rsidR="00F87F17" w:rsidRPr="00050C4C" w:rsidRDefault="00050C4C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 w:rsidR="00A21358">
        <w:rPr>
          <w:rFonts w:ascii="Times New Roman" w:hAnsi="Times New Roman" w:cs="Times New Roman"/>
          <w:b/>
          <w:bCs/>
          <w:spacing w:val="-3"/>
        </w:rPr>
        <w:t>WATER</w:t>
      </w:r>
      <w:r w:rsidR="00F87F17" w:rsidRPr="00050C4C">
        <w:rPr>
          <w:rFonts w:ascii="Times New Roman" w:hAnsi="Times New Roman" w:cs="Times New Roman"/>
          <w:b/>
          <w:bCs/>
          <w:spacing w:val="-3"/>
        </w:rPr>
        <w:t xml:space="preserve"> ASSESSMENT</w:t>
      </w:r>
    </w:p>
    <w:p w14:paraId="7A93EC91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17E78112" w14:textId="6D397AD1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050C4C">
        <w:rPr>
          <w:rFonts w:ascii="Times New Roman" w:hAnsi="Times New Roman" w:cs="Times New Roman"/>
          <w:b/>
          <w:bCs/>
          <w:spacing w:val="-3"/>
        </w:rPr>
        <w:tab/>
        <w:t xml:space="preserve">THE </w:t>
      </w:r>
      <w:r w:rsidR="00A21358">
        <w:rPr>
          <w:rFonts w:ascii="Times New Roman" w:hAnsi="Times New Roman" w:cs="Times New Roman"/>
          <w:b/>
          <w:bCs/>
          <w:spacing w:val="-3"/>
        </w:rPr>
        <w:t xml:space="preserve">PILLSBURY LAKE VILLAGE DISTRICT </w:t>
      </w:r>
      <w:r w:rsidR="00FE6063">
        <w:rPr>
          <w:rFonts w:ascii="Times New Roman" w:hAnsi="Times New Roman" w:cs="Times New Roman"/>
          <w:b/>
          <w:bCs/>
          <w:spacing w:val="-3"/>
        </w:rPr>
        <w:t xml:space="preserve">BOARD OF COMMISSIONERS </w:t>
      </w:r>
      <w:r w:rsidRPr="00050C4C">
        <w:rPr>
          <w:rFonts w:ascii="Times New Roman" w:hAnsi="Times New Roman" w:cs="Times New Roman"/>
          <w:b/>
          <w:bCs/>
          <w:spacing w:val="-3"/>
        </w:rPr>
        <w:t xml:space="preserve">ORDAINS that the following ordinance amending the </w:t>
      </w:r>
      <w:r w:rsidR="00A21358">
        <w:rPr>
          <w:rFonts w:ascii="Times New Roman" w:hAnsi="Times New Roman" w:cs="Times New Roman"/>
          <w:b/>
          <w:bCs/>
          <w:spacing w:val="-3"/>
        </w:rPr>
        <w:t>Water</w:t>
      </w:r>
      <w:r w:rsidRPr="00050C4C">
        <w:rPr>
          <w:rFonts w:ascii="Times New Roman" w:hAnsi="Times New Roman" w:cs="Times New Roman"/>
          <w:b/>
          <w:bCs/>
          <w:spacing w:val="-3"/>
        </w:rPr>
        <w:t xml:space="preserve"> Use Ordinance for the </w:t>
      </w:r>
      <w:r w:rsidR="00A21358">
        <w:rPr>
          <w:rFonts w:ascii="Times New Roman" w:hAnsi="Times New Roman" w:cs="Times New Roman"/>
          <w:b/>
          <w:bCs/>
          <w:spacing w:val="-3"/>
        </w:rPr>
        <w:t>Pillsbury Lake Village District</w:t>
      </w:r>
      <w:r w:rsidRPr="00050C4C">
        <w:rPr>
          <w:rFonts w:ascii="Times New Roman" w:hAnsi="Times New Roman" w:cs="Times New Roman"/>
          <w:b/>
          <w:bCs/>
          <w:spacing w:val="-3"/>
        </w:rPr>
        <w:t>, NH,</w:t>
      </w:r>
      <w:r w:rsidR="00C97B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50C4C">
        <w:rPr>
          <w:rFonts w:ascii="Times New Roman" w:hAnsi="Times New Roman" w:cs="Times New Roman"/>
          <w:b/>
          <w:bCs/>
          <w:spacing w:val="-3"/>
        </w:rPr>
        <w:t xml:space="preserve">is hereby enacted and shall be inserted after Article </w:t>
      </w:r>
      <w:r w:rsidR="00453321">
        <w:rPr>
          <w:rFonts w:ascii="Times New Roman" w:hAnsi="Times New Roman" w:cs="Times New Roman"/>
          <w:b/>
          <w:bCs/>
          <w:spacing w:val="-3"/>
        </w:rPr>
        <w:t>01</w:t>
      </w:r>
      <w:r w:rsidRPr="00050C4C">
        <w:rPr>
          <w:rFonts w:ascii="Times New Roman" w:hAnsi="Times New Roman" w:cs="Times New Roman"/>
          <w:b/>
          <w:bCs/>
          <w:spacing w:val="-3"/>
        </w:rPr>
        <w:t xml:space="preserve"> of the </w:t>
      </w:r>
      <w:r w:rsidR="00A21358">
        <w:rPr>
          <w:rFonts w:ascii="Times New Roman" w:hAnsi="Times New Roman" w:cs="Times New Roman"/>
          <w:b/>
          <w:bCs/>
          <w:spacing w:val="-3"/>
        </w:rPr>
        <w:t>Water</w:t>
      </w:r>
      <w:r w:rsidRPr="00050C4C">
        <w:rPr>
          <w:rFonts w:ascii="Times New Roman" w:hAnsi="Times New Roman" w:cs="Times New Roman"/>
          <w:b/>
          <w:bCs/>
          <w:spacing w:val="-3"/>
        </w:rPr>
        <w:t xml:space="preserve"> Use Ordinance.</w:t>
      </w:r>
    </w:p>
    <w:p w14:paraId="274F55E6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99F2189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Authority</w:t>
      </w:r>
      <w:r w:rsidRPr="00050C4C">
        <w:rPr>
          <w:rFonts w:ascii="Times New Roman" w:hAnsi="Times New Roman" w:cs="Times New Roman"/>
          <w:b/>
          <w:bCs/>
          <w:spacing w:val="-3"/>
        </w:rPr>
        <w:tab/>
      </w:r>
    </w:p>
    <w:p w14:paraId="58D65B76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327F9DC7" w14:textId="43C3DAE0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C97B19">
        <w:rPr>
          <w:rFonts w:ascii="Times New Roman" w:hAnsi="Times New Roman" w:cs="Times New Roman"/>
          <w:spacing w:val="-3"/>
        </w:rPr>
        <w:tab/>
        <w:t xml:space="preserve">This ordinance is enacted by the </w:t>
      </w:r>
      <w:r w:rsidR="0074234F">
        <w:rPr>
          <w:rFonts w:ascii="Times New Roman" w:hAnsi="Times New Roman" w:cs="Times New Roman"/>
          <w:spacing w:val="-3"/>
        </w:rPr>
        <w:t>Pillsbury Lake Village District</w:t>
      </w:r>
      <w:r w:rsidRPr="00C97B19">
        <w:rPr>
          <w:rFonts w:ascii="Times New Roman" w:hAnsi="Times New Roman" w:cs="Times New Roman"/>
          <w:spacing w:val="-3"/>
        </w:rPr>
        <w:t xml:space="preserve"> </w:t>
      </w:r>
      <w:r w:rsidR="00050C4C" w:rsidRPr="00C97B19">
        <w:rPr>
          <w:rFonts w:ascii="Times New Roman" w:hAnsi="Times New Roman" w:cs="Times New Roman"/>
          <w:spacing w:val="-3"/>
        </w:rPr>
        <w:t xml:space="preserve">Board of </w:t>
      </w:r>
      <w:r w:rsidR="0074234F">
        <w:rPr>
          <w:rFonts w:ascii="Times New Roman" w:hAnsi="Times New Roman" w:cs="Times New Roman"/>
          <w:spacing w:val="-3"/>
        </w:rPr>
        <w:t>Commissioners</w:t>
      </w:r>
      <w:r w:rsidRPr="00C97B19">
        <w:rPr>
          <w:rFonts w:ascii="Times New Roman" w:hAnsi="Times New Roman" w:cs="Times New Roman"/>
          <w:spacing w:val="-3"/>
        </w:rPr>
        <w:t xml:space="preserve"> pursuant to the authority vested in it by RSA Chapter </w:t>
      </w:r>
      <w:r w:rsidR="00A21358">
        <w:rPr>
          <w:rFonts w:ascii="Times New Roman" w:hAnsi="Times New Roman" w:cs="Times New Roman"/>
          <w:spacing w:val="-3"/>
        </w:rPr>
        <w:t>38.</w:t>
      </w:r>
    </w:p>
    <w:p w14:paraId="64D4A1F3" w14:textId="77777777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C55CC21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Purpose</w:t>
      </w:r>
    </w:p>
    <w:p w14:paraId="1284FA90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4B457EFE" w14:textId="1F2AD2A2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 xml:space="preserve">The purpose of this ordinance is to provide for a reasonable and proportionate methodology for assessing individual properties for the benefits conferred </w:t>
      </w:r>
      <w:r w:rsidR="0074234F" w:rsidRPr="00C97B19">
        <w:rPr>
          <w:rFonts w:ascii="Times New Roman" w:hAnsi="Times New Roman" w:cs="Times New Roman"/>
          <w:spacing w:val="-3"/>
        </w:rPr>
        <w:t>because of</w:t>
      </w:r>
      <w:r w:rsidR="00114091">
        <w:rPr>
          <w:rFonts w:ascii="Times New Roman" w:hAnsi="Times New Roman" w:cs="Times New Roman"/>
          <w:spacing w:val="-3"/>
        </w:rPr>
        <w:t xml:space="preserve"> the </w:t>
      </w:r>
      <w:r w:rsidR="00A21358">
        <w:rPr>
          <w:rFonts w:ascii="Times New Roman" w:hAnsi="Times New Roman" w:cs="Times New Roman"/>
          <w:spacing w:val="-3"/>
        </w:rPr>
        <w:t>water</w:t>
      </w:r>
      <w:r w:rsidR="00114091">
        <w:rPr>
          <w:rFonts w:ascii="Times New Roman" w:hAnsi="Times New Roman" w:cs="Times New Roman"/>
          <w:spacing w:val="-3"/>
        </w:rPr>
        <w:t xml:space="preserve"> main</w:t>
      </w:r>
      <w:r w:rsidRPr="00C97B19">
        <w:rPr>
          <w:rFonts w:ascii="Times New Roman" w:hAnsi="Times New Roman" w:cs="Times New Roman"/>
          <w:spacing w:val="-3"/>
        </w:rPr>
        <w:t xml:space="preserve"> </w:t>
      </w:r>
      <w:r w:rsidR="00A21358">
        <w:rPr>
          <w:rFonts w:ascii="Times New Roman" w:hAnsi="Times New Roman" w:cs="Times New Roman"/>
          <w:spacing w:val="-3"/>
        </w:rPr>
        <w:t xml:space="preserve">construction </w:t>
      </w:r>
      <w:r w:rsidR="00453321">
        <w:rPr>
          <w:rFonts w:ascii="Times New Roman" w:hAnsi="Times New Roman" w:cs="Times New Roman"/>
          <w:spacing w:val="-3"/>
        </w:rPr>
        <w:t>on Concord Drive Water Main Project</w:t>
      </w:r>
      <w:r w:rsidR="00FE6063">
        <w:rPr>
          <w:rFonts w:ascii="Times New Roman" w:hAnsi="Times New Roman" w:cs="Times New Roman"/>
          <w:spacing w:val="-3"/>
        </w:rPr>
        <w:t>, and associated improvements</w:t>
      </w:r>
      <w:r w:rsidRPr="00C97B19">
        <w:rPr>
          <w:rFonts w:ascii="Times New Roman" w:hAnsi="Times New Roman" w:cs="Times New Roman"/>
          <w:spacing w:val="-3"/>
        </w:rPr>
        <w:t>.</w:t>
      </w:r>
    </w:p>
    <w:p w14:paraId="24852188" w14:textId="77777777" w:rsidR="00FE6063" w:rsidRDefault="00FE6063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4425B56F" w14:textId="270C78DB" w:rsidR="00F87F17" w:rsidRPr="00050C4C" w:rsidRDefault="00A2135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Water</w:t>
      </w:r>
      <w:r w:rsidR="00F87F17" w:rsidRPr="00050C4C">
        <w:rPr>
          <w:rFonts w:ascii="Times New Roman" w:hAnsi="Times New Roman" w:cs="Times New Roman"/>
          <w:b/>
          <w:bCs/>
          <w:spacing w:val="-3"/>
          <w:u w:val="single"/>
        </w:rPr>
        <w:t xml:space="preserve"> Assessment</w:t>
      </w:r>
    </w:p>
    <w:p w14:paraId="75AE3106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369B9AE2" w14:textId="7C4D0D62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>(a)</w:t>
      </w:r>
      <w:r w:rsidRPr="00C97B19">
        <w:rPr>
          <w:rFonts w:ascii="Times New Roman" w:hAnsi="Times New Roman" w:cs="Times New Roman"/>
          <w:spacing w:val="-3"/>
        </w:rPr>
        <w:tab/>
        <w:t xml:space="preserve">The total cost of the </w:t>
      </w:r>
      <w:r w:rsidR="00FE6063">
        <w:rPr>
          <w:rFonts w:ascii="Times New Roman" w:hAnsi="Times New Roman" w:cs="Times New Roman"/>
          <w:spacing w:val="-3"/>
        </w:rPr>
        <w:t xml:space="preserve">improvement </w:t>
      </w:r>
      <w:r w:rsidRPr="00C97B19">
        <w:rPr>
          <w:rFonts w:ascii="Times New Roman" w:hAnsi="Times New Roman" w:cs="Times New Roman"/>
          <w:spacing w:val="-3"/>
        </w:rPr>
        <w:t xml:space="preserve">of the </w:t>
      </w:r>
      <w:r w:rsidR="00A21358">
        <w:rPr>
          <w:rFonts w:ascii="Times New Roman" w:hAnsi="Times New Roman" w:cs="Times New Roman"/>
          <w:spacing w:val="-3"/>
        </w:rPr>
        <w:t>water main</w:t>
      </w:r>
      <w:r w:rsidR="00FE6063">
        <w:rPr>
          <w:rFonts w:ascii="Times New Roman" w:hAnsi="Times New Roman" w:cs="Times New Roman"/>
          <w:spacing w:val="-3"/>
        </w:rPr>
        <w:t xml:space="preserve"> and associated improvements</w:t>
      </w:r>
      <w:r w:rsidR="00C97B19">
        <w:rPr>
          <w:rFonts w:ascii="Times New Roman" w:hAnsi="Times New Roman" w:cs="Times New Roman"/>
          <w:spacing w:val="-3"/>
        </w:rPr>
        <w:t>, plus interest,</w:t>
      </w:r>
      <w:r w:rsidRPr="00C97B19">
        <w:rPr>
          <w:rFonts w:ascii="Times New Roman" w:hAnsi="Times New Roman" w:cs="Times New Roman"/>
          <w:spacing w:val="-3"/>
        </w:rPr>
        <w:t xml:space="preserve"> shall be paid by a special assessment upon all those properties benefit</w:t>
      </w:r>
      <w:r w:rsidR="00FE6063">
        <w:rPr>
          <w:rFonts w:ascii="Times New Roman" w:hAnsi="Times New Roman" w:cs="Times New Roman"/>
          <w:spacing w:val="-3"/>
        </w:rPr>
        <w:t>t</w:t>
      </w:r>
      <w:r w:rsidRPr="00C97B19">
        <w:rPr>
          <w:rFonts w:ascii="Times New Roman" w:hAnsi="Times New Roman" w:cs="Times New Roman"/>
          <w:spacing w:val="-3"/>
        </w:rPr>
        <w:t xml:space="preserve">ed.  The </w:t>
      </w:r>
      <w:r w:rsidR="00050C4C" w:rsidRPr="00C97B19">
        <w:rPr>
          <w:rFonts w:ascii="Times New Roman" w:hAnsi="Times New Roman" w:cs="Times New Roman"/>
          <w:spacing w:val="-3"/>
        </w:rPr>
        <w:t xml:space="preserve">Board of </w:t>
      </w:r>
      <w:r w:rsidR="00A21358">
        <w:rPr>
          <w:rFonts w:ascii="Times New Roman" w:hAnsi="Times New Roman" w:cs="Times New Roman"/>
          <w:spacing w:val="-3"/>
        </w:rPr>
        <w:t>Commissioners</w:t>
      </w:r>
      <w:r w:rsidRPr="00C97B19">
        <w:rPr>
          <w:rFonts w:ascii="Times New Roman" w:hAnsi="Times New Roman" w:cs="Times New Roman"/>
          <w:spacing w:val="-3"/>
        </w:rPr>
        <w:t xml:space="preserve"> shall be responsible for determining the total cost of the project and the full amount to be assessed on each property.  </w:t>
      </w:r>
    </w:p>
    <w:p w14:paraId="0A919291" w14:textId="77777777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DB07C93" w14:textId="3336C430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C97B19">
        <w:rPr>
          <w:rFonts w:ascii="Times New Roman" w:hAnsi="Times New Roman" w:cs="Times New Roman"/>
          <w:spacing w:val="-3"/>
        </w:rPr>
        <w:tab/>
        <w:t xml:space="preserve">(b)  The assessment shall be </w:t>
      </w:r>
      <w:r w:rsidR="00A21358">
        <w:rPr>
          <w:rFonts w:ascii="Times New Roman" w:hAnsi="Times New Roman" w:cs="Times New Roman"/>
          <w:spacing w:val="-3"/>
        </w:rPr>
        <w:t>paid by the water customers</w:t>
      </w:r>
      <w:r w:rsidR="00C97B19">
        <w:rPr>
          <w:rFonts w:ascii="Times New Roman" w:hAnsi="Times New Roman" w:cs="Times New Roman"/>
          <w:spacing w:val="-3"/>
        </w:rPr>
        <w:t>.</w:t>
      </w:r>
    </w:p>
    <w:p w14:paraId="46A7DA36" w14:textId="77777777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06B160C" w14:textId="6F19A0F2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C97B19">
        <w:rPr>
          <w:rFonts w:ascii="Times New Roman" w:hAnsi="Times New Roman" w:cs="Times New Roman"/>
          <w:spacing w:val="-3"/>
        </w:rPr>
        <w:tab/>
        <w:t>(c)</w:t>
      </w:r>
      <w:r w:rsidR="00FE6063">
        <w:rPr>
          <w:rFonts w:ascii="Times New Roman" w:hAnsi="Times New Roman" w:cs="Times New Roman"/>
          <w:spacing w:val="-3"/>
        </w:rPr>
        <w:t xml:space="preserve">  </w:t>
      </w:r>
      <w:r w:rsidRPr="00C97B19">
        <w:rPr>
          <w:rFonts w:ascii="Times New Roman" w:hAnsi="Times New Roman" w:cs="Times New Roman"/>
          <w:spacing w:val="-3"/>
        </w:rPr>
        <w:t>Interest shall be charged from the date of the assessment to the date of fu</w:t>
      </w:r>
      <w:r w:rsidR="00050C4C" w:rsidRPr="00C97B19">
        <w:rPr>
          <w:rFonts w:ascii="Times New Roman" w:hAnsi="Times New Roman" w:cs="Times New Roman"/>
          <w:spacing w:val="-3"/>
        </w:rPr>
        <w:t xml:space="preserve">ll payment thereof. The Board of </w:t>
      </w:r>
      <w:r w:rsidR="00A21358">
        <w:rPr>
          <w:rFonts w:ascii="Times New Roman" w:hAnsi="Times New Roman" w:cs="Times New Roman"/>
          <w:spacing w:val="-3"/>
        </w:rPr>
        <w:t>Commissioners</w:t>
      </w:r>
      <w:r w:rsidRPr="00C97B19">
        <w:rPr>
          <w:rFonts w:ascii="Times New Roman" w:hAnsi="Times New Roman" w:cs="Times New Roman"/>
          <w:spacing w:val="-3"/>
        </w:rPr>
        <w:t xml:space="preserve"> shall determine the rate of interest</w:t>
      </w:r>
      <w:r w:rsidR="00C97B19">
        <w:rPr>
          <w:rFonts w:ascii="Times New Roman" w:hAnsi="Times New Roman" w:cs="Times New Roman"/>
          <w:spacing w:val="-3"/>
        </w:rPr>
        <w:t>.</w:t>
      </w:r>
    </w:p>
    <w:p w14:paraId="17398854" w14:textId="77777777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52FBA50" w14:textId="39457274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C97B19">
        <w:rPr>
          <w:rFonts w:ascii="Times New Roman" w:hAnsi="Times New Roman" w:cs="Times New Roman"/>
          <w:spacing w:val="-3"/>
        </w:rPr>
        <w:tab/>
        <w:t>(d)</w:t>
      </w:r>
      <w:r w:rsidRPr="00C97B19">
        <w:rPr>
          <w:rFonts w:ascii="Times New Roman" w:hAnsi="Times New Roman" w:cs="Times New Roman"/>
          <w:spacing w:val="-3"/>
        </w:rPr>
        <w:tab/>
        <w:t xml:space="preserve">Payment of the entire amount assessed against the property plus interest shall be due in annual </w:t>
      </w:r>
      <w:r w:rsidR="00DA3B56">
        <w:rPr>
          <w:rFonts w:ascii="Times New Roman" w:hAnsi="Times New Roman" w:cs="Times New Roman"/>
          <w:spacing w:val="-3"/>
        </w:rPr>
        <w:t xml:space="preserve">quarterly </w:t>
      </w:r>
      <w:r w:rsidRPr="00C97B19">
        <w:rPr>
          <w:rFonts w:ascii="Times New Roman" w:hAnsi="Times New Roman" w:cs="Times New Roman"/>
          <w:spacing w:val="-3"/>
        </w:rPr>
        <w:t>installments over a t</w:t>
      </w:r>
      <w:r w:rsidR="00C97B19">
        <w:rPr>
          <w:rFonts w:ascii="Times New Roman" w:hAnsi="Times New Roman" w:cs="Times New Roman"/>
          <w:spacing w:val="-3"/>
        </w:rPr>
        <w:t>w</w:t>
      </w:r>
      <w:r w:rsidRPr="00C97B19">
        <w:rPr>
          <w:rFonts w:ascii="Times New Roman" w:hAnsi="Times New Roman" w:cs="Times New Roman"/>
          <w:spacing w:val="-3"/>
        </w:rPr>
        <w:t>en</w:t>
      </w:r>
      <w:r w:rsidR="00C97B19">
        <w:rPr>
          <w:rFonts w:ascii="Times New Roman" w:hAnsi="Times New Roman" w:cs="Times New Roman"/>
          <w:spacing w:val="-3"/>
        </w:rPr>
        <w:t>ty</w:t>
      </w:r>
      <w:r w:rsidRPr="00C97B19">
        <w:rPr>
          <w:rFonts w:ascii="Times New Roman" w:hAnsi="Times New Roman" w:cs="Times New Roman"/>
          <w:spacing w:val="-3"/>
        </w:rPr>
        <w:t xml:space="preserve"> (</w:t>
      </w:r>
      <w:r w:rsidR="00C97B19">
        <w:rPr>
          <w:rFonts w:ascii="Times New Roman" w:hAnsi="Times New Roman" w:cs="Times New Roman"/>
          <w:spacing w:val="-3"/>
        </w:rPr>
        <w:t>2</w:t>
      </w:r>
      <w:r w:rsidRPr="00C97B19">
        <w:rPr>
          <w:rFonts w:ascii="Times New Roman" w:hAnsi="Times New Roman" w:cs="Times New Roman"/>
          <w:spacing w:val="-3"/>
        </w:rPr>
        <w:t>0) year period following the assessment.</w:t>
      </w:r>
    </w:p>
    <w:p w14:paraId="630B4097" w14:textId="77777777" w:rsid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r w:rsidRPr="00C97B19">
        <w:rPr>
          <w:rFonts w:ascii="Times New Roman" w:hAnsi="Times New Roman" w:cs="Times New Roman"/>
          <w:spacing w:val="-3"/>
        </w:rPr>
        <w:tab/>
      </w:r>
    </w:p>
    <w:p w14:paraId="41B9BD2B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Lien Created</w:t>
      </w:r>
    </w:p>
    <w:p w14:paraId="0D9AEC12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0B5F3307" w14:textId="58EE7121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>The assessment established by this ordinance shall create a lien upon the</w:t>
      </w:r>
      <w:r w:rsidR="00DA3B56">
        <w:rPr>
          <w:rFonts w:ascii="Times New Roman" w:hAnsi="Times New Roman" w:cs="Times New Roman"/>
          <w:spacing w:val="-3"/>
        </w:rPr>
        <w:t xml:space="preserve"> land</w:t>
      </w:r>
      <w:r w:rsidRPr="00C97B19">
        <w:rPr>
          <w:rFonts w:ascii="Times New Roman" w:hAnsi="Times New Roman" w:cs="Times New Roman"/>
          <w:spacing w:val="-3"/>
        </w:rPr>
        <w:t xml:space="preserve"> on account of which it is made.</w:t>
      </w:r>
    </w:p>
    <w:p w14:paraId="5E3547C4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  <w:sectPr w:rsidR="00F87F17" w:rsidRPr="00050C4C" w:rsidSect="00D848F4">
          <w:footerReference w:type="default" r:id="rId8"/>
          <w:pgSz w:w="12240" w:h="15840"/>
          <w:pgMar w:top="1440" w:right="1440" w:bottom="1440" w:left="1440" w:header="1440" w:footer="1440" w:gutter="0"/>
          <w:paperSrc w:first="260" w:other="260"/>
          <w:pgNumType w:start="1"/>
          <w:cols w:space="720"/>
          <w:noEndnote/>
          <w:titlePg/>
        </w:sectPr>
      </w:pPr>
    </w:p>
    <w:p w14:paraId="3D0F1B32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079323B6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Abatement of Assessments</w:t>
      </w:r>
    </w:p>
    <w:p w14:paraId="32CDA8BA" w14:textId="77777777" w:rsidR="00114091" w:rsidRDefault="0011409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6CEB679" w14:textId="5B6F00CC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 xml:space="preserve">For good cause shown, the </w:t>
      </w:r>
      <w:r w:rsidR="00C97B19" w:rsidRPr="00C97B19">
        <w:rPr>
          <w:rFonts w:ascii="Times New Roman" w:hAnsi="Times New Roman" w:cs="Times New Roman"/>
          <w:spacing w:val="-3"/>
        </w:rPr>
        <w:t xml:space="preserve">Board of </w:t>
      </w:r>
      <w:r w:rsidR="00DA3B56">
        <w:rPr>
          <w:rFonts w:ascii="Times New Roman" w:hAnsi="Times New Roman" w:cs="Times New Roman"/>
          <w:spacing w:val="-3"/>
        </w:rPr>
        <w:t>Commissioners</w:t>
      </w:r>
      <w:r w:rsidRPr="00C97B19">
        <w:rPr>
          <w:rFonts w:ascii="Times New Roman" w:hAnsi="Times New Roman" w:cs="Times New Roman"/>
          <w:spacing w:val="-3"/>
        </w:rPr>
        <w:t xml:space="preserve"> may abate any such assessment or portion thereof made by it. Applications for abatements shall be made in writing.</w:t>
      </w:r>
    </w:p>
    <w:p w14:paraId="1796F6EC" w14:textId="77777777" w:rsidR="00DA3B56" w:rsidRDefault="00DA3B56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133AFDB3" w14:textId="5B1A3603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Effective Date of Amendment</w:t>
      </w:r>
    </w:p>
    <w:p w14:paraId="59238947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43564D0C" w14:textId="7669FDB9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 xml:space="preserve">This amendment to the </w:t>
      </w:r>
      <w:r w:rsidR="00DA3B56">
        <w:rPr>
          <w:rFonts w:ascii="Times New Roman" w:hAnsi="Times New Roman" w:cs="Times New Roman"/>
          <w:spacing w:val="-3"/>
        </w:rPr>
        <w:t>Water</w:t>
      </w:r>
      <w:r w:rsidRPr="00C97B19">
        <w:rPr>
          <w:rFonts w:ascii="Times New Roman" w:hAnsi="Times New Roman" w:cs="Times New Roman"/>
          <w:spacing w:val="-3"/>
        </w:rPr>
        <w:t xml:space="preserve"> Use Ordinance (Article </w:t>
      </w:r>
      <w:r w:rsidR="00453321">
        <w:rPr>
          <w:rFonts w:ascii="Times New Roman" w:hAnsi="Times New Roman" w:cs="Times New Roman"/>
          <w:spacing w:val="-3"/>
        </w:rPr>
        <w:t>01</w:t>
      </w:r>
      <w:r w:rsidRPr="00C97B19">
        <w:rPr>
          <w:rFonts w:ascii="Times New Roman" w:hAnsi="Times New Roman" w:cs="Times New Roman"/>
          <w:spacing w:val="-3"/>
        </w:rPr>
        <w:t>) shall be in full force and effect from and after its passage.</w:t>
      </w:r>
    </w:p>
    <w:p w14:paraId="60D6A08C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24D9F6E0" w14:textId="35854AC1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050C4C">
        <w:rPr>
          <w:rFonts w:ascii="Times New Roman" w:hAnsi="Times New Roman" w:cs="Times New Roman"/>
          <w:b/>
          <w:bCs/>
          <w:spacing w:val="-3"/>
          <w:u w:val="single"/>
        </w:rPr>
        <w:t>Passage of Amendment (Article</w:t>
      </w:r>
      <w:r w:rsidR="00453321">
        <w:rPr>
          <w:rFonts w:ascii="Times New Roman" w:hAnsi="Times New Roman" w:cs="Times New Roman"/>
          <w:b/>
          <w:bCs/>
          <w:spacing w:val="-3"/>
          <w:u w:val="single"/>
        </w:rPr>
        <w:t xml:space="preserve"> 01)</w:t>
      </w:r>
    </w:p>
    <w:p w14:paraId="58E0A4F3" w14:textId="77777777" w:rsidR="00F87F17" w:rsidRPr="00050C4C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14:paraId="3D24D33F" w14:textId="58452F28" w:rsidR="00F87F17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050C4C">
        <w:rPr>
          <w:rFonts w:ascii="Times New Roman" w:hAnsi="Times New Roman" w:cs="Times New Roman"/>
          <w:spacing w:val="-3"/>
        </w:rPr>
        <w:tab/>
      </w:r>
      <w:r w:rsidRPr="00C97B19">
        <w:rPr>
          <w:rFonts w:ascii="Times New Roman" w:hAnsi="Times New Roman" w:cs="Times New Roman"/>
          <w:spacing w:val="-3"/>
        </w:rPr>
        <w:t xml:space="preserve">Passed and ordained by the </w:t>
      </w:r>
      <w:r w:rsidR="00050C4C" w:rsidRPr="00C97B19">
        <w:rPr>
          <w:rFonts w:ascii="Times New Roman" w:hAnsi="Times New Roman" w:cs="Times New Roman"/>
          <w:spacing w:val="-3"/>
        </w:rPr>
        <w:t xml:space="preserve">Board of </w:t>
      </w:r>
      <w:r w:rsidR="00DA3B56">
        <w:rPr>
          <w:rFonts w:ascii="Times New Roman" w:hAnsi="Times New Roman" w:cs="Times New Roman"/>
          <w:spacing w:val="-3"/>
        </w:rPr>
        <w:t>Commissioners</w:t>
      </w:r>
      <w:r w:rsidR="00050C4C" w:rsidRPr="00C97B19">
        <w:rPr>
          <w:rFonts w:ascii="Times New Roman" w:hAnsi="Times New Roman" w:cs="Times New Roman"/>
          <w:spacing w:val="-3"/>
        </w:rPr>
        <w:t xml:space="preserve"> </w:t>
      </w:r>
      <w:r w:rsidRPr="00C97B19">
        <w:rPr>
          <w:rFonts w:ascii="Times New Roman" w:hAnsi="Times New Roman" w:cs="Times New Roman"/>
          <w:spacing w:val="-3"/>
        </w:rPr>
        <w:t>on the</w:t>
      </w:r>
      <w:r w:rsidR="00453321">
        <w:rPr>
          <w:rFonts w:ascii="Times New Roman" w:hAnsi="Times New Roman" w:cs="Times New Roman"/>
          <w:spacing w:val="-3"/>
        </w:rPr>
        <w:t xml:space="preserve"> </w:t>
      </w:r>
      <w:r w:rsidRPr="00C97B19">
        <w:rPr>
          <w:rFonts w:ascii="Times New Roman" w:hAnsi="Times New Roman" w:cs="Times New Roman"/>
          <w:spacing w:val="-3"/>
        </w:rPr>
        <w:t xml:space="preserve">day of </w:t>
      </w:r>
      <w:r w:rsidR="00453321">
        <w:rPr>
          <w:rFonts w:ascii="Times New Roman" w:hAnsi="Times New Roman" w:cs="Times New Roman"/>
          <w:spacing w:val="-3"/>
        </w:rPr>
        <w:t>January</w:t>
      </w:r>
      <w:r w:rsidR="00453321" w:rsidRPr="00C97B19">
        <w:rPr>
          <w:rFonts w:ascii="Times New Roman" w:hAnsi="Times New Roman" w:cs="Times New Roman"/>
          <w:spacing w:val="-3"/>
        </w:rPr>
        <w:t xml:space="preserve"> 20</w:t>
      </w:r>
      <w:r w:rsidR="00453321">
        <w:rPr>
          <w:rFonts w:ascii="Times New Roman" w:hAnsi="Times New Roman" w:cs="Times New Roman"/>
          <w:spacing w:val="-3"/>
        </w:rPr>
        <w:t>th</w:t>
      </w:r>
      <w:r w:rsidR="00453321" w:rsidRPr="00C97B19">
        <w:rPr>
          <w:rFonts w:ascii="Times New Roman" w:hAnsi="Times New Roman" w:cs="Times New Roman"/>
          <w:spacing w:val="-3"/>
        </w:rPr>
        <w:t>,</w:t>
      </w:r>
      <w:r w:rsidRPr="00C97B19">
        <w:rPr>
          <w:rFonts w:ascii="Times New Roman" w:hAnsi="Times New Roman" w:cs="Times New Roman"/>
          <w:spacing w:val="-3"/>
        </w:rPr>
        <w:t xml:space="preserve"> </w:t>
      </w:r>
      <w:r w:rsidR="00050C4C" w:rsidRPr="00C97B19">
        <w:rPr>
          <w:rFonts w:ascii="Times New Roman" w:hAnsi="Times New Roman" w:cs="Times New Roman"/>
          <w:spacing w:val="-3"/>
        </w:rPr>
        <w:t>20</w:t>
      </w:r>
      <w:r w:rsidR="00DA3B56">
        <w:rPr>
          <w:rFonts w:ascii="Times New Roman" w:hAnsi="Times New Roman" w:cs="Times New Roman"/>
          <w:spacing w:val="-3"/>
        </w:rPr>
        <w:t>22</w:t>
      </w:r>
      <w:r w:rsidRPr="00C97B19">
        <w:rPr>
          <w:rFonts w:ascii="Times New Roman" w:hAnsi="Times New Roman" w:cs="Times New Roman"/>
          <w:spacing w:val="-3"/>
        </w:rPr>
        <w:t>, to become effective on the</w:t>
      </w:r>
      <w:r w:rsidR="00453321">
        <w:rPr>
          <w:rFonts w:ascii="Times New Roman" w:hAnsi="Times New Roman" w:cs="Times New Roman"/>
          <w:spacing w:val="-3"/>
        </w:rPr>
        <w:t xml:space="preserve"> </w:t>
      </w:r>
      <w:r w:rsidRPr="00C97B19">
        <w:rPr>
          <w:rFonts w:ascii="Times New Roman" w:hAnsi="Times New Roman" w:cs="Times New Roman"/>
          <w:spacing w:val="-3"/>
        </w:rPr>
        <w:t xml:space="preserve">day </w:t>
      </w:r>
      <w:r w:rsidR="00453321" w:rsidRPr="00C97B19">
        <w:rPr>
          <w:rFonts w:ascii="Times New Roman" w:hAnsi="Times New Roman" w:cs="Times New Roman"/>
          <w:spacing w:val="-3"/>
        </w:rPr>
        <w:t>of January</w:t>
      </w:r>
      <w:r w:rsidR="00453321">
        <w:rPr>
          <w:rFonts w:ascii="Times New Roman" w:hAnsi="Times New Roman" w:cs="Times New Roman"/>
          <w:spacing w:val="-3"/>
        </w:rPr>
        <w:t xml:space="preserve"> 20th</w:t>
      </w:r>
      <w:r w:rsidRPr="00C97B19">
        <w:rPr>
          <w:rFonts w:ascii="Times New Roman" w:hAnsi="Times New Roman" w:cs="Times New Roman"/>
          <w:spacing w:val="-3"/>
        </w:rPr>
        <w:t xml:space="preserve">, </w:t>
      </w:r>
      <w:r w:rsidR="00050C4C" w:rsidRPr="00C97B19">
        <w:rPr>
          <w:rFonts w:ascii="Times New Roman" w:hAnsi="Times New Roman" w:cs="Times New Roman"/>
          <w:spacing w:val="-3"/>
        </w:rPr>
        <w:t>20</w:t>
      </w:r>
      <w:r w:rsidR="00DA3B56">
        <w:rPr>
          <w:rFonts w:ascii="Times New Roman" w:hAnsi="Times New Roman" w:cs="Times New Roman"/>
          <w:spacing w:val="-3"/>
        </w:rPr>
        <w:t>22</w:t>
      </w:r>
      <w:r w:rsidRPr="00C97B19">
        <w:rPr>
          <w:rFonts w:ascii="Times New Roman" w:hAnsi="Times New Roman" w:cs="Times New Roman"/>
          <w:spacing w:val="-3"/>
        </w:rPr>
        <w:t>.</w:t>
      </w:r>
    </w:p>
    <w:p w14:paraId="712EF928" w14:textId="32195564" w:rsidR="00073AB6" w:rsidRDefault="00073AB6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0ED9980" w14:textId="06267183" w:rsidR="00073AB6" w:rsidRDefault="00073AB6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BDD4FF0" w14:textId="77777777" w:rsidR="00073AB6" w:rsidRPr="00C97B19" w:rsidRDefault="00073AB6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8C8F0FA" w14:textId="77777777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FD17F89" w14:textId="01775E73" w:rsidR="00F87F17" w:rsidRPr="00C97B19" w:rsidRDefault="00F87F1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ectPr w:rsidR="00F87F17" w:rsidRPr="00C97B19" w:rsidSect="00D848F4">
      <w:footerReference w:type="default" r:id="rId9"/>
      <w:type w:val="continuous"/>
      <w:pgSz w:w="12240" w:h="15840"/>
      <w:pgMar w:top="1440" w:right="1440" w:bottom="1440" w:left="1440" w:header="1440" w:footer="144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360A" w14:textId="77777777" w:rsidR="00C9662E" w:rsidRDefault="00C9662E">
      <w:pPr>
        <w:widowControl/>
        <w:spacing w:line="20" w:lineRule="exact"/>
      </w:pPr>
    </w:p>
  </w:endnote>
  <w:endnote w:type="continuationSeparator" w:id="0">
    <w:p w14:paraId="043BCEB5" w14:textId="77777777" w:rsidR="00C9662E" w:rsidRDefault="00C9662E" w:rsidP="00F87F17">
      <w:r>
        <w:t xml:space="preserve"> </w:t>
      </w:r>
    </w:p>
  </w:endnote>
  <w:endnote w:type="continuationNotice" w:id="1">
    <w:p w14:paraId="0BCDA66C" w14:textId="77777777" w:rsidR="00C9662E" w:rsidRDefault="00C9662E" w:rsidP="00F87F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8838" w14:textId="77777777" w:rsidR="00F87F17" w:rsidRDefault="00F87F17">
    <w:pPr>
      <w:spacing w:before="140" w:line="100" w:lineRule="exact"/>
      <w:rPr>
        <w:sz w:val="10"/>
        <w:szCs w:val="10"/>
      </w:rPr>
    </w:pPr>
  </w:p>
  <w:p w14:paraId="7889A5BB" w14:textId="77777777" w:rsidR="00F87F17" w:rsidRDefault="00F87F17">
    <w:pPr>
      <w:widowControl/>
      <w:tabs>
        <w:tab w:val="center" w:pos="4680"/>
      </w:tabs>
      <w:suppressAutoHyphens/>
      <w:spacing w:line="240" w:lineRule="atLeast"/>
      <w:jc w:val="both"/>
      <w:rPr>
        <w:spacing w:val="-3"/>
      </w:rPr>
    </w:pPr>
    <w:r>
      <w:rPr>
        <w:spacing w:val="-3"/>
      </w:rPr>
      <w:tab/>
    </w:r>
    <w:r>
      <w:rPr>
        <w:spacing w:val="-3"/>
      </w:rPr>
      <w:fldChar w:fldCharType="begin"/>
    </w:r>
    <w:r>
      <w:rPr>
        <w:spacing w:val="-3"/>
      </w:rPr>
      <w:instrText>page \* arabic</w:instrText>
    </w:r>
    <w:r>
      <w:rPr>
        <w:spacing w:val="-3"/>
      </w:rPr>
      <w:fldChar w:fldCharType="separate"/>
    </w:r>
    <w:r w:rsidR="00C97B19">
      <w:rPr>
        <w:noProof/>
        <w:spacing w:val="-3"/>
      </w:rPr>
      <w:t>2</w:t>
    </w:r>
    <w:r>
      <w:rPr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F6E" w14:textId="77777777" w:rsidR="00F87F17" w:rsidRDefault="00F87F17">
    <w:pPr>
      <w:spacing w:before="140" w:line="100" w:lineRule="exact"/>
      <w:rPr>
        <w:sz w:val="10"/>
        <w:szCs w:val="10"/>
      </w:rPr>
    </w:pPr>
  </w:p>
  <w:p w14:paraId="53A5514D" w14:textId="77777777" w:rsidR="00F87F17" w:rsidRDefault="00050C4C">
    <w:pPr>
      <w:widowControl/>
      <w:tabs>
        <w:tab w:val="center" w:pos="4680"/>
      </w:tabs>
      <w:suppressAutoHyphens/>
      <w:spacing w:line="240" w:lineRule="atLeast"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C5C5B2" wp14:editId="1A3DE32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14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E5716" w14:textId="77777777" w:rsidR="00F87F17" w:rsidRDefault="00F87F17">
                          <w:pPr>
                            <w:widowControl/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jc w:val="both"/>
                            <w:rPr>
                              <w:spacing w:val="-3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5C5B2" id="Rectangle 1" o:spid="_x0000_s1026" style="position:absolute;left:0;text-align:left;margin-left:1in;margin-top:12pt;width:46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" o:allowincell="f" filled="f" stroked="f" strokeweight="0">
              <v:textbox inset="0,0,0,0">
                <w:txbxContent>
                  <w:p w14:paraId="37EE5716" w14:textId="77777777" w:rsidR="00F87F17" w:rsidRDefault="00F87F17">
                    <w:pPr>
                      <w:widowControl/>
                      <w:tabs>
                        <w:tab w:val="left" w:pos="-720"/>
                      </w:tabs>
                      <w:suppressAutoHyphens/>
                      <w:spacing w:line="240" w:lineRule="atLeast"/>
                      <w:jc w:val="both"/>
                      <w:rPr>
                        <w:spacing w:val="-3"/>
                        <w:u w:val="single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E2D8" w14:textId="77777777" w:rsidR="00C9662E" w:rsidRDefault="00C9662E" w:rsidP="00F87F17">
      <w:r>
        <w:separator/>
      </w:r>
    </w:p>
  </w:footnote>
  <w:footnote w:type="continuationSeparator" w:id="0">
    <w:p w14:paraId="10892DFA" w14:textId="77777777" w:rsidR="00C9662E" w:rsidRDefault="00C9662E" w:rsidP="00F8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17"/>
    <w:rsid w:val="0000225B"/>
    <w:rsid w:val="00050C4C"/>
    <w:rsid w:val="00073AB6"/>
    <w:rsid w:val="00114091"/>
    <w:rsid w:val="002F3D79"/>
    <w:rsid w:val="00435615"/>
    <w:rsid w:val="00453321"/>
    <w:rsid w:val="0074234F"/>
    <w:rsid w:val="007517FE"/>
    <w:rsid w:val="008B7C8D"/>
    <w:rsid w:val="00A21358"/>
    <w:rsid w:val="00B2311C"/>
    <w:rsid w:val="00C949BB"/>
    <w:rsid w:val="00C9662E"/>
    <w:rsid w:val="00C97B19"/>
    <w:rsid w:val="00D848F4"/>
    <w:rsid w:val="00DA3B56"/>
    <w:rsid w:val="00E96353"/>
    <w:rsid w:val="00F87F17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1DEFE0"/>
  <w14:defaultImageDpi w14:val="0"/>
  <w15:docId w15:val="{79A480F3-7CDA-435F-891F-11252AD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7F17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F17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C9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B19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B19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07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1B0F-A17A-4079-B990-5CEEBCC2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L. Mayer</dc:creator>
  <cp:lastModifiedBy>Brandon Doherty</cp:lastModifiedBy>
  <cp:revision>4</cp:revision>
  <cp:lastPrinted>2017-04-24T19:52:00Z</cp:lastPrinted>
  <dcterms:created xsi:type="dcterms:W3CDTF">2022-01-13T16:51:00Z</dcterms:created>
  <dcterms:modified xsi:type="dcterms:W3CDTF">2022-01-15T15:23:00Z</dcterms:modified>
</cp:coreProperties>
</file>