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F913" w14:textId="77777777" w:rsidR="00617942" w:rsidRDefault="00617942" w:rsidP="00617942">
      <w:pPr>
        <w:jc w:val="center"/>
        <w:rPr>
          <w:rFonts w:ascii="Algerian" w:eastAsiaTheme="minorHAnsi" w:hAnsi="Algerian"/>
          <w:b/>
          <w:bCs/>
          <w:sz w:val="44"/>
          <w:szCs w:val="44"/>
        </w:rPr>
      </w:pPr>
      <w:r>
        <w:rPr>
          <w:rFonts w:ascii="Algerian" w:hAnsi="Algerian"/>
          <w:b/>
          <w:bCs/>
          <w:sz w:val="44"/>
          <w:szCs w:val="44"/>
        </w:rPr>
        <w:t>PLVD Monthly Meeting</w:t>
      </w:r>
    </w:p>
    <w:p w14:paraId="7DF63B85" w14:textId="3F247E70" w:rsidR="00617942" w:rsidRDefault="00617942" w:rsidP="00617942">
      <w:pPr>
        <w:jc w:val="center"/>
        <w:rPr>
          <w:sz w:val="28"/>
          <w:szCs w:val="28"/>
        </w:rPr>
      </w:pPr>
      <w:r>
        <w:rPr>
          <w:sz w:val="28"/>
          <w:szCs w:val="28"/>
        </w:rPr>
        <w:t>December 15th, 2021 @ 6:24pm Via Zoom &amp; Clubhouse</w:t>
      </w:r>
    </w:p>
    <w:p w14:paraId="6A5653A0" w14:textId="77777777" w:rsidR="00617942" w:rsidRDefault="00617942" w:rsidP="00617942">
      <w:pPr>
        <w:rPr>
          <w:b/>
          <w:bCs/>
          <w:sz w:val="24"/>
          <w:szCs w:val="24"/>
        </w:rPr>
      </w:pPr>
    </w:p>
    <w:p w14:paraId="0CD31A23" w14:textId="4DD724FB" w:rsidR="00617942" w:rsidRDefault="00617942" w:rsidP="00617942">
      <w:pPr>
        <w:rPr>
          <w:b/>
          <w:bCs/>
          <w:sz w:val="24"/>
          <w:szCs w:val="24"/>
        </w:rPr>
      </w:pPr>
      <w:r>
        <w:rPr>
          <w:b/>
          <w:bCs/>
          <w:sz w:val="24"/>
          <w:szCs w:val="24"/>
        </w:rPr>
        <w:t>Present: Commissioner Robinson, Commissioner Goodwin, Commissioner Marks, Treasurer Doherty, and Clerk Heather Doherty</w:t>
      </w:r>
    </w:p>
    <w:p w14:paraId="199E719B" w14:textId="4992AA67" w:rsidR="00617942" w:rsidRDefault="00617942" w:rsidP="00617942">
      <w:pPr>
        <w:rPr>
          <w:b/>
          <w:bCs/>
          <w:sz w:val="24"/>
          <w:szCs w:val="24"/>
        </w:rPr>
      </w:pPr>
      <w:bookmarkStart w:id="0" w:name="_Hlk77519515"/>
      <w:r>
        <w:rPr>
          <w:b/>
          <w:bCs/>
          <w:sz w:val="24"/>
          <w:szCs w:val="24"/>
        </w:rPr>
        <w:t>Attendees</w:t>
      </w:r>
      <w:bookmarkEnd w:id="0"/>
      <w:r>
        <w:rPr>
          <w:b/>
          <w:bCs/>
          <w:sz w:val="24"/>
          <w:szCs w:val="24"/>
        </w:rPr>
        <w:t xml:space="preserve">: </w:t>
      </w:r>
      <w:bookmarkStart w:id="1" w:name="_Hlk79864087"/>
      <w:r>
        <w:rPr>
          <w:b/>
          <w:bCs/>
          <w:sz w:val="24"/>
          <w:szCs w:val="24"/>
        </w:rPr>
        <w:t xml:space="preserve">John </w:t>
      </w:r>
      <w:r w:rsidRPr="00CD4CA1">
        <w:rPr>
          <w:b/>
          <w:bCs/>
          <w:sz w:val="24"/>
          <w:szCs w:val="24"/>
        </w:rPr>
        <w:t>DiAngelis</w:t>
      </w:r>
      <w:bookmarkEnd w:id="1"/>
      <w:r>
        <w:rPr>
          <w:b/>
          <w:bCs/>
          <w:sz w:val="24"/>
          <w:szCs w:val="24"/>
        </w:rPr>
        <w:t xml:space="preserve">, </w:t>
      </w:r>
      <w:bookmarkStart w:id="2" w:name="_Hlk85278403"/>
      <w:r>
        <w:rPr>
          <w:b/>
          <w:bCs/>
          <w:sz w:val="24"/>
          <w:szCs w:val="24"/>
        </w:rPr>
        <w:t>Mary Lou DiAngelis</w:t>
      </w:r>
      <w:bookmarkEnd w:id="2"/>
      <w:r>
        <w:rPr>
          <w:b/>
          <w:bCs/>
          <w:sz w:val="24"/>
          <w:szCs w:val="24"/>
        </w:rPr>
        <w:t>, Donna Kenney, Peter Kenney, Via Zoom: Hannah Dunbar</w:t>
      </w:r>
    </w:p>
    <w:p w14:paraId="1AA02064" w14:textId="4EFD1B8C" w:rsidR="00210ABA" w:rsidRDefault="00210ABA" w:rsidP="00617942">
      <w:pPr>
        <w:rPr>
          <w:sz w:val="24"/>
          <w:szCs w:val="24"/>
        </w:rPr>
      </w:pPr>
      <w:r>
        <w:rPr>
          <w:sz w:val="24"/>
          <w:szCs w:val="24"/>
        </w:rPr>
        <w:t xml:space="preserve">Commissioner Robinson opened the meeting at 6:24pm seconded by Commissioner Marks; and all were in favor. Commissioner Robinson motion to expect November’s meeting minutes. </w:t>
      </w:r>
      <w:r w:rsidRPr="00A51533">
        <w:rPr>
          <w:i/>
          <w:iCs/>
          <w:sz w:val="24"/>
          <w:szCs w:val="24"/>
        </w:rPr>
        <w:t>Donna Kenney</w:t>
      </w:r>
      <w:r>
        <w:rPr>
          <w:sz w:val="24"/>
          <w:szCs w:val="24"/>
        </w:rPr>
        <w:t xml:space="preserve"> asked for amended, Commissioner Robinson said that this could be discussed during pubic comments, so the board could get through all other business first. </w:t>
      </w:r>
      <w:r w:rsidR="006919AB">
        <w:rPr>
          <w:sz w:val="24"/>
          <w:szCs w:val="24"/>
        </w:rPr>
        <w:t xml:space="preserve">Treasurer Doherty went over the </w:t>
      </w:r>
      <w:r w:rsidR="00A51533">
        <w:rPr>
          <w:sz w:val="24"/>
          <w:szCs w:val="24"/>
        </w:rPr>
        <w:t>treasurer’s</w:t>
      </w:r>
      <w:r w:rsidR="006919AB">
        <w:rPr>
          <w:sz w:val="24"/>
          <w:szCs w:val="24"/>
        </w:rPr>
        <w:t xml:space="preserve"> report, Commissioner Robison motioned to approve report, Commissioner Marks seconded; All were in favor.  </w:t>
      </w:r>
    </w:p>
    <w:p w14:paraId="6AD19DF2" w14:textId="77777777" w:rsidR="006919AB" w:rsidRDefault="006919AB" w:rsidP="00617942">
      <w:pPr>
        <w:rPr>
          <w:b/>
          <w:bCs/>
          <w:sz w:val="24"/>
          <w:szCs w:val="24"/>
        </w:rPr>
      </w:pPr>
    </w:p>
    <w:p w14:paraId="2447B4F8" w14:textId="5E98FD7F" w:rsidR="00801946" w:rsidRDefault="00617942">
      <w:r w:rsidRPr="00617942">
        <w:rPr>
          <w:noProof/>
        </w:rPr>
        <w:drawing>
          <wp:inline distT="0" distB="0" distL="0" distR="0" wp14:anchorId="6DFF4683" wp14:editId="513140E6">
            <wp:extent cx="5943600" cy="1985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985010"/>
                    </a:xfrm>
                    <a:prstGeom prst="rect">
                      <a:avLst/>
                    </a:prstGeom>
                    <a:noFill/>
                    <a:ln>
                      <a:noFill/>
                    </a:ln>
                  </pic:spPr>
                </pic:pic>
              </a:graphicData>
            </a:graphic>
          </wp:inline>
        </w:drawing>
      </w:r>
    </w:p>
    <w:p w14:paraId="15B087E8" w14:textId="77777777" w:rsidR="006919AB" w:rsidRDefault="006919AB" w:rsidP="006919AB">
      <w:pPr>
        <w:rPr>
          <w:b/>
          <w:bCs/>
          <w:sz w:val="28"/>
          <w:szCs w:val="28"/>
          <w:u w:val="single"/>
        </w:rPr>
      </w:pPr>
      <w:r>
        <w:rPr>
          <w:b/>
          <w:bCs/>
          <w:sz w:val="28"/>
          <w:szCs w:val="28"/>
          <w:u w:val="single"/>
        </w:rPr>
        <w:t xml:space="preserve">Water updates &amp; </w:t>
      </w:r>
      <w:r w:rsidRPr="00470CD2">
        <w:rPr>
          <w:b/>
          <w:bCs/>
          <w:sz w:val="28"/>
          <w:szCs w:val="28"/>
          <w:u w:val="single"/>
        </w:rPr>
        <w:t>Water Main Project Update:</w:t>
      </w:r>
    </w:p>
    <w:p w14:paraId="2E41C74E" w14:textId="7AFE76DB" w:rsidR="006919AB" w:rsidRPr="00BC4E58" w:rsidRDefault="006919AB">
      <w:pPr>
        <w:rPr>
          <w:rFonts w:cstheme="minorHAnsi"/>
        </w:rPr>
      </w:pPr>
      <w:r>
        <w:t>Commissioner Robinson stated that there’s another leak at the Peninsula</w:t>
      </w:r>
      <w:r w:rsidR="007A469E">
        <w:t xml:space="preserve"> well, and talked about hopefully shutting down that well and running off Franklin Pierce only</w:t>
      </w:r>
      <w:r w:rsidR="00D4722E">
        <w:t>,</w:t>
      </w:r>
      <w:r w:rsidR="007A469E">
        <w:t xml:space="preserve"> in the future. She explained that this has been discussed with </w:t>
      </w:r>
      <w:proofErr w:type="spellStart"/>
      <w:r w:rsidR="007A469E">
        <w:t>Aquamen</w:t>
      </w:r>
      <w:proofErr w:type="spellEnd"/>
      <w:r w:rsidR="007A469E">
        <w:t>.</w:t>
      </w:r>
      <w:r>
        <w:t xml:space="preserve"> </w:t>
      </w:r>
      <w:r w:rsidR="007A469E">
        <w:t xml:space="preserve">She </w:t>
      </w:r>
      <w:r w:rsidR="00026B45">
        <w:t xml:space="preserve">went on to say that the last water report for Peninsula well showed above levels for arsenic again. Commissioner Robinson said she had already sent out letters in the mail to the water customers and it was posted on the PLVD website. </w:t>
      </w:r>
      <w:r w:rsidR="00446247">
        <w:t xml:space="preserve">She then went on to say she had received </w:t>
      </w:r>
      <w:r w:rsidR="003A7752">
        <w:t xml:space="preserve">the proposal from </w:t>
      </w:r>
      <w:proofErr w:type="spellStart"/>
      <w:r w:rsidR="003A7752">
        <w:t>Aquamen</w:t>
      </w:r>
      <w:proofErr w:type="spellEnd"/>
      <w:r w:rsidR="003A7752">
        <w:t xml:space="preserve"> for the hydrates, which Commissioner Goodwin stated was only for flushing the system, that they were not fire hydrants. Commissioner Robinson stated that the </w:t>
      </w:r>
      <w:r w:rsidR="00B81340">
        <w:t>proposal</w:t>
      </w:r>
      <w:r w:rsidR="003A7752">
        <w:t xml:space="preserve"> was for $</w:t>
      </w:r>
      <w:r w:rsidR="00B81340">
        <w:t xml:space="preserve">2,781.70 </w:t>
      </w:r>
      <w:r w:rsidR="00D133F8">
        <w:t xml:space="preserve">and that this work was for protecting all the hydrants, more so in the winter during plowing season.  Commissioner Robinson made a motion to except </w:t>
      </w:r>
      <w:proofErr w:type="spellStart"/>
      <w:r w:rsidR="00D133F8">
        <w:t>Aquamen’s</w:t>
      </w:r>
      <w:proofErr w:type="spellEnd"/>
      <w:r w:rsidR="00D133F8">
        <w:t xml:space="preserve"> proposal for </w:t>
      </w:r>
      <w:r w:rsidR="003D7A80">
        <w:t xml:space="preserve">$2,781.70 for hydrant work, Commissioner Marks seconded; All were in favor.  Commissioner Goodwin stated that the permitting for bedrock well #8 proposal is waiting to be approved by the DES. </w:t>
      </w:r>
      <w:r w:rsidR="00615762">
        <w:lastRenderedPageBreak/>
        <w:t xml:space="preserve">Commissioner Robinson gave a brief update as to the confusion </w:t>
      </w:r>
      <w:r w:rsidR="00F111EE">
        <w:t xml:space="preserve">of who will pay </w:t>
      </w:r>
      <w:r w:rsidR="00156554">
        <w:t xml:space="preserve">for </w:t>
      </w:r>
      <w:r w:rsidR="00F111EE">
        <w:t>the</w:t>
      </w:r>
      <w:r w:rsidR="00156554">
        <w:t xml:space="preserve"> Concord Water Main project</w:t>
      </w:r>
      <w:r w:rsidR="00F111EE">
        <w:t xml:space="preserve"> bond loan. She stated that at this time the board has passed over the February 2020 Bond hearing minutes, March 2020 Annual meeting minutes, as well as other minutes in regards to the bond, to the PLVD lawyer who will then </w:t>
      </w:r>
      <w:r w:rsidR="00156554">
        <w:t xml:space="preserve">review all info. And </w:t>
      </w:r>
      <w:r w:rsidR="00F111EE">
        <w:t>decide</w:t>
      </w:r>
      <w:r w:rsidR="00156554">
        <w:t xml:space="preserve"> who will be </w:t>
      </w:r>
      <w:r w:rsidR="00A51533">
        <w:t>responsible</w:t>
      </w:r>
      <w:r w:rsidR="00156554">
        <w:t>, and when</w:t>
      </w:r>
      <w:r w:rsidR="00A51533">
        <w:t xml:space="preserve"> the</w:t>
      </w:r>
      <w:r w:rsidR="00156554">
        <w:t xml:space="preserve"> payments will start. Commissioner Robinson stated that once they’ve heard back from the lawyer, the</w:t>
      </w:r>
      <w:r w:rsidR="00A51533">
        <w:t xml:space="preserve"> board</w:t>
      </w:r>
      <w:r w:rsidR="00156554">
        <w:t xml:space="preserve"> will then hold a special meeting for the water users to share the information. </w:t>
      </w:r>
      <w:r w:rsidR="00BC4E58">
        <w:t xml:space="preserve">Commissioner Robinson shared news that the district might be eligible for an </w:t>
      </w:r>
      <w:r w:rsidR="00BC4E58" w:rsidRPr="00BC4E58">
        <w:rPr>
          <w:rFonts w:cstheme="minorHAnsi"/>
          <w:color w:val="222222"/>
          <w:shd w:val="clear" w:color="auto" w:fill="FFFFFF"/>
        </w:rPr>
        <w:t xml:space="preserve">ARPA grant money and that if we </w:t>
      </w:r>
      <w:r w:rsidR="00BC4E58">
        <w:rPr>
          <w:rFonts w:cstheme="minorHAnsi"/>
          <w:color w:val="222222"/>
          <w:shd w:val="clear" w:color="auto" w:fill="FFFFFF"/>
        </w:rPr>
        <w:t>are able to</w:t>
      </w:r>
      <w:r w:rsidR="00BC4E58" w:rsidRPr="00BC4E58">
        <w:rPr>
          <w:rFonts w:cstheme="minorHAnsi"/>
          <w:color w:val="222222"/>
          <w:shd w:val="clear" w:color="auto" w:fill="FFFFFF"/>
        </w:rPr>
        <w:t xml:space="preserve"> get it, it </w:t>
      </w:r>
      <w:r w:rsidR="00BC4E58">
        <w:rPr>
          <w:rFonts w:cstheme="minorHAnsi"/>
          <w:color w:val="222222"/>
          <w:shd w:val="clear" w:color="auto" w:fill="FFFFFF"/>
        </w:rPr>
        <w:t>would</w:t>
      </w:r>
      <w:r w:rsidR="00BC4E58" w:rsidRPr="00BC4E58">
        <w:rPr>
          <w:rFonts w:cstheme="minorHAnsi"/>
          <w:color w:val="222222"/>
          <w:shd w:val="clear" w:color="auto" w:fill="FFFFFF"/>
        </w:rPr>
        <w:t xml:space="preserve"> be used on the </w:t>
      </w:r>
      <w:r w:rsidR="00BC4E58">
        <w:rPr>
          <w:rFonts w:cstheme="minorHAnsi"/>
          <w:color w:val="222222"/>
          <w:shd w:val="clear" w:color="auto" w:fill="FFFFFF"/>
        </w:rPr>
        <w:t>D</w:t>
      </w:r>
      <w:r w:rsidR="00BC4E58" w:rsidRPr="00BC4E58">
        <w:rPr>
          <w:rFonts w:cstheme="minorHAnsi"/>
          <w:color w:val="222222"/>
          <w:shd w:val="clear" w:color="auto" w:fill="FFFFFF"/>
        </w:rPr>
        <w:t xml:space="preserve">eer </w:t>
      </w:r>
      <w:r w:rsidR="00BC4E58">
        <w:rPr>
          <w:rFonts w:cstheme="minorHAnsi"/>
          <w:color w:val="222222"/>
          <w:shd w:val="clear" w:color="auto" w:fill="FFFFFF"/>
        </w:rPr>
        <w:t>M</w:t>
      </w:r>
      <w:r w:rsidR="00BC4E58" w:rsidRPr="00BC4E58">
        <w:rPr>
          <w:rFonts w:cstheme="minorHAnsi"/>
          <w:color w:val="222222"/>
          <w:shd w:val="clear" w:color="auto" w:fill="FFFFFF"/>
        </w:rPr>
        <w:t>eadow water main replacement and a possible new well.</w:t>
      </w:r>
      <w:r w:rsidR="00BC4E58">
        <w:rPr>
          <w:rFonts w:cstheme="minorHAnsi"/>
          <w:color w:val="222222"/>
          <w:shd w:val="clear" w:color="auto" w:fill="FFFFFF"/>
        </w:rPr>
        <w:t xml:space="preserve"> She went on to stay that she would keep the community updated as she found out more. </w:t>
      </w:r>
    </w:p>
    <w:p w14:paraId="6E1CBD6B" w14:textId="77777777" w:rsidR="00737B8C" w:rsidRPr="00174EC3" w:rsidRDefault="00737B8C" w:rsidP="00737B8C">
      <w:pPr>
        <w:rPr>
          <w:sz w:val="28"/>
          <w:szCs w:val="28"/>
        </w:rPr>
      </w:pPr>
      <w:r w:rsidRPr="00174EC3">
        <w:rPr>
          <w:b/>
          <w:bCs/>
          <w:sz w:val="28"/>
          <w:szCs w:val="28"/>
          <w:u w:val="single"/>
        </w:rPr>
        <w:t xml:space="preserve">Clubhouse  </w:t>
      </w:r>
    </w:p>
    <w:p w14:paraId="0B399F6A" w14:textId="6D3A3A19" w:rsidR="00737B8C" w:rsidRDefault="00737B8C">
      <w:r>
        <w:t xml:space="preserve">Commissioner Marks updated the community on the outcome </w:t>
      </w:r>
      <w:r w:rsidR="006F621A">
        <w:t>o</w:t>
      </w:r>
      <w:r>
        <w:t>f the building inspection</w:t>
      </w:r>
      <w:r w:rsidR="008B7CD2">
        <w:t xml:space="preserve"> that was done on Dec. 15</w:t>
      </w:r>
      <w:r w:rsidR="008B7CD2" w:rsidRPr="006F621A">
        <w:rPr>
          <w:vertAlign w:val="superscript"/>
        </w:rPr>
        <w:t>th</w:t>
      </w:r>
      <w:r w:rsidR="006F621A">
        <w:t>,</w:t>
      </w:r>
      <w:r>
        <w:t xml:space="preserve"> </w:t>
      </w:r>
      <w:r w:rsidR="006F621A">
        <w:t xml:space="preserve">2021. </w:t>
      </w:r>
      <w:r>
        <w:t>She stated that the back</w:t>
      </w:r>
      <w:r w:rsidR="006F621A">
        <w:t>,</w:t>
      </w:r>
      <w:r>
        <w:t xml:space="preserve"> as well as the front deck (facing the lake), will need some work due to rot and not being up to code. She went on to talk about other problem areas</w:t>
      </w:r>
      <w:r w:rsidR="008B7CD2">
        <w:t>, mostly to the downstairs, and that when the full report comes out it will be posted under the clubhouse section on the PLVD website, for the community members to see. Commissioner Marks stated that the cost of the inspection was a lot less then she anticipated</w:t>
      </w:r>
      <w:r w:rsidR="00AA2BF9">
        <w:t xml:space="preserve">, totaling $450. Commissioner Robinson asked if the inspection covered the septic tank inspection. Commissioner Marks stated it did not. Commissioner Robinson stated because the board has no paperwork of when the last time the septic was pumped, she thought it would be a good idea to have it done. Commissioner Robinson motioned to approve getting the clubhouse septic pumped, Commissioner Marks seconded; All were in favor. </w:t>
      </w:r>
      <w:r w:rsidR="00615762">
        <w:t xml:space="preserve">After the board talked about the clubhouse inspection, they decided it was best to hold off on all events/activities until the electric is fixed, and a clubhouse policy &amp; </w:t>
      </w:r>
      <w:r w:rsidR="00A51533">
        <w:t>renters’</w:t>
      </w:r>
      <w:r w:rsidR="00615762">
        <w:t xml:space="preserve"> policy were put in place. </w:t>
      </w:r>
      <w:r w:rsidR="00AA2BF9">
        <w:t xml:space="preserve"> </w:t>
      </w:r>
    </w:p>
    <w:p w14:paraId="28CDE6BE" w14:textId="77777777" w:rsidR="00A51533" w:rsidRDefault="00A51533" w:rsidP="00A51533">
      <w:pPr>
        <w:rPr>
          <w:b/>
          <w:bCs/>
          <w:sz w:val="28"/>
          <w:szCs w:val="28"/>
          <w:u w:val="single"/>
        </w:rPr>
      </w:pPr>
      <w:r>
        <w:rPr>
          <w:b/>
          <w:bCs/>
          <w:sz w:val="28"/>
          <w:szCs w:val="28"/>
          <w:u w:val="single"/>
        </w:rPr>
        <w:t>Public Comments</w:t>
      </w:r>
    </w:p>
    <w:p w14:paraId="69A885CD" w14:textId="098A4D8E" w:rsidR="00A51533" w:rsidRDefault="00A51533">
      <w:pPr>
        <w:rPr>
          <w:sz w:val="24"/>
          <w:szCs w:val="24"/>
        </w:rPr>
      </w:pPr>
      <w:r w:rsidRPr="00A51533">
        <w:rPr>
          <w:i/>
          <w:iCs/>
          <w:sz w:val="24"/>
          <w:szCs w:val="24"/>
        </w:rPr>
        <w:t>Mary Lou DiAngelis</w:t>
      </w:r>
      <w:r>
        <w:rPr>
          <w:i/>
          <w:iCs/>
          <w:sz w:val="24"/>
          <w:szCs w:val="24"/>
        </w:rPr>
        <w:t xml:space="preserve"> </w:t>
      </w:r>
      <w:r w:rsidRPr="00A51533">
        <w:rPr>
          <w:sz w:val="24"/>
          <w:szCs w:val="24"/>
        </w:rPr>
        <w:t>asked</w:t>
      </w:r>
      <w:r>
        <w:rPr>
          <w:sz w:val="24"/>
          <w:szCs w:val="24"/>
        </w:rPr>
        <w:t xml:space="preserve"> what the bond meeting is for and when will it be? Commissioner Robinson said that </w:t>
      </w:r>
      <w:r w:rsidR="006F621A">
        <w:rPr>
          <w:sz w:val="24"/>
          <w:szCs w:val="24"/>
        </w:rPr>
        <w:t>a</w:t>
      </w:r>
      <w:r>
        <w:rPr>
          <w:sz w:val="24"/>
          <w:szCs w:val="24"/>
        </w:rPr>
        <w:t xml:space="preserve"> special meeting would be for the water users to let them know what the PLVD lawyer suggested in regards to </w:t>
      </w:r>
      <w:r w:rsidR="00FC0601">
        <w:rPr>
          <w:sz w:val="24"/>
          <w:szCs w:val="24"/>
        </w:rPr>
        <w:t xml:space="preserve">who will be responsible for the </w:t>
      </w:r>
      <w:r w:rsidR="006F621A">
        <w:rPr>
          <w:sz w:val="24"/>
          <w:szCs w:val="24"/>
        </w:rPr>
        <w:t>b</w:t>
      </w:r>
      <w:r w:rsidR="00FC0601">
        <w:rPr>
          <w:sz w:val="24"/>
          <w:szCs w:val="24"/>
        </w:rPr>
        <w:t xml:space="preserve">ond payment for the Concord Water Main Project. She went on to say that the meeting will be posted once the board has heard back from the lawyer. </w:t>
      </w:r>
      <w:r w:rsidR="00FC0601" w:rsidRPr="00FC0601">
        <w:rPr>
          <w:i/>
          <w:iCs/>
          <w:sz w:val="24"/>
          <w:szCs w:val="24"/>
        </w:rPr>
        <w:t>John DiAngelis</w:t>
      </w:r>
      <w:r w:rsidR="00FC0601">
        <w:rPr>
          <w:i/>
          <w:iCs/>
          <w:sz w:val="24"/>
          <w:szCs w:val="24"/>
        </w:rPr>
        <w:t xml:space="preserve"> </w:t>
      </w:r>
      <w:r w:rsidR="00FC0601" w:rsidRPr="00FC0601">
        <w:rPr>
          <w:sz w:val="24"/>
          <w:szCs w:val="24"/>
        </w:rPr>
        <w:t>asked if the law firm would be the one</w:t>
      </w:r>
      <w:r w:rsidR="00FC0601">
        <w:rPr>
          <w:sz w:val="24"/>
          <w:szCs w:val="24"/>
        </w:rPr>
        <w:t>’s</w:t>
      </w:r>
      <w:r w:rsidR="00FC0601" w:rsidRPr="00FC0601">
        <w:rPr>
          <w:sz w:val="24"/>
          <w:szCs w:val="24"/>
        </w:rPr>
        <w:t xml:space="preserve"> making the decisions on who will be responsible for the bond payment? That there will be no voting on this matter?</w:t>
      </w:r>
      <w:r w:rsidR="00FC0601">
        <w:rPr>
          <w:sz w:val="24"/>
          <w:szCs w:val="24"/>
        </w:rPr>
        <w:t xml:space="preserve"> Commissioner Robinson stated that he was correct. There would be no voting. Whatever answer the lawyer has</w:t>
      </w:r>
      <w:r w:rsidR="007D7217">
        <w:rPr>
          <w:sz w:val="24"/>
          <w:szCs w:val="24"/>
        </w:rPr>
        <w:t>,</w:t>
      </w:r>
      <w:r w:rsidR="00FC0601">
        <w:rPr>
          <w:sz w:val="24"/>
          <w:szCs w:val="24"/>
        </w:rPr>
        <w:t xml:space="preserve"> is what will be implemented and that the special meeting would be just to let </w:t>
      </w:r>
      <w:r w:rsidR="00C63045">
        <w:rPr>
          <w:sz w:val="24"/>
          <w:szCs w:val="24"/>
        </w:rPr>
        <w:t xml:space="preserve">the water users know the lawyer’s decision. </w:t>
      </w:r>
      <w:r w:rsidR="00C63045" w:rsidRPr="00A51533">
        <w:rPr>
          <w:i/>
          <w:iCs/>
          <w:sz w:val="24"/>
          <w:szCs w:val="24"/>
        </w:rPr>
        <w:t>Donna Kenney</w:t>
      </w:r>
      <w:r w:rsidR="00C63045">
        <w:rPr>
          <w:i/>
          <w:iCs/>
          <w:sz w:val="24"/>
          <w:szCs w:val="24"/>
        </w:rPr>
        <w:t xml:space="preserve"> </w:t>
      </w:r>
      <w:r w:rsidR="00C63045" w:rsidRPr="00C63045">
        <w:rPr>
          <w:sz w:val="24"/>
          <w:szCs w:val="24"/>
        </w:rPr>
        <w:t>Asked for the minutes to be amend and requested that in the public comments section of November’s</w:t>
      </w:r>
      <w:r w:rsidR="006F621A">
        <w:rPr>
          <w:sz w:val="24"/>
          <w:szCs w:val="24"/>
        </w:rPr>
        <w:t xml:space="preserve"> 2021</w:t>
      </w:r>
      <w:r w:rsidR="00C63045" w:rsidRPr="00C63045">
        <w:rPr>
          <w:sz w:val="24"/>
          <w:szCs w:val="24"/>
        </w:rPr>
        <w:t xml:space="preserve"> minutes</w:t>
      </w:r>
      <w:r w:rsidR="006F621A">
        <w:rPr>
          <w:sz w:val="24"/>
          <w:szCs w:val="24"/>
        </w:rPr>
        <w:t>,</w:t>
      </w:r>
      <w:r w:rsidR="00C63045" w:rsidRPr="00C63045">
        <w:rPr>
          <w:sz w:val="24"/>
          <w:szCs w:val="24"/>
        </w:rPr>
        <w:t xml:space="preserve"> February 2020 be changed “Annual meeting back in March 11</w:t>
      </w:r>
      <w:r w:rsidR="00C63045" w:rsidRPr="00C63045">
        <w:rPr>
          <w:sz w:val="24"/>
          <w:szCs w:val="24"/>
          <w:vertAlign w:val="superscript"/>
        </w:rPr>
        <w:t>th</w:t>
      </w:r>
      <w:r w:rsidR="00C63045" w:rsidRPr="00C63045">
        <w:rPr>
          <w:sz w:val="24"/>
          <w:szCs w:val="24"/>
        </w:rPr>
        <w:t>, 2020”</w:t>
      </w:r>
      <w:r w:rsidR="00C63045">
        <w:rPr>
          <w:sz w:val="24"/>
          <w:szCs w:val="24"/>
        </w:rPr>
        <w:t xml:space="preserve">. </w:t>
      </w:r>
      <w:r w:rsidR="007D7217">
        <w:rPr>
          <w:sz w:val="24"/>
          <w:szCs w:val="24"/>
        </w:rPr>
        <w:t>Commissioner Robinson motioned to approve Donna’s request; Commissioner Goodwin seconded; All were in favor.</w:t>
      </w:r>
    </w:p>
    <w:p w14:paraId="5BA4E4C4" w14:textId="1F480FCD" w:rsidR="007D7217" w:rsidRPr="00450EBE" w:rsidRDefault="007D7217" w:rsidP="007D7217">
      <w:pPr>
        <w:rPr>
          <w:sz w:val="28"/>
          <w:szCs w:val="28"/>
          <w:u w:val="single"/>
        </w:rPr>
      </w:pPr>
      <w:r w:rsidRPr="00975EF6">
        <w:rPr>
          <w:sz w:val="24"/>
          <w:szCs w:val="24"/>
        </w:rPr>
        <w:t xml:space="preserve">Commissioner Robinson motioned to close the meeting at </w:t>
      </w:r>
      <w:r>
        <w:rPr>
          <w:sz w:val="24"/>
          <w:szCs w:val="24"/>
        </w:rPr>
        <w:t>8:00</w:t>
      </w:r>
      <w:r w:rsidRPr="00975EF6">
        <w:rPr>
          <w:sz w:val="24"/>
          <w:szCs w:val="24"/>
        </w:rPr>
        <w:t xml:space="preserve">pm, Commissioner </w:t>
      </w:r>
      <w:r>
        <w:rPr>
          <w:sz w:val="24"/>
          <w:szCs w:val="24"/>
        </w:rPr>
        <w:t>Goodwind</w:t>
      </w:r>
      <w:r w:rsidRPr="00975EF6">
        <w:rPr>
          <w:sz w:val="24"/>
          <w:szCs w:val="24"/>
        </w:rPr>
        <w:t xml:space="preserve"> Seconded; all were in favor</w:t>
      </w:r>
      <w:r>
        <w:t>.</w:t>
      </w:r>
    </w:p>
    <w:p w14:paraId="5FE92CBC" w14:textId="77777777" w:rsidR="007D7217" w:rsidRDefault="007D7217" w:rsidP="007D7217"/>
    <w:p w14:paraId="0F6619F7" w14:textId="77777777" w:rsidR="007D7217" w:rsidRDefault="007D7217" w:rsidP="007D7217">
      <w:pPr>
        <w:rPr>
          <w:rFonts w:eastAsiaTheme="minorHAnsi"/>
          <w:sz w:val="24"/>
          <w:szCs w:val="24"/>
        </w:rPr>
      </w:pPr>
      <w:r>
        <w:rPr>
          <w:sz w:val="24"/>
          <w:szCs w:val="24"/>
        </w:rPr>
        <w:lastRenderedPageBreak/>
        <w:t>Summitted by,</w:t>
      </w:r>
    </w:p>
    <w:p w14:paraId="5AFEE142" w14:textId="77777777" w:rsidR="007D7217" w:rsidRDefault="007D7217" w:rsidP="007D7217">
      <w:pPr>
        <w:rPr>
          <w:sz w:val="24"/>
          <w:szCs w:val="24"/>
        </w:rPr>
      </w:pPr>
      <w:r>
        <w:rPr>
          <w:sz w:val="24"/>
          <w:szCs w:val="24"/>
        </w:rPr>
        <w:t>Heather Doherty, Clerk</w:t>
      </w:r>
    </w:p>
    <w:p w14:paraId="1766BE72" w14:textId="77777777" w:rsidR="007D7217" w:rsidRPr="00C63045" w:rsidRDefault="007D7217"/>
    <w:sectPr w:rsidR="007D7217" w:rsidRPr="00C63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42"/>
    <w:rsid w:val="00026B45"/>
    <w:rsid w:val="00156554"/>
    <w:rsid w:val="00210ABA"/>
    <w:rsid w:val="0022532D"/>
    <w:rsid w:val="002C45B9"/>
    <w:rsid w:val="003A7752"/>
    <w:rsid w:val="003D7A80"/>
    <w:rsid w:val="00446247"/>
    <w:rsid w:val="00615762"/>
    <w:rsid w:val="00617942"/>
    <w:rsid w:val="006919AB"/>
    <w:rsid w:val="006F621A"/>
    <w:rsid w:val="00737B8C"/>
    <w:rsid w:val="007A469E"/>
    <w:rsid w:val="007D7217"/>
    <w:rsid w:val="00801946"/>
    <w:rsid w:val="008B7CD2"/>
    <w:rsid w:val="00A51533"/>
    <w:rsid w:val="00AA2BF9"/>
    <w:rsid w:val="00B81340"/>
    <w:rsid w:val="00BC4E58"/>
    <w:rsid w:val="00C63045"/>
    <w:rsid w:val="00D133F8"/>
    <w:rsid w:val="00D4722E"/>
    <w:rsid w:val="00F111EE"/>
    <w:rsid w:val="00FC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109A"/>
  <w15:chartTrackingRefBased/>
  <w15:docId w15:val="{F7D3D218-9E4C-4477-AE49-94A0B885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942"/>
    <w:pPr>
      <w:spacing w:line="254"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5210">
      <w:bodyDiv w:val="1"/>
      <w:marLeft w:val="0"/>
      <w:marRight w:val="0"/>
      <w:marTop w:val="0"/>
      <w:marBottom w:val="0"/>
      <w:divBdr>
        <w:top w:val="none" w:sz="0" w:space="0" w:color="auto"/>
        <w:left w:val="none" w:sz="0" w:space="0" w:color="auto"/>
        <w:bottom w:val="none" w:sz="0" w:space="0" w:color="auto"/>
        <w:right w:val="none" w:sz="0" w:space="0" w:color="auto"/>
      </w:divBdr>
    </w:div>
    <w:div w:id="777721453">
      <w:bodyDiv w:val="1"/>
      <w:marLeft w:val="0"/>
      <w:marRight w:val="0"/>
      <w:marTop w:val="0"/>
      <w:marBottom w:val="0"/>
      <w:divBdr>
        <w:top w:val="none" w:sz="0" w:space="0" w:color="auto"/>
        <w:left w:val="none" w:sz="0" w:space="0" w:color="auto"/>
        <w:bottom w:val="none" w:sz="0" w:space="0" w:color="auto"/>
        <w:right w:val="none" w:sz="0" w:space="0" w:color="auto"/>
      </w:divBdr>
    </w:div>
    <w:div w:id="182415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Doherty</dc:creator>
  <cp:keywords/>
  <dc:description/>
  <cp:lastModifiedBy>Brandon Doherty</cp:lastModifiedBy>
  <cp:revision>2</cp:revision>
  <dcterms:created xsi:type="dcterms:W3CDTF">2021-12-19T18:32:00Z</dcterms:created>
  <dcterms:modified xsi:type="dcterms:W3CDTF">2021-12-19T18:32:00Z</dcterms:modified>
</cp:coreProperties>
</file>