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3AAA56" w14:textId="77777777" w:rsidR="006D620D" w:rsidRDefault="00635941">
      <w:pPr>
        <w:jc w:val="center"/>
        <w:rPr>
          <w:rFonts w:ascii="Calibri" w:eastAsia="Calibri" w:hAnsi="Calibri" w:cs="Calibri"/>
          <w:b/>
          <w:sz w:val="32"/>
        </w:rPr>
      </w:pPr>
      <w:r>
        <w:rPr>
          <w:rFonts w:ascii="Calibri" w:eastAsia="Calibri" w:hAnsi="Calibri" w:cs="Calibri"/>
          <w:b/>
          <w:sz w:val="32"/>
        </w:rPr>
        <w:t>Pillsbury Lake District</w:t>
      </w:r>
    </w:p>
    <w:p w14:paraId="64A5689A" w14:textId="77777777" w:rsidR="006D620D" w:rsidRDefault="00635941">
      <w:pPr>
        <w:jc w:val="center"/>
        <w:rPr>
          <w:rFonts w:ascii="Calibri" w:eastAsia="Calibri" w:hAnsi="Calibri" w:cs="Calibri"/>
          <w:b/>
        </w:rPr>
      </w:pPr>
      <w:r>
        <w:rPr>
          <w:rFonts w:ascii="Calibri" w:eastAsia="Calibri" w:hAnsi="Calibri" w:cs="Calibri"/>
          <w:b/>
        </w:rPr>
        <w:t>Water Use Restrictions, 2020</w:t>
      </w:r>
    </w:p>
    <w:p w14:paraId="38AAC119" w14:textId="77777777" w:rsidR="006D620D" w:rsidRDefault="00635941">
      <w:pPr>
        <w:spacing w:after="0"/>
        <w:rPr>
          <w:rFonts w:ascii="Calibri" w:eastAsia="Calibri" w:hAnsi="Calibri" w:cs="Calibri"/>
        </w:rPr>
      </w:pPr>
      <w:r>
        <w:rPr>
          <w:rFonts w:ascii="Calibri" w:eastAsia="Calibri" w:hAnsi="Calibri" w:cs="Calibri"/>
        </w:rPr>
        <w:t>As of July, 2020, the STATE OF NH is going through a drought and has asked to have water to be conserved during this time.  We are taking this opportunity to remind all customers that it is necessary to have restrictions as follows:</w:t>
      </w:r>
    </w:p>
    <w:p w14:paraId="09BEBE2B" w14:textId="77777777" w:rsidR="006D620D" w:rsidRDefault="006D620D" w:rsidP="00635941">
      <w:pPr>
        <w:spacing w:after="0" w:line="240" w:lineRule="auto"/>
        <w:rPr>
          <w:rFonts w:ascii="Calibri" w:eastAsia="Calibri" w:hAnsi="Calibri" w:cs="Calibri"/>
        </w:rPr>
      </w:pPr>
    </w:p>
    <w:p w14:paraId="7592222D" w14:textId="77777777" w:rsidR="006D620D" w:rsidRDefault="00635941" w:rsidP="00635941">
      <w:pPr>
        <w:spacing w:after="0" w:line="240" w:lineRule="auto"/>
        <w:rPr>
          <w:rFonts w:ascii="Calibri" w:eastAsia="Calibri" w:hAnsi="Calibri" w:cs="Calibri"/>
          <w:b/>
        </w:rPr>
      </w:pPr>
      <w:r>
        <w:rPr>
          <w:rFonts w:ascii="Calibri" w:eastAsia="Calibri" w:hAnsi="Calibri" w:cs="Calibri"/>
        </w:rPr>
        <w:t xml:space="preserve">1) </w:t>
      </w:r>
      <w:r>
        <w:rPr>
          <w:rFonts w:ascii="Calibri" w:eastAsia="Calibri" w:hAnsi="Calibri" w:cs="Calibri"/>
          <w:b/>
        </w:rPr>
        <w:t>Filling of swimming pools of any size and washing of vehicles is prohibited.</w:t>
      </w:r>
    </w:p>
    <w:p w14:paraId="02361F26" w14:textId="77777777" w:rsidR="006D620D" w:rsidRDefault="00635941" w:rsidP="00635941">
      <w:pPr>
        <w:spacing w:after="0" w:line="240" w:lineRule="auto"/>
        <w:rPr>
          <w:rFonts w:ascii="Calibri" w:eastAsia="Calibri" w:hAnsi="Calibri" w:cs="Calibri"/>
        </w:rPr>
      </w:pPr>
      <w:r>
        <w:rPr>
          <w:rFonts w:ascii="Calibri" w:eastAsia="Calibri" w:hAnsi="Calibri" w:cs="Calibri"/>
        </w:rPr>
        <w:t>2)</w:t>
      </w:r>
      <w:r>
        <w:rPr>
          <w:rFonts w:ascii="Calibri" w:eastAsia="Calibri" w:hAnsi="Calibri" w:cs="Calibri"/>
          <w:b/>
        </w:rPr>
        <w:t xml:space="preserve"> Watering of lawns and flower gardens prohibited.</w:t>
      </w:r>
    </w:p>
    <w:p w14:paraId="71559F96" w14:textId="77777777" w:rsidR="006D620D" w:rsidRDefault="00635941" w:rsidP="00635941">
      <w:pPr>
        <w:spacing w:after="0" w:line="240" w:lineRule="auto"/>
        <w:rPr>
          <w:rFonts w:ascii="Calibri" w:eastAsia="Calibri" w:hAnsi="Calibri" w:cs="Calibri"/>
        </w:rPr>
      </w:pPr>
      <w:r>
        <w:rPr>
          <w:rFonts w:ascii="Calibri" w:eastAsia="Calibri" w:hAnsi="Calibri" w:cs="Calibri"/>
        </w:rPr>
        <w:t xml:space="preserve">3) </w:t>
      </w:r>
      <w:r>
        <w:rPr>
          <w:rFonts w:ascii="Calibri" w:eastAsia="Calibri" w:hAnsi="Calibri" w:cs="Calibri"/>
          <w:b/>
        </w:rPr>
        <w:t xml:space="preserve">Water of vegetable gardens using a hose is permitted only between 7:30 PM and 9 PM </w:t>
      </w:r>
      <w:r>
        <w:rPr>
          <w:rFonts w:ascii="Calibri" w:eastAsia="Calibri" w:hAnsi="Calibri" w:cs="Calibri"/>
          <w:b/>
          <w:color w:val="000000"/>
          <w:sz w:val="21"/>
        </w:rPr>
        <w:t>please conserve.</w:t>
      </w:r>
    </w:p>
    <w:p w14:paraId="7CD832D4" w14:textId="77777777" w:rsidR="006D620D" w:rsidRDefault="00635941">
      <w:pPr>
        <w:spacing w:after="0"/>
        <w:rPr>
          <w:rFonts w:ascii="Calibri" w:eastAsia="Calibri" w:hAnsi="Calibri" w:cs="Calibri"/>
        </w:rPr>
      </w:pPr>
      <w:r>
        <w:rPr>
          <w:rFonts w:ascii="Calibri" w:eastAsia="Calibri" w:hAnsi="Calibri" w:cs="Calibri"/>
        </w:rPr>
        <w:t>These restrictions are necessary to ensure that all customers will have water available for necessary</w:t>
      </w:r>
    </w:p>
    <w:p w14:paraId="36D058DF" w14:textId="139050EE" w:rsidR="006D620D" w:rsidRDefault="00635941">
      <w:pPr>
        <w:spacing w:after="0"/>
        <w:rPr>
          <w:rFonts w:ascii="Calibri" w:eastAsia="Calibri" w:hAnsi="Calibri" w:cs="Calibri"/>
        </w:rPr>
      </w:pPr>
      <w:r>
        <w:rPr>
          <w:rFonts w:ascii="Calibri" w:eastAsia="Calibri" w:hAnsi="Calibri" w:cs="Calibri"/>
        </w:rPr>
        <w:t>household use. Abuse of the water system robs “downstream” customers of water pressure and volume. Abuse also penalizes the non-abuser by increasing the costs associated with providing water, especially electrical costs, which are closely tied to the consumption of water throughout the system. We are paying nearly a thousand dollars some months for electricity.</w:t>
      </w:r>
    </w:p>
    <w:p w14:paraId="71EE36DB" w14:textId="77777777" w:rsidR="006D620D" w:rsidRDefault="006D620D">
      <w:pPr>
        <w:spacing w:after="0"/>
        <w:rPr>
          <w:rFonts w:ascii="Calibri" w:eastAsia="Calibri" w:hAnsi="Calibri" w:cs="Calibri"/>
        </w:rPr>
      </w:pPr>
    </w:p>
    <w:p w14:paraId="5ABB5336" w14:textId="77777777" w:rsidR="006D620D" w:rsidRDefault="00635941">
      <w:pPr>
        <w:rPr>
          <w:rFonts w:ascii="Calibri" w:eastAsia="Calibri" w:hAnsi="Calibri" w:cs="Calibri"/>
        </w:rPr>
      </w:pPr>
      <w:r>
        <w:rPr>
          <w:rFonts w:ascii="Calibri" w:eastAsia="Calibri" w:hAnsi="Calibri" w:cs="Calibri"/>
        </w:rPr>
        <w:t>Penalties for failure to comply with restrictions remain the same as in past years:</w:t>
      </w:r>
    </w:p>
    <w:p w14:paraId="5F742EEF" w14:textId="77777777" w:rsidR="006D620D" w:rsidRDefault="00635941" w:rsidP="00635941">
      <w:pPr>
        <w:spacing w:after="0" w:line="240" w:lineRule="auto"/>
        <w:rPr>
          <w:rFonts w:ascii="Calibri" w:eastAsia="Calibri" w:hAnsi="Calibri" w:cs="Calibri"/>
        </w:rPr>
      </w:pPr>
      <w:r>
        <w:rPr>
          <w:rFonts w:ascii="Calibri" w:eastAsia="Calibri" w:hAnsi="Calibri" w:cs="Calibri"/>
        </w:rPr>
        <w:t>1)</w:t>
      </w:r>
      <w:r>
        <w:rPr>
          <w:rFonts w:ascii="Calibri" w:eastAsia="Calibri" w:hAnsi="Calibri" w:cs="Calibri"/>
          <w:b/>
        </w:rPr>
        <w:t xml:space="preserve"> First offense--a warning.</w:t>
      </w:r>
    </w:p>
    <w:p w14:paraId="07396B62" w14:textId="7D9DB88B" w:rsidR="006D620D" w:rsidRDefault="00635941" w:rsidP="00635941">
      <w:pPr>
        <w:spacing w:after="0" w:line="240" w:lineRule="auto"/>
        <w:rPr>
          <w:rFonts w:ascii="Calibri" w:eastAsia="Calibri" w:hAnsi="Calibri" w:cs="Calibri"/>
        </w:rPr>
      </w:pPr>
      <w:r>
        <w:rPr>
          <w:rFonts w:ascii="Calibri" w:eastAsia="Calibri" w:hAnsi="Calibri" w:cs="Calibri"/>
        </w:rPr>
        <w:t xml:space="preserve">2) </w:t>
      </w:r>
      <w:r>
        <w:rPr>
          <w:rFonts w:ascii="Calibri" w:eastAsia="Calibri" w:hAnsi="Calibri" w:cs="Calibri"/>
          <w:b/>
        </w:rPr>
        <w:t>Second offense--$</w:t>
      </w:r>
      <w:r w:rsidR="00F430FD">
        <w:rPr>
          <w:rFonts w:ascii="Calibri" w:eastAsia="Calibri" w:hAnsi="Calibri" w:cs="Calibri"/>
          <w:b/>
        </w:rPr>
        <w:t>250</w:t>
      </w:r>
      <w:r>
        <w:rPr>
          <w:rFonts w:ascii="Calibri" w:eastAsia="Calibri" w:hAnsi="Calibri" w:cs="Calibri"/>
          <w:b/>
        </w:rPr>
        <w:t xml:space="preserve"> fine</w:t>
      </w:r>
    </w:p>
    <w:p w14:paraId="40D938F0" w14:textId="71B2B6DF" w:rsidR="006D620D" w:rsidRDefault="00635941" w:rsidP="00635941">
      <w:pPr>
        <w:spacing w:after="0" w:line="240" w:lineRule="auto"/>
        <w:rPr>
          <w:rFonts w:ascii="Calibri" w:eastAsia="Calibri" w:hAnsi="Calibri" w:cs="Calibri"/>
          <w:b/>
        </w:rPr>
      </w:pPr>
      <w:r>
        <w:rPr>
          <w:rFonts w:ascii="Calibri" w:eastAsia="Calibri" w:hAnsi="Calibri" w:cs="Calibri"/>
        </w:rPr>
        <w:t xml:space="preserve">3) </w:t>
      </w:r>
      <w:r>
        <w:rPr>
          <w:rFonts w:ascii="Calibri" w:eastAsia="Calibri" w:hAnsi="Calibri" w:cs="Calibri"/>
          <w:b/>
        </w:rPr>
        <w:t>Third offense--</w:t>
      </w:r>
      <w:r w:rsidR="00F430FD">
        <w:rPr>
          <w:rFonts w:ascii="Calibri" w:eastAsia="Calibri" w:hAnsi="Calibri" w:cs="Calibri"/>
          <w:b/>
        </w:rPr>
        <w:t xml:space="preserve">$500 fine </w:t>
      </w:r>
    </w:p>
    <w:p w14:paraId="701E7AC0" w14:textId="15A6A025" w:rsidR="00F430FD" w:rsidRPr="00F430FD" w:rsidRDefault="00F430FD" w:rsidP="00635941">
      <w:pPr>
        <w:spacing w:after="0" w:line="240" w:lineRule="auto"/>
        <w:rPr>
          <w:rFonts w:ascii="Calibri" w:eastAsia="Calibri" w:hAnsi="Calibri" w:cs="Calibri"/>
          <w:bCs/>
          <w:i/>
          <w:iCs/>
        </w:rPr>
      </w:pPr>
    </w:p>
    <w:p w14:paraId="1D65C701" w14:textId="77777777" w:rsidR="00635941" w:rsidRPr="00F430FD" w:rsidRDefault="00635941" w:rsidP="00635941">
      <w:pPr>
        <w:spacing w:after="0" w:line="240" w:lineRule="auto"/>
        <w:rPr>
          <w:rFonts w:ascii="Calibri" w:eastAsia="Calibri" w:hAnsi="Calibri" w:cs="Calibri"/>
          <w:bCs/>
          <w:i/>
          <w:iCs/>
        </w:rPr>
      </w:pPr>
    </w:p>
    <w:p w14:paraId="498FBBEA" w14:textId="5C7E4316" w:rsidR="006D620D" w:rsidRDefault="00635941">
      <w:pPr>
        <w:spacing w:after="0"/>
        <w:rPr>
          <w:rFonts w:ascii="Calibri" w:eastAsia="Calibri" w:hAnsi="Calibri" w:cs="Calibri"/>
        </w:rPr>
      </w:pPr>
      <w:r>
        <w:rPr>
          <w:rFonts w:ascii="Calibri" w:eastAsia="Calibri" w:hAnsi="Calibri" w:cs="Calibri"/>
        </w:rPr>
        <w:t>Our water system is f</w:t>
      </w:r>
      <w:r w:rsidR="00950674">
        <w:rPr>
          <w:rFonts w:ascii="Calibri" w:eastAsia="Calibri" w:hAnsi="Calibri" w:cs="Calibri"/>
        </w:rPr>
        <w:t>ive</w:t>
      </w:r>
      <w:r>
        <w:rPr>
          <w:rFonts w:ascii="Calibri" w:eastAsia="Calibri" w:hAnsi="Calibri" w:cs="Calibri"/>
        </w:rPr>
        <w:t xml:space="preserve"> decades old, has numerous critical flaws, and is often stressed to the point where you may lose water or have low pressure. If you should experience a complete loss of water or a significant reduction in pressure which lasts for more than a couple of hours, please report the condition at 603-746-2010. Bear in mind that oftentimes a temporary loss of water or reduction in pressure (half to three-quarters of an hour) will be due to servicing of the system, such as switching between sources in an effort to compensate for a leak or excessive consumption.</w:t>
      </w:r>
    </w:p>
    <w:p w14:paraId="2A28ED41" w14:textId="77777777" w:rsidR="006D620D" w:rsidRDefault="006D620D">
      <w:pPr>
        <w:spacing w:after="0"/>
        <w:rPr>
          <w:rFonts w:ascii="Calibri" w:eastAsia="Calibri" w:hAnsi="Calibri" w:cs="Calibri"/>
        </w:rPr>
      </w:pPr>
    </w:p>
    <w:p w14:paraId="7F22AA01" w14:textId="77777777" w:rsidR="006D620D" w:rsidRDefault="00635941">
      <w:pPr>
        <w:spacing w:after="0"/>
        <w:rPr>
          <w:rFonts w:ascii="Calibri" w:eastAsia="Calibri" w:hAnsi="Calibri" w:cs="Calibri"/>
        </w:rPr>
      </w:pPr>
      <w:r>
        <w:rPr>
          <w:rFonts w:ascii="Calibri" w:eastAsia="Calibri" w:hAnsi="Calibri" w:cs="Calibri"/>
        </w:rPr>
        <w:t>If there is a loss of electricity, there will be an associated loss of water, as our system is dependent upon</w:t>
      </w:r>
    </w:p>
    <w:p w14:paraId="6FE0EEEF" w14:textId="77777777" w:rsidR="006D620D" w:rsidRDefault="00635941">
      <w:pPr>
        <w:spacing w:after="0"/>
        <w:rPr>
          <w:rFonts w:ascii="Calibri" w:eastAsia="Calibri" w:hAnsi="Calibri" w:cs="Calibri"/>
        </w:rPr>
      </w:pPr>
      <w:r>
        <w:rPr>
          <w:rFonts w:ascii="Calibri" w:eastAsia="Calibri" w:hAnsi="Calibri" w:cs="Calibri"/>
        </w:rPr>
        <w:t>electric pumps. When this electrical outage occurs, some water remains in the distribution lines but</w:t>
      </w:r>
    </w:p>
    <w:p w14:paraId="233B295B" w14:textId="77777777" w:rsidR="006D620D" w:rsidRDefault="00635941">
      <w:pPr>
        <w:spacing w:after="0"/>
        <w:rPr>
          <w:rFonts w:ascii="Calibri" w:eastAsia="Calibri" w:hAnsi="Calibri" w:cs="Calibri"/>
        </w:rPr>
      </w:pPr>
      <w:r>
        <w:rPr>
          <w:rFonts w:ascii="Calibri" w:eastAsia="Calibri" w:hAnsi="Calibri" w:cs="Calibri"/>
        </w:rPr>
        <w:t>cannot be forced through the system. Most customers will lose water soon after the lights go out,</w:t>
      </w:r>
    </w:p>
    <w:p w14:paraId="2FAE5C81" w14:textId="77777777" w:rsidR="006D620D" w:rsidRDefault="00635941">
      <w:pPr>
        <w:spacing w:after="0"/>
        <w:rPr>
          <w:rFonts w:ascii="Calibri" w:eastAsia="Calibri" w:hAnsi="Calibri" w:cs="Calibri"/>
        </w:rPr>
      </w:pPr>
      <w:r>
        <w:rPr>
          <w:rFonts w:ascii="Calibri" w:eastAsia="Calibri" w:hAnsi="Calibri" w:cs="Calibri"/>
        </w:rPr>
        <w:t>whereas some customers in low-lying areas may continue to have water at reduced pressure for some</w:t>
      </w:r>
    </w:p>
    <w:p w14:paraId="4F1F8F8A" w14:textId="77777777" w:rsidR="006D620D" w:rsidRDefault="00635941">
      <w:pPr>
        <w:spacing w:after="0"/>
        <w:rPr>
          <w:rFonts w:ascii="Calibri" w:eastAsia="Calibri" w:hAnsi="Calibri" w:cs="Calibri"/>
        </w:rPr>
      </w:pPr>
      <w:r>
        <w:rPr>
          <w:rFonts w:ascii="Calibri" w:eastAsia="Calibri" w:hAnsi="Calibri" w:cs="Calibri"/>
        </w:rPr>
        <w:t>time. In most instances, pressure will begin to improve when the electricity returns but may take a while</w:t>
      </w:r>
    </w:p>
    <w:p w14:paraId="08D27056" w14:textId="77777777" w:rsidR="006D620D" w:rsidRDefault="00635941">
      <w:pPr>
        <w:spacing w:after="0"/>
        <w:rPr>
          <w:rFonts w:ascii="Calibri" w:eastAsia="Calibri" w:hAnsi="Calibri" w:cs="Calibri"/>
        </w:rPr>
      </w:pPr>
      <w:r>
        <w:rPr>
          <w:rFonts w:ascii="Calibri" w:eastAsia="Calibri" w:hAnsi="Calibri" w:cs="Calibri"/>
        </w:rPr>
        <w:t>to return to normal. It is normal to experience air in your water until it has been purged by the refilling</w:t>
      </w:r>
    </w:p>
    <w:p w14:paraId="0C2C467F" w14:textId="77777777" w:rsidR="006D620D" w:rsidRDefault="00635941">
      <w:pPr>
        <w:spacing w:after="0"/>
        <w:rPr>
          <w:rFonts w:ascii="Calibri" w:eastAsia="Calibri" w:hAnsi="Calibri" w:cs="Calibri"/>
        </w:rPr>
      </w:pPr>
      <w:r>
        <w:rPr>
          <w:rFonts w:ascii="Calibri" w:eastAsia="Calibri" w:hAnsi="Calibri" w:cs="Calibri"/>
        </w:rPr>
        <w:t>of distribution lines with water.</w:t>
      </w:r>
    </w:p>
    <w:p w14:paraId="199932E8" w14:textId="77777777" w:rsidR="006D620D" w:rsidRDefault="006D620D">
      <w:pPr>
        <w:rPr>
          <w:rFonts w:ascii="Calibri" w:eastAsia="Calibri" w:hAnsi="Calibri" w:cs="Calibri"/>
        </w:rPr>
      </w:pPr>
    </w:p>
    <w:p w14:paraId="2542ADAC" w14:textId="77777777" w:rsidR="006D620D" w:rsidRDefault="00635941">
      <w:pPr>
        <w:rPr>
          <w:rFonts w:ascii="Calibri" w:eastAsia="Calibri" w:hAnsi="Calibri" w:cs="Calibri"/>
        </w:rPr>
      </w:pPr>
      <w:r>
        <w:rPr>
          <w:rFonts w:ascii="Calibri" w:eastAsia="Calibri" w:hAnsi="Calibri" w:cs="Calibri"/>
        </w:rPr>
        <w:t>Commissioners,</w:t>
      </w:r>
    </w:p>
    <w:p w14:paraId="0A0D6C97" w14:textId="77777777" w:rsidR="006D620D" w:rsidRDefault="00635941">
      <w:pPr>
        <w:rPr>
          <w:rFonts w:ascii="Calibri" w:eastAsia="Calibri" w:hAnsi="Calibri" w:cs="Calibri"/>
        </w:rPr>
      </w:pPr>
      <w:r>
        <w:rPr>
          <w:rFonts w:ascii="Calibri" w:eastAsia="Calibri" w:hAnsi="Calibri" w:cs="Calibri"/>
        </w:rPr>
        <w:t xml:space="preserve">Alisa Vasquez – </w:t>
      </w:r>
      <w:hyperlink r:id="rId4">
        <w:r>
          <w:rPr>
            <w:rFonts w:ascii="Calibri" w:eastAsia="Calibri" w:hAnsi="Calibri" w:cs="Calibri"/>
            <w:color w:val="0563C1"/>
            <w:u w:val="single"/>
          </w:rPr>
          <w:t>plvd.vasquez@gmail.com</w:t>
        </w:r>
      </w:hyperlink>
      <w:r>
        <w:rPr>
          <w:rFonts w:ascii="Calibri" w:eastAsia="Calibri" w:hAnsi="Calibri" w:cs="Calibri"/>
        </w:rPr>
        <w:t xml:space="preserve"> </w:t>
      </w:r>
    </w:p>
    <w:p w14:paraId="400B8CCF" w14:textId="77777777" w:rsidR="006D620D" w:rsidRDefault="00635941">
      <w:pPr>
        <w:rPr>
          <w:rFonts w:ascii="Calibri" w:eastAsia="Calibri" w:hAnsi="Calibri" w:cs="Calibri"/>
        </w:rPr>
      </w:pPr>
      <w:r>
        <w:rPr>
          <w:rFonts w:ascii="Calibri" w:eastAsia="Calibri" w:hAnsi="Calibri" w:cs="Calibri"/>
        </w:rPr>
        <w:t xml:space="preserve">Lisa Robinson – </w:t>
      </w:r>
      <w:hyperlink r:id="rId5">
        <w:r>
          <w:rPr>
            <w:rFonts w:ascii="Calibri" w:eastAsia="Calibri" w:hAnsi="Calibri" w:cs="Calibri"/>
            <w:color w:val="0563C1"/>
            <w:u w:val="single"/>
          </w:rPr>
          <w:t>plvd.robinson@gmail.com</w:t>
        </w:r>
      </w:hyperlink>
    </w:p>
    <w:p w14:paraId="1625C4A2" w14:textId="77777777" w:rsidR="006D620D" w:rsidRDefault="00635941">
      <w:pPr>
        <w:rPr>
          <w:rFonts w:ascii="Calibri" w:eastAsia="Calibri" w:hAnsi="Calibri" w:cs="Calibri"/>
        </w:rPr>
      </w:pPr>
      <w:r>
        <w:rPr>
          <w:rFonts w:ascii="Calibri" w:eastAsia="Calibri" w:hAnsi="Calibri" w:cs="Calibri"/>
        </w:rPr>
        <w:t xml:space="preserve">John Goodwin – </w:t>
      </w:r>
      <w:hyperlink r:id="rId6">
        <w:r>
          <w:rPr>
            <w:rFonts w:ascii="Calibri" w:eastAsia="Calibri" w:hAnsi="Calibri" w:cs="Calibri"/>
            <w:color w:val="0563C1"/>
            <w:u w:val="single"/>
          </w:rPr>
          <w:t>plvd.goodwin@gmail.com</w:t>
        </w:r>
      </w:hyperlink>
      <w:r>
        <w:rPr>
          <w:rFonts w:ascii="Calibri" w:eastAsia="Calibri" w:hAnsi="Calibri" w:cs="Calibri"/>
        </w:rPr>
        <w:t xml:space="preserve">  </w:t>
      </w:r>
    </w:p>
    <w:sectPr w:rsidR="006D62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20D"/>
    <w:rsid w:val="00635941"/>
    <w:rsid w:val="006D620D"/>
    <w:rsid w:val="00950674"/>
    <w:rsid w:val="00F430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5BBBA"/>
  <w15:docId w15:val="{ED0FF725-8FC1-4F43-9E13-FA4A4A965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lvd.goodwin@gmail.com" TargetMode="External"/><Relationship Id="rId5" Type="http://schemas.openxmlformats.org/officeDocument/2006/relationships/hyperlink" Target="mailto:plvd.robinson@gmail.com" TargetMode="External"/><Relationship Id="rId4" Type="http://schemas.openxmlformats.org/officeDocument/2006/relationships/hyperlink" Target="mailto:plvd.vasquez@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400</Words>
  <Characters>2284</Characters>
  <Application>Microsoft Office Word</Application>
  <DocSecurity>0</DocSecurity>
  <Lines>19</Lines>
  <Paragraphs>5</Paragraphs>
  <ScaleCrop>false</ScaleCrop>
  <Company/>
  <LinksUpToDate>false</LinksUpToDate>
  <CharactersWithSpaces>2679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Alisa Vasquez</dc:creator>
  <cp:lastModifiedBy>Alisa Vasquez</cp:lastModifiedBy>
  <cp:revision>2</cp:revision>
  <dcterms:created xsi:type="dcterms:W3CDTF">2021-02-03T20:10:00Z</dcterms:created>
  <dcterms:modified xsi:type="dcterms:W3CDTF">2021-02-03T20:10:00Z</dcterms:modified>
</cp:coreProperties>
</file>