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1A57" w14:textId="011720E3" w:rsidR="00176B13" w:rsidRPr="00813730" w:rsidRDefault="00813730" w:rsidP="00813730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Palatino-Roman"/>
          <w:sz w:val="24"/>
          <w:szCs w:val="24"/>
        </w:rPr>
      </w:pPr>
      <w:r w:rsidRPr="00813730">
        <w:rPr>
          <w:rFonts w:ascii="Century Gothic" w:hAnsi="Century Gothic" w:cs="Palatino-BoldItalic"/>
          <w:b/>
          <w:bCs/>
          <w:sz w:val="32"/>
          <w:szCs w:val="32"/>
        </w:rPr>
        <w:t>Mountain Empire Beekeepers Association</w:t>
      </w:r>
    </w:p>
    <w:p w14:paraId="28D50F47" w14:textId="2CFA5F42" w:rsidR="00176B13" w:rsidRPr="00813730" w:rsidRDefault="00B40289" w:rsidP="00C75C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/>
          <w:bCs/>
          <w:sz w:val="34"/>
          <w:szCs w:val="34"/>
        </w:rPr>
      </w:pPr>
      <w:r w:rsidRPr="00813730">
        <w:rPr>
          <w:rFonts w:ascii="Century Gothic" w:hAnsi="Century Gothic" w:cs="Palatino-BoldItalic"/>
          <w:b/>
          <w:bCs/>
          <w:sz w:val="34"/>
          <w:szCs w:val="34"/>
        </w:rPr>
        <w:t>20</w:t>
      </w:r>
      <w:r w:rsidR="00E824C2" w:rsidRPr="00813730">
        <w:rPr>
          <w:rFonts w:ascii="Century Gothic" w:hAnsi="Century Gothic" w:cs="Palatino-BoldItalic"/>
          <w:b/>
          <w:bCs/>
          <w:sz w:val="34"/>
          <w:szCs w:val="34"/>
        </w:rPr>
        <w:t>2</w:t>
      </w:r>
      <w:r w:rsidR="00BE2400">
        <w:rPr>
          <w:rFonts w:ascii="Century Gothic" w:hAnsi="Century Gothic" w:cs="Palatino-BoldItalic"/>
          <w:b/>
          <w:bCs/>
          <w:sz w:val="34"/>
          <w:szCs w:val="34"/>
        </w:rPr>
        <w:t>5</w:t>
      </w:r>
      <w:r w:rsidR="00176B13" w:rsidRPr="00813730">
        <w:rPr>
          <w:rFonts w:ascii="Century Gothic" w:hAnsi="Century Gothic" w:cs="Palatino-BoldItalic"/>
          <w:b/>
          <w:bCs/>
          <w:sz w:val="34"/>
          <w:szCs w:val="34"/>
        </w:rPr>
        <w:t xml:space="preserve"> Beginner Beekeeping Class</w:t>
      </w:r>
    </w:p>
    <w:p w14:paraId="10B7ECF7" w14:textId="77777777" w:rsidR="00176B13" w:rsidRPr="00813730" w:rsidRDefault="00176B13" w:rsidP="00477CA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/>
          <w:bCs/>
          <w:sz w:val="28"/>
          <w:szCs w:val="28"/>
        </w:rPr>
      </w:pPr>
      <w:r w:rsidRPr="00813730">
        <w:rPr>
          <w:rFonts w:ascii="Century Gothic" w:hAnsi="Century Gothic" w:cs="Palatino-BoldItalic"/>
          <w:b/>
          <w:bCs/>
          <w:sz w:val="28"/>
          <w:szCs w:val="28"/>
        </w:rPr>
        <w:t>Registration Form</w:t>
      </w:r>
    </w:p>
    <w:p w14:paraId="7B0A6EDB" w14:textId="77777777" w:rsidR="00176B13" w:rsidRPr="00481CB7" w:rsidRDefault="00176B13" w:rsidP="00176B1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/>
          <w:bCs/>
          <w:i/>
          <w:iCs/>
          <w:sz w:val="24"/>
          <w:szCs w:val="30"/>
        </w:rPr>
      </w:pPr>
    </w:p>
    <w:p w14:paraId="29AE24D5" w14:textId="53552049" w:rsidR="00916D79" w:rsidRPr="00B84F47" w:rsidRDefault="00B22CFA" w:rsidP="002E1C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6"/>
        </w:rPr>
      </w:pPr>
      <w:r w:rsidRPr="00B84F47">
        <w:rPr>
          <w:rFonts w:ascii="Century Gothic" w:hAnsi="Century Gothic" w:cs="Palatino-BoldItalic"/>
          <w:b/>
          <w:bCs/>
          <w:i/>
          <w:iCs/>
          <w:sz w:val="24"/>
          <w:szCs w:val="26"/>
        </w:rPr>
        <w:t xml:space="preserve">4 Classes </w:t>
      </w:r>
      <w:r w:rsidR="00176B13" w:rsidRPr="00B84F47">
        <w:rPr>
          <w:rFonts w:ascii="Century Gothic" w:hAnsi="Century Gothic" w:cs="Palatino-BoldItalic"/>
          <w:b/>
          <w:bCs/>
          <w:i/>
          <w:iCs/>
          <w:sz w:val="24"/>
          <w:szCs w:val="26"/>
        </w:rPr>
        <w:t xml:space="preserve">Held on </w:t>
      </w:r>
      <w:r w:rsidRPr="00B84F47">
        <w:rPr>
          <w:rFonts w:ascii="Century Gothic" w:hAnsi="Century Gothic" w:cs="Palatino-BoldItalic"/>
          <w:b/>
          <w:i/>
          <w:sz w:val="24"/>
          <w:szCs w:val="26"/>
        </w:rPr>
        <w:t>March 1, April 5, May 3 and June 7</w:t>
      </w:r>
      <w:r w:rsidR="00067C7A" w:rsidRPr="00B84F47">
        <w:rPr>
          <w:rFonts w:ascii="Century Gothic" w:hAnsi="Century Gothic" w:cs="Palatino-BoldItalic"/>
          <w:b/>
          <w:i/>
          <w:sz w:val="24"/>
          <w:szCs w:val="26"/>
        </w:rPr>
        <w:t xml:space="preserve">, 2025 </w:t>
      </w:r>
    </w:p>
    <w:p w14:paraId="18C7B7E1" w14:textId="791EFE8E" w:rsidR="002F1AFA" w:rsidRPr="00B84F47" w:rsidRDefault="00E77E7E" w:rsidP="002E1C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6"/>
        </w:rPr>
      </w:pPr>
      <w:r>
        <w:rPr>
          <w:rFonts w:ascii="Century Gothic" w:hAnsi="Century Gothic" w:cs="Palatino-BoldItalic"/>
          <w:bCs/>
          <w:iCs/>
          <w:sz w:val="24"/>
          <w:szCs w:val="26"/>
        </w:rPr>
        <w:t>a</w:t>
      </w:r>
      <w:r w:rsidR="002F1AFA" w:rsidRPr="00B84F47">
        <w:rPr>
          <w:rFonts w:ascii="Century Gothic" w:hAnsi="Century Gothic" w:cs="Palatino-BoldItalic"/>
          <w:bCs/>
          <w:iCs/>
          <w:sz w:val="24"/>
          <w:szCs w:val="26"/>
        </w:rPr>
        <w:t>t</w:t>
      </w:r>
      <w:r>
        <w:rPr>
          <w:rFonts w:ascii="Century Gothic" w:hAnsi="Century Gothic" w:cs="Palatino-BoldItalic"/>
          <w:bCs/>
          <w:iCs/>
          <w:sz w:val="24"/>
          <w:szCs w:val="26"/>
        </w:rPr>
        <w:t xml:space="preserve"> 9:00 a.m.</w:t>
      </w:r>
    </w:p>
    <w:p w14:paraId="40E5E491" w14:textId="77777777" w:rsidR="00176B13" w:rsidRPr="00B84F47" w:rsidRDefault="004832A3" w:rsidP="002F1A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6"/>
        </w:rPr>
      </w:pPr>
      <w:r w:rsidRPr="00B84F47">
        <w:rPr>
          <w:rFonts w:ascii="Century Gothic" w:hAnsi="Century Gothic" w:cs="Palatino-BoldItalic"/>
          <w:bCs/>
          <w:iCs/>
          <w:sz w:val="24"/>
          <w:szCs w:val="26"/>
        </w:rPr>
        <w:t>Wytheville Community College (Wytheville, VA)</w:t>
      </w:r>
    </w:p>
    <w:p w14:paraId="4E7E607F" w14:textId="77777777" w:rsidR="002E1CCD" w:rsidRPr="00481CB7" w:rsidRDefault="002F1AFA" w:rsidP="00176B1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6"/>
        </w:rPr>
      </w:pPr>
      <w:r w:rsidRPr="00B84F47">
        <w:rPr>
          <w:rFonts w:ascii="Century Gothic" w:hAnsi="Century Gothic" w:cs="Palatino-BoldItalic"/>
          <w:bCs/>
          <w:iCs/>
          <w:sz w:val="24"/>
          <w:szCs w:val="26"/>
        </w:rPr>
        <w:t>Smyth Hall Room 122</w:t>
      </w:r>
    </w:p>
    <w:p w14:paraId="6148CF76" w14:textId="77777777" w:rsidR="00176B13" w:rsidRPr="00481CB7" w:rsidRDefault="00176B13" w:rsidP="00A11A6F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Palatino-Roman"/>
        </w:rPr>
      </w:pPr>
    </w:p>
    <w:tbl>
      <w:tblPr>
        <w:tblW w:w="10384" w:type="dxa"/>
        <w:tblLook w:val="04A0" w:firstRow="1" w:lastRow="0" w:firstColumn="1" w:lastColumn="0" w:noHBand="0" w:noVBand="1"/>
      </w:tblPr>
      <w:tblGrid>
        <w:gridCol w:w="2700"/>
        <w:gridCol w:w="3330"/>
        <w:gridCol w:w="1142"/>
        <w:gridCol w:w="720"/>
        <w:gridCol w:w="810"/>
        <w:gridCol w:w="1682"/>
      </w:tblGrid>
      <w:tr w:rsidR="004C2544" w:rsidRPr="00813730" w14:paraId="70883EC6" w14:textId="77777777" w:rsidTr="00A95CF6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079D" w14:textId="77777777" w:rsidR="004C2544" w:rsidRPr="00813730" w:rsidRDefault="004C2544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1587750205" w:edGrp="everyone" w:colFirst="1" w:colLast="1"/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ECABD0" w14:textId="114EE110" w:rsidR="004C2544" w:rsidRPr="00813730" w:rsidRDefault="004C2544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78AF25DB" w14:textId="77777777" w:rsidTr="007F127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27A5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2078933027" w:edGrp="everyone" w:colFirst="3" w:colLast="3"/>
            <w:permStart w:id="1765626187" w:edGrp="everyone" w:colFirst="1" w:colLast="1"/>
            <w:permEnd w:id="1587750205"/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1</w:t>
            </w:r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  <w:vertAlign w:val="superscript"/>
              </w:rPr>
              <w:t>st</w:t>
            </w:r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 xml:space="preserve"> Additional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46A635" w14:textId="2F90FB1B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A53C5" w14:textId="3B31EF67" w:rsidR="00C04855" w:rsidRPr="00813730" w:rsidRDefault="00C04855" w:rsidP="008A3D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Relationship: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EC7E1E" w14:textId="4DE9B95E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6CF08855" w14:textId="77777777" w:rsidTr="005215D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C350C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1868569887" w:edGrp="everyone" w:colFirst="3" w:colLast="3"/>
            <w:permStart w:id="306914326" w:edGrp="everyone" w:colFirst="1" w:colLast="1"/>
            <w:permEnd w:id="2078933027"/>
            <w:permEnd w:id="1765626187"/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</w:t>
            </w:r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vertAlign w:val="superscript"/>
              </w:rPr>
              <w:t>nd</w:t>
            </w:r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Additional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BFC2D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6C3F" w14:textId="1028D7D2" w:rsidR="00C04855" w:rsidRPr="00813730" w:rsidRDefault="00C04855" w:rsidP="008A3DB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Relationship: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FFDDE6" w14:textId="4AF30163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3F80DD45" w14:textId="77777777" w:rsidTr="00D637BA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7D967" w14:textId="4E883A43" w:rsidR="00C04855" w:rsidRPr="00813730" w:rsidRDefault="00C04855" w:rsidP="00D63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1188449603" w:edGrp="everyone" w:colFirst="3" w:colLast="3"/>
            <w:permStart w:id="371150126" w:edGrp="everyone" w:colFirst="1" w:colLast="1"/>
            <w:permEnd w:id="1868569887"/>
            <w:permEnd w:id="306914326"/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3</w:t>
            </w:r>
            <w:r w:rsidRPr="00C0485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vertAlign w:val="superscript"/>
              </w:rPr>
              <w:t>r</w:t>
            </w:r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vertAlign w:val="superscript"/>
              </w:rPr>
              <w:t>d</w:t>
            </w:r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Additional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C2DEB" w14:textId="77777777" w:rsidR="00C04855" w:rsidRPr="00813730" w:rsidRDefault="00C04855" w:rsidP="00D63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609E" w14:textId="77777777" w:rsidR="00C04855" w:rsidRPr="00813730" w:rsidRDefault="00C04855" w:rsidP="00D63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813730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Relationship: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297BD8" w14:textId="77777777" w:rsidR="00C04855" w:rsidRPr="00813730" w:rsidRDefault="00C04855" w:rsidP="00D63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07767B22" w14:textId="77777777" w:rsidTr="000766EB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B2587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2005496879" w:edGrp="everyone" w:colFirst="1" w:colLast="1"/>
            <w:permEnd w:id="1188449603"/>
            <w:permEnd w:id="371150126"/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6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551E41" w14:textId="2FB4549B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481CB7" w:rsidRPr="00813730" w14:paraId="3E79534E" w14:textId="77777777" w:rsidTr="004C2544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E80D2" w14:textId="77777777" w:rsidR="00813730" w:rsidRPr="00813730" w:rsidRDefault="00813730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1995117074" w:edGrp="everyone" w:colFirst="1" w:colLast="1"/>
            <w:permStart w:id="430331986" w:edGrp="everyone" w:colFirst="5" w:colLast="5"/>
            <w:permStart w:id="2082611475" w:edGrp="everyone" w:colFirst="3" w:colLast="3"/>
            <w:permEnd w:id="2005496879"/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80DE58" w14:textId="341E79F4" w:rsidR="00813730" w:rsidRPr="00813730" w:rsidRDefault="00813730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E9894" w14:textId="77777777" w:rsidR="00813730" w:rsidRPr="00813730" w:rsidRDefault="00813730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9051F6" w14:textId="10394F99" w:rsidR="00813730" w:rsidRPr="00813730" w:rsidRDefault="00813730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52F4C" w14:textId="77777777" w:rsidR="00813730" w:rsidRPr="00813730" w:rsidRDefault="00813730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Zip: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1443C9" w14:textId="01AF5EC7" w:rsidR="00813730" w:rsidRPr="00813730" w:rsidRDefault="00813730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1059B0FE" w14:textId="77777777" w:rsidTr="00456E50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B6A5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1301837817" w:edGrp="everyone" w:colFirst="3" w:colLast="3"/>
            <w:permStart w:id="1712787362" w:edGrp="everyone" w:colFirst="1" w:colLast="1"/>
            <w:permEnd w:id="1995117074"/>
            <w:permEnd w:id="430331986"/>
            <w:permEnd w:id="2082611475"/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Phone: cell: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D4B395" w14:textId="67FDFA45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143A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home: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951BD6" w14:textId="2C437BE5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018A007A" w14:textId="77777777" w:rsidTr="009D06FC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7C85A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ermStart w:id="960314589" w:edGrp="everyone" w:colFirst="1" w:colLast="1"/>
            <w:permEnd w:id="1301837817"/>
            <w:permEnd w:id="1712787362"/>
            <w:r w:rsidRPr="00813730"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83D06" w14:textId="64F8E339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C04855" w:rsidRPr="00813730" w14:paraId="25D4F594" w14:textId="77777777" w:rsidTr="00A57F62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3FC8" w14:textId="4E7B0FB9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</w:pPr>
            <w:permStart w:id="550180322" w:edGrp="everyone" w:colFirst="1" w:colLast="1"/>
            <w:permStart w:id="1238450935" w:edGrp="everyone" w:colFirst="3" w:colLast="3"/>
            <w:permEnd w:id="960314589"/>
            <w:r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  <w:t>Emergency contact: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1AD989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Palatino-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0183C9A" w14:textId="154823FD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BD3CDD" w14:textId="77777777" w:rsidR="00C04855" w:rsidRPr="00813730" w:rsidRDefault="00C04855" w:rsidP="0081373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permEnd w:id="550180322"/>
      <w:permEnd w:id="1238450935"/>
    </w:tbl>
    <w:p w14:paraId="0650D1C2" w14:textId="77777777" w:rsidR="00477CA2" w:rsidRPr="00813730" w:rsidRDefault="00477CA2" w:rsidP="00A11A6F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Palatino-Roman"/>
          <w:sz w:val="24"/>
          <w:szCs w:val="24"/>
        </w:rPr>
      </w:pPr>
    </w:p>
    <w:p w14:paraId="793B6846" w14:textId="5A59A02F" w:rsidR="00781610" w:rsidRPr="00C83124" w:rsidRDefault="00176B13" w:rsidP="003016D2">
      <w:pPr>
        <w:tabs>
          <w:tab w:val="center" w:pos="3420"/>
          <w:tab w:val="center" w:pos="5040"/>
          <w:tab w:val="center" w:pos="6660"/>
        </w:tabs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FEE:</w:t>
      </w:r>
      <w:r w:rsidR="00781610" w:rsidRPr="00C83124">
        <w:rPr>
          <w:rFonts w:ascii="Century Gothic" w:hAnsi="Century Gothic" w:cs="Palatino-Bold"/>
          <w:sz w:val="24"/>
          <w:szCs w:val="24"/>
        </w:rPr>
        <w:tab/>
      </w:r>
      <w:r w:rsidR="00781610" w:rsidRPr="00C83124">
        <w:rPr>
          <w:rFonts w:ascii="Century Gothic" w:hAnsi="Century Gothic" w:cs="Palatino-Bold"/>
          <w:sz w:val="24"/>
          <w:szCs w:val="24"/>
          <w:u w:val="single"/>
        </w:rPr>
        <w:t>Early Bee</w:t>
      </w:r>
      <w:r w:rsidR="003016D2" w:rsidRPr="00C83124">
        <w:rPr>
          <w:rFonts w:ascii="Century Gothic" w:hAnsi="Century Gothic" w:cs="Palatino-Bold"/>
          <w:sz w:val="24"/>
          <w:szCs w:val="24"/>
          <w:u w:val="single"/>
          <w:vertAlign w:val="superscript"/>
        </w:rPr>
        <w:t>3</w:t>
      </w:r>
      <w:r w:rsidR="00781610" w:rsidRPr="00C83124">
        <w:rPr>
          <w:rFonts w:ascii="Century Gothic" w:hAnsi="Century Gothic" w:cs="Palatino-Bold"/>
          <w:sz w:val="24"/>
          <w:szCs w:val="24"/>
        </w:rPr>
        <w:tab/>
      </w:r>
      <w:r w:rsidR="00781610" w:rsidRPr="00C83124">
        <w:rPr>
          <w:rFonts w:ascii="Century Gothic" w:hAnsi="Century Gothic" w:cs="Palatino-Bold"/>
          <w:sz w:val="24"/>
          <w:szCs w:val="24"/>
          <w:u w:val="single"/>
        </w:rPr>
        <w:t>Pre-pa</w:t>
      </w:r>
      <w:r w:rsidR="003016D2" w:rsidRPr="00C83124">
        <w:rPr>
          <w:rFonts w:ascii="Century Gothic" w:hAnsi="Century Gothic" w:cs="Palatino-Bold"/>
          <w:sz w:val="24"/>
          <w:szCs w:val="24"/>
          <w:u w:val="single"/>
        </w:rPr>
        <w:t>y</w:t>
      </w:r>
      <w:r w:rsidR="003016D2" w:rsidRPr="00C83124">
        <w:rPr>
          <w:rFonts w:ascii="Century Gothic" w:hAnsi="Century Gothic" w:cs="Palatino-Bold"/>
          <w:sz w:val="24"/>
          <w:szCs w:val="24"/>
          <w:u w:val="single"/>
          <w:vertAlign w:val="superscript"/>
        </w:rPr>
        <w:t>3</w:t>
      </w:r>
      <w:r w:rsidR="00781610" w:rsidRPr="00C83124">
        <w:rPr>
          <w:rFonts w:ascii="Century Gothic" w:hAnsi="Century Gothic" w:cs="Palatino-Bold"/>
          <w:sz w:val="24"/>
          <w:szCs w:val="24"/>
        </w:rPr>
        <w:tab/>
      </w:r>
      <w:r w:rsidR="00781610" w:rsidRPr="00C83124">
        <w:rPr>
          <w:rFonts w:ascii="Century Gothic" w:hAnsi="Century Gothic" w:cs="Palatino-Bold"/>
          <w:sz w:val="24"/>
          <w:szCs w:val="24"/>
          <w:u w:val="single"/>
        </w:rPr>
        <w:t>At the Door</w:t>
      </w:r>
      <w:r w:rsidR="003016D2" w:rsidRPr="00C83124">
        <w:rPr>
          <w:rFonts w:ascii="Century Gothic" w:hAnsi="Century Gothic" w:cs="Palatino-Bold"/>
          <w:sz w:val="24"/>
          <w:szCs w:val="24"/>
          <w:u w:val="single"/>
          <w:vertAlign w:val="superscript"/>
        </w:rPr>
        <w:t>3</w:t>
      </w:r>
    </w:p>
    <w:p w14:paraId="677FDC29" w14:textId="47D49442" w:rsidR="00781610" w:rsidRPr="00C83124" w:rsidRDefault="00781610" w:rsidP="003016D2">
      <w:pPr>
        <w:tabs>
          <w:tab w:val="center" w:pos="3420"/>
          <w:tab w:val="center" w:pos="5040"/>
          <w:tab w:val="center" w:pos="666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Individual (18+)</w:t>
      </w:r>
      <w:r w:rsidR="003016D2" w:rsidRPr="00C83124">
        <w:rPr>
          <w:rFonts w:ascii="Century Gothic" w:hAnsi="Century Gothic" w:cs="Palatino-Bold"/>
          <w:sz w:val="24"/>
          <w:szCs w:val="24"/>
          <w:vertAlign w:val="superscript"/>
        </w:rPr>
        <w:t>1</w:t>
      </w:r>
      <w:r w:rsidRPr="00C83124">
        <w:rPr>
          <w:rFonts w:ascii="Century Gothic" w:hAnsi="Century Gothic" w:cs="Palatino-Bold"/>
          <w:sz w:val="24"/>
          <w:szCs w:val="24"/>
        </w:rPr>
        <w:tab/>
        <w:t>$4</w:t>
      </w:r>
      <w:r w:rsidR="005A01AF">
        <w:rPr>
          <w:rFonts w:ascii="Century Gothic" w:hAnsi="Century Gothic" w:cs="Palatino-Bold"/>
          <w:sz w:val="24"/>
          <w:szCs w:val="24"/>
        </w:rPr>
        <w:t>0</w:t>
      </w:r>
      <w:r w:rsidRPr="00C83124">
        <w:rPr>
          <w:rFonts w:ascii="Century Gothic" w:hAnsi="Century Gothic" w:cs="Palatino-Bold"/>
          <w:sz w:val="24"/>
          <w:szCs w:val="24"/>
        </w:rPr>
        <w:t>.00</w:t>
      </w:r>
      <w:r w:rsidRPr="00C83124">
        <w:rPr>
          <w:rFonts w:ascii="Century Gothic" w:hAnsi="Century Gothic" w:cs="Palatino-Bold"/>
          <w:sz w:val="24"/>
          <w:szCs w:val="24"/>
        </w:rPr>
        <w:tab/>
      </w:r>
      <w:r w:rsidR="00176B13" w:rsidRPr="00C83124">
        <w:rPr>
          <w:rFonts w:ascii="Century Gothic" w:hAnsi="Century Gothic" w:cs="Palatino-Bold"/>
          <w:sz w:val="24"/>
          <w:szCs w:val="24"/>
        </w:rPr>
        <w:t>$</w:t>
      </w:r>
      <w:r w:rsidR="005A01AF">
        <w:rPr>
          <w:rFonts w:ascii="Century Gothic" w:hAnsi="Century Gothic" w:cs="Palatino-Bold"/>
          <w:sz w:val="24"/>
          <w:szCs w:val="24"/>
        </w:rPr>
        <w:t>45</w:t>
      </w:r>
      <w:r w:rsidR="00176B13" w:rsidRPr="00C83124">
        <w:rPr>
          <w:rFonts w:ascii="Century Gothic" w:hAnsi="Century Gothic" w:cs="Palatino-Bold"/>
          <w:sz w:val="24"/>
          <w:szCs w:val="24"/>
        </w:rPr>
        <w:t>.00</w:t>
      </w:r>
      <w:r w:rsidRPr="00C83124">
        <w:rPr>
          <w:rFonts w:ascii="Century Gothic" w:hAnsi="Century Gothic" w:cs="Palatino-Bold"/>
          <w:sz w:val="24"/>
          <w:szCs w:val="24"/>
        </w:rPr>
        <w:tab/>
        <w:t>$5</w:t>
      </w:r>
      <w:r w:rsidR="005A01AF">
        <w:rPr>
          <w:rFonts w:ascii="Century Gothic" w:hAnsi="Century Gothic" w:cs="Palatino-Bold"/>
          <w:sz w:val="24"/>
          <w:szCs w:val="24"/>
        </w:rPr>
        <w:t>0</w:t>
      </w:r>
      <w:r w:rsidRPr="00C83124">
        <w:rPr>
          <w:rFonts w:ascii="Century Gothic" w:hAnsi="Century Gothic" w:cs="Palatino-Bold"/>
          <w:sz w:val="24"/>
          <w:szCs w:val="24"/>
        </w:rPr>
        <w:t>.00</w:t>
      </w:r>
    </w:p>
    <w:p w14:paraId="7E11A8C8" w14:textId="6446A1C5" w:rsidR="00781610" w:rsidRPr="00C83124" w:rsidRDefault="00781610" w:rsidP="003016D2">
      <w:pPr>
        <w:tabs>
          <w:tab w:val="center" w:pos="3420"/>
          <w:tab w:val="center" w:pos="5040"/>
          <w:tab w:val="center" w:pos="666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Family</w:t>
      </w:r>
      <w:r w:rsidR="003016D2" w:rsidRPr="00C83124">
        <w:rPr>
          <w:rFonts w:ascii="Century Gothic" w:hAnsi="Century Gothic" w:cs="Palatino-Bold"/>
          <w:sz w:val="24"/>
          <w:szCs w:val="24"/>
          <w:vertAlign w:val="superscript"/>
        </w:rPr>
        <w:t>2</w:t>
      </w:r>
      <w:r w:rsidRPr="00C83124">
        <w:rPr>
          <w:rFonts w:ascii="Century Gothic" w:hAnsi="Century Gothic" w:cs="Palatino-Bold"/>
          <w:sz w:val="24"/>
          <w:szCs w:val="24"/>
        </w:rPr>
        <w:tab/>
        <w:t>$</w:t>
      </w:r>
      <w:r w:rsidR="005A01AF">
        <w:rPr>
          <w:rFonts w:ascii="Century Gothic" w:hAnsi="Century Gothic" w:cs="Palatino-Bold"/>
          <w:sz w:val="24"/>
          <w:szCs w:val="24"/>
        </w:rPr>
        <w:t>65</w:t>
      </w:r>
      <w:r w:rsidRPr="00C83124">
        <w:rPr>
          <w:rFonts w:ascii="Century Gothic" w:hAnsi="Century Gothic" w:cs="Palatino-Bold"/>
          <w:sz w:val="24"/>
          <w:szCs w:val="24"/>
        </w:rPr>
        <w:t>.</w:t>
      </w:r>
      <w:r w:rsidR="00B22CFA">
        <w:rPr>
          <w:rFonts w:ascii="Century Gothic" w:hAnsi="Century Gothic" w:cs="Palatino-Bold"/>
          <w:sz w:val="24"/>
          <w:szCs w:val="24"/>
        </w:rPr>
        <w:t>0</w:t>
      </w:r>
      <w:r w:rsidRPr="00C83124">
        <w:rPr>
          <w:rFonts w:ascii="Century Gothic" w:hAnsi="Century Gothic" w:cs="Palatino-Bold"/>
          <w:sz w:val="24"/>
          <w:szCs w:val="24"/>
        </w:rPr>
        <w:t>0</w:t>
      </w:r>
      <w:r w:rsidRPr="00C83124">
        <w:rPr>
          <w:rFonts w:ascii="Century Gothic" w:hAnsi="Century Gothic" w:cs="Palatino-Bold"/>
          <w:sz w:val="24"/>
          <w:szCs w:val="24"/>
        </w:rPr>
        <w:tab/>
      </w:r>
      <w:r w:rsidR="008A3DB0" w:rsidRPr="00C83124">
        <w:rPr>
          <w:rFonts w:ascii="Century Gothic" w:hAnsi="Century Gothic" w:cs="Palatino-Bold"/>
          <w:sz w:val="24"/>
          <w:szCs w:val="24"/>
        </w:rPr>
        <w:t>$</w:t>
      </w:r>
      <w:r w:rsidRPr="00C83124">
        <w:rPr>
          <w:rFonts w:ascii="Century Gothic" w:hAnsi="Century Gothic" w:cs="Palatino-Bold"/>
          <w:sz w:val="24"/>
          <w:szCs w:val="24"/>
        </w:rPr>
        <w:t>7</w:t>
      </w:r>
      <w:r w:rsidR="005A01AF">
        <w:rPr>
          <w:rFonts w:ascii="Century Gothic" w:hAnsi="Century Gothic" w:cs="Palatino-Bold"/>
          <w:sz w:val="24"/>
          <w:szCs w:val="24"/>
        </w:rPr>
        <w:t>0</w:t>
      </w:r>
      <w:r w:rsidR="008A3DB0" w:rsidRPr="00C83124">
        <w:rPr>
          <w:rFonts w:ascii="Century Gothic" w:hAnsi="Century Gothic" w:cs="Palatino-Bold"/>
          <w:sz w:val="24"/>
          <w:szCs w:val="24"/>
        </w:rPr>
        <w:t>.00</w:t>
      </w:r>
      <w:r w:rsidRPr="00C83124">
        <w:rPr>
          <w:rFonts w:ascii="Century Gothic" w:hAnsi="Century Gothic" w:cs="Palatino-Bold"/>
          <w:sz w:val="24"/>
          <w:szCs w:val="24"/>
        </w:rPr>
        <w:tab/>
        <w:t>$</w:t>
      </w:r>
      <w:r w:rsidR="005A01AF">
        <w:rPr>
          <w:rFonts w:ascii="Century Gothic" w:hAnsi="Century Gothic" w:cs="Palatino-Bold"/>
          <w:sz w:val="24"/>
          <w:szCs w:val="24"/>
        </w:rPr>
        <w:t>75</w:t>
      </w:r>
      <w:r w:rsidRPr="00C83124">
        <w:rPr>
          <w:rFonts w:ascii="Century Gothic" w:hAnsi="Century Gothic" w:cs="Palatino-Bold"/>
          <w:sz w:val="24"/>
          <w:szCs w:val="24"/>
        </w:rPr>
        <w:t>.00</w:t>
      </w:r>
    </w:p>
    <w:p w14:paraId="658BB965" w14:textId="7BB718B0" w:rsidR="00E0036D" w:rsidRPr="00C83124" w:rsidRDefault="008A3DB0" w:rsidP="003016D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Minors (under 18) must be accompanied by a parent or guardian.</w:t>
      </w:r>
    </w:p>
    <w:p w14:paraId="1C4E1CE4" w14:textId="684A6B9F" w:rsidR="003016D2" w:rsidRPr="00C83124" w:rsidRDefault="003016D2" w:rsidP="003016D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Family members must be living in the same household.</w:t>
      </w:r>
      <w:r w:rsidR="00173470" w:rsidRPr="00C83124">
        <w:rPr>
          <w:rFonts w:ascii="Century Gothic" w:hAnsi="Century Gothic" w:cs="Palatino-Bold"/>
          <w:sz w:val="24"/>
          <w:szCs w:val="24"/>
        </w:rPr>
        <w:t xml:space="preserve"> Limit of 4</w:t>
      </w:r>
      <w:r w:rsidR="00067C7A">
        <w:rPr>
          <w:rFonts w:ascii="Century Gothic" w:hAnsi="Century Gothic" w:cs="Palatino-Bold"/>
          <w:sz w:val="24"/>
          <w:szCs w:val="24"/>
        </w:rPr>
        <w:t xml:space="preserve"> </w:t>
      </w:r>
      <w:r w:rsidR="00173470" w:rsidRPr="00C83124">
        <w:rPr>
          <w:rFonts w:ascii="Century Gothic" w:hAnsi="Century Gothic" w:cs="Palatino-Bold"/>
          <w:sz w:val="24"/>
          <w:szCs w:val="24"/>
        </w:rPr>
        <w:t>family members.</w:t>
      </w:r>
    </w:p>
    <w:p w14:paraId="3C06E975" w14:textId="7E2DD34E" w:rsidR="003016D2" w:rsidRPr="00C83124" w:rsidRDefault="003016D2" w:rsidP="003016D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 xml:space="preserve">To qualify for the early bee rate, payment must be received </w:t>
      </w:r>
      <w:r w:rsidR="00067C7A">
        <w:rPr>
          <w:rFonts w:ascii="Century Gothic" w:hAnsi="Century Gothic" w:cs="Palatino-Bold"/>
          <w:sz w:val="24"/>
          <w:szCs w:val="24"/>
        </w:rPr>
        <w:t>January 31, 2025</w:t>
      </w:r>
      <w:r w:rsidRPr="00C83124">
        <w:rPr>
          <w:rFonts w:ascii="Century Gothic" w:hAnsi="Century Gothic" w:cs="Palatino-Bold"/>
          <w:sz w:val="24"/>
          <w:szCs w:val="24"/>
        </w:rPr>
        <w:t xml:space="preserve">. </w:t>
      </w:r>
      <w:r w:rsidR="00481CB7" w:rsidRPr="00C83124">
        <w:rPr>
          <w:rFonts w:ascii="Century Gothic" w:hAnsi="Century Gothic" w:cs="Palatino-Bold"/>
          <w:sz w:val="24"/>
          <w:szCs w:val="24"/>
        </w:rPr>
        <w:t xml:space="preserve">To qualify for the </w:t>
      </w:r>
      <w:r w:rsidRPr="00C83124">
        <w:rPr>
          <w:rFonts w:ascii="Century Gothic" w:hAnsi="Century Gothic" w:cs="Palatino-Bold"/>
          <w:sz w:val="24"/>
          <w:szCs w:val="24"/>
        </w:rPr>
        <w:t xml:space="preserve">pre-pay rate, payment must be received </w:t>
      </w:r>
      <w:r w:rsidR="00067C7A">
        <w:rPr>
          <w:rFonts w:ascii="Century Gothic" w:hAnsi="Century Gothic" w:cs="Palatino-Bold"/>
          <w:sz w:val="24"/>
          <w:szCs w:val="24"/>
        </w:rPr>
        <w:t>by February 26, 2025</w:t>
      </w:r>
      <w:r w:rsidRPr="00C83124">
        <w:rPr>
          <w:rFonts w:ascii="Century Gothic" w:hAnsi="Century Gothic" w:cs="Palatino-Bold"/>
          <w:sz w:val="24"/>
          <w:szCs w:val="24"/>
        </w:rPr>
        <w:t>. Postmark date does not qualify.</w:t>
      </w:r>
    </w:p>
    <w:p w14:paraId="42DF5953" w14:textId="0A88D1D3" w:rsidR="00781610" w:rsidRPr="00C83124" w:rsidRDefault="00781610" w:rsidP="003B7F1B">
      <w:pPr>
        <w:tabs>
          <w:tab w:val="left" w:pos="5760"/>
        </w:tabs>
        <w:autoSpaceDE w:val="0"/>
        <w:autoSpaceDN w:val="0"/>
        <w:adjustRightInd w:val="0"/>
        <w:spacing w:before="120" w:after="0" w:line="240" w:lineRule="auto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Cancellation policy:</w:t>
      </w:r>
    </w:p>
    <w:p w14:paraId="0D72A49D" w14:textId="2E5C302E" w:rsidR="00781610" w:rsidRPr="00C83124" w:rsidRDefault="00781610" w:rsidP="00781610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90% refund if at least 30</w:t>
      </w:r>
      <w:r w:rsidR="00392AE9" w:rsidRPr="00C83124">
        <w:rPr>
          <w:rFonts w:ascii="Century Gothic" w:hAnsi="Century Gothic" w:cs="Palatino-Bold"/>
          <w:sz w:val="24"/>
          <w:szCs w:val="24"/>
        </w:rPr>
        <w:t xml:space="preserve"> calendar</w:t>
      </w:r>
      <w:r w:rsidRPr="00C83124">
        <w:rPr>
          <w:rFonts w:ascii="Century Gothic" w:hAnsi="Century Gothic" w:cs="Palatino-Bold"/>
          <w:sz w:val="24"/>
          <w:szCs w:val="24"/>
        </w:rPr>
        <w:t xml:space="preserve"> days before the first scheduled class</w:t>
      </w:r>
    </w:p>
    <w:p w14:paraId="0221DE40" w14:textId="6E807872" w:rsidR="00781610" w:rsidRPr="00C83124" w:rsidRDefault="00781610" w:rsidP="00781610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 xml:space="preserve">50% refund if at least 15 </w:t>
      </w:r>
      <w:r w:rsidR="00392AE9" w:rsidRPr="00C83124">
        <w:rPr>
          <w:rFonts w:ascii="Century Gothic" w:hAnsi="Century Gothic" w:cs="Palatino-Bold"/>
          <w:sz w:val="24"/>
          <w:szCs w:val="24"/>
        </w:rPr>
        <w:t xml:space="preserve">calendar </w:t>
      </w:r>
      <w:r w:rsidRPr="00C83124">
        <w:rPr>
          <w:rFonts w:ascii="Century Gothic" w:hAnsi="Century Gothic" w:cs="Palatino-Bold"/>
          <w:sz w:val="24"/>
          <w:szCs w:val="24"/>
        </w:rPr>
        <w:t>days before the first scheduled class</w:t>
      </w:r>
    </w:p>
    <w:p w14:paraId="3C544131" w14:textId="311C6EA6" w:rsidR="00E0036D" w:rsidRPr="00C83124" w:rsidRDefault="00781610" w:rsidP="00781610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 xml:space="preserve">No refund if </w:t>
      </w:r>
      <w:r w:rsidR="00392AE9" w:rsidRPr="00C83124">
        <w:rPr>
          <w:rFonts w:ascii="Century Gothic" w:hAnsi="Century Gothic" w:cs="Palatino-Bold"/>
          <w:sz w:val="24"/>
          <w:szCs w:val="24"/>
        </w:rPr>
        <w:t xml:space="preserve">less than </w:t>
      </w:r>
      <w:r w:rsidRPr="00C83124">
        <w:rPr>
          <w:rFonts w:ascii="Century Gothic" w:hAnsi="Century Gothic" w:cs="Palatino-Bold"/>
          <w:sz w:val="24"/>
          <w:szCs w:val="24"/>
        </w:rPr>
        <w:t xml:space="preserve">15 </w:t>
      </w:r>
      <w:r w:rsidR="00392AE9" w:rsidRPr="00C83124">
        <w:rPr>
          <w:rFonts w:ascii="Century Gothic" w:hAnsi="Century Gothic" w:cs="Palatino-Bold"/>
          <w:sz w:val="24"/>
          <w:szCs w:val="24"/>
        </w:rPr>
        <w:t xml:space="preserve">calendar </w:t>
      </w:r>
      <w:r w:rsidRPr="00C83124">
        <w:rPr>
          <w:rFonts w:ascii="Century Gothic" w:hAnsi="Century Gothic" w:cs="Palatino-Bold"/>
          <w:sz w:val="24"/>
          <w:szCs w:val="24"/>
        </w:rPr>
        <w:t>days before the first scheduled class</w:t>
      </w:r>
    </w:p>
    <w:p w14:paraId="24576E0E" w14:textId="0B87F012" w:rsidR="00392AE9" w:rsidRPr="00C83124" w:rsidRDefault="00392AE9" w:rsidP="00781610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Century Gothic" w:hAnsi="Century Gothic" w:cs="Palatino-Bold"/>
          <w:sz w:val="24"/>
          <w:szCs w:val="24"/>
        </w:rPr>
      </w:pPr>
      <w:r w:rsidRPr="00C83124">
        <w:rPr>
          <w:rFonts w:ascii="Century Gothic" w:hAnsi="Century Gothic" w:cs="Palatino-Bold"/>
          <w:sz w:val="24"/>
          <w:szCs w:val="24"/>
        </w:rPr>
        <w:t>MEBA, in its sole discretion, may cancel the class, in which case full refunds will be given.</w:t>
      </w:r>
    </w:p>
    <w:p w14:paraId="3A3832AB" w14:textId="77777777" w:rsidR="00BE2400" w:rsidRDefault="00BE2400" w:rsidP="00176B13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Palatino-Bold"/>
          <w:bCs/>
          <w:szCs w:val="24"/>
        </w:rPr>
      </w:pPr>
    </w:p>
    <w:p w14:paraId="0755C50E" w14:textId="7CC4E152" w:rsidR="00176B13" w:rsidRPr="00813730" w:rsidRDefault="00176B13" w:rsidP="00176B13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Palatino-Bold"/>
          <w:bCs/>
          <w:szCs w:val="24"/>
        </w:rPr>
      </w:pPr>
      <w:r w:rsidRPr="00813730">
        <w:rPr>
          <w:rFonts w:ascii="Century Gothic" w:hAnsi="Century Gothic" w:cs="Palatino-Bold"/>
          <w:bCs/>
          <w:szCs w:val="24"/>
        </w:rPr>
        <w:t>Includes textbook</w:t>
      </w:r>
      <w:r w:rsidR="00E0036D" w:rsidRPr="00813730">
        <w:rPr>
          <w:rFonts w:ascii="Century Gothic" w:hAnsi="Century Gothic" w:cs="Palatino-Bold"/>
          <w:bCs/>
          <w:szCs w:val="24"/>
        </w:rPr>
        <w:t xml:space="preserve">, </w:t>
      </w:r>
      <w:r w:rsidRPr="00813730">
        <w:rPr>
          <w:rFonts w:ascii="Century Gothic" w:hAnsi="Century Gothic" w:cs="Palatino-Bold"/>
          <w:bCs/>
          <w:szCs w:val="24"/>
        </w:rPr>
        <w:t>materials</w:t>
      </w:r>
      <w:r w:rsidR="00E0036D" w:rsidRPr="00813730">
        <w:rPr>
          <w:rFonts w:ascii="Century Gothic" w:hAnsi="Century Gothic" w:cs="Palatino-Bold"/>
          <w:bCs/>
          <w:szCs w:val="24"/>
        </w:rPr>
        <w:t xml:space="preserve"> and</w:t>
      </w:r>
      <w:r w:rsidR="00067C7A">
        <w:rPr>
          <w:rFonts w:ascii="Century Gothic" w:hAnsi="Century Gothic" w:cs="Palatino-Bold"/>
          <w:bCs/>
          <w:szCs w:val="24"/>
        </w:rPr>
        <w:t xml:space="preserve"> provisional</w:t>
      </w:r>
      <w:r w:rsidR="00E0036D" w:rsidRPr="00813730">
        <w:rPr>
          <w:rFonts w:ascii="Century Gothic" w:hAnsi="Century Gothic" w:cs="Palatino-Bold"/>
          <w:bCs/>
          <w:szCs w:val="24"/>
        </w:rPr>
        <w:t xml:space="preserve"> membership in MEBA for 202</w:t>
      </w:r>
      <w:r w:rsidR="00781610">
        <w:rPr>
          <w:rFonts w:ascii="Century Gothic" w:hAnsi="Century Gothic" w:cs="Palatino-Bold"/>
          <w:bCs/>
          <w:szCs w:val="24"/>
        </w:rPr>
        <w:t>5</w:t>
      </w:r>
      <w:r w:rsidR="003016D2">
        <w:rPr>
          <w:rFonts w:ascii="Century Gothic" w:hAnsi="Century Gothic" w:cs="Palatino-Bold"/>
          <w:bCs/>
          <w:szCs w:val="24"/>
        </w:rPr>
        <w:t xml:space="preserve"> </w:t>
      </w:r>
      <w:r w:rsidR="003016D2" w:rsidRPr="00813730">
        <w:rPr>
          <w:rFonts w:ascii="Century Gothic" w:hAnsi="Century Gothic" w:cs="Palatino-Bold"/>
          <w:bCs/>
          <w:szCs w:val="24"/>
        </w:rPr>
        <w:t>(families share)</w:t>
      </w:r>
      <w:r w:rsidR="00E0036D" w:rsidRPr="00813730">
        <w:rPr>
          <w:rFonts w:ascii="Century Gothic" w:hAnsi="Century Gothic" w:cs="Palatino-Bold"/>
          <w:bCs/>
          <w:szCs w:val="24"/>
        </w:rPr>
        <w:t>.</w:t>
      </w:r>
      <w:r w:rsidRPr="00813730">
        <w:rPr>
          <w:rFonts w:ascii="Century Gothic" w:hAnsi="Century Gothic" w:cs="Palatino-Bold"/>
          <w:bCs/>
          <w:szCs w:val="24"/>
        </w:rPr>
        <w:t xml:space="preserve"> </w:t>
      </w:r>
      <w:r w:rsidR="00C75CF9" w:rsidRPr="00813730">
        <w:rPr>
          <w:rFonts w:ascii="Century Gothic" w:hAnsi="Century Gothic" w:cs="Palatino-Bold"/>
          <w:bCs/>
          <w:szCs w:val="24"/>
        </w:rPr>
        <w:t xml:space="preserve">Fees may be </w:t>
      </w:r>
      <w:r w:rsidR="00BE2400">
        <w:rPr>
          <w:rFonts w:ascii="Century Gothic" w:hAnsi="Century Gothic" w:cs="Palatino-Bold"/>
          <w:bCs/>
          <w:szCs w:val="24"/>
        </w:rPr>
        <w:t xml:space="preserve">paid by credit/debit card </w:t>
      </w:r>
      <w:r w:rsidR="00067C7A">
        <w:rPr>
          <w:rFonts w:ascii="Century Gothic" w:hAnsi="Century Gothic" w:cs="Palatino-Bold"/>
          <w:bCs/>
          <w:szCs w:val="24"/>
        </w:rPr>
        <w:t>via link below</w:t>
      </w:r>
      <w:r w:rsidR="00BE2400">
        <w:rPr>
          <w:rFonts w:ascii="Century Gothic" w:hAnsi="Century Gothic" w:cs="Palatino-Bold"/>
          <w:bCs/>
          <w:szCs w:val="24"/>
        </w:rPr>
        <w:t xml:space="preserve">, </w:t>
      </w:r>
      <w:r w:rsidR="00C75CF9" w:rsidRPr="00813730">
        <w:rPr>
          <w:rFonts w:ascii="Century Gothic" w:hAnsi="Century Gothic" w:cs="Palatino-Bold"/>
          <w:bCs/>
          <w:szCs w:val="24"/>
        </w:rPr>
        <w:t xml:space="preserve">mailed in advance </w:t>
      </w:r>
      <w:r w:rsidR="00BE2400">
        <w:rPr>
          <w:rFonts w:ascii="Century Gothic" w:hAnsi="Century Gothic" w:cs="Palatino-Bold"/>
          <w:bCs/>
          <w:szCs w:val="24"/>
        </w:rPr>
        <w:t xml:space="preserve">to the below address </w:t>
      </w:r>
      <w:r w:rsidR="00C75CF9" w:rsidRPr="00813730">
        <w:rPr>
          <w:rFonts w:ascii="Century Gothic" w:hAnsi="Century Gothic" w:cs="Palatino-Bold"/>
          <w:bCs/>
          <w:szCs w:val="24"/>
        </w:rPr>
        <w:t xml:space="preserve">or will be collected immediately before the first class. </w:t>
      </w:r>
      <w:r w:rsidR="00481CB7">
        <w:rPr>
          <w:rFonts w:ascii="Century Gothic" w:hAnsi="Century Gothic" w:cs="Palatino-Bold"/>
          <w:bCs/>
          <w:szCs w:val="24"/>
        </w:rPr>
        <w:t xml:space="preserve">Registration is limited to the first </w:t>
      </w:r>
      <w:r w:rsidR="001343B5">
        <w:rPr>
          <w:rFonts w:ascii="Century Gothic" w:hAnsi="Century Gothic" w:cs="Palatino-Bold"/>
          <w:bCs/>
          <w:szCs w:val="24"/>
        </w:rPr>
        <w:t>40</w:t>
      </w:r>
      <w:r w:rsidR="00481CB7">
        <w:rPr>
          <w:rFonts w:ascii="Century Gothic" w:hAnsi="Century Gothic" w:cs="Palatino-Bold"/>
          <w:bCs/>
          <w:szCs w:val="24"/>
        </w:rPr>
        <w:t xml:space="preserve"> registrants</w:t>
      </w:r>
      <w:r w:rsidR="005A01AF">
        <w:rPr>
          <w:rFonts w:ascii="Century Gothic" w:hAnsi="Century Gothic" w:cs="Palatino-Bold"/>
          <w:bCs/>
          <w:szCs w:val="24"/>
        </w:rPr>
        <w:t>.</w:t>
      </w:r>
    </w:p>
    <w:p w14:paraId="00754BCF" w14:textId="56B627E1" w:rsidR="00C57049" w:rsidRPr="00813730" w:rsidRDefault="00C57049" w:rsidP="00176B13">
      <w:p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Palatino-Bold"/>
          <w:bCs/>
          <w:szCs w:val="24"/>
        </w:rPr>
      </w:pPr>
    </w:p>
    <w:p w14:paraId="67C99CED" w14:textId="78A706A7" w:rsidR="005A01AF" w:rsidRPr="00067C7A" w:rsidRDefault="005A01AF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/>
          <w:iCs/>
          <w:sz w:val="24"/>
          <w:szCs w:val="24"/>
        </w:rPr>
      </w:pPr>
      <w:r w:rsidRPr="00067C7A">
        <w:rPr>
          <w:rFonts w:ascii="Century Gothic" w:hAnsi="Century Gothic" w:cs="Palatino-BoldItalic"/>
          <w:b/>
          <w:iCs/>
          <w:sz w:val="24"/>
          <w:szCs w:val="24"/>
        </w:rPr>
        <w:t>Preferred</w:t>
      </w:r>
      <w:r w:rsidR="00067C7A" w:rsidRPr="00067C7A">
        <w:rPr>
          <w:rFonts w:ascii="Century Gothic" w:hAnsi="Century Gothic" w:cs="Palatino-BoldItalic"/>
          <w:b/>
          <w:iCs/>
          <w:sz w:val="24"/>
          <w:szCs w:val="24"/>
        </w:rPr>
        <w:t xml:space="preserve"> method</w:t>
      </w:r>
      <w:r w:rsidRPr="00067C7A">
        <w:rPr>
          <w:rFonts w:ascii="Century Gothic" w:hAnsi="Century Gothic" w:cs="Palatino-BoldItalic"/>
          <w:b/>
          <w:iCs/>
          <w:sz w:val="24"/>
          <w:szCs w:val="24"/>
        </w:rPr>
        <w:t xml:space="preserve">: </w:t>
      </w:r>
      <w:r w:rsidR="00497D00">
        <w:rPr>
          <w:rFonts w:ascii="Century Gothic" w:hAnsi="Century Gothic" w:cs="Palatino-BoldItalic"/>
          <w:b/>
          <w:iCs/>
          <w:sz w:val="24"/>
          <w:szCs w:val="24"/>
        </w:rPr>
        <w:t xml:space="preserve">Complete form </w:t>
      </w:r>
      <w:r w:rsidRPr="00067C7A">
        <w:rPr>
          <w:rFonts w:ascii="Century Gothic" w:hAnsi="Century Gothic" w:cs="Palatino-BoldItalic"/>
          <w:b/>
          <w:iCs/>
          <w:sz w:val="24"/>
          <w:szCs w:val="24"/>
        </w:rPr>
        <w:t xml:space="preserve">and email to </w:t>
      </w:r>
      <w:r w:rsidRPr="00497D00">
        <w:rPr>
          <w:rFonts w:ascii="Century Gothic" w:hAnsi="Century Gothic" w:cs="Palatino-BoldItalic"/>
          <w:b/>
          <w:i/>
          <w:sz w:val="24"/>
          <w:szCs w:val="24"/>
        </w:rPr>
        <w:t>mebabeeclass@gmail.com</w:t>
      </w:r>
      <w:r w:rsidRPr="00067C7A">
        <w:rPr>
          <w:rFonts w:ascii="Century Gothic" w:hAnsi="Century Gothic" w:cs="Palatino-BoldItalic"/>
          <w:b/>
          <w:iCs/>
          <w:sz w:val="24"/>
          <w:szCs w:val="24"/>
        </w:rPr>
        <w:t xml:space="preserve"> and pay </w:t>
      </w:r>
      <w:r w:rsidR="003B7F1B">
        <w:rPr>
          <w:rFonts w:ascii="Century Gothic" w:hAnsi="Century Gothic" w:cs="Palatino-BoldItalic"/>
          <w:b/>
          <w:iCs/>
          <w:sz w:val="24"/>
          <w:szCs w:val="24"/>
        </w:rPr>
        <w:t xml:space="preserve">at </w:t>
      </w:r>
      <w:hyperlink r:id="rId5" w:history="1">
        <w:r w:rsidR="003B7F1B" w:rsidRPr="0079025A">
          <w:rPr>
            <w:rStyle w:val="Hyperlink"/>
            <w:rFonts w:ascii="Century Gothic" w:hAnsi="Century Gothic" w:cs="Palatino-BoldItalic"/>
            <w:b/>
            <w:iCs/>
            <w:sz w:val="24"/>
            <w:szCs w:val="24"/>
          </w:rPr>
          <w:t>https://square.link/u/NYpySTfr</w:t>
        </w:r>
      </w:hyperlink>
    </w:p>
    <w:p w14:paraId="41625CAB" w14:textId="77777777" w:rsidR="00497D00" w:rsidRDefault="00497D00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4"/>
        </w:rPr>
      </w:pPr>
    </w:p>
    <w:p w14:paraId="18529DC6" w14:textId="75A2CA63" w:rsidR="00497D00" w:rsidRDefault="00497D00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4"/>
        </w:rPr>
      </w:pPr>
      <w:r>
        <w:rPr>
          <w:rFonts w:ascii="Century Gothic" w:hAnsi="Century Gothic" w:cs="Palatino-BoldItalic"/>
          <w:bCs/>
          <w:iCs/>
          <w:sz w:val="24"/>
          <w:szCs w:val="24"/>
        </w:rPr>
        <w:t>Alternative method</w:t>
      </w:r>
      <w:r w:rsidR="005938B2">
        <w:rPr>
          <w:rFonts w:ascii="Century Gothic" w:hAnsi="Century Gothic" w:cs="Palatino-BoldItalic"/>
          <w:bCs/>
          <w:iCs/>
          <w:sz w:val="24"/>
          <w:szCs w:val="24"/>
        </w:rPr>
        <w:t>s</w:t>
      </w:r>
      <w:r>
        <w:rPr>
          <w:rFonts w:ascii="Century Gothic" w:hAnsi="Century Gothic" w:cs="Palatino-BoldItalic"/>
          <w:bCs/>
          <w:iCs/>
          <w:sz w:val="24"/>
          <w:szCs w:val="24"/>
        </w:rPr>
        <w:t xml:space="preserve">: </w:t>
      </w:r>
      <w:r w:rsidR="005938B2">
        <w:rPr>
          <w:rFonts w:ascii="Century Gothic" w:hAnsi="Century Gothic" w:cs="Palatino-BoldItalic"/>
          <w:bCs/>
          <w:iCs/>
          <w:sz w:val="24"/>
          <w:szCs w:val="24"/>
        </w:rPr>
        <w:t>Bring</w:t>
      </w:r>
      <w:r>
        <w:rPr>
          <w:rFonts w:ascii="Century Gothic" w:hAnsi="Century Gothic" w:cs="Palatino-BoldItalic"/>
          <w:bCs/>
          <w:iCs/>
          <w:sz w:val="24"/>
          <w:szCs w:val="24"/>
        </w:rPr>
        <w:t xml:space="preserve"> completed form and payment to</w:t>
      </w:r>
      <w:r w:rsidR="005938B2">
        <w:rPr>
          <w:rFonts w:ascii="Century Gothic" w:hAnsi="Century Gothic" w:cs="Palatino-BoldItalic"/>
          <w:bCs/>
          <w:iCs/>
          <w:sz w:val="24"/>
          <w:szCs w:val="24"/>
        </w:rPr>
        <w:t xml:space="preserve"> first class </w:t>
      </w:r>
      <w:r w:rsidR="005938B2" w:rsidRPr="003B7F1B">
        <w:rPr>
          <w:rFonts w:ascii="Century Gothic" w:hAnsi="Century Gothic" w:cs="Palatino-BoldItalic"/>
          <w:bCs/>
          <w:iCs/>
          <w:sz w:val="24"/>
          <w:szCs w:val="24"/>
          <w:u w:val="single"/>
        </w:rPr>
        <w:t>or</w:t>
      </w:r>
      <w:r w:rsidR="005938B2">
        <w:rPr>
          <w:rFonts w:ascii="Century Gothic" w:hAnsi="Century Gothic" w:cs="Palatino-BoldItalic"/>
          <w:bCs/>
          <w:iCs/>
          <w:sz w:val="24"/>
          <w:szCs w:val="24"/>
        </w:rPr>
        <w:t xml:space="preserve"> mail both to</w:t>
      </w:r>
      <w:r>
        <w:rPr>
          <w:rFonts w:ascii="Century Gothic" w:hAnsi="Century Gothic" w:cs="Palatino-BoldItalic"/>
          <w:bCs/>
          <w:iCs/>
          <w:sz w:val="24"/>
          <w:szCs w:val="24"/>
        </w:rPr>
        <w:t>:</w:t>
      </w:r>
    </w:p>
    <w:p w14:paraId="2EE9EDA3" w14:textId="2BA29C4A" w:rsidR="00C75CF9" w:rsidRPr="00813730" w:rsidRDefault="00C75CF9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4"/>
        </w:rPr>
      </w:pPr>
      <w:r w:rsidRPr="00813730">
        <w:rPr>
          <w:rFonts w:ascii="Century Gothic" w:hAnsi="Century Gothic" w:cs="Palatino-BoldItalic"/>
          <w:bCs/>
          <w:iCs/>
          <w:sz w:val="24"/>
          <w:szCs w:val="24"/>
        </w:rPr>
        <w:t>Hank Sturkie</w:t>
      </w:r>
      <w:r w:rsidR="005A01AF">
        <w:rPr>
          <w:rFonts w:ascii="Century Gothic" w:hAnsi="Century Gothic" w:cs="Palatino-BoldItalic"/>
          <w:bCs/>
          <w:iCs/>
          <w:sz w:val="24"/>
          <w:szCs w:val="24"/>
        </w:rPr>
        <w:t>, Treasurer</w:t>
      </w:r>
    </w:p>
    <w:p w14:paraId="5F4E4AD9" w14:textId="2FD1AD46" w:rsidR="00C75CF9" w:rsidRPr="00813730" w:rsidRDefault="00C75CF9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4"/>
        </w:rPr>
      </w:pPr>
      <w:r w:rsidRPr="00813730">
        <w:rPr>
          <w:rFonts w:ascii="Century Gothic" w:hAnsi="Century Gothic" w:cs="Palatino-BoldItalic"/>
          <w:bCs/>
          <w:iCs/>
          <w:sz w:val="24"/>
          <w:szCs w:val="24"/>
        </w:rPr>
        <w:t>969 Woodcrest Rd</w:t>
      </w:r>
    </w:p>
    <w:p w14:paraId="599A5ADB" w14:textId="66F2F7AD" w:rsidR="00C75CF9" w:rsidRPr="00813730" w:rsidRDefault="00C75CF9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Italic"/>
          <w:bCs/>
          <w:iCs/>
          <w:sz w:val="24"/>
          <w:szCs w:val="24"/>
        </w:rPr>
      </w:pPr>
      <w:r w:rsidRPr="00813730">
        <w:rPr>
          <w:rFonts w:ascii="Century Gothic" w:hAnsi="Century Gothic" w:cs="Palatino-BoldItalic"/>
          <w:bCs/>
          <w:iCs/>
          <w:sz w:val="24"/>
          <w:szCs w:val="24"/>
        </w:rPr>
        <w:t>Mouth of Wilson, VA 24363</w:t>
      </w:r>
    </w:p>
    <w:p w14:paraId="119C7AFF" w14:textId="62C8DEA5" w:rsidR="0024343D" w:rsidRPr="00813730" w:rsidRDefault="0024343D" w:rsidP="00C8312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Palatino-Bold"/>
          <w:bCs/>
          <w:szCs w:val="24"/>
        </w:rPr>
      </w:pPr>
    </w:p>
    <w:p w14:paraId="31047EB0" w14:textId="60E2360D" w:rsidR="002F1AFA" w:rsidRPr="00497D00" w:rsidRDefault="00176B13" w:rsidP="00C83124">
      <w:pPr>
        <w:autoSpaceDE w:val="0"/>
        <w:autoSpaceDN w:val="0"/>
        <w:adjustRightInd w:val="0"/>
        <w:spacing w:after="0"/>
        <w:ind w:firstLine="720"/>
        <w:jc w:val="center"/>
        <w:rPr>
          <w:rFonts w:ascii="Century Gothic" w:hAnsi="Century Gothic"/>
          <w:i/>
          <w:sz w:val="18"/>
          <w:szCs w:val="18"/>
        </w:rPr>
      </w:pPr>
      <w:r w:rsidRPr="00813730">
        <w:rPr>
          <w:rFonts w:ascii="Century Gothic" w:hAnsi="Century Gothic" w:cs="Palatino-Bold"/>
          <w:bCs/>
          <w:sz w:val="24"/>
          <w:szCs w:val="24"/>
        </w:rPr>
        <w:t>Make checks payable to</w:t>
      </w:r>
      <w:r w:rsidR="00497D00">
        <w:rPr>
          <w:rFonts w:ascii="Century Gothic" w:hAnsi="Century Gothic" w:cs="Palatino-Bold"/>
          <w:bCs/>
          <w:sz w:val="24"/>
          <w:szCs w:val="24"/>
        </w:rPr>
        <w:t xml:space="preserve"> </w:t>
      </w:r>
      <w:r w:rsidRPr="00497D00">
        <w:rPr>
          <w:rFonts w:ascii="Century Gothic" w:hAnsi="Century Gothic" w:cs="Palatino-BoldItalic"/>
          <w:i/>
          <w:sz w:val="24"/>
          <w:szCs w:val="30"/>
        </w:rPr>
        <w:t>Mountain Empire Beekeepers Association</w:t>
      </w:r>
    </w:p>
    <w:sectPr w:rsidR="002F1AFA" w:rsidRPr="00497D00" w:rsidSect="005D0A9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-Bold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A0628"/>
    <w:multiLevelType w:val="hybridMultilevel"/>
    <w:tmpl w:val="6F6AA8B8"/>
    <w:lvl w:ilvl="0" w:tplc="FB5ED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1" w:cryptProviderType="rsaAES" w:cryptAlgorithmClass="hash" w:cryptAlgorithmType="typeAny" w:cryptAlgorithmSid="14" w:cryptSpinCount="100000" w:hash="IIyfpC6aAMMtf4nhQZsOEiQSYxrxAUciXIkHTFHnOGkuMMH0+8k+WGbVYQwi7uiAPA4v0kIaYqRU22pocXXjUg==" w:salt="VQPW0WnzbhsYt6997BD7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30"/>
    <w:rsid w:val="00006486"/>
    <w:rsid w:val="000238B6"/>
    <w:rsid w:val="000659E9"/>
    <w:rsid w:val="00067C7A"/>
    <w:rsid w:val="000863F3"/>
    <w:rsid w:val="00087D05"/>
    <w:rsid w:val="00091436"/>
    <w:rsid w:val="001343B5"/>
    <w:rsid w:val="00161DE2"/>
    <w:rsid w:val="00173470"/>
    <w:rsid w:val="00176B13"/>
    <w:rsid w:val="001857CA"/>
    <w:rsid w:val="00191D05"/>
    <w:rsid w:val="001F1B95"/>
    <w:rsid w:val="00211AE4"/>
    <w:rsid w:val="0024343D"/>
    <w:rsid w:val="00271761"/>
    <w:rsid w:val="002C5DE6"/>
    <w:rsid w:val="002E1CCD"/>
    <w:rsid w:val="002F1AFA"/>
    <w:rsid w:val="003016D2"/>
    <w:rsid w:val="00330D1B"/>
    <w:rsid w:val="003829F5"/>
    <w:rsid w:val="00392AE9"/>
    <w:rsid w:val="003B7F1B"/>
    <w:rsid w:val="00441D36"/>
    <w:rsid w:val="00457716"/>
    <w:rsid w:val="00460A9D"/>
    <w:rsid w:val="00477CA2"/>
    <w:rsid w:val="00481CB7"/>
    <w:rsid w:val="004832A3"/>
    <w:rsid w:val="00497D00"/>
    <w:rsid w:val="004A4708"/>
    <w:rsid w:val="004B1EF2"/>
    <w:rsid w:val="004C2544"/>
    <w:rsid w:val="004F3FE5"/>
    <w:rsid w:val="005938B2"/>
    <w:rsid w:val="005A01AF"/>
    <w:rsid w:val="005D0A90"/>
    <w:rsid w:val="00625165"/>
    <w:rsid w:val="006B5D0B"/>
    <w:rsid w:val="006D6AC3"/>
    <w:rsid w:val="006D6FB3"/>
    <w:rsid w:val="006F5502"/>
    <w:rsid w:val="006F7068"/>
    <w:rsid w:val="00721E59"/>
    <w:rsid w:val="007341E2"/>
    <w:rsid w:val="00766BDD"/>
    <w:rsid w:val="00781610"/>
    <w:rsid w:val="00784643"/>
    <w:rsid w:val="0079789E"/>
    <w:rsid w:val="007B22A8"/>
    <w:rsid w:val="007B51B4"/>
    <w:rsid w:val="007E6414"/>
    <w:rsid w:val="00813730"/>
    <w:rsid w:val="0089794B"/>
    <w:rsid w:val="008A3DB0"/>
    <w:rsid w:val="008B1DB1"/>
    <w:rsid w:val="008C066D"/>
    <w:rsid w:val="008C6CAD"/>
    <w:rsid w:val="008D6210"/>
    <w:rsid w:val="00916D79"/>
    <w:rsid w:val="009576E4"/>
    <w:rsid w:val="009A60AD"/>
    <w:rsid w:val="00A05F4D"/>
    <w:rsid w:val="00A11A6F"/>
    <w:rsid w:val="00A169A0"/>
    <w:rsid w:val="00A77892"/>
    <w:rsid w:val="00A877EF"/>
    <w:rsid w:val="00B22CFA"/>
    <w:rsid w:val="00B40289"/>
    <w:rsid w:val="00B80D35"/>
    <w:rsid w:val="00B84F47"/>
    <w:rsid w:val="00BB119D"/>
    <w:rsid w:val="00BD23C5"/>
    <w:rsid w:val="00BD3685"/>
    <w:rsid w:val="00BD7A24"/>
    <w:rsid w:val="00BE2400"/>
    <w:rsid w:val="00C04855"/>
    <w:rsid w:val="00C04F61"/>
    <w:rsid w:val="00C57049"/>
    <w:rsid w:val="00C7479F"/>
    <w:rsid w:val="00C75CF9"/>
    <w:rsid w:val="00C83124"/>
    <w:rsid w:val="00CD2418"/>
    <w:rsid w:val="00D344BA"/>
    <w:rsid w:val="00E0036D"/>
    <w:rsid w:val="00E13B53"/>
    <w:rsid w:val="00E640E9"/>
    <w:rsid w:val="00E77E7E"/>
    <w:rsid w:val="00E824C2"/>
    <w:rsid w:val="00EE38CE"/>
    <w:rsid w:val="00F66F4C"/>
    <w:rsid w:val="00F95F45"/>
    <w:rsid w:val="00FE3348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CCAA"/>
  <w15:docId w15:val="{AEC55DDB-7C58-4D50-A6A0-EEEACEBF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191D05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Arial" w:eastAsia="Times New Roman" w:hAnsi="Arial" w:cs="Arial"/>
      <w:color w:val="000000"/>
      <w:kern w:val="28"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rsid w:val="00191D05"/>
    <w:rPr>
      <w:rFonts w:ascii="Arial" w:eastAsia="Times New Roman" w:hAnsi="Arial" w:cs="Arial"/>
      <w:color w:val="000000"/>
      <w:kern w:val="28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0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6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4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quare.link/u/NYpySTf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s\Documents\MEBA\Bee%20Class\2024\2024%20Beginner%20Beekeeping%20Class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Beginner Beekeeping Class Registration Form</Template>
  <TotalTime>0</TotalTime>
  <Pages>1</Pages>
  <Words>278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 Sturkie</dc:creator>
  <cp:lastModifiedBy>Patty Younger</cp:lastModifiedBy>
  <cp:revision>2</cp:revision>
  <cp:lastPrinted>2019-02-25T21:38:00Z</cp:lastPrinted>
  <dcterms:created xsi:type="dcterms:W3CDTF">2025-01-07T20:26:00Z</dcterms:created>
  <dcterms:modified xsi:type="dcterms:W3CDTF">2025-01-07T20:26:00Z</dcterms:modified>
</cp:coreProperties>
</file>