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B2382" w14:textId="77EB2A14" w:rsidR="00800B16" w:rsidRPr="00DF6E59" w:rsidRDefault="00766B37" w:rsidP="00DF6E59">
      <w:pPr>
        <w:pStyle w:val="NormalWeb"/>
        <w:spacing w:before="120" w:beforeAutospacing="0" w:after="0" w:afterAutospacing="0"/>
        <w:jc w:val="center"/>
        <w:rPr>
          <w:rFonts w:ascii="Open Sans" w:hAnsi="Open Sans" w:cs="Open Sans"/>
          <w:b/>
          <w:color w:val="464646"/>
          <w:sz w:val="28"/>
          <w:szCs w:val="28"/>
          <w:shd w:val="clear" w:color="auto" w:fill="FFFFFF"/>
        </w:rPr>
      </w:pPr>
      <w:r w:rsidRPr="00DF6E59">
        <w:rPr>
          <w:rFonts w:ascii="Open Sans" w:hAnsi="Open Sans" w:cs="Open Sans"/>
          <w:b/>
          <w:color w:val="464646"/>
          <w:sz w:val="28"/>
          <w:szCs w:val="28"/>
          <w:shd w:val="clear" w:color="auto" w:fill="FFFFFF"/>
        </w:rPr>
        <w:t>Reduced</w:t>
      </w:r>
      <w:r w:rsidR="00C93188" w:rsidRPr="00DF6E59">
        <w:rPr>
          <w:rFonts w:ascii="Open Sans" w:hAnsi="Open Sans" w:cs="Open Sans"/>
          <w:b/>
          <w:color w:val="464646"/>
          <w:sz w:val="28"/>
          <w:szCs w:val="28"/>
          <w:shd w:val="clear" w:color="auto" w:fill="FFFFFF"/>
        </w:rPr>
        <w:t xml:space="preserve"> Rate</w:t>
      </w:r>
      <w:r w:rsidR="00897924" w:rsidRPr="00DF6E59">
        <w:rPr>
          <w:rFonts w:ascii="Open Sans" w:hAnsi="Open Sans" w:cs="Open Sans"/>
          <w:b/>
          <w:color w:val="464646"/>
          <w:sz w:val="28"/>
          <w:szCs w:val="28"/>
          <w:shd w:val="clear" w:color="auto" w:fill="FFFFFF"/>
        </w:rPr>
        <w:t>s</w:t>
      </w:r>
      <w:r w:rsidR="00C93188" w:rsidRPr="00DF6E59">
        <w:rPr>
          <w:rFonts w:ascii="Open Sans" w:hAnsi="Open Sans" w:cs="Open Sans"/>
          <w:b/>
          <w:color w:val="464646"/>
          <w:sz w:val="28"/>
          <w:szCs w:val="28"/>
          <w:shd w:val="clear" w:color="auto" w:fill="FFFFFF"/>
        </w:rPr>
        <w:t xml:space="preserve"> </w:t>
      </w:r>
      <w:r w:rsidR="003B1700" w:rsidRPr="00DF6E59">
        <w:rPr>
          <w:rFonts w:ascii="Open Sans" w:hAnsi="Open Sans" w:cs="Open Sans"/>
          <w:b/>
          <w:color w:val="464646"/>
          <w:sz w:val="28"/>
          <w:szCs w:val="28"/>
          <w:shd w:val="clear" w:color="auto" w:fill="FFFFFF"/>
        </w:rPr>
        <w:t>Program</w:t>
      </w:r>
      <w:r w:rsidR="00402F33" w:rsidRPr="00DF6E59">
        <w:rPr>
          <w:rFonts w:ascii="Open Sans" w:hAnsi="Open Sans" w:cs="Open Sans"/>
          <w:b/>
          <w:color w:val="464646"/>
          <w:sz w:val="28"/>
          <w:szCs w:val="28"/>
          <w:shd w:val="clear" w:color="auto" w:fill="FFFFFF"/>
        </w:rPr>
        <w:t xml:space="preserve"> Application</w:t>
      </w:r>
    </w:p>
    <w:p w14:paraId="3B1BFC53" w14:textId="7E9FA360" w:rsidR="002378AF" w:rsidRPr="00DF6E59" w:rsidRDefault="002378AF" w:rsidP="002378AF">
      <w:pPr>
        <w:pStyle w:val="Heading2"/>
        <w:rPr>
          <w:rFonts w:ascii="Open Sans" w:hAnsi="Open Sans" w:cs="Open Sans"/>
          <w:sz w:val="20"/>
          <w:szCs w:val="20"/>
        </w:rPr>
      </w:pPr>
      <w:r w:rsidRPr="00DF6E59">
        <w:rPr>
          <w:rFonts w:ascii="Open Sans" w:hAnsi="Open Sans" w:cs="Open Sans"/>
          <w:sz w:val="20"/>
          <w:szCs w:val="20"/>
        </w:rPr>
        <w:t>Household Earnings Information</w:t>
      </w:r>
    </w:p>
    <w:p w14:paraId="2763CF7F" w14:textId="77777777" w:rsidR="002378AF" w:rsidRPr="00DF6E59" w:rsidRDefault="002378AF" w:rsidP="00DF6E59">
      <w:pPr>
        <w:rPr>
          <w:rFonts w:ascii="Open Sans" w:hAnsi="Open Sans" w:cs="Open Sans"/>
          <w:sz w:val="20"/>
          <w:szCs w:val="20"/>
        </w:rPr>
      </w:pPr>
    </w:p>
    <w:p w14:paraId="323B86FE" w14:textId="223DFED5" w:rsidR="002378AF" w:rsidRPr="002378AF" w:rsidRDefault="002378AF" w:rsidP="00DF6E59">
      <w:pPr>
        <w:rPr>
          <w:rFonts w:ascii="Open Sans" w:hAnsi="Open Sans" w:cs="Open Sans"/>
          <w:sz w:val="20"/>
          <w:szCs w:val="20"/>
        </w:rPr>
      </w:pPr>
      <w:r w:rsidRPr="00DF6E59">
        <w:rPr>
          <w:rFonts w:ascii="Open Sans" w:hAnsi="Open Sans" w:cs="Open Sans"/>
          <w:sz w:val="20"/>
          <w:szCs w:val="20"/>
        </w:rPr>
        <w:t>In</w:t>
      </w:r>
      <w:r w:rsidRPr="002378AF">
        <w:rPr>
          <w:rFonts w:ascii="Open Sans" w:hAnsi="Open Sans" w:cs="Open Sans"/>
          <w:sz w:val="20"/>
          <w:szCs w:val="20"/>
        </w:rPr>
        <w:t xml:space="preserve">clude gross (pre-tax) wages, child support income, alimony income, rental income, unemployment, social security benefits, public/government assistance, pensions and/or IRA distribution income or other retirement income, etc. </w:t>
      </w:r>
      <w:r w:rsidR="00DF6E59" w:rsidRPr="00DF6E59">
        <w:rPr>
          <w:rFonts w:ascii="Open Sans" w:hAnsi="Open Sans" w:cs="Open Sans"/>
          <w:sz w:val="20"/>
          <w:szCs w:val="20"/>
        </w:rPr>
        <w:t xml:space="preserve">for </w:t>
      </w:r>
      <w:r w:rsidRPr="002378AF">
        <w:rPr>
          <w:rFonts w:ascii="Open Sans" w:hAnsi="Open Sans" w:cs="Open Sans"/>
          <w:sz w:val="20"/>
          <w:szCs w:val="20"/>
        </w:rPr>
        <w:t>anyone at least 18 years of age or older who resides in the home and contributes to the basic living expenses of the household (including yourself).</w:t>
      </w:r>
    </w:p>
    <w:p w14:paraId="3F24AEB6" w14:textId="77777777" w:rsidR="00C93188" w:rsidRPr="00DF6E59" w:rsidRDefault="00C93188" w:rsidP="00C93188">
      <w:pPr>
        <w:rPr>
          <w:rFonts w:ascii="Open Sans" w:hAnsi="Open Sans" w:cs="Open Sans"/>
          <w:sz w:val="20"/>
          <w:szCs w:val="20"/>
        </w:rPr>
      </w:pPr>
    </w:p>
    <w:tbl>
      <w:tblPr>
        <w:tblStyle w:val="PlainTable3"/>
        <w:tblW w:w="5000" w:type="pct"/>
        <w:tblBorders>
          <w:top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728"/>
        <w:gridCol w:w="2932"/>
        <w:gridCol w:w="2700"/>
      </w:tblGrid>
      <w:tr w:rsidR="00DF6E59" w:rsidRPr="00DF6E59" w14:paraId="15AD179C" w14:textId="27DDE30D" w:rsidTr="00DF6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3728" w:type="dxa"/>
            <w:tcBorders>
              <w:top w:val="single" w:sz="4" w:space="0" w:color="auto"/>
              <w:bottom w:val="single" w:sz="4" w:space="0" w:color="auto"/>
            </w:tcBorders>
          </w:tcPr>
          <w:p w14:paraId="6A7CE4FF" w14:textId="1202F8D8" w:rsidR="00DF6E59" w:rsidRPr="00DF6E59" w:rsidRDefault="00DF6E59" w:rsidP="002378A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DF6E59">
              <w:rPr>
                <w:rFonts w:ascii="Open Sans" w:hAnsi="Open Sans" w:cs="Open Sans"/>
                <w:b/>
                <w:sz w:val="20"/>
                <w:szCs w:val="20"/>
              </w:rPr>
              <w:t>First and Last Name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</w:tcPr>
          <w:p w14:paraId="516B1FBB" w14:textId="04A564FE" w:rsidR="00DF6E59" w:rsidRPr="00DF6E59" w:rsidRDefault="00DF6E59" w:rsidP="002378AF">
            <w:pPr>
              <w:pStyle w:val="FieldText"/>
              <w:rPr>
                <w:rFonts w:ascii="Open Sans" w:hAnsi="Open Sans" w:cs="Open Sans"/>
                <w:sz w:val="20"/>
                <w:szCs w:val="20"/>
              </w:rPr>
            </w:pPr>
            <w:r w:rsidRPr="00DF6E59">
              <w:rPr>
                <w:rFonts w:ascii="Open Sans" w:hAnsi="Open Sans" w:cs="Open Sans"/>
                <w:sz w:val="20"/>
                <w:szCs w:val="20"/>
              </w:rPr>
              <w:t>Annual Income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65C2EBC" w14:textId="7F233496" w:rsidR="00DF6E59" w:rsidRPr="00DF6E59" w:rsidRDefault="00DF6E59" w:rsidP="002378AF">
            <w:pPr>
              <w:pStyle w:val="FieldText"/>
              <w:rPr>
                <w:rFonts w:ascii="Open Sans" w:hAnsi="Open Sans" w:cs="Open Sans"/>
                <w:sz w:val="20"/>
                <w:szCs w:val="20"/>
              </w:rPr>
            </w:pPr>
            <w:r w:rsidRPr="00DF6E59">
              <w:rPr>
                <w:rFonts w:ascii="Open Sans" w:hAnsi="Open Sans" w:cs="Open Sans"/>
                <w:sz w:val="20"/>
                <w:szCs w:val="20"/>
              </w:rPr>
              <w:t>Income Source</w:t>
            </w:r>
          </w:p>
        </w:tc>
      </w:tr>
      <w:tr w:rsidR="00DF6E59" w:rsidRPr="00DF6E59" w14:paraId="3B47C401" w14:textId="1979A0F1" w:rsidTr="00DF6E59">
        <w:trPr>
          <w:trHeight w:val="288"/>
        </w:trPr>
        <w:tc>
          <w:tcPr>
            <w:tcW w:w="3728" w:type="dxa"/>
            <w:tcBorders>
              <w:top w:val="single" w:sz="4" w:space="0" w:color="auto"/>
            </w:tcBorders>
          </w:tcPr>
          <w:p w14:paraId="2564560E" w14:textId="77777777" w:rsidR="00DF6E59" w:rsidRPr="00DF6E59" w:rsidRDefault="00DF6E59" w:rsidP="0089792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7FF82C95" w14:textId="77777777" w:rsidR="00DF6E59" w:rsidRPr="00DF6E59" w:rsidRDefault="00DF6E59" w:rsidP="0089792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4" w:space="0" w:color="auto"/>
            </w:tcBorders>
          </w:tcPr>
          <w:p w14:paraId="6ED34D42" w14:textId="3F65F15E" w:rsidR="00DF6E59" w:rsidRPr="00DF6E59" w:rsidRDefault="00DF6E59" w:rsidP="002378AF">
            <w:pPr>
              <w:pStyle w:val="Field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6A1FEB54" w14:textId="77777777" w:rsidR="00DF6E59" w:rsidRPr="00DF6E59" w:rsidRDefault="00DF6E59" w:rsidP="002378AF">
            <w:pPr>
              <w:pStyle w:val="Field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F6E59" w:rsidRPr="00DF6E59" w14:paraId="67BCCBCC" w14:textId="6593F50B" w:rsidTr="00DF6E59">
        <w:trPr>
          <w:trHeight w:val="288"/>
        </w:trPr>
        <w:tc>
          <w:tcPr>
            <w:tcW w:w="3728" w:type="dxa"/>
            <w:tcBorders>
              <w:top w:val="single" w:sz="4" w:space="0" w:color="auto"/>
              <w:bottom w:val="single" w:sz="4" w:space="0" w:color="auto"/>
            </w:tcBorders>
          </w:tcPr>
          <w:p w14:paraId="3C57B93E" w14:textId="77777777" w:rsidR="00DF6E59" w:rsidRPr="00DF6E59" w:rsidRDefault="00DF6E59" w:rsidP="0089792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1D5A4E8D" w14:textId="77777777" w:rsidR="00DF6E59" w:rsidRPr="00DF6E59" w:rsidRDefault="00DF6E59" w:rsidP="0089792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</w:tcPr>
          <w:p w14:paraId="2C843A49" w14:textId="77777777" w:rsidR="00DF6E59" w:rsidRPr="00DF6E59" w:rsidRDefault="00DF6E59" w:rsidP="00897924">
            <w:pPr>
              <w:pStyle w:val="Field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82C86AD" w14:textId="77777777" w:rsidR="00DF6E59" w:rsidRPr="00DF6E59" w:rsidRDefault="00DF6E59" w:rsidP="00897924">
            <w:pPr>
              <w:pStyle w:val="Field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F6E59" w:rsidRPr="00DF6E59" w14:paraId="501A2EFA" w14:textId="5F379953" w:rsidTr="00DF6E59">
        <w:trPr>
          <w:trHeight w:val="288"/>
        </w:trPr>
        <w:tc>
          <w:tcPr>
            <w:tcW w:w="3728" w:type="dxa"/>
            <w:tcBorders>
              <w:top w:val="single" w:sz="4" w:space="0" w:color="auto"/>
            </w:tcBorders>
          </w:tcPr>
          <w:p w14:paraId="6577A787" w14:textId="77777777" w:rsidR="00DF6E59" w:rsidRPr="00DF6E59" w:rsidRDefault="00DF6E59" w:rsidP="0089792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187CEB36" w14:textId="77777777" w:rsidR="00DF6E59" w:rsidRPr="00DF6E59" w:rsidRDefault="00DF6E59" w:rsidP="0089792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4" w:space="0" w:color="auto"/>
            </w:tcBorders>
          </w:tcPr>
          <w:p w14:paraId="0B582899" w14:textId="77777777" w:rsidR="00DF6E59" w:rsidRPr="00DF6E59" w:rsidRDefault="00DF6E59" w:rsidP="00897924">
            <w:pPr>
              <w:pStyle w:val="Field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7301F65E" w14:textId="77777777" w:rsidR="00DF6E59" w:rsidRPr="00DF6E59" w:rsidRDefault="00DF6E59" w:rsidP="00897924">
            <w:pPr>
              <w:pStyle w:val="Field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F6E59" w:rsidRPr="00DF6E59" w14:paraId="6BDCACFE" w14:textId="2D555F99" w:rsidTr="00DF6E59">
        <w:trPr>
          <w:trHeight w:val="288"/>
        </w:trPr>
        <w:tc>
          <w:tcPr>
            <w:tcW w:w="3728" w:type="dxa"/>
            <w:tcBorders>
              <w:top w:val="single" w:sz="4" w:space="0" w:color="auto"/>
            </w:tcBorders>
          </w:tcPr>
          <w:p w14:paraId="7A5F47A6" w14:textId="77777777" w:rsidR="00DF6E59" w:rsidRPr="00DF6E59" w:rsidRDefault="00DF6E59" w:rsidP="0089792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1736D96E" w14:textId="77777777" w:rsidR="00DF6E59" w:rsidRPr="00DF6E59" w:rsidRDefault="00DF6E59" w:rsidP="0089792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4" w:space="0" w:color="auto"/>
            </w:tcBorders>
          </w:tcPr>
          <w:p w14:paraId="2E4017C5" w14:textId="77777777" w:rsidR="00DF6E59" w:rsidRPr="00DF6E59" w:rsidRDefault="00DF6E59" w:rsidP="00897924">
            <w:pPr>
              <w:pStyle w:val="Field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3F413657" w14:textId="77777777" w:rsidR="00DF6E59" w:rsidRPr="00DF6E59" w:rsidRDefault="00DF6E59" w:rsidP="00897924">
            <w:pPr>
              <w:pStyle w:val="Field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F6E59" w:rsidRPr="00DF6E59" w14:paraId="76A55687" w14:textId="43CE8591" w:rsidTr="00DF6E59">
        <w:trPr>
          <w:trHeight w:val="288"/>
        </w:trPr>
        <w:tc>
          <w:tcPr>
            <w:tcW w:w="3728" w:type="dxa"/>
            <w:tcBorders>
              <w:top w:val="single" w:sz="4" w:space="0" w:color="auto"/>
            </w:tcBorders>
          </w:tcPr>
          <w:p w14:paraId="45514D20" w14:textId="77777777" w:rsidR="00DF6E59" w:rsidRPr="00DF6E59" w:rsidRDefault="00DF6E59" w:rsidP="0089792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4" w:space="0" w:color="auto"/>
            </w:tcBorders>
          </w:tcPr>
          <w:p w14:paraId="5B08AB6D" w14:textId="77777777" w:rsidR="00DF6E59" w:rsidRPr="00DF6E59" w:rsidRDefault="00DF6E59" w:rsidP="00897924">
            <w:pPr>
              <w:pStyle w:val="Field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64E6DCF9" w14:textId="77777777" w:rsidR="00DF6E59" w:rsidRPr="00DF6E59" w:rsidRDefault="00DF6E59" w:rsidP="00897924">
            <w:pPr>
              <w:pStyle w:val="Field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CD1724F" w14:textId="58BCE940" w:rsidR="002378AF" w:rsidRPr="002378AF" w:rsidRDefault="00DF6E59" w:rsidP="002378AF">
      <w:pPr>
        <w:rPr>
          <w:rFonts w:ascii="Open Sans" w:hAnsi="Open Sans" w:cs="Open Sans"/>
          <w:sz w:val="20"/>
          <w:szCs w:val="20"/>
        </w:rPr>
      </w:pPr>
      <w:r w:rsidRPr="00DF6E59">
        <w:rPr>
          <w:rFonts w:ascii="Open Sans" w:hAnsi="Open Sans" w:cs="Open Sans"/>
          <w:sz w:val="20"/>
          <w:szCs w:val="20"/>
        </w:rPr>
        <w:t xml:space="preserve">At </w:t>
      </w:r>
      <w:r w:rsidR="002A30A4">
        <w:rPr>
          <w:rFonts w:ascii="Open Sans" w:hAnsi="Open Sans" w:cs="Open Sans"/>
          <w:sz w:val="20"/>
          <w:szCs w:val="20"/>
        </w:rPr>
        <w:t>the</w:t>
      </w:r>
      <w:r w:rsidRPr="00DF6E59">
        <w:rPr>
          <w:rFonts w:ascii="Open Sans" w:hAnsi="Open Sans" w:cs="Open Sans"/>
          <w:sz w:val="20"/>
          <w:szCs w:val="20"/>
        </w:rPr>
        <w:t xml:space="preserve"> assessment visit, please have available</w:t>
      </w:r>
      <w:r w:rsidR="002378AF" w:rsidRPr="002378AF">
        <w:rPr>
          <w:rFonts w:ascii="Open Sans" w:hAnsi="Open Sans" w:cs="Open Sans"/>
          <w:sz w:val="20"/>
          <w:szCs w:val="20"/>
        </w:rPr>
        <w:t xml:space="preserve"> one or more of the following acceptable </w:t>
      </w:r>
      <w:proofErr w:type="gramStart"/>
      <w:r w:rsidR="002378AF" w:rsidRPr="002378AF">
        <w:rPr>
          <w:rFonts w:ascii="Open Sans" w:hAnsi="Open Sans" w:cs="Open Sans"/>
          <w:sz w:val="20"/>
          <w:szCs w:val="20"/>
        </w:rPr>
        <w:t>proof</w:t>
      </w:r>
      <w:proofErr w:type="gramEnd"/>
      <w:r w:rsidR="002378AF" w:rsidRPr="002378AF">
        <w:rPr>
          <w:rFonts w:ascii="Open Sans" w:hAnsi="Open Sans" w:cs="Open Sans"/>
          <w:sz w:val="20"/>
          <w:szCs w:val="20"/>
        </w:rPr>
        <w:t xml:space="preserve"> of household earnings for </w:t>
      </w:r>
      <w:r w:rsidR="002378AF" w:rsidRPr="00DF6E59">
        <w:rPr>
          <w:rFonts w:ascii="Open Sans" w:hAnsi="Open Sans" w:cs="Open Sans"/>
          <w:sz w:val="20"/>
          <w:szCs w:val="20"/>
        </w:rPr>
        <w:t>all persons</w:t>
      </w:r>
      <w:r w:rsidR="002378AF" w:rsidRPr="002378AF">
        <w:rPr>
          <w:rFonts w:ascii="Open Sans" w:hAnsi="Open Sans" w:cs="Open Sans"/>
          <w:sz w:val="20"/>
          <w:szCs w:val="20"/>
        </w:rPr>
        <w:t xml:space="preserve"> living in your home (including yourself):</w:t>
      </w:r>
    </w:p>
    <w:p w14:paraId="3A1B36A3" w14:textId="77777777" w:rsidR="002378AF" w:rsidRPr="002378AF" w:rsidRDefault="002378AF" w:rsidP="00DF6E59">
      <w:pPr>
        <w:numPr>
          <w:ilvl w:val="0"/>
          <w:numId w:val="47"/>
        </w:numPr>
        <w:rPr>
          <w:rFonts w:ascii="Open Sans" w:hAnsi="Open Sans" w:cs="Open Sans"/>
          <w:sz w:val="20"/>
          <w:szCs w:val="20"/>
        </w:rPr>
      </w:pPr>
      <w:r w:rsidRPr="002378AF">
        <w:rPr>
          <w:rFonts w:ascii="Open Sans" w:hAnsi="Open Sans" w:cs="Open Sans"/>
          <w:sz w:val="20"/>
          <w:szCs w:val="20"/>
        </w:rPr>
        <w:t>Paycheck stubs</w:t>
      </w:r>
    </w:p>
    <w:p w14:paraId="410BE175" w14:textId="77777777" w:rsidR="002378AF" w:rsidRPr="002378AF" w:rsidRDefault="002378AF" w:rsidP="00DF6E59">
      <w:pPr>
        <w:numPr>
          <w:ilvl w:val="0"/>
          <w:numId w:val="47"/>
        </w:numPr>
        <w:rPr>
          <w:rFonts w:ascii="Open Sans" w:hAnsi="Open Sans" w:cs="Open Sans"/>
          <w:sz w:val="20"/>
          <w:szCs w:val="20"/>
        </w:rPr>
      </w:pPr>
      <w:r w:rsidRPr="002378AF">
        <w:rPr>
          <w:rFonts w:ascii="Open Sans" w:hAnsi="Open Sans" w:cs="Open Sans"/>
          <w:sz w:val="20"/>
          <w:szCs w:val="20"/>
        </w:rPr>
        <w:t>Social security award letter</w:t>
      </w:r>
    </w:p>
    <w:p w14:paraId="7FD521F6" w14:textId="77777777" w:rsidR="002378AF" w:rsidRPr="002378AF" w:rsidRDefault="002378AF" w:rsidP="00DF6E59">
      <w:pPr>
        <w:numPr>
          <w:ilvl w:val="0"/>
          <w:numId w:val="47"/>
        </w:numPr>
        <w:rPr>
          <w:rFonts w:ascii="Open Sans" w:hAnsi="Open Sans" w:cs="Open Sans"/>
          <w:sz w:val="20"/>
          <w:szCs w:val="20"/>
        </w:rPr>
      </w:pPr>
      <w:r w:rsidRPr="002378AF">
        <w:rPr>
          <w:rFonts w:ascii="Open Sans" w:hAnsi="Open Sans" w:cs="Open Sans"/>
          <w:sz w:val="20"/>
          <w:szCs w:val="20"/>
        </w:rPr>
        <w:t>Annual letter of benefits</w:t>
      </w:r>
    </w:p>
    <w:p w14:paraId="2E84E01E" w14:textId="77777777" w:rsidR="002378AF" w:rsidRPr="002378AF" w:rsidRDefault="002378AF" w:rsidP="00DF6E59">
      <w:pPr>
        <w:numPr>
          <w:ilvl w:val="0"/>
          <w:numId w:val="47"/>
        </w:numPr>
        <w:rPr>
          <w:rFonts w:ascii="Open Sans" w:hAnsi="Open Sans" w:cs="Open Sans"/>
          <w:sz w:val="20"/>
          <w:szCs w:val="20"/>
        </w:rPr>
      </w:pPr>
      <w:r w:rsidRPr="002378AF">
        <w:rPr>
          <w:rFonts w:ascii="Open Sans" w:hAnsi="Open Sans" w:cs="Open Sans"/>
          <w:sz w:val="20"/>
          <w:szCs w:val="20"/>
        </w:rPr>
        <w:t xml:space="preserve">Current bank statements </w:t>
      </w:r>
    </w:p>
    <w:p w14:paraId="3A969B37" w14:textId="0CD642B0" w:rsidR="002378AF" w:rsidRPr="002378AF" w:rsidRDefault="002378AF" w:rsidP="002378AF">
      <w:pPr>
        <w:rPr>
          <w:rFonts w:ascii="Open Sans" w:hAnsi="Open Sans" w:cs="Open Sans"/>
          <w:sz w:val="20"/>
          <w:szCs w:val="20"/>
        </w:rPr>
      </w:pPr>
    </w:p>
    <w:p w14:paraId="3E32AA9E" w14:textId="10C7A8E2" w:rsidR="00956B35" w:rsidRPr="00DF6E59" w:rsidRDefault="00956B35" w:rsidP="00956B35">
      <w:pPr>
        <w:pStyle w:val="Heading2"/>
        <w:rPr>
          <w:rFonts w:ascii="Open Sans" w:hAnsi="Open Sans" w:cs="Open Sans"/>
          <w:sz w:val="20"/>
          <w:szCs w:val="20"/>
        </w:rPr>
      </w:pPr>
      <w:r w:rsidRPr="00DF6E59">
        <w:rPr>
          <w:rFonts w:ascii="Open Sans" w:hAnsi="Open Sans" w:cs="Open Sans"/>
          <w:sz w:val="20"/>
          <w:szCs w:val="20"/>
        </w:rPr>
        <w:t>Acknowledgement</w:t>
      </w:r>
    </w:p>
    <w:p w14:paraId="6A422C7F" w14:textId="77777777" w:rsidR="005264F3" w:rsidRPr="00DF6E59" w:rsidRDefault="005264F3" w:rsidP="003E6E21">
      <w:pPr>
        <w:rPr>
          <w:rFonts w:ascii="Open Sans" w:hAnsi="Open Sans" w:cs="Open Sans"/>
          <w:sz w:val="20"/>
          <w:szCs w:val="20"/>
        </w:rPr>
      </w:pPr>
    </w:p>
    <w:p w14:paraId="45D8F98C" w14:textId="77777777" w:rsidR="002A30A4" w:rsidRDefault="002378AF" w:rsidP="002A30A4">
      <w:pPr>
        <w:rPr>
          <w:rFonts w:ascii="Open Sans" w:hAnsi="Open Sans" w:cs="Open Sans"/>
          <w:sz w:val="20"/>
          <w:szCs w:val="20"/>
        </w:rPr>
      </w:pPr>
      <w:r w:rsidRPr="00DF6E59">
        <w:rPr>
          <w:rFonts w:ascii="Open Sans" w:hAnsi="Open Sans" w:cs="Open Sans"/>
          <w:sz w:val="20"/>
          <w:szCs w:val="20"/>
        </w:rPr>
        <w:t xml:space="preserve">By completing and submitting this application, </w:t>
      </w:r>
      <w:r w:rsidR="000C551F" w:rsidRPr="00DF6E59">
        <w:rPr>
          <w:rFonts w:ascii="Open Sans" w:hAnsi="Open Sans" w:cs="Open Sans"/>
          <w:sz w:val="20"/>
          <w:szCs w:val="20"/>
        </w:rPr>
        <w:t>I do hereby swear or affirm that the information I provide to Wanit Contained, LLC, its owners, officers, administrators, employees, and/or agents, is true and</w:t>
      </w:r>
      <w:r w:rsidR="000C551F" w:rsidRPr="00DF6E59">
        <w:rPr>
          <w:rFonts w:ascii="Open Sans" w:hAnsi="Open Sans" w:cs="Open Sans"/>
          <w:color w:val="4D5968"/>
          <w:sz w:val="20"/>
          <w:szCs w:val="20"/>
        </w:rPr>
        <w:t xml:space="preserve"> </w:t>
      </w:r>
      <w:r w:rsidR="000C551F" w:rsidRPr="00DF6E59">
        <w:rPr>
          <w:rFonts w:ascii="Open Sans" w:hAnsi="Open Sans" w:cs="Open Sans"/>
          <w:sz w:val="20"/>
          <w:szCs w:val="20"/>
        </w:rPr>
        <w:t>correct to the best of my knowledge and belief. I agree that any misleading or falsified information, and/or omissions may disqualify me from further consideration for the Reduced Rates Program and face paying additional fees. I further agree to inform Wanit Contained, LLC if there is a significant change in my income during our working together. I hereby acknowledge that I have read and understand the detail</w:t>
      </w:r>
      <w:r w:rsidRPr="00DF6E59">
        <w:rPr>
          <w:rFonts w:ascii="Open Sans" w:hAnsi="Open Sans" w:cs="Open Sans"/>
          <w:sz w:val="20"/>
          <w:szCs w:val="20"/>
        </w:rPr>
        <w:t>s</w:t>
      </w:r>
      <w:r w:rsidR="000C551F" w:rsidRPr="00DF6E59">
        <w:rPr>
          <w:rFonts w:ascii="Open Sans" w:hAnsi="Open Sans" w:cs="Open Sans"/>
          <w:sz w:val="20"/>
          <w:szCs w:val="20"/>
        </w:rPr>
        <w:t xml:space="preserve">, requirements, </w:t>
      </w:r>
      <w:r w:rsidRPr="00DF6E59">
        <w:rPr>
          <w:rFonts w:ascii="Open Sans" w:hAnsi="Open Sans" w:cs="Open Sans"/>
          <w:sz w:val="20"/>
          <w:szCs w:val="20"/>
        </w:rPr>
        <w:t xml:space="preserve">and </w:t>
      </w:r>
      <w:r w:rsidR="000C551F" w:rsidRPr="00DF6E59">
        <w:rPr>
          <w:rFonts w:ascii="Open Sans" w:hAnsi="Open Sans" w:cs="Open Sans"/>
          <w:sz w:val="20"/>
          <w:szCs w:val="20"/>
        </w:rPr>
        <w:t>terms and condition</w:t>
      </w:r>
      <w:r w:rsidRPr="00DF6E59">
        <w:rPr>
          <w:rFonts w:ascii="Open Sans" w:hAnsi="Open Sans" w:cs="Open Sans"/>
          <w:sz w:val="20"/>
          <w:szCs w:val="20"/>
        </w:rPr>
        <w:t>s disclosed on the Program webpage</w:t>
      </w:r>
      <w:r w:rsidR="000C551F" w:rsidRPr="00DF6E59">
        <w:rPr>
          <w:rFonts w:ascii="Open Sans" w:hAnsi="Open Sans" w:cs="Open Sans"/>
          <w:sz w:val="20"/>
          <w:szCs w:val="20"/>
        </w:rPr>
        <w:t>. I consent to the release of financial information, supporting documentation, and other types of information</w:t>
      </w:r>
      <w:r w:rsidRPr="00DF6E59">
        <w:rPr>
          <w:rFonts w:ascii="Open Sans" w:hAnsi="Open Sans" w:cs="Open Sans"/>
          <w:sz w:val="20"/>
          <w:szCs w:val="20"/>
        </w:rPr>
        <w:t xml:space="preserve"> </w:t>
      </w:r>
      <w:r w:rsidR="000C551F" w:rsidRPr="00DF6E59">
        <w:rPr>
          <w:rFonts w:ascii="Open Sans" w:hAnsi="Open Sans" w:cs="Open Sans"/>
          <w:sz w:val="20"/>
          <w:szCs w:val="20"/>
        </w:rPr>
        <w:t>from assistance programs including but not limited to charities and grant-funded programs for which I have applied or may be eligible for.</w:t>
      </w:r>
      <w:r w:rsidR="00956B35" w:rsidRPr="00DF6E59">
        <w:rPr>
          <w:rFonts w:ascii="Open Sans" w:hAnsi="Open Sans" w:cs="Open Sans"/>
          <w:sz w:val="20"/>
          <w:szCs w:val="20"/>
        </w:rPr>
        <w:t xml:space="preserve">   </w:t>
      </w:r>
    </w:p>
    <w:p w14:paraId="28FB60EE" w14:textId="1ACF3FE1" w:rsidR="00956B35" w:rsidRPr="00DF6E59" w:rsidRDefault="00956B35" w:rsidP="00174855">
      <w:pPr>
        <w:spacing w:after="360"/>
        <w:rPr>
          <w:rFonts w:ascii="Open Sans" w:hAnsi="Open Sans" w:cs="Open Sans"/>
          <w:sz w:val="20"/>
          <w:szCs w:val="20"/>
        </w:rPr>
      </w:pPr>
      <w:r w:rsidRPr="00DF6E5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0"/>
        <w:gridCol w:w="2070"/>
      </w:tblGrid>
      <w:tr w:rsidR="00956B35" w:rsidRPr="00AA7899" w14:paraId="6CBD9536" w14:textId="78DE0C6D" w:rsidTr="00DF6E59">
        <w:trPr>
          <w:trHeight w:val="674"/>
        </w:trPr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BB2669" w14:textId="7A604B7B" w:rsidR="00956B35" w:rsidRPr="00AA7899" w:rsidRDefault="00956B35" w:rsidP="002B723E">
            <w:pPr>
              <w:ind w:left="-30"/>
              <w:rPr>
                <w:rFonts w:ascii="Open Sans" w:eastAsia="Times New Roman" w:hAnsi="Open Sans" w:cs="Open Sans"/>
                <w:bCs/>
                <w:sz w:val="20"/>
                <w:szCs w:val="20"/>
              </w:rPr>
            </w:pPr>
            <w:r w:rsidRPr="00AA7899">
              <w:rPr>
                <w:rFonts w:ascii="Open Sans" w:eastAsia="Times New Roman" w:hAnsi="Open Sans" w:cs="Open Sans"/>
                <w:bCs/>
                <w:sz w:val="20"/>
                <w:szCs w:val="20"/>
              </w:rPr>
              <w:t>Print Name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F9F4A" w14:textId="72CF1BD0" w:rsidR="00956B35" w:rsidRPr="00AA7899" w:rsidRDefault="00956B35" w:rsidP="002B723E">
            <w:pPr>
              <w:ind w:left="-30"/>
              <w:rPr>
                <w:rFonts w:ascii="Open Sans" w:eastAsia="Times New Roman" w:hAnsi="Open Sans" w:cs="Open Sans"/>
                <w:bCs/>
                <w:sz w:val="20"/>
                <w:szCs w:val="20"/>
              </w:rPr>
            </w:pPr>
            <w:r w:rsidRPr="00AA7899">
              <w:rPr>
                <w:rFonts w:ascii="Open Sans" w:eastAsia="Times New Roman" w:hAnsi="Open Sans" w:cs="Open Sans"/>
                <w:bCs/>
                <w:sz w:val="20"/>
                <w:szCs w:val="20"/>
              </w:rPr>
              <w:t>Date</w:t>
            </w:r>
          </w:p>
        </w:tc>
      </w:tr>
      <w:tr w:rsidR="00D8725B" w:rsidRPr="00AA7899" w14:paraId="2E04AB04" w14:textId="77777777" w:rsidTr="00DF6E59">
        <w:trPr>
          <w:trHeight w:val="377"/>
        </w:trPr>
        <w:tc>
          <w:tcPr>
            <w:tcW w:w="7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371225" w14:textId="1B33A2F3" w:rsidR="00D8725B" w:rsidRPr="00AA7899" w:rsidRDefault="00D8725B" w:rsidP="002B723E">
            <w:pPr>
              <w:ind w:left="-30"/>
              <w:rPr>
                <w:rFonts w:ascii="Open Sans" w:eastAsia="Times New Roman" w:hAnsi="Open Sans" w:cs="Open Sans"/>
                <w:bCs/>
                <w:sz w:val="20"/>
                <w:szCs w:val="20"/>
              </w:rPr>
            </w:pPr>
            <w:r w:rsidRPr="00AA7899">
              <w:rPr>
                <w:rFonts w:ascii="Open Sans" w:eastAsia="Times New Roman" w:hAnsi="Open Sans" w:cs="Open Sans"/>
                <w:bCs/>
                <w:sz w:val="20"/>
                <w:szCs w:val="20"/>
              </w:rPr>
              <w:t>Signatur</w:t>
            </w:r>
            <w:r w:rsidR="00174855">
              <w:rPr>
                <w:rFonts w:ascii="Open Sans" w:eastAsia="Times New Roman" w:hAnsi="Open Sans" w:cs="Open Sans"/>
                <w:bCs/>
                <w:sz w:val="20"/>
                <w:szCs w:val="20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6BFFAC9" w14:textId="77777777" w:rsidR="00D8725B" w:rsidRPr="00AA7899" w:rsidRDefault="00D8725B" w:rsidP="00174855">
            <w:pPr>
              <w:rPr>
                <w:rFonts w:ascii="Open Sans" w:eastAsia="Times New Roman" w:hAnsi="Open Sans" w:cs="Open Sans"/>
                <w:bCs/>
                <w:sz w:val="20"/>
                <w:szCs w:val="20"/>
              </w:rPr>
            </w:pPr>
          </w:p>
        </w:tc>
      </w:tr>
    </w:tbl>
    <w:p w14:paraId="0455CF75" w14:textId="75D4C8CF" w:rsidR="00553219" w:rsidRPr="000C551F" w:rsidRDefault="00553219" w:rsidP="00174855">
      <w:pPr>
        <w:rPr>
          <w:rFonts w:ascii="Open Sans" w:hAnsi="Open Sans" w:cs="Open Sans"/>
        </w:rPr>
      </w:pPr>
    </w:p>
    <w:sectPr w:rsidR="00553219" w:rsidRPr="000C551F" w:rsidSect="00AF42F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73147" w14:textId="77777777" w:rsidR="00B27B25" w:rsidRDefault="00B27B25" w:rsidP="00455A4C">
      <w:r>
        <w:separator/>
      </w:r>
    </w:p>
  </w:endnote>
  <w:endnote w:type="continuationSeparator" w:id="0">
    <w:p w14:paraId="283F90C5" w14:textId="77777777" w:rsidR="00B27B25" w:rsidRDefault="00B27B25" w:rsidP="0045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Regular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D2420" w14:textId="662D3B7B" w:rsidR="006168E7" w:rsidRPr="00DF6E59" w:rsidRDefault="00AF42F3" w:rsidP="00AF42F3">
    <w:pPr>
      <w:pStyle w:val="Footer"/>
      <w:jc w:val="center"/>
      <w:rPr>
        <w:rFonts w:ascii="Open Sans" w:hAnsi="Open Sans" w:cs="Open Sans"/>
        <w:color w:val="404040" w:themeColor="text1" w:themeTint="BF"/>
        <w:sz w:val="20"/>
        <w:szCs w:val="20"/>
      </w:rPr>
    </w:pPr>
    <w:bookmarkStart w:id="1" w:name="_Hlk119941004"/>
    <w:bookmarkStart w:id="2" w:name="_Hlk119941005"/>
    <w:r w:rsidRPr="00DF6E59">
      <w:rPr>
        <w:rFonts w:ascii="Open Sans" w:hAnsi="Open Sans" w:cs="Open Sans"/>
        <w:color w:val="404040" w:themeColor="text1" w:themeTint="BF"/>
        <w:sz w:val="20"/>
        <w:szCs w:val="20"/>
      </w:rPr>
      <w:t>w</w:t>
    </w:r>
    <w:r w:rsidR="00995F6F" w:rsidRPr="00DF6E59">
      <w:rPr>
        <w:rFonts w:ascii="Open Sans" w:hAnsi="Open Sans" w:cs="Open Sans"/>
        <w:color w:val="404040" w:themeColor="text1" w:themeTint="BF"/>
        <w:sz w:val="20"/>
        <w:szCs w:val="20"/>
      </w:rPr>
      <w:t xml:space="preserve">ww.wanitcontained.com </w:t>
    </w:r>
    <w:r w:rsidR="00DB3F56" w:rsidRPr="00DF6E59">
      <w:rPr>
        <w:rFonts w:ascii="Open Sans" w:hAnsi="Open Sans" w:cs="Open Sans"/>
        <w:color w:val="404040" w:themeColor="text1" w:themeTint="BF"/>
        <w:sz w:val="20"/>
        <w:szCs w:val="20"/>
      </w:rPr>
      <w:t>| 707</w:t>
    </w:r>
    <w:r w:rsidR="00DF6E59" w:rsidRPr="00DF6E59">
      <w:rPr>
        <w:rFonts w:ascii="Open Sans" w:hAnsi="Open Sans" w:cs="Open Sans"/>
        <w:color w:val="404040" w:themeColor="text1" w:themeTint="BF"/>
        <w:sz w:val="20"/>
        <w:szCs w:val="20"/>
      </w:rPr>
      <w:t>.</w:t>
    </w:r>
    <w:r w:rsidR="00483C97" w:rsidRPr="00DF6E59">
      <w:rPr>
        <w:rFonts w:ascii="Open Sans" w:hAnsi="Open Sans" w:cs="Open Sans"/>
        <w:color w:val="404040" w:themeColor="text1" w:themeTint="BF"/>
        <w:sz w:val="20"/>
        <w:szCs w:val="20"/>
      </w:rPr>
      <w:t>313.2397</w:t>
    </w:r>
    <w:r w:rsidR="00DB3F56" w:rsidRPr="00DF6E59">
      <w:rPr>
        <w:rFonts w:ascii="Open Sans" w:hAnsi="Open Sans" w:cs="Open Sans"/>
        <w:color w:val="404040" w:themeColor="text1" w:themeTint="BF"/>
        <w:sz w:val="20"/>
        <w:szCs w:val="20"/>
      </w:rPr>
      <w:t xml:space="preserve"> </w:t>
    </w:r>
    <w:r w:rsidR="00995F6F" w:rsidRPr="00DF6E59">
      <w:rPr>
        <w:rFonts w:ascii="Open Sans" w:hAnsi="Open Sans" w:cs="Open Sans"/>
        <w:color w:val="404040" w:themeColor="text1" w:themeTint="BF"/>
        <w:sz w:val="20"/>
        <w:szCs w:val="20"/>
      </w:rPr>
      <w:t xml:space="preserve">| </w:t>
    </w:r>
    <w:r w:rsidR="006857C5" w:rsidRPr="00DF6E59">
      <w:rPr>
        <w:rFonts w:ascii="Open Sans" w:hAnsi="Open Sans" w:cs="Open Sans"/>
        <w:color w:val="404040" w:themeColor="text1" w:themeTint="BF"/>
        <w:sz w:val="20"/>
        <w:szCs w:val="20"/>
      </w:rPr>
      <w:t>info</w:t>
    </w:r>
    <w:r w:rsidR="00956B35" w:rsidRPr="00DF6E59">
      <w:rPr>
        <w:rFonts w:ascii="Open Sans" w:hAnsi="Open Sans" w:cs="Open Sans"/>
        <w:color w:val="404040" w:themeColor="text1" w:themeTint="BF"/>
        <w:sz w:val="20"/>
        <w:szCs w:val="20"/>
      </w:rPr>
      <w:t>@wanitcontained.com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0C7E4" w14:textId="77777777" w:rsidR="00B27B25" w:rsidRDefault="00B27B25" w:rsidP="00455A4C">
      <w:r>
        <w:separator/>
      </w:r>
    </w:p>
  </w:footnote>
  <w:footnote w:type="continuationSeparator" w:id="0">
    <w:p w14:paraId="137843D6" w14:textId="77777777" w:rsidR="00B27B25" w:rsidRDefault="00B27B25" w:rsidP="00455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8E04A" w14:textId="77777777" w:rsidR="00AF42F3" w:rsidRPr="00DF6E59" w:rsidRDefault="00AF42F3" w:rsidP="00AF42F3">
    <w:pPr>
      <w:pStyle w:val="BasicParagraph"/>
      <w:spacing w:line="240" w:lineRule="auto"/>
      <w:rPr>
        <w:rFonts w:ascii="Avenir Next LT Pro" w:hAnsi="Avenir Next LT Pro" w:cs="Times New Roman"/>
        <w:bCs/>
        <w:caps/>
        <w:color w:val="auto"/>
        <w:spacing w:val="200"/>
        <w:sz w:val="16"/>
        <w:szCs w:val="10"/>
        <w:lang w:eastAsia="en-IN"/>
      </w:rPr>
    </w:pPr>
    <w:bookmarkStart w:id="0" w:name="_Hlk122597814"/>
    <w:r w:rsidRPr="00DF6E59">
      <w:rPr>
        <w:bCs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36A5629E" wp14:editId="64EFAE18">
          <wp:simplePos x="0" y="0"/>
          <wp:positionH relativeFrom="margin">
            <wp:posOffset>514350</wp:posOffset>
          </wp:positionH>
          <wp:positionV relativeFrom="paragraph">
            <wp:posOffset>9525</wp:posOffset>
          </wp:positionV>
          <wp:extent cx="514350" cy="426410"/>
          <wp:effectExtent l="0" t="0" r="0" b="0"/>
          <wp:wrapNone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42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613B24" w14:textId="77777777" w:rsidR="00AF42F3" w:rsidRPr="00DF6E59" w:rsidRDefault="00AF42F3" w:rsidP="00AF42F3">
    <w:pPr>
      <w:pStyle w:val="BasicParagraph"/>
      <w:spacing w:line="240" w:lineRule="auto"/>
      <w:jc w:val="center"/>
      <w:rPr>
        <w:rFonts w:ascii="Avenir Next LT Pro" w:hAnsi="Avenir Next LT Pro" w:cs="Times New Roman"/>
        <w:bCs/>
        <w:caps/>
        <w:color w:val="auto"/>
        <w:spacing w:val="200"/>
        <w:sz w:val="28"/>
        <w:szCs w:val="28"/>
        <w:lang w:eastAsia="en-IN"/>
      </w:rPr>
    </w:pPr>
    <w:r w:rsidRPr="00DF6E59">
      <w:rPr>
        <w:rFonts w:ascii="Avenir Next LT Pro" w:hAnsi="Avenir Next LT Pro" w:cs="Times New Roman"/>
        <w:bCs/>
        <w:caps/>
        <w:color w:val="auto"/>
        <w:spacing w:val="200"/>
        <w:sz w:val="28"/>
        <w:szCs w:val="28"/>
        <w:lang w:eastAsia="en-IN"/>
      </w:rPr>
      <w:t>wanit CONTAINED</w:t>
    </w:r>
  </w:p>
  <w:p w14:paraId="3126C020" w14:textId="77777777" w:rsidR="00AF42F3" w:rsidRPr="00DF6E59" w:rsidRDefault="00AF42F3" w:rsidP="00AF42F3">
    <w:pPr>
      <w:pStyle w:val="BasicParagraph"/>
      <w:spacing w:line="240" w:lineRule="auto"/>
      <w:jc w:val="center"/>
      <w:rPr>
        <w:rFonts w:ascii="Open Sans" w:hAnsi="Open Sans" w:cs="Open Sans"/>
        <w:color w:val="DFB240"/>
        <w:spacing w:val="40"/>
        <w:sz w:val="22"/>
        <w:szCs w:val="22"/>
      </w:rPr>
    </w:pPr>
    <w:r w:rsidRPr="00DF6E59">
      <w:rPr>
        <w:rFonts w:ascii="Open Sans" w:hAnsi="Open Sans" w:cs="Open Sans"/>
        <w:color w:val="DFB240"/>
        <w:spacing w:val="40"/>
        <w:kern w:val="24"/>
        <w:sz w:val="18"/>
        <w:szCs w:val="18"/>
      </w:rPr>
      <w:t>HOME ORGANIZED | LIFE TRANSFORMED</w:t>
    </w:r>
    <w:bookmarkEnd w:id="0"/>
  </w:p>
  <w:p w14:paraId="11993E6D" w14:textId="12F3274A" w:rsidR="00E45D10" w:rsidRPr="00DF6E59" w:rsidRDefault="00E45D10" w:rsidP="00897924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0FBF"/>
    <w:multiLevelType w:val="hybridMultilevel"/>
    <w:tmpl w:val="7EFA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5042"/>
    <w:multiLevelType w:val="hybridMultilevel"/>
    <w:tmpl w:val="5964ECA2"/>
    <w:lvl w:ilvl="0" w:tplc="7ABAD4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EB7A93"/>
    <w:multiLevelType w:val="hybridMultilevel"/>
    <w:tmpl w:val="8C0C1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373DD"/>
    <w:multiLevelType w:val="hybridMultilevel"/>
    <w:tmpl w:val="1F067906"/>
    <w:lvl w:ilvl="0" w:tplc="9F224A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B12EF"/>
    <w:multiLevelType w:val="hybridMultilevel"/>
    <w:tmpl w:val="3534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D47CB"/>
    <w:multiLevelType w:val="multilevel"/>
    <w:tmpl w:val="07F4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9B6815"/>
    <w:multiLevelType w:val="multilevel"/>
    <w:tmpl w:val="5F88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1220D6"/>
    <w:multiLevelType w:val="multilevel"/>
    <w:tmpl w:val="B06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AE10FA"/>
    <w:multiLevelType w:val="hybridMultilevel"/>
    <w:tmpl w:val="F3746966"/>
    <w:lvl w:ilvl="0" w:tplc="9F224A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935E1"/>
    <w:multiLevelType w:val="multilevel"/>
    <w:tmpl w:val="56AA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303D03"/>
    <w:multiLevelType w:val="hybridMultilevel"/>
    <w:tmpl w:val="690E955E"/>
    <w:lvl w:ilvl="0" w:tplc="C700E4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983F2F"/>
    <w:multiLevelType w:val="hybridMultilevel"/>
    <w:tmpl w:val="6B80670A"/>
    <w:lvl w:ilvl="0" w:tplc="5DBC5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54D5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F8096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FC3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A29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DC2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ED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AA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D2C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9653371"/>
    <w:multiLevelType w:val="hybridMultilevel"/>
    <w:tmpl w:val="8B301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66241"/>
    <w:multiLevelType w:val="multilevel"/>
    <w:tmpl w:val="269451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B3326B"/>
    <w:multiLevelType w:val="hybridMultilevel"/>
    <w:tmpl w:val="F4E48390"/>
    <w:lvl w:ilvl="0" w:tplc="9F224A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A0E15"/>
    <w:multiLevelType w:val="hybridMultilevel"/>
    <w:tmpl w:val="F8E89588"/>
    <w:lvl w:ilvl="0" w:tplc="9F224A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B476C"/>
    <w:multiLevelType w:val="multilevel"/>
    <w:tmpl w:val="72A0D650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EF145D"/>
    <w:multiLevelType w:val="hybridMultilevel"/>
    <w:tmpl w:val="B8727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64A87"/>
    <w:multiLevelType w:val="hybridMultilevel"/>
    <w:tmpl w:val="14B0F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A4B5F"/>
    <w:multiLevelType w:val="hybridMultilevel"/>
    <w:tmpl w:val="96E6610A"/>
    <w:lvl w:ilvl="0" w:tplc="9F224A0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E20AB6"/>
    <w:multiLevelType w:val="hybridMultilevel"/>
    <w:tmpl w:val="4F38A9B0"/>
    <w:lvl w:ilvl="0" w:tplc="7ABAD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B0BA2"/>
    <w:multiLevelType w:val="hybridMultilevel"/>
    <w:tmpl w:val="D8BC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946B7"/>
    <w:multiLevelType w:val="hybridMultilevel"/>
    <w:tmpl w:val="B6C06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A4922"/>
    <w:multiLevelType w:val="hybridMultilevel"/>
    <w:tmpl w:val="D8247600"/>
    <w:lvl w:ilvl="0" w:tplc="9F224A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63012"/>
    <w:multiLevelType w:val="hybridMultilevel"/>
    <w:tmpl w:val="BA80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B07CF"/>
    <w:multiLevelType w:val="hybridMultilevel"/>
    <w:tmpl w:val="9AE85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549E2"/>
    <w:multiLevelType w:val="hybridMultilevel"/>
    <w:tmpl w:val="94F051D8"/>
    <w:lvl w:ilvl="0" w:tplc="9F224A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436E5"/>
    <w:multiLevelType w:val="hybridMultilevel"/>
    <w:tmpl w:val="7BFAC9A8"/>
    <w:lvl w:ilvl="0" w:tplc="9F224A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1200C"/>
    <w:multiLevelType w:val="hybridMultilevel"/>
    <w:tmpl w:val="8B001CA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B7C5F07"/>
    <w:multiLevelType w:val="hybridMultilevel"/>
    <w:tmpl w:val="B1C2D84A"/>
    <w:lvl w:ilvl="0" w:tplc="7ABAD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1228C"/>
    <w:multiLevelType w:val="hybridMultilevel"/>
    <w:tmpl w:val="F58811B6"/>
    <w:lvl w:ilvl="0" w:tplc="9F224A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E1A04"/>
    <w:multiLevelType w:val="hybridMultilevel"/>
    <w:tmpl w:val="82C4F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C6A4B"/>
    <w:multiLevelType w:val="hybridMultilevel"/>
    <w:tmpl w:val="1994B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FD3455"/>
    <w:multiLevelType w:val="hybridMultilevel"/>
    <w:tmpl w:val="B37E6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A2790"/>
    <w:multiLevelType w:val="hybridMultilevel"/>
    <w:tmpl w:val="0A6898D8"/>
    <w:lvl w:ilvl="0" w:tplc="9F224A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31BED"/>
    <w:multiLevelType w:val="hybridMultilevel"/>
    <w:tmpl w:val="EF2E7EEA"/>
    <w:lvl w:ilvl="0" w:tplc="9F224A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52845"/>
    <w:multiLevelType w:val="multilevel"/>
    <w:tmpl w:val="37E8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57182"/>
    <w:multiLevelType w:val="multilevel"/>
    <w:tmpl w:val="9F364B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DF4B6C"/>
    <w:multiLevelType w:val="multilevel"/>
    <w:tmpl w:val="7C5A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22D6A07"/>
    <w:multiLevelType w:val="multilevel"/>
    <w:tmpl w:val="D45E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16586E"/>
    <w:multiLevelType w:val="multilevel"/>
    <w:tmpl w:val="705A9B4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4246A82"/>
    <w:multiLevelType w:val="hybridMultilevel"/>
    <w:tmpl w:val="7B56FBFC"/>
    <w:lvl w:ilvl="0" w:tplc="9F224A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6906A0"/>
    <w:multiLevelType w:val="multilevel"/>
    <w:tmpl w:val="BAA4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A3F215B"/>
    <w:multiLevelType w:val="hybridMultilevel"/>
    <w:tmpl w:val="D2849A2E"/>
    <w:lvl w:ilvl="0" w:tplc="9F224A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65FBB"/>
    <w:multiLevelType w:val="hybridMultilevel"/>
    <w:tmpl w:val="82D46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3B5691"/>
    <w:multiLevelType w:val="hybridMultilevel"/>
    <w:tmpl w:val="9CE80030"/>
    <w:lvl w:ilvl="0" w:tplc="9F224A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4218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979331">
    <w:abstractNumId w:val="3"/>
  </w:num>
  <w:num w:numId="3" w16cid:durableId="36051553">
    <w:abstractNumId w:val="34"/>
  </w:num>
  <w:num w:numId="4" w16cid:durableId="1707831408">
    <w:abstractNumId w:val="0"/>
  </w:num>
  <w:num w:numId="5" w16cid:durableId="1371221120">
    <w:abstractNumId w:val="26"/>
  </w:num>
  <w:num w:numId="6" w16cid:durableId="255943923">
    <w:abstractNumId w:val="19"/>
  </w:num>
  <w:num w:numId="7" w16cid:durableId="1674995714">
    <w:abstractNumId w:val="40"/>
  </w:num>
  <w:num w:numId="8" w16cid:durableId="1891064437">
    <w:abstractNumId w:val="28"/>
  </w:num>
  <w:num w:numId="9" w16cid:durableId="2138599963">
    <w:abstractNumId w:val="12"/>
  </w:num>
  <w:num w:numId="10" w16cid:durableId="1238133764">
    <w:abstractNumId w:val="25"/>
  </w:num>
  <w:num w:numId="11" w16cid:durableId="1670906647">
    <w:abstractNumId w:val="21"/>
  </w:num>
  <w:num w:numId="12" w16cid:durableId="1103308466">
    <w:abstractNumId w:val="29"/>
  </w:num>
  <w:num w:numId="13" w16cid:durableId="814179183">
    <w:abstractNumId w:val="20"/>
  </w:num>
  <w:num w:numId="14" w16cid:durableId="968826561">
    <w:abstractNumId w:val="4"/>
  </w:num>
  <w:num w:numId="15" w16cid:durableId="1372879872">
    <w:abstractNumId w:val="30"/>
  </w:num>
  <w:num w:numId="16" w16cid:durableId="437335362">
    <w:abstractNumId w:val="43"/>
  </w:num>
  <w:num w:numId="17" w16cid:durableId="570579477">
    <w:abstractNumId w:val="32"/>
  </w:num>
  <w:num w:numId="18" w16cid:durableId="8484646">
    <w:abstractNumId w:val="6"/>
  </w:num>
  <w:num w:numId="19" w16cid:durableId="1123110898">
    <w:abstractNumId w:val="42"/>
  </w:num>
  <w:num w:numId="20" w16cid:durableId="1798797207">
    <w:abstractNumId w:val="8"/>
  </w:num>
  <w:num w:numId="21" w16cid:durableId="1019744682">
    <w:abstractNumId w:val="37"/>
  </w:num>
  <w:num w:numId="22" w16cid:durableId="1758600711">
    <w:abstractNumId w:val="38"/>
  </w:num>
  <w:num w:numId="23" w16cid:durableId="1208226618">
    <w:abstractNumId w:val="2"/>
  </w:num>
  <w:num w:numId="24" w16cid:durableId="1935168465">
    <w:abstractNumId w:val="22"/>
  </w:num>
  <w:num w:numId="25" w16cid:durableId="1483933236">
    <w:abstractNumId w:val="1"/>
  </w:num>
  <w:num w:numId="26" w16cid:durableId="2050448188">
    <w:abstractNumId w:val="13"/>
  </w:num>
  <w:num w:numId="27" w16cid:durableId="789590720">
    <w:abstractNumId w:val="15"/>
  </w:num>
  <w:num w:numId="28" w16cid:durableId="1175146038">
    <w:abstractNumId w:val="10"/>
  </w:num>
  <w:num w:numId="29" w16cid:durableId="1844120939">
    <w:abstractNumId w:val="11"/>
  </w:num>
  <w:num w:numId="30" w16cid:durableId="456677541">
    <w:abstractNumId w:val="33"/>
  </w:num>
  <w:num w:numId="31" w16cid:durableId="1895891254">
    <w:abstractNumId w:val="14"/>
  </w:num>
  <w:num w:numId="32" w16cid:durableId="403991381">
    <w:abstractNumId w:val="41"/>
  </w:num>
  <w:num w:numId="33" w16cid:durableId="2063288840">
    <w:abstractNumId w:val="27"/>
  </w:num>
  <w:num w:numId="34" w16cid:durableId="783111510">
    <w:abstractNumId w:val="45"/>
  </w:num>
  <w:num w:numId="35" w16cid:durableId="1601642180">
    <w:abstractNumId w:val="35"/>
  </w:num>
  <w:num w:numId="36" w16cid:durableId="233128745">
    <w:abstractNumId w:val="23"/>
  </w:num>
  <w:num w:numId="37" w16cid:durableId="1577547553">
    <w:abstractNumId w:val="18"/>
  </w:num>
  <w:num w:numId="38" w16cid:durableId="1407075815">
    <w:abstractNumId w:val="17"/>
  </w:num>
  <w:num w:numId="39" w16cid:durableId="1842428803">
    <w:abstractNumId w:val="31"/>
  </w:num>
  <w:num w:numId="40" w16cid:durableId="730805891">
    <w:abstractNumId w:val="44"/>
  </w:num>
  <w:num w:numId="41" w16cid:durableId="1370498365">
    <w:abstractNumId w:val="24"/>
  </w:num>
  <w:num w:numId="42" w16cid:durableId="1761675260">
    <w:abstractNumId w:val="7"/>
  </w:num>
  <w:num w:numId="43" w16cid:durableId="1855798392">
    <w:abstractNumId w:val="39"/>
  </w:num>
  <w:num w:numId="44" w16cid:durableId="1903251816">
    <w:abstractNumId w:val="5"/>
  </w:num>
  <w:num w:numId="45" w16cid:durableId="890920252">
    <w:abstractNumId w:val="9"/>
  </w:num>
  <w:num w:numId="46" w16cid:durableId="1994916394">
    <w:abstractNumId w:val="36"/>
  </w:num>
  <w:num w:numId="47" w16cid:durableId="8948544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4C"/>
    <w:rsid w:val="000059FE"/>
    <w:rsid w:val="000066BB"/>
    <w:rsid w:val="0001136B"/>
    <w:rsid w:val="00057462"/>
    <w:rsid w:val="000735C2"/>
    <w:rsid w:val="00074312"/>
    <w:rsid w:val="000C11EB"/>
    <w:rsid w:val="000C551F"/>
    <w:rsid w:val="000D3E1D"/>
    <w:rsid w:val="000D60A6"/>
    <w:rsid w:val="0012557C"/>
    <w:rsid w:val="001368AA"/>
    <w:rsid w:val="00144E88"/>
    <w:rsid w:val="001457E9"/>
    <w:rsid w:val="001464BF"/>
    <w:rsid w:val="0017246D"/>
    <w:rsid w:val="0017315B"/>
    <w:rsid w:val="001745F6"/>
    <w:rsid w:val="00174855"/>
    <w:rsid w:val="001B2F20"/>
    <w:rsid w:val="001C39C4"/>
    <w:rsid w:val="001C5C84"/>
    <w:rsid w:val="002378AF"/>
    <w:rsid w:val="00250E8C"/>
    <w:rsid w:val="00276264"/>
    <w:rsid w:val="002A30A4"/>
    <w:rsid w:val="002A6988"/>
    <w:rsid w:val="002B723E"/>
    <w:rsid w:val="002D48DA"/>
    <w:rsid w:val="002E5C7E"/>
    <w:rsid w:val="00302DB7"/>
    <w:rsid w:val="0030689B"/>
    <w:rsid w:val="00315F4B"/>
    <w:rsid w:val="00317290"/>
    <w:rsid w:val="0033377E"/>
    <w:rsid w:val="003401E2"/>
    <w:rsid w:val="003418E8"/>
    <w:rsid w:val="00341D4A"/>
    <w:rsid w:val="00343112"/>
    <w:rsid w:val="0035726A"/>
    <w:rsid w:val="003A5984"/>
    <w:rsid w:val="003B1700"/>
    <w:rsid w:val="003B4535"/>
    <w:rsid w:val="003B473A"/>
    <w:rsid w:val="003D4CE8"/>
    <w:rsid w:val="003E07BE"/>
    <w:rsid w:val="003E38DC"/>
    <w:rsid w:val="003E682B"/>
    <w:rsid w:val="003E6E21"/>
    <w:rsid w:val="00400170"/>
    <w:rsid w:val="00402F33"/>
    <w:rsid w:val="00411B27"/>
    <w:rsid w:val="00412A67"/>
    <w:rsid w:val="004525F0"/>
    <w:rsid w:val="004554FF"/>
    <w:rsid w:val="00455A4C"/>
    <w:rsid w:val="00457715"/>
    <w:rsid w:val="00465435"/>
    <w:rsid w:val="00483C97"/>
    <w:rsid w:val="004865C6"/>
    <w:rsid w:val="00490EB9"/>
    <w:rsid w:val="004974B7"/>
    <w:rsid w:val="004C5BA8"/>
    <w:rsid w:val="00500C3F"/>
    <w:rsid w:val="0050119B"/>
    <w:rsid w:val="00516A1D"/>
    <w:rsid w:val="00522AFE"/>
    <w:rsid w:val="005264F3"/>
    <w:rsid w:val="00527811"/>
    <w:rsid w:val="00546CF9"/>
    <w:rsid w:val="00550D1F"/>
    <w:rsid w:val="00553219"/>
    <w:rsid w:val="00565DD0"/>
    <w:rsid w:val="00566D51"/>
    <w:rsid w:val="005C1FEB"/>
    <w:rsid w:val="005D1D50"/>
    <w:rsid w:val="005D206A"/>
    <w:rsid w:val="005D5429"/>
    <w:rsid w:val="005E495E"/>
    <w:rsid w:val="005F091D"/>
    <w:rsid w:val="005F2E57"/>
    <w:rsid w:val="00604E48"/>
    <w:rsid w:val="00610AB2"/>
    <w:rsid w:val="00615117"/>
    <w:rsid w:val="006168E7"/>
    <w:rsid w:val="006177BD"/>
    <w:rsid w:val="006205E0"/>
    <w:rsid w:val="006232EA"/>
    <w:rsid w:val="00623676"/>
    <w:rsid w:val="00630230"/>
    <w:rsid w:val="0063130E"/>
    <w:rsid w:val="0067139A"/>
    <w:rsid w:val="00674965"/>
    <w:rsid w:val="006857C5"/>
    <w:rsid w:val="006A7919"/>
    <w:rsid w:val="006D1994"/>
    <w:rsid w:val="006D1CE1"/>
    <w:rsid w:val="006D3E48"/>
    <w:rsid w:val="006D6D8C"/>
    <w:rsid w:val="006E51C7"/>
    <w:rsid w:val="00713C7D"/>
    <w:rsid w:val="00717CAC"/>
    <w:rsid w:val="0074595C"/>
    <w:rsid w:val="00753D1B"/>
    <w:rsid w:val="00766B37"/>
    <w:rsid w:val="00782614"/>
    <w:rsid w:val="00786BFC"/>
    <w:rsid w:val="00790BD9"/>
    <w:rsid w:val="00793226"/>
    <w:rsid w:val="007B4446"/>
    <w:rsid w:val="007C6AED"/>
    <w:rsid w:val="007F3EC6"/>
    <w:rsid w:val="007F7D00"/>
    <w:rsid w:val="00800B16"/>
    <w:rsid w:val="00810397"/>
    <w:rsid w:val="0083202C"/>
    <w:rsid w:val="0085267A"/>
    <w:rsid w:val="00870CA1"/>
    <w:rsid w:val="008756CD"/>
    <w:rsid w:val="00877904"/>
    <w:rsid w:val="00897924"/>
    <w:rsid w:val="008E10FF"/>
    <w:rsid w:val="008E38DF"/>
    <w:rsid w:val="00916FFC"/>
    <w:rsid w:val="00940C2C"/>
    <w:rsid w:val="00956B35"/>
    <w:rsid w:val="009757EC"/>
    <w:rsid w:val="009905F1"/>
    <w:rsid w:val="00995F6F"/>
    <w:rsid w:val="009967C9"/>
    <w:rsid w:val="009A451F"/>
    <w:rsid w:val="009A5F85"/>
    <w:rsid w:val="009B0DD4"/>
    <w:rsid w:val="009B13B7"/>
    <w:rsid w:val="009C6898"/>
    <w:rsid w:val="009F5C67"/>
    <w:rsid w:val="009F6951"/>
    <w:rsid w:val="00A12AFF"/>
    <w:rsid w:val="00A17CC0"/>
    <w:rsid w:val="00A30D07"/>
    <w:rsid w:val="00A32815"/>
    <w:rsid w:val="00A3287B"/>
    <w:rsid w:val="00A62CAD"/>
    <w:rsid w:val="00A676CE"/>
    <w:rsid w:val="00A74EF2"/>
    <w:rsid w:val="00A7541A"/>
    <w:rsid w:val="00A76E6E"/>
    <w:rsid w:val="00AA59CA"/>
    <w:rsid w:val="00AA68C4"/>
    <w:rsid w:val="00AA74E3"/>
    <w:rsid w:val="00AA7899"/>
    <w:rsid w:val="00AD0513"/>
    <w:rsid w:val="00AF3BB9"/>
    <w:rsid w:val="00AF42F3"/>
    <w:rsid w:val="00B00D22"/>
    <w:rsid w:val="00B20E94"/>
    <w:rsid w:val="00B230D9"/>
    <w:rsid w:val="00B27B25"/>
    <w:rsid w:val="00B56E53"/>
    <w:rsid w:val="00B652FE"/>
    <w:rsid w:val="00B84548"/>
    <w:rsid w:val="00B91C43"/>
    <w:rsid w:val="00BC7FF3"/>
    <w:rsid w:val="00BD05CC"/>
    <w:rsid w:val="00BD7856"/>
    <w:rsid w:val="00BE0B32"/>
    <w:rsid w:val="00C04DAD"/>
    <w:rsid w:val="00C12A4A"/>
    <w:rsid w:val="00C17FDD"/>
    <w:rsid w:val="00C40142"/>
    <w:rsid w:val="00C50EFF"/>
    <w:rsid w:val="00C75E83"/>
    <w:rsid w:val="00C80894"/>
    <w:rsid w:val="00C81161"/>
    <w:rsid w:val="00C8771A"/>
    <w:rsid w:val="00C93188"/>
    <w:rsid w:val="00CA3852"/>
    <w:rsid w:val="00CB412B"/>
    <w:rsid w:val="00CB4906"/>
    <w:rsid w:val="00CC528E"/>
    <w:rsid w:val="00CD0E97"/>
    <w:rsid w:val="00CD0FDE"/>
    <w:rsid w:val="00CE47FD"/>
    <w:rsid w:val="00CF1630"/>
    <w:rsid w:val="00D07E94"/>
    <w:rsid w:val="00D2089D"/>
    <w:rsid w:val="00D30F24"/>
    <w:rsid w:val="00D5448B"/>
    <w:rsid w:val="00D728AA"/>
    <w:rsid w:val="00D73436"/>
    <w:rsid w:val="00D8725B"/>
    <w:rsid w:val="00DB3F56"/>
    <w:rsid w:val="00DC1F8C"/>
    <w:rsid w:val="00DD3E3A"/>
    <w:rsid w:val="00DD59AF"/>
    <w:rsid w:val="00DF6E59"/>
    <w:rsid w:val="00E34723"/>
    <w:rsid w:val="00E406EC"/>
    <w:rsid w:val="00E40F93"/>
    <w:rsid w:val="00E45D10"/>
    <w:rsid w:val="00E4670F"/>
    <w:rsid w:val="00E60853"/>
    <w:rsid w:val="00E62DC4"/>
    <w:rsid w:val="00E91676"/>
    <w:rsid w:val="00EE239E"/>
    <w:rsid w:val="00EF3E60"/>
    <w:rsid w:val="00F14181"/>
    <w:rsid w:val="00F26F64"/>
    <w:rsid w:val="00F54C5C"/>
    <w:rsid w:val="00F615DE"/>
    <w:rsid w:val="00F73920"/>
    <w:rsid w:val="00F74DAD"/>
    <w:rsid w:val="00F750DF"/>
    <w:rsid w:val="00F75DC2"/>
    <w:rsid w:val="00F80CB2"/>
    <w:rsid w:val="00F96488"/>
    <w:rsid w:val="00FA161B"/>
    <w:rsid w:val="00FA2D70"/>
    <w:rsid w:val="00FB2BC4"/>
    <w:rsid w:val="00FB3787"/>
    <w:rsid w:val="00FB3EF3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66BAF"/>
  <w15:chartTrackingRefBased/>
  <w15:docId w15:val="{3834A09F-D196-4D09-8D59-31D46F27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811"/>
    <w:pPr>
      <w:spacing w:after="0" w:line="240" w:lineRule="auto"/>
    </w:pPr>
    <w:rPr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C93188"/>
    <w:pPr>
      <w:spacing w:before="200" w:after="120"/>
      <w:outlineLvl w:val="0"/>
    </w:pPr>
    <w:rPr>
      <w:rFonts w:asciiTheme="majorHAnsi" w:eastAsia="Times New Roman" w:hAnsiTheme="majorHAnsi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93188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 w:val="22"/>
      <w:szCs w:val="24"/>
    </w:rPr>
  </w:style>
  <w:style w:type="paragraph" w:styleId="Heading3">
    <w:name w:val="heading 3"/>
    <w:basedOn w:val="Normal"/>
    <w:next w:val="Normal"/>
    <w:link w:val="Heading3Char"/>
    <w:qFormat/>
    <w:rsid w:val="00C93188"/>
    <w:pPr>
      <w:outlineLvl w:val="2"/>
    </w:pPr>
    <w:rPr>
      <w:rFonts w:eastAsia="Times New Roman" w:cs="Times New Roman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3188"/>
    <w:pPr>
      <w:jc w:val="right"/>
      <w:outlineLvl w:val="3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5A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5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A4C"/>
  </w:style>
  <w:style w:type="paragraph" w:styleId="Footer">
    <w:name w:val="footer"/>
    <w:basedOn w:val="Normal"/>
    <w:link w:val="FooterChar"/>
    <w:uiPriority w:val="99"/>
    <w:unhideWhenUsed/>
    <w:rsid w:val="00455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A4C"/>
  </w:style>
  <w:style w:type="character" w:styleId="Hyperlink">
    <w:name w:val="Hyperlink"/>
    <w:basedOn w:val="DefaultParagraphFont"/>
    <w:uiPriority w:val="99"/>
    <w:unhideWhenUsed/>
    <w:rsid w:val="006168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8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6898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93188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93188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character" w:customStyle="1" w:styleId="Heading3Char">
    <w:name w:val="Heading 3 Char"/>
    <w:basedOn w:val="DefaultParagraphFont"/>
    <w:link w:val="Heading3"/>
    <w:rsid w:val="00C93188"/>
    <w:rPr>
      <w:rFonts w:eastAsia="Times New Roman" w:cs="Times New Roman"/>
      <w:i/>
      <w:sz w:val="1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93188"/>
    <w:rPr>
      <w:rFonts w:eastAsia="Times New Roman" w:cs="Times New Roman"/>
      <w:sz w:val="19"/>
      <w:szCs w:val="24"/>
    </w:rPr>
  </w:style>
  <w:style w:type="paragraph" w:customStyle="1" w:styleId="Italic">
    <w:name w:val="Italic"/>
    <w:basedOn w:val="Normal"/>
    <w:qFormat/>
    <w:rsid w:val="00C93188"/>
    <w:pPr>
      <w:spacing w:before="120" w:after="60"/>
    </w:pPr>
    <w:rPr>
      <w:rFonts w:eastAsia="Times New Roman" w:cs="Times New Roman"/>
      <w:i/>
      <w:sz w:val="20"/>
      <w:szCs w:val="20"/>
    </w:rPr>
  </w:style>
  <w:style w:type="paragraph" w:customStyle="1" w:styleId="FieldText">
    <w:name w:val="Field Text"/>
    <w:basedOn w:val="Normal"/>
    <w:link w:val="FieldTextChar"/>
    <w:qFormat/>
    <w:rsid w:val="00C93188"/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C93188"/>
    <w:rPr>
      <w:rFonts w:eastAsia="Times New Roman" w:cs="Times New Roman"/>
      <w:b/>
      <w:sz w:val="19"/>
      <w:szCs w:val="19"/>
    </w:rPr>
  </w:style>
  <w:style w:type="table" w:styleId="PlainTable3">
    <w:name w:val="Plain Table 3"/>
    <w:basedOn w:val="TableNormal"/>
    <w:uiPriority w:val="43"/>
    <w:rsid w:val="00C93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asicParagraph">
    <w:name w:val="[Basic Paragraph]"/>
    <w:basedOn w:val="Normal"/>
    <w:uiPriority w:val="99"/>
    <w:rsid w:val="00E45D10"/>
    <w:pPr>
      <w:autoSpaceDE w:val="0"/>
      <w:autoSpaceDN w:val="0"/>
      <w:adjustRightInd w:val="0"/>
      <w:spacing w:line="288" w:lineRule="auto"/>
      <w:textAlignment w:val="center"/>
    </w:pPr>
    <w:rPr>
      <w:rFonts w:ascii="Lato Regular" w:eastAsia="Times New Roman" w:hAnsi="Lato Regular" w:cs="Lato 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45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4778">
          <w:marLeft w:val="878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8339">
          <w:marLeft w:val="1498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6312">
          <w:marLeft w:val="1498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36">
          <w:marLeft w:val="1498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258">
          <w:marLeft w:val="1498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766">
          <w:marLeft w:val="1498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3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0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5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5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87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0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1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2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9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6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5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7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2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9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tina@wanit.co</dc:creator>
  <cp:keywords/>
  <dc:description/>
  <cp:lastModifiedBy>Tina Williams</cp:lastModifiedBy>
  <cp:revision>5</cp:revision>
  <cp:lastPrinted>2023-07-11T18:00:00Z</cp:lastPrinted>
  <dcterms:created xsi:type="dcterms:W3CDTF">2024-08-05T21:27:00Z</dcterms:created>
  <dcterms:modified xsi:type="dcterms:W3CDTF">2024-08-05T21:38:00Z</dcterms:modified>
</cp:coreProperties>
</file>