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C0" w:rsidRDefault="000B07E0" w:rsidP="000B07E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Committee Agenda</w:t>
      </w:r>
    </w:p>
    <w:p w:rsidR="000B07E0" w:rsidRPr="000B07E0" w:rsidRDefault="000B07E0" w:rsidP="000B07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0B07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NYSCC Major Bills on Committee Agendas w/o 3/16</w:t>
      </w:r>
    </w:p>
    <w:p w:rsidR="000B07E0" w:rsidRPr="000B07E0" w:rsidRDefault="000B07E0" w:rsidP="000B0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7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Search Results Count = 3</w:t>
      </w:r>
      <w:r w:rsidRPr="000B07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458"/>
        <w:gridCol w:w="2902"/>
      </w:tblGrid>
      <w:tr w:rsidR="000B07E0" w:rsidRPr="000B07E0" w:rsidTr="000B07E0">
        <w:trPr>
          <w:tblCellSpacing w:w="0" w:type="dxa"/>
        </w:trPr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7E0" w:rsidRPr="000B07E0" w:rsidRDefault="000B07E0" w:rsidP="000B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B07E0" w:rsidRPr="000B07E0" w:rsidRDefault="000B07E0" w:rsidP="000B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Run Date: 03/13/20 08:59 PM</w:t>
            </w:r>
          </w:p>
        </w:tc>
      </w:tr>
      <w:tr w:rsidR="000B07E0" w:rsidRPr="000B07E0" w:rsidTr="000B07E0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07E0" w:rsidRPr="000B07E0" w:rsidRDefault="000B07E0" w:rsidP="000B0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0B07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Note: Senate bills may appear out of order due to Same-As Grouping format.</w:t>
            </w:r>
          </w:p>
        </w:tc>
      </w:tr>
    </w:tbl>
    <w:p w:rsidR="000B07E0" w:rsidRPr="000B07E0" w:rsidRDefault="000B07E0" w:rsidP="000B07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50"/>
      </w:tblGrid>
      <w:tr w:rsidR="000B07E0" w:rsidRPr="000B07E0" w:rsidTr="000B07E0">
        <w:tc>
          <w:tcPr>
            <w:tcW w:w="0" w:type="auto"/>
            <w:vAlign w:val="center"/>
            <w:hideMark/>
          </w:tcPr>
          <w:p w:rsidR="000B07E0" w:rsidRPr="000B07E0" w:rsidRDefault="000B07E0" w:rsidP="000B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07E0" w:rsidRPr="000B07E0" w:rsidRDefault="000B07E0" w:rsidP="000B07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"/>
        <w:gridCol w:w="8506"/>
      </w:tblGrid>
      <w:tr w:rsidR="000B07E0" w:rsidRPr="000B07E0" w:rsidTr="000B07E0">
        <w:tc>
          <w:tcPr>
            <w:tcW w:w="0" w:type="auto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828282"/>
            <w:vAlign w:val="center"/>
            <w:hideMark/>
          </w:tcPr>
          <w:p w:rsidR="000B07E0" w:rsidRPr="000B07E0" w:rsidRDefault="000B07E0" w:rsidP="000B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B07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FIREARMS-RECVR (Results Count = 2)</w:t>
            </w:r>
          </w:p>
        </w:tc>
      </w:tr>
      <w:tr w:rsidR="000B07E0" w:rsidRPr="000B07E0" w:rsidTr="000B07E0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0B07E0" w:rsidRPr="000B07E0" w:rsidRDefault="000B07E0" w:rsidP="000B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0B07E0" w:rsidRPr="000B07E0" w:rsidRDefault="000B07E0" w:rsidP="000B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7E0" w:rsidRPr="000B07E0" w:rsidTr="000B07E0">
        <w:tc>
          <w:tcPr>
            <w:tcW w:w="300" w:type="pct"/>
            <w:tcBorders>
              <w:top w:val="dashed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0B07E0" w:rsidRPr="000B07E0" w:rsidRDefault="000B07E0" w:rsidP="000B0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hyperlink r:id="rId4" w:history="1">
              <w:r w:rsidRPr="000B07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S7763</w:t>
              </w:r>
            </w:hyperlink>
          </w:p>
        </w:tc>
        <w:tc>
          <w:tcPr>
            <w:tcW w:w="4700" w:type="pct"/>
            <w:tcBorders>
              <w:top w:val="dashed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0B07E0" w:rsidRPr="000B07E0" w:rsidRDefault="000B07E0" w:rsidP="000B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HOYLMAN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t> -- Enacts the Jose Webster untraceable firearms act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0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Currently on Senate Committee Agenda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Senate Standing Committee on Codes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Senator Jamaal T. Bailey, Chair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11:30 AM, Monday, March 16, 2020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Room 124 CAP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Same as A 9903 Rosenthal L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0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Act: 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t>02/14/20 REFERRED TO CODES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00"/>
              <w:gridCol w:w="2800"/>
              <w:gridCol w:w="2800"/>
            </w:tblGrid>
            <w:tr w:rsidR="000B07E0" w:rsidRPr="000B07E0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0B07E0" w:rsidRPr="000B07E0" w:rsidRDefault="000B07E0" w:rsidP="000B07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7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Pos: </w:t>
                  </w:r>
                  <w:r w:rsidRPr="000B0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0B07E0" w:rsidRPr="000B07E0" w:rsidRDefault="000B07E0" w:rsidP="000B07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0B07E0" w:rsidRPr="000B07E0" w:rsidRDefault="000B07E0" w:rsidP="000B07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7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GROUP:</w:t>
                  </w:r>
                  <w:r w:rsidRPr="000B0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FIREARMS-RECVR</w:t>
                  </w:r>
                </w:p>
              </w:tc>
            </w:tr>
          </w:tbl>
          <w:p w:rsidR="000B07E0" w:rsidRPr="000B07E0" w:rsidRDefault="000B07E0" w:rsidP="000B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7E0" w:rsidRPr="000B07E0" w:rsidTr="000B07E0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0B07E0" w:rsidRPr="000B07E0" w:rsidRDefault="000B07E0" w:rsidP="000B0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hyperlink r:id="rId5" w:history="1">
              <w:r w:rsidRPr="000B07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S7762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0B07E0" w:rsidRPr="000B07E0" w:rsidRDefault="000B07E0" w:rsidP="000B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KAPLAN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-- Enacts the "Scott J. </w:t>
            </w:r>
            <w:proofErr w:type="spellStart"/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t>Beigel</w:t>
            </w:r>
            <w:proofErr w:type="spellEnd"/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unfinished receiver act" in relation to unfinished frames or receivers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0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Currently on Senate Committee Agenda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Senate Standing Committee on Codes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Senator Jamaal T. Bailey, Chair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11:30 AM, Monday, March 16, 2020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Room 124 CAP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Same as A 9945 </w:t>
            </w:r>
            <w:proofErr w:type="spellStart"/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t>Lavine</w:t>
            </w:r>
            <w:proofErr w:type="spellEnd"/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0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 Act: 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t>02/14/20 REFERRED TO CODES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00"/>
              <w:gridCol w:w="2800"/>
              <w:gridCol w:w="2800"/>
            </w:tblGrid>
            <w:tr w:rsidR="000B07E0" w:rsidRPr="000B07E0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0B07E0" w:rsidRPr="000B07E0" w:rsidRDefault="000B07E0" w:rsidP="000B07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7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Pos: </w:t>
                  </w:r>
                  <w:r w:rsidRPr="000B0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0B07E0" w:rsidRPr="000B07E0" w:rsidRDefault="000B07E0" w:rsidP="000B07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0B07E0" w:rsidRPr="000B07E0" w:rsidRDefault="000B07E0" w:rsidP="000B07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7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GROUP:</w:t>
                  </w:r>
                  <w:r w:rsidRPr="000B0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FIREARMS-RECVR</w:t>
                  </w:r>
                </w:p>
              </w:tc>
            </w:tr>
          </w:tbl>
          <w:p w:rsidR="000B07E0" w:rsidRPr="000B07E0" w:rsidRDefault="000B07E0" w:rsidP="000B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07E0" w:rsidRPr="000B07E0" w:rsidRDefault="000B07E0" w:rsidP="000B07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6" w:space="0" w:color="ACACAC"/>
          <w:left w:val="single" w:sz="6" w:space="0" w:color="ACACAC"/>
          <w:bottom w:val="single" w:sz="6" w:space="0" w:color="ACACAC"/>
          <w:right w:val="single" w:sz="6" w:space="0" w:color="ACACA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4"/>
        <w:gridCol w:w="8746"/>
      </w:tblGrid>
      <w:tr w:rsidR="000B07E0" w:rsidRPr="000B07E0" w:rsidTr="000B07E0">
        <w:tc>
          <w:tcPr>
            <w:tcW w:w="0" w:type="auto"/>
            <w:gridSpan w:val="2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828282"/>
            <w:vAlign w:val="center"/>
            <w:hideMark/>
          </w:tcPr>
          <w:p w:rsidR="000B07E0" w:rsidRPr="000B07E0" w:rsidRDefault="000B07E0" w:rsidP="000B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B07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LICENSING (Results Count = 1)</w:t>
            </w:r>
          </w:p>
        </w:tc>
      </w:tr>
      <w:tr w:rsidR="000B07E0" w:rsidRPr="000B07E0" w:rsidTr="000B07E0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0B07E0" w:rsidRPr="000B07E0" w:rsidRDefault="000B07E0" w:rsidP="000B0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Bill No.</w:t>
            </w:r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vAlign w:val="center"/>
            <w:hideMark/>
          </w:tcPr>
          <w:p w:rsidR="000B07E0" w:rsidRPr="000B07E0" w:rsidRDefault="000B07E0" w:rsidP="000B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07E0" w:rsidRPr="000B07E0" w:rsidTr="000B07E0">
        <w:tc>
          <w:tcPr>
            <w:tcW w:w="3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0B07E0" w:rsidRPr="000B07E0" w:rsidRDefault="000B07E0" w:rsidP="000B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0B07E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S5910</w:t>
              </w:r>
            </w:hyperlink>
          </w:p>
        </w:tc>
        <w:tc>
          <w:tcPr>
            <w:tcW w:w="4700" w:type="pct"/>
            <w:tcBorders>
              <w:top w:val="single" w:sz="6" w:space="0" w:color="ACACAC"/>
              <w:left w:val="single" w:sz="6" w:space="0" w:color="ACACAC"/>
              <w:bottom w:val="nil"/>
              <w:right w:val="single" w:sz="6" w:space="0" w:color="ACACAC"/>
            </w:tcBorders>
            <w:hideMark/>
          </w:tcPr>
          <w:p w:rsidR="000B07E0" w:rsidRPr="000B07E0" w:rsidRDefault="000B07E0" w:rsidP="000B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KAPLAN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t> -- Waives fishing, hunting and trapping license fees for certain first responders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0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Currently on Senate Committee Agenda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Senate Standing Committee on Environmental Conservation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Senator Todd </w:t>
            </w:r>
            <w:proofErr w:type="spellStart"/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t>Kaminsky</w:t>
            </w:r>
            <w:proofErr w:type="spellEnd"/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t>, Chair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11:30 AM, Tuesday, March 17, 2020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Room 307 LOB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 same as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0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Last Act: </w:t>
            </w:r>
            <w:r w:rsidRPr="000B07E0">
              <w:rPr>
                <w:rFonts w:ascii="Times New Roman" w:eastAsia="Times New Roman" w:hAnsi="Times New Roman" w:cs="Times New Roman"/>
                <w:sz w:val="24"/>
                <w:szCs w:val="24"/>
              </w:rPr>
              <w:t>01/08/20 REFERRED TO ENVIRONMENTAL CONSERVATION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CACAC"/>
                <w:left w:val="single" w:sz="6" w:space="0" w:color="ACACAC"/>
                <w:bottom w:val="single" w:sz="6" w:space="0" w:color="ACACAC"/>
                <w:right w:val="single" w:sz="6" w:space="0" w:color="ACACA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  <w:gridCol w:w="2880"/>
              <w:gridCol w:w="2880"/>
            </w:tblGrid>
            <w:tr w:rsidR="000B07E0" w:rsidRPr="000B07E0">
              <w:trPr>
                <w:tblCellSpacing w:w="0" w:type="dxa"/>
              </w:trPr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0B07E0" w:rsidRPr="000B07E0" w:rsidRDefault="000B07E0" w:rsidP="000B07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7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Pos: </w:t>
                  </w:r>
                  <w:r w:rsidRPr="000B0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Oppose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0B07E0" w:rsidRPr="000B07E0" w:rsidRDefault="000B07E0" w:rsidP="000B07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7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ACTION:</w:t>
                  </w:r>
                  <w:r w:rsidRPr="000B0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2020 MEMO</w:t>
                  </w:r>
                </w:p>
              </w:tc>
              <w:tc>
                <w:tcPr>
                  <w:tcW w:w="1650" w:type="pct"/>
                  <w:tcBorders>
                    <w:top w:val="single" w:sz="6" w:space="0" w:color="ACACAC"/>
                    <w:left w:val="single" w:sz="6" w:space="0" w:color="ACACAC"/>
                    <w:bottom w:val="single" w:sz="6" w:space="0" w:color="ACACAC"/>
                    <w:right w:val="single" w:sz="6" w:space="0" w:color="ACACAC"/>
                  </w:tcBorders>
                  <w:hideMark/>
                </w:tcPr>
                <w:p w:rsidR="000B07E0" w:rsidRPr="000B07E0" w:rsidRDefault="000B07E0" w:rsidP="000B07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07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GROUP:</w:t>
                  </w:r>
                  <w:r w:rsidRPr="000B0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LICENSING</w:t>
                  </w:r>
                </w:p>
              </w:tc>
            </w:tr>
          </w:tbl>
          <w:p w:rsidR="000B07E0" w:rsidRPr="000B07E0" w:rsidRDefault="000B07E0" w:rsidP="000B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07E0" w:rsidRPr="000B07E0" w:rsidRDefault="000B07E0" w:rsidP="000B07E0">
      <w:pPr>
        <w:rPr>
          <w:rFonts w:ascii="Arial" w:hAnsi="Arial" w:cs="Arial"/>
          <w:sz w:val="32"/>
          <w:szCs w:val="32"/>
        </w:rPr>
      </w:pPr>
    </w:p>
    <w:sectPr w:rsidR="000B07E0" w:rsidRPr="000B07E0" w:rsidSect="00906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B07E0"/>
    <w:rsid w:val="000B07E0"/>
    <w:rsid w:val="0090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C0"/>
  </w:style>
  <w:style w:type="paragraph" w:styleId="Heading2">
    <w:name w:val="heading 2"/>
    <w:basedOn w:val="Normal"/>
    <w:link w:val="Heading2Char"/>
    <w:uiPriority w:val="9"/>
    <w:qFormat/>
    <w:rsid w:val="000B0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07E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B07E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B07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nclick_bn(%22bstframe%22,%22SPECIAL%22,%222019%22,%22BILLS05910%22,%22ACT3%22)" TargetMode="External"/><Relationship Id="rId5" Type="http://schemas.openxmlformats.org/officeDocument/2006/relationships/hyperlink" Target="javascript:onclick_bn(%22bstframe%22,%22SPECIAL%22,%222019%22,%22BILLS07762%22,%22ACT2%22)" TargetMode="External"/><Relationship Id="rId4" Type="http://schemas.openxmlformats.org/officeDocument/2006/relationships/hyperlink" Target="javascript:onclick_bn(%22bstframe%22,%22SPECIAL%22,%222019%22,%22BILLS07763%22,%22ACT1%22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Parker</dc:creator>
  <cp:lastModifiedBy>Charles Parker</cp:lastModifiedBy>
  <cp:revision>1</cp:revision>
  <dcterms:created xsi:type="dcterms:W3CDTF">2020-03-14T01:15:00Z</dcterms:created>
  <dcterms:modified xsi:type="dcterms:W3CDTF">2020-03-14T01:17:00Z</dcterms:modified>
</cp:coreProperties>
</file>