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AC5B" w14:textId="27F54F34" w:rsidR="00957143" w:rsidRDefault="008A1CA9">
      <w:pPr>
        <w:rPr>
          <w:rFonts w:ascii="Times New Roman" w:eastAsia="Times New Roman" w:hAnsi="Times New Roman" w:cs="Times New Roman"/>
        </w:rPr>
      </w:pPr>
      <w:r w:rsidRPr="00D51B0F">
        <w:rPr>
          <w:rFonts w:ascii="Times New Roman" w:eastAsia="Times New Roman" w:hAnsi="Times New Roman" w:cs="Times New Roman"/>
        </w:rPr>
        <w:fldChar w:fldCharType="begin"/>
      </w:r>
      <w:r w:rsidRPr="00D51B0F">
        <w:rPr>
          <w:rFonts w:ascii="Times New Roman" w:eastAsia="Times New Roman" w:hAnsi="Times New Roman" w:cs="Times New Roman"/>
        </w:rPr>
        <w:instrText xml:space="preserve"> INCLUDEPICTURE "https://nofacilities.files.wordpress.com/2017/03/flintstones-car-ribs.jpg" \* MERGEFORMATINET </w:instrText>
      </w:r>
      <w:r w:rsidRPr="00D51B0F">
        <w:rPr>
          <w:rFonts w:ascii="Times New Roman" w:eastAsia="Times New Roman" w:hAnsi="Times New Roman" w:cs="Times New Roman"/>
        </w:rPr>
        <w:fldChar w:fldCharType="separate"/>
      </w:r>
      <w:r w:rsidRPr="00D51B0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F0CB4F2" wp14:editId="55869B01">
            <wp:extent cx="5943600" cy="3120390"/>
            <wp:effectExtent l="0" t="0" r="0" b="3810"/>
            <wp:docPr id="1" name="Picture 1" descr="Image result for animated r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imated ri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64000"/>
                              </a14:imgEffect>
                              <a14:imgEffect>
                                <a14:brightnessContrast bright="12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B0F">
        <w:rPr>
          <w:rFonts w:ascii="Times New Roman" w:eastAsia="Times New Roman" w:hAnsi="Times New Roman" w:cs="Times New Roman"/>
        </w:rPr>
        <w:fldChar w:fldCharType="end"/>
      </w:r>
    </w:p>
    <w:p w14:paraId="08EC4F91" w14:textId="6CB520B3" w:rsidR="008A1CA9" w:rsidRDefault="008A1CA9"/>
    <w:p w14:paraId="4BC1C8E9" w14:textId="69A1D5EE" w:rsidR="008A1CA9" w:rsidRPr="00323074" w:rsidRDefault="008A1CA9" w:rsidP="008A1CA9">
      <w:pPr>
        <w:jc w:val="center"/>
        <w:rPr>
          <w:b/>
          <w:sz w:val="40"/>
          <w:szCs w:val="40"/>
          <w:u w:val="single"/>
        </w:rPr>
      </w:pPr>
      <w:r w:rsidRPr="00323074">
        <w:rPr>
          <w:b/>
          <w:sz w:val="40"/>
          <w:szCs w:val="40"/>
          <w:u w:val="single"/>
        </w:rPr>
        <w:t>MENU POUR ENFANT/ CHILDREN</w:t>
      </w:r>
      <w:r w:rsidR="00323074">
        <w:rPr>
          <w:b/>
          <w:sz w:val="40"/>
          <w:szCs w:val="40"/>
          <w:u w:val="single"/>
        </w:rPr>
        <w:t>’</w:t>
      </w:r>
      <w:r w:rsidRPr="00323074">
        <w:rPr>
          <w:b/>
          <w:sz w:val="40"/>
          <w:szCs w:val="40"/>
          <w:u w:val="single"/>
        </w:rPr>
        <w:t>S MENU</w:t>
      </w:r>
    </w:p>
    <w:p w14:paraId="644573E6" w14:textId="77777777" w:rsidR="008A1CA9" w:rsidRDefault="008A1CA9" w:rsidP="008A1CA9">
      <w:pPr>
        <w:jc w:val="center"/>
        <w:rPr>
          <w:b/>
          <w:u w:val="single"/>
        </w:rPr>
      </w:pPr>
    </w:p>
    <w:p w14:paraId="532D3968" w14:textId="77777777" w:rsidR="008A1CA9" w:rsidRPr="00323074" w:rsidRDefault="008A1CA9" w:rsidP="00323074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Pogo et frites/</w:t>
      </w:r>
    </w:p>
    <w:p w14:paraId="09003E19" w14:textId="77777777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Pogo and Fries</w:t>
      </w:r>
    </w:p>
    <w:p w14:paraId="695B0D76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6520538A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2431AFA6" w14:textId="3A07567E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Croquettes de Poulet et frites/</w:t>
      </w:r>
    </w:p>
    <w:p w14:paraId="212C36F8" w14:textId="77777777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Chicken fingers and fries</w:t>
      </w:r>
    </w:p>
    <w:p w14:paraId="38457C65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5CC20049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1991E94E" w14:textId="77777777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Hamburger et frites/</w:t>
      </w:r>
    </w:p>
    <w:p w14:paraId="0DB027AF" w14:textId="77777777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Hamburger and fries</w:t>
      </w:r>
    </w:p>
    <w:p w14:paraId="39EF2FF4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280F7324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73C0FB33" w14:textId="0818A00F" w:rsidR="008A1CA9" w:rsidRPr="00323074" w:rsidRDefault="008A1CA9" w:rsidP="008A1CA9">
      <w:pPr>
        <w:jc w:val="center"/>
        <w:rPr>
          <w:sz w:val="26"/>
          <w:szCs w:val="26"/>
        </w:rPr>
      </w:pPr>
      <w:proofErr w:type="spellStart"/>
      <w:r w:rsidRPr="00323074">
        <w:rPr>
          <w:sz w:val="26"/>
          <w:szCs w:val="26"/>
        </w:rPr>
        <w:t>Fromage</w:t>
      </w:r>
      <w:proofErr w:type="spellEnd"/>
      <w:r w:rsidRPr="00323074">
        <w:rPr>
          <w:sz w:val="26"/>
          <w:szCs w:val="26"/>
        </w:rPr>
        <w:t xml:space="preserve"> </w:t>
      </w:r>
      <w:proofErr w:type="spellStart"/>
      <w:r w:rsidRPr="00323074">
        <w:rPr>
          <w:sz w:val="26"/>
          <w:szCs w:val="26"/>
        </w:rPr>
        <w:t>grillé</w:t>
      </w:r>
      <w:proofErr w:type="spellEnd"/>
      <w:r w:rsidRPr="00323074">
        <w:rPr>
          <w:sz w:val="26"/>
          <w:szCs w:val="26"/>
        </w:rPr>
        <w:t xml:space="preserve"> et frites/</w:t>
      </w:r>
    </w:p>
    <w:p w14:paraId="4D71CC89" w14:textId="77777777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Grilled cheese and fries</w:t>
      </w:r>
    </w:p>
    <w:p w14:paraId="21C08B19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72A50410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3F99CCAE" w14:textId="2DF803F3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 xml:space="preserve">Portion enfant de </w:t>
      </w:r>
      <w:proofErr w:type="spellStart"/>
      <w:r w:rsidRPr="00323074">
        <w:rPr>
          <w:sz w:val="26"/>
          <w:szCs w:val="26"/>
        </w:rPr>
        <w:t>cô</w:t>
      </w:r>
      <w:bookmarkStart w:id="0" w:name="_GoBack"/>
      <w:bookmarkEnd w:id="0"/>
      <w:r w:rsidRPr="00323074">
        <w:rPr>
          <w:sz w:val="26"/>
          <w:szCs w:val="26"/>
        </w:rPr>
        <w:t>tes</w:t>
      </w:r>
      <w:proofErr w:type="spellEnd"/>
      <w:r w:rsidRPr="00323074">
        <w:rPr>
          <w:sz w:val="26"/>
          <w:szCs w:val="26"/>
        </w:rPr>
        <w:t xml:space="preserve"> </w:t>
      </w:r>
      <w:r w:rsidR="00323074" w:rsidRPr="00323074">
        <w:rPr>
          <w:sz w:val="26"/>
          <w:szCs w:val="26"/>
        </w:rPr>
        <w:t>levees et frites</w:t>
      </w:r>
      <w:r w:rsidRPr="00323074">
        <w:rPr>
          <w:sz w:val="26"/>
          <w:szCs w:val="26"/>
        </w:rPr>
        <w:t>/</w:t>
      </w:r>
    </w:p>
    <w:p w14:paraId="0A4DF439" w14:textId="1E53DCBC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Children’s portion of ribs</w:t>
      </w:r>
      <w:r w:rsidR="00323074" w:rsidRPr="00323074">
        <w:rPr>
          <w:sz w:val="26"/>
          <w:szCs w:val="26"/>
        </w:rPr>
        <w:t xml:space="preserve"> and fries</w:t>
      </w:r>
    </w:p>
    <w:p w14:paraId="6B9EED58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4B04437A" w14:textId="77777777" w:rsidR="008A1CA9" w:rsidRPr="00323074" w:rsidRDefault="008A1CA9" w:rsidP="008A1CA9">
      <w:pPr>
        <w:jc w:val="center"/>
        <w:rPr>
          <w:sz w:val="26"/>
          <w:szCs w:val="26"/>
        </w:rPr>
      </w:pPr>
    </w:p>
    <w:p w14:paraId="7D9D788E" w14:textId="77777777" w:rsidR="008A1CA9" w:rsidRPr="00323074" w:rsidRDefault="008A1CA9" w:rsidP="008A1CA9">
      <w:pPr>
        <w:jc w:val="center"/>
        <w:rPr>
          <w:sz w:val="26"/>
          <w:szCs w:val="26"/>
        </w:rPr>
      </w:pPr>
      <w:r w:rsidRPr="00323074">
        <w:rPr>
          <w:sz w:val="26"/>
          <w:szCs w:val="26"/>
        </w:rPr>
        <w:t>$6.99</w:t>
      </w:r>
    </w:p>
    <w:p w14:paraId="7BB4679D" w14:textId="77777777" w:rsidR="008A1CA9" w:rsidRDefault="008A1CA9"/>
    <w:sectPr w:rsidR="008A1CA9" w:rsidSect="00DD46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CA9"/>
    <w:rsid w:val="00323074"/>
    <w:rsid w:val="008A1CA9"/>
    <w:rsid w:val="00957143"/>
    <w:rsid w:val="00DD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AE2D6"/>
  <w15:chartTrackingRefBased/>
  <w15:docId w15:val="{42977A6C-FDA5-BE40-A0D6-7AB32347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2018-12-17T02:40:00Z</cp:lastPrinted>
  <dcterms:created xsi:type="dcterms:W3CDTF">2018-12-17T02:38:00Z</dcterms:created>
  <dcterms:modified xsi:type="dcterms:W3CDTF">2018-12-17T18:40:00Z</dcterms:modified>
</cp:coreProperties>
</file>