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E42F" w14:textId="7F9DE0B2" w:rsidR="009B73AB" w:rsidRDefault="00C42FAE" w:rsidP="00C42FAE">
      <w:pPr>
        <w:jc w:val="center"/>
        <w:rPr>
          <w:noProof/>
        </w:rPr>
      </w:pPr>
      <w:r>
        <w:rPr>
          <w:noProof/>
        </w:rPr>
        <w:t>DESTINY MILESTONES</w:t>
      </w:r>
    </w:p>
    <w:p w14:paraId="549CF4D8" w14:textId="4B8235DA" w:rsidR="00C42FAE" w:rsidRDefault="00C42FAE" w:rsidP="00C42FAE">
      <w:pPr>
        <w:jc w:val="center"/>
        <w:rPr>
          <w:noProof/>
        </w:rPr>
      </w:pPr>
    </w:p>
    <w:p w14:paraId="5D58BEB1" w14:textId="3098659E" w:rsidR="00C42FAE" w:rsidRDefault="00C42FAE" w:rsidP="00C42FAE">
      <w:pPr>
        <w:jc w:val="center"/>
        <w:rPr>
          <w:noProof/>
        </w:rPr>
      </w:pPr>
    </w:p>
    <w:p w14:paraId="617F25A7" w14:textId="7591A4F5" w:rsidR="00C42FAE" w:rsidRDefault="00C42FAE" w:rsidP="00C42FAE">
      <w:pPr>
        <w:jc w:val="center"/>
        <w:rPr>
          <w:noProof/>
        </w:rPr>
      </w:pPr>
      <w:r>
        <w:rPr>
          <w:noProof/>
        </w:rPr>
        <w:drawing>
          <wp:inline distT="0" distB="0" distL="0" distR="0" wp14:anchorId="6F7238B2" wp14:editId="1B1CA5DE">
            <wp:extent cx="2078522" cy="207852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78522" cy="2078522"/>
                    </a:xfrm>
                    <a:prstGeom prst="rect">
                      <a:avLst/>
                    </a:prstGeom>
                  </pic:spPr>
                </pic:pic>
              </a:graphicData>
            </a:graphic>
          </wp:inline>
        </w:drawing>
      </w:r>
    </w:p>
    <w:p w14:paraId="218928E3" w14:textId="25F24A82" w:rsidR="00C42FAE" w:rsidRDefault="00C42FAE" w:rsidP="00C42FAE">
      <w:pPr>
        <w:jc w:val="center"/>
        <w:rPr>
          <w:noProof/>
        </w:rPr>
      </w:pPr>
    </w:p>
    <w:p w14:paraId="5B211FFD" w14:textId="20D500AF" w:rsidR="00C42FAE" w:rsidRDefault="00C42FAE" w:rsidP="00C42FAE">
      <w:pPr>
        <w:jc w:val="center"/>
        <w:rPr>
          <w:noProof/>
        </w:rPr>
      </w:pPr>
    </w:p>
    <w:p w14:paraId="2687EFE6" w14:textId="1A70FD87" w:rsidR="00C42FAE" w:rsidRDefault="00C42FAE" w:rsidP="00C42FAE">
      <w:pPr>
        <w:jc w:val="center"/>
        <w:rPr>
          <w:noProof/>
        </w:rPr>
      </w:pPr>
      <w:r>
        <w:rPr>
          <w:noProof/>
        </w:rPr>
        <w:t>FIVE YEAR STRATEGIC PLAN OF ACTION</w:t>
      </w:r>
    </w:p>
    <w:p w14:paraId="6CB6FCEC" w14:textId="4311EC8F" w:rsidR="00C42FAE" w:rsidRDefault="00C42FAE" w:rsidP="00C42FAE">
      <w:pPr>
        <w:jc w:val="center"/>
        <w:rPr>
          <w:noProof/>
        </w:rPr>
      </w:pPr>
    </w:p>
    <w:p w14:paraId="21AD097C" w14:textId="0651A43B" w:rsidR="00C42FAE" w:rsidRDefault="00C42FAE" w:rsidP="00C42FAE">
      <w:pPr>
        <w:jc w:val="center"/>
        <w:rPr>
          <w:noProof/>
        </w:rPr>
      </w:pPr>
    </w:p>
    <w:p w14:paraId="0516182B" w14:textId="3BA9EDF5" w:rsidR="00C42FAE" w:rsidRDefault="00C42FAE">
      <w:pPr>
        <w:rPr>
          <w:noProof/>
        </w:rPr>
      </w:pPr>
    </w:p>
    <w:p w14:paraId="011A9CA9" w14:textId="74F8ABE6" w:rsidR="00C42FAE" w:rsidRDefault="00C42FAE">
      <w:pPr>
        <w:rPr>
          <w:noProof/>
        </w:rPr>
      </w:pPr>
    </w:p>
    <w:p w14:paraId="02E792B7" w14:textId="08F434C0" w:rsidR="00C42FAE" w:rsidRDefault="00C42FAE">
      <w:pPr>
        <w:rPr>
          <w:noProof/>
        </w:rPr>
      </w:pPr>
    </w:p>
    <w:p w14:paraId="1B985B0F" w14:textId="3EEA067D" w:rsidR="00C42FAE" w:rsidRDefault="00C42FAE">
      <w:pPr>
        <w:rPr>
          <w:noProof/>
        </w:rPr>
      </w:pPr>
    </w:p>
    <w:p w14:paraId="3307AEE8" w14:textId="48CDD2FF" w:rsidR="00C42FAE" w:rsidRDefault="00C42FAE">
      <w:pPr>
        <w:rPr>
          <w:noProof/>
        </w:rPr>
      </w:pPr>
    </w:p>
    <w:p w14:paraId="1B245CE0" w14:textId="5D0BC7DA" w:rsidR="00C42FAE" w:rsidRDefault="00C42FAE">
      <w:pPr>
        <w:rPr>
          <w:noProof/>
        </w:rPr>
      </w:pPr>
    </w:p>
    <w:p w14:paraId="27FEE52A" w14:textId="78AA5678" w:rsidR="00C42FAE" w:rsidRDefault="00C42FAE">
      <w:pPr>
        <w:rPr>
          <w:noProof/>
        </w:rPr>
      </w:pPr>
    </w:p>
    <w:p w14:paraId="39C42E1C" w14:textId="3629AD08" w:rsidR="00C42FAE" w:rsidRDefault="00C42FAE">
      <w:pPr>
        <w:rPr>
          <w:noProof/>
        </w:rPr>
      </w:pPr>
    </w:p>
    <w:p w14:paraId="77DFE2F8" w14:textId="77777777" w:rsidR="00C42FAE" w:rsidRDefault="00C42FAE"/>
    <w:p w14:paraId="6F52C023" w14:textId="77777777" w:rsidR="00D56E5F" w:rsidRDefault="00D56E5F" w:rsidP="007F28BB">
      <w:pPr>
        <w:jc w:val="center"/>
        <w:rPr>
          <w:rFonts w:cstheme="minorHAnsi"/>
          <w:b/>
          <w:bCs/>
          <w:noProof/>
          <w:sz w:val="24"/>
          <w:szCs w:val="24"/>
        </w:rPr>
      </w:pPr>
    </w:p>
    <w:p w14:paraId="6236B7B9" w14:textId="77777777" w:rsidR="00D56E5F" w:rsidRDefault="00D56E5F" w:rsidP="007F28BB">
      <w:pPr>
        <w:jc w:val="center"/>
        <w:rPr>
          <w:rFonts w:cstheme="minorHAnsi"/>
          <w:b/>
          <w:bCs/>
          <w:noProof/>
          <w:sz w:val="24"/>
          <w:szCs w:val="24"/>
        </w:rPr>
      </w:pPr>
    </w:p>
    <w:p w14:paraId="095C5FD4" w14:textId="77777777" w:rsidR="00D56E5F" w:rsidRDefault="00D56E5F" w:rsidP="007F28BB">
      <w:pPr>
        <w:jc w:val="center"/>
        <w:rPr>
          <w:rFonts w:cstheme="minorHAnsi"/>
          <w:b/>
          <w:bCs/>
          <w:noProof/>
          <w:sz w:val="24"/>
          <w:szCs w:val="24"/>
        </w:rPr>
      </w:pPr>
    </w:p>
    <w:p w14:paraId="4BB9A62B" w14:textId="77777777" w:rsidR="00C42FAE" w:rsidRDefault="00C42FAE" w:rsidP="007F28BB">
      <w:pPr>
        <w:jc w:val="center"/>
        <w:rPr>
          <w:rFonts w:cstheme="minorHAnsi"/>
          <w:b/>
          <w:bCs/>
          <w:noProof/>
          <w:sz w:val="24"/>
          <w:szCs w:val="24"/>
        </w:rPr>
      </w:pPr>
    </w:p>
    <w:p w14:paraId="0E4EF15B" w14:textId="7BBAE394" w:rsidR="00E03D21" w:rsidRDefault="00E03D21" w:rsidP="007F28BB">
      <w:pPr>
        <w:jc w:val="center"/>
        <w:rPr>
          <w:rFonts w:cstheme="minorHAnsi"/>
          <w:b/>
          <w:bCs/>
          <w:noProof/>
          <w:sz w:val="24"/>
          <w:szCs w:val="24"/>
        </w:rPr>
      </w:pPr>
      <w:r>
        <w:rPr>
          <w:rFonts w:cstheme="minorHAnsi"/>
          <w:b/>
          <w:bCs/>
          <w:noProof/>
          <w:sz w:val="24"/>
          <w:szCs w:val="24"/>
        </w:rPr>
        <w:lastRenderedPageBreak/>
        <w:t>Table of Contents</w:t>
      </w:r>
    </w:p>
    <w:p w14:paraId="2B0BF6B0" w14:textId="77777777" w:rsidR="004F3776" w:rsidRDefault="004F3776" w:rsidP="007F28BB">
      <w:pPr>
        <w:jc w:val="center"/>
        <w:rPr>
          <w:rFonts w:cstheme="minorHAnsi"/>
          <w:b/>
          <w:bCs/>
          <w:noProof/>
          <w:sz w:val="24"/>
          <w:szCs w:val="24"/>
        </w:rPr>
      </w:pPr>
    </w:p>
    <w:p w14:paraId="45801C0A" w14:textId="5EC079A2" w:rsidR="00D56E5F" w:rsidRDefault="004F3776" w:rsidP="00D51DDC">
      <w:pPr>
        <w:rPr>
          <w:rFonts w:cstheme="minorHAnsi"/>
          <w:b/>
          <w:bCs/>
          <w:noProof/>
          <w:sz w:val="24"/>
          <w:szCs w:val="24"/>
        </w:rPr>
      </w:pP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p>
    <w:p w14:paraId="2D5687DA" w14:textId="1D404412" w:rsidR="00E03D21" w:rsidRDefault="00D51DDC" w:rsidP="00D51DDC">
      <w:pPr>
        <w:rPr>
          <w:rFonts w:cstheme="minorHAnsi"/>
          <w:b/>
          <w:bCs/>
          <w:noProof/>
          <w:sz w:val="24"/>
          <w:szCs w:val="24"/>
        </w:rPr>
      </w:pPr>
      <w:r>
        <w:rPr>
          <w:rFonts w:cstheme="minorHAnsi"/>
          <w:b/>
          <w:bCs/>
          <w:noProof/>
          <w:sz w:val="24"/>
          <w:szCs w:val="24"/>
        </w:rPr>
        <w:t>Introduction</w:t>
      </w:r>
      <w:r w:rsidR="004F3776">
        <w:rPr>
          <w:rFonts w:cstheme="minorHAnsi"/>
          <w:b/>
          <w:bCs/>
          <w:noProof/>
          <w:sz w:val="24"/>
          <w:szCs w:val="24"/>
        </w:rPr>
        <w:tab/>
      </w:r>
      <w:r w:rsidR="004F3776">
        <w:rPr>
          <w:rFonts w:cstheme="minorHAnsi"/>
          <w:b/>
          <w:bCs/>
          <w:noProof/>
          <w:sz w:val="24"/>
          <w:szCs w:val="24"/>
        </w:rPr>
        <w:tab/>
      </w:r>
      <w:r w:rsidR="004F3776">
        <w:rPr>
          <w:rFonts w:cstheme="minorHAnsi"/>
          <w:b/>
          <w:bCs/>
          <w:noProof/>
          <w:sz w:val="24"/>
          <w:szCs w:val="24"/>
        </w:rPr>
        <w:tab/>
      </w:r>
      <w:r w:rsidR="004F3776">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t>3</w:t>
      </w:r>
    </w:p>
    <w:p w14:paraId="6CAC0093" w14:textId="62F9AF13" w:rsidR="00E03D21" w:rsidRDefault="006C715F" w:rsidP="006C715F">
      <w:pPr>
        <w:rPr>
          <w:rFonts w:cstheme="minorHAnsi"/>
          <w:b/>
          <w:bCs/>
          <w:noProof/>
          <w:sz w:val="24"/>
          <w:szCs w:val="24"/>
        </w:rPr>
      </w:pPr>
      <w:r>
        <w:rPr>
          <w:rFonts w:cstheme="minorHAnsi"/>
          <w:b/>
          <w:bCs/>
          <w:noProof/>
          <w:sz w:val="24"/>
          <w:szCs w:val="24"/>
        </w:rPr>
        <w:t xml:space="preserve">Strategic Planning Team </w:t>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D51DDC">
        <w:rPr>
          <w:rFonts w:cstheme="minorHAnsi"/>
          <w:b/>
          <w:bCs/>
          <w:noProof/>
          <w:sz w:val="24"/>
          <w:szCs w:val="24"/>
        </w:rPr>
        <w:t>4</w:t>
      </w:r>
    </w:p>
    <w:p w14:paraId="74A3C8B7" w14:textId="62BFAD99" w:rsidR="00E03D21" w:rsidRDefault="006C715F" w:rsidP="006C715F">
      <w:pPr>
        <w:rPr>
          <w:rFonts w:cstheme="minorHAnsi"/>
          <w:b/>
          <w:bCs/>
          <w:noProof/>
          <w:sz w:val="24"/>
          <w:szCs w:val="24"/>
        </w:rPr>
      </w:pPr>
      <w:r>
        <w:rPr>
          <w:rFonts w:cstheme="minorHAnsi"/>
          <w:b/>
          <w:bCs/>
          <w:noProof/>
          <w:sz w:val="24"/>
          <w:szCs w:val="24"/>
        </w:rPr>
        <w:t>Strategic Planning Process</w:t>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D51DDC">
        <w:rPr>
          <w:rFonts w:cstheme="minorHAnsi"/>
          <w:b/>
          <w:bCs/>
          <w:noProof/>
          <w:sz w:val="24"/>
          <w:szCs w:val="24"/>
        </w:rPr>
        <w:t>5</w:t>
      </w:r>
    </w:p>
    <w:p w14:paraId="2CC895CF" w14:textId="1635EDB2" w:rsidR="00E03D21" w:rsidRDefault="006C715F" w:rsidP="006C715F">
      <w:pPr>
        <w:rPr>
          <w:rFonts w:cstheme="minorHAnsi"/>
          <w:b/>
          <w:bCs/>
          <w:noProof/>
          <w:sz w:val="24"/>
          <w:szCs w:val="24"/>
        </w:rPr>
      </w:pPr>
      <w:r>
        <w:rPr>
          <w:rFonts w:cstheme="minorHAnsi"/>
          <w:b/>
          <w:bCs/>
          <w:noProof/>
          <w:sz w:val="24"/>
          <w:szCs w:val="24"/>
        </w:rPr>
        <w:t>The Next St</w:t>
      </w:r>
      <w:r w:rsidR="00BC21F6">
        <w:rPr>
          <w:rFonts w:cstheme="minorHAnsi"/>
          <w:b/>
          <w:bCs/>
          <w:noProof/>
          <w:sz w:val="24"/>
          <w:szCs w:val="24"/>
        </w:rPr>
        <w:t>eps</w:t>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A52BE2">
        <w:rPr>
          <w:rFonts w:cstheme="minorHAnsi"/>
          <w:b/>
          <w:bCs/>
          <w:noProof/>
          <w:sz w:val="24"/>
          <w:szCs w:val="24"/>
        </w:rPr>
        <w:t>6</w:t>
      </w:r>
    </w:p>
    <w:p w14:paraId="4467B856" w14:textId="66792E69" w:rsidR="006C715F" w:rsidRDefault="006C715F" w:rsidP="006C715F">
      <w:pPr>
        <w:rPr>
          <w:rFonts w:cstheme="minorHAnsi"/>
          <w:b/>
          <w:bCs/>
          <w:noProof/>
          <w:sz w:val="24"/>
          <w:szCs w:val="24"/>
        </w:rPr>
      </w:pPr>
      <w:r>
        <w:rPr>
          <w:rFonts w:cstheme="minorHAnsi"/>
          <w:b/>
          <w:bCs/>
          <w:noProof/>
          <w:sz w:val="24"/>
          <w:szCs w:val="24"/>
        </w:rPr>
        <w:t>Mission</w:t>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D51DDC">
        <w:rPr>
          <w:rFonts w:cstheme="minorHAnsi"/>
          <w:b/>
          <w:bCs/>
          <w:noProof/>
          <w:sz w:val="24"/>
          <w:szCs w:val="24"/>
        </w:rPr>
        <w:t>6</w:t>
      </w:r>
    </w:p>
    <w:p w14:paraId="1982BFB0" w14:textId="746B6A93" w:rsidR="006C715F" w:rsidRDefault="006C715F" w:rsidP="006C715F">
      <w:pPr>
        <w:rPr>
          <w:rFonts w:cstheme="minorHAnsi"/>
          <w:b/>
          <w:bCs/>
          <w:noProof/>
          <w:sz w:val="24"/>
          <w:szCs w:val="24"/>
        </w:rPr>
      </w:pPr>
      <w:r>
        <w:rPr>
          <w:rFonts w:cstheme="minorHAnsi"/>
          <w:b/>
          <w:bCs/>
          <w:noProof/>
          <w:sz w:val="24"/>
          <w:szCs w:val="24"/>
        </w:rPr>
        <w:t>Theory of Action</w:t>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D51DDC">
        <w:rPr>
          <w:rFonts w:cstheme="minorHAnsi"/>
          <w:b/>
          <w:bCs/>
          <w:noProof/>
          <w:sz w:val="24"/>
          <w:szCs w:val="24"/>
        </w:rPr>
        <w:t>7</w:t>
      </w:r>
      <w:r w:rsidR="00A46B05">
        <w:rPr>
          <w:rFonts w:cstheme="minorHAnsi"/>
          <w:b/>
          <w:bCs/>
          <w:noProof/>
          <w:sz w:val="24"/>
          <w:szCs w:val="24"/>
        </w:rPr>
        <w:tab/>
      </w:r>
      <w:r w:rsidR="00A46B05">
        <w:rPr>
          <w:rFonts w:cstheme="minorHAnsi"/>
          <w:b/>
          <w:bCs/>
          <w:noProof/>
          <w:sz w:val="24"/>
          <w:szCs w:val="24"/>
        </w:rPr>
        <w:tab/>
      </w:r>
      <w:r w:rsidR="00A46B05">
        <w:rPr>
          <w:rFonts w:cstheme="minorHAnsi"/>
          <w:b/>
          <w:bCs/>
          <w:noProof/>
          <w:sz w:val="24"/>
          <w:szCs w:val="24"/>
        </w:rPr>
        <w:tab/>
      </w:r>
      <w:r w:rsidR="00A46B05">
        <w:rPr>
          <w:rFonts w:cstheme="minorHAnsi"/>
          <w:b/>
          <w:bCs/>
          <w:noProof/>
          <w:sz w:val="24"/>
          <w:szCs w:val="24"/>
        </w:rPr>
        <w:tab/>
      </w:r>
    </w:p>
    <w:p w14:paraId="39E28D44" w14:textId="38673312" w:rsidR="006C715F" w:rsidRDefault="006C715F" w:rsidP="00BC21F6">
      <w:pPr>
        <w:rPr>
          <w:rFonts w:cstheme="minorHAnsi"/>
          <w:b/>
          <w:bCs/>
          <w:noProof/>
          <w:sz w:val="24"/>
          <w:szCs w:val="24"/>
        </w:rPr>
      </w:pPr>
      <w:r>
        <w:rPr>
          <w:rFonts w:cstheme="minorHAnsi"/>
          <w:b/>
          <w:bCs/>
          <w:noProof/>
          <w:sz w:val="24"/>
          <w:szCs w:val="24"/>
        </w:rPr>
        <w:t>20</w:t>
      </w:r>
      <w:r w:rsidR="00732247">
        <w:rPr>
          <w:rFonts w:cstheme="minorHAnsi"/>
          <w:b/>
          <w:bCs/>
          <w:noProof/>
          <w:sz w:val="24"/>
          <w:szCs w:val="24"/>
        </w:rPr>
        <w:t>21</w:t>
      </w:r>
      <w:r>
        <w:rPr>
          <w:rFonts w:cstheme="minorHAnsi"/>
          <w:b/>
          <w:bCs/>
          <w:noProof/>
          <w:sz w:val="24"/>
          <w:szCs w:val="24"/>
        </w:rPr>
        <w:t>-202</w:t>
      </w:r>
      <w:r w:rsidR="00732247">
        <w:rPr>
          <w:rFonts w:cstheme="minorHAnsi"/>
          <w:b/>
          <w:bCs/>
          <w:noProof/>
          <w:sz w:val="24"/>
          <w:szCs w:val="24"/>
        </w:rPr>
        <w:t>6</w:t>
      </w:r>
      <w:r>
        <w:rPr>
          <w:rFonts w:cstheme="minorHAnsi"/>
          <w:b/>
          <w:bCs/>
          <w:noProof/>
          <w:sz w:val="24"/>
          <w:szCs w:val="24"/>
        </w:rPr>
        <w:t xml:space="preserve"> Board Goals</w:t>
      </w:r>
      <w:r w:rsidR="000B4D19">
        <w:rPr>
          <w:rFonts w:cstheme="minorHAnsi"/>
          <w:b/>
          <w:bCs/>
          <w:noProof/>
          <w:sz w:val="24"/>
          <w:szCs w:val="24"/>
        </w:rPr>
        <w:t xml:space="preserve"> and Aligned Plan</w:t>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BC21F6">
        <w:rPr>
          <w:rFonts w:cstheme="minorHAnsi"/>
          <w:b/>
          <w:bCs/>
          <w:noProof/>
          <w:sz w:val="24"/>
          <w:szCs w:val="24"/>
        </w:rPr>
        <w:tab/>
      </w:r>
      <w:r w:rsidR="00A52BE2">
        <w:rPr>
          <w:rFonts w:cstheme="minorHAnsi"/>
          <w:b/>
          <w:bCs/>
          <w:noProof/>
          <w:sz w:val="24"/>
          <w:szCs w:val="24"/>
        </w:rPr>
        <w:t>9</w:t>
      </w:r>
    </w:p>
    <w:p w14:paraId="2D4B840A" w14:textId="5178E1DF" w:rsidR="006C715F" w:rsidRDefault="00732247" w:rsidP="006C715F">
      <w:pPr>
        <w:rPr>
          <w:rFonts w:cstheme="minorHAnsi"/>
          <w:b/>
          <w:bCs/>
          <w:noProof/>
          <w:sz w:val="24"/>
          <w:szCs w:val="24"/>
        </w:rPr>
      </w:pPr>
      <w:r>
        <w:rPr>
          <w:rFonts w:cstheme="minorHAnsi"/>
          <w:b/>
          <w:bCs/>
          <w:noProof/>
          <w:sz w:val="24"/>
          <w:szCs w:val="24"/>
        </w:rPr>
        <w:t>Achievements &amp;</w:t>
      </w:r>
      <w:r w:rsidR="00717668">
        <w:rPr>
          <w:rFonts w:cstheme="minorHAnsi"/>
          <w:b/>
          <w:bCs/>
          <w:noProof/>
          <w:sz w:val="24"/>
          <w:szCs w:val="24"/>
        </w:rPr>
        <w:t xml:space="preserve"> School</w:t>
      </w:r>
      <w:r w:rsidR="000B4D19">
        <w:rPr>
          <w:rFonts w:cstheme="minorHAnsi"/>
          <w:b/>
          <w:bCs/>
          <w:noProof/>
          <w:sz w:val="24"/>
          <w:szCs w:val="24"/>
        </w:rPr>
        <w:t xml:space="preserve"> </w:t>
      </w:r>
      <w:r w:rsidR="006C715F">
        <w:rPr>
          <w:rFonts w:cstheme="minorHAnsi"/>
          <w:b/>
          <w:bCs/>
          <w:noProof/>
          <w:sz w:val="24"/>
          <w:szCs w:val="24"/>
        </w:rPr>
        <w:t>District</w:t>
      </w:r>
      <w:r w:rsidR="00717668">
        <w:rPr>
          <w:rFonts w:cstheme="minorHAnsi"/>
          <w:b/>
          <w:bCs/>
          <w:noProof/>
          <w:sz w:val="24"/>
          <w:szCs w:val="24"/>
        </w:rPr>
        <w:t xml:space="preserve"> </w:t>
      </w:r>
      <w:r w:rsidR="006C715F">
        <w:rPr>
          <w:rFonts w:cstheme="minorHAnsi"/>
          <w:b/>
          <w:bCs/>
          <w:noProof/>
          <w:sz w:val="24"/>
          <w:szCs w:val="24"/>
        </w:rPr>
        <w:t>Analysis</w:t>
      </w:r>
      <w:r w:rsidR="00A46B05">
        <w:rPr>
          <w:rFonts w:cstheme="minorHAnsi"/>
          <w:b/>
          <w:bCs/>
          <w:noProof/>
          <w:sz w:val="24"/>
          <w:szCs w:val="24"/>
        </w:rPr>
        <w:t xml:space="preserve"> </w:t>
      </w:r>
      <w:r w:rsidR="00A46B05">
        <w:rPr>
          <w:rFonts w:cstheme="minorHAnsi"/>
          <w:b/>
          <w:bCs/>
          <w:noProof/>
          <w:sz w:val="24"/>
          <w:szCs w:val="24"/>
        </w:rPr>
        <w:tab/>
      </w:r>
      <w:r>
        <w:rPr>
          <w:rFonts w:cstheme="minorHAnsi"/>
          <w:b/>
          <w:bCs/>
          <w:noProof/>
          <w:sz w:val="24"/>
          <w:szCs w:val="24"/>
        </w:rPr>
        <w:tab/>
      </w:r>
      <w:r>
        <w:rPr>
          <w:rFonts w:cstheme="minorHAnsi"/>
          <w:b/>
          <w:bCs/>
          <w:noProof/>
          <w:sz w:val="24"/>
          <w:szCs w:val="24"/>
        </w:rPr>
        <w:tab/>
      </w:r>
      <w:r w:rsidR="00A46B05">
        <w:rPr>
          <w:rFonts w:cstheme="minorHAnsi"/>
          <w:b/>
          <w:bCs/>
          <w:noProof/>
          <w:sz w:val="24"/>
          <w:szCs w:val="24"/>
        </w:rPr>
        <w:tab/>
      </w:r>
      <w:r w:rsidR="00BC21F6">
        <w:rPr>
          <w:rFonts w:cstheme="minorHAnsi"/>
          <w:b/>
          <w:bCs/>
          <w:noProof/>
          <w:sz w:val="24"/>
          <w:szCs w:val="24"/>
        </w:rPr>
        <w:t>1</w:t>
      </w:r>
      <w:r w:rsidR="000B4D19">
        <w:rPr>
          <w:rFonts w:cstheme="minorHAnsi"/>
          <w:b/>
          <w:bCs/>
          <w:noProof/>
          <w:sz w:val="24"/>
          <w:szCs w:val="24"/>
        </w:rPr>
        <w:t>0</w:t>
      </w:r>
    </w:p>
    <w:p w14:paraId="0B0C0D60" w14:textId="553D6D24" w:rsidR="00A46B05" w:rsidRDefault="00A46B05" w:rsidP="006C715F">
      <w:pPr>
        <w:rPr>
          <w:rFonts w:cstheme="minorHAnsi"/>
          <w:b/>
          <w:bCs/>
          <w:noProof/>
          <w:sz w:val="24"/>
          <w:szCs w:val="24"/>
        </w:rPr>
      </w:pPr>
      <w:r>
        <w:rPr>
          <w:rFonts w:cstheme="minorHAnsi"/>
          <w:b/>
          <w:bCs/>
          <w:noProof/>
          <w:sz w:val="24"/>
          <w:szCs w:val="24"/>
        </w:rPr>
        <w:t xml:space="preserve">Overview of Destiny </w:t>
      </w:r>
      <w:r w:rsidR="00732247">
        <w:rPr>
          <w:rFonts w:cstheme="minorHAnsi"/>
          <w:b/>
          <w:bCs/>
          <w:noProof/>
          <w:sz w:val="24"/>
          <w:szCs w:val="24"/>
        </w:rPr>
        <w:t xml:space="preserve">Milestones </w:t>
      </w:r>
      <w:r>
        <w:rPr>
          <w:rFonts w:cstheme="minorHAnsi"/>
          <w:b/>
          <w:bCs/>
          <w:noProof/>
          <w:sz w:val="24"/>
          <w:szCs w:val="24"/>
        </w:rPr>
        <w:t>202</w:t>
      </w:r>
      <w:r w:rsidR="00732247">
        <w:rPr>
          <w:rFonts w:cstheme="minorHAnsi"/>
          <w:b/>
          <w:bCs/>
          <w:noProof/>
          <w:sz w:val="24"/>
          <w:szCs w:val="24"/>
        </w:rPr>
        <w:t>6</w:t>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sidR="00BC21F6">
        <w:rPr>
          <w:rFonts w:cstheme="minorHAnsi"/>
          <w:b/>
          <w:bCs/>
          <w:noProof/>
          <w:sz w:val="24"/>
          <w:szCs w:val="24"/>
        </w:rPr>
        <w:t>1</w:t>
      </w:r>
      <w:r w:rsidR="000B4D19">
        <w:rPr>
          <w:rFonts w:cstheme="minorHAnsi"/>
          <w:b/>
          <w:bCs/>
          <w:noProof/>
          <w:sz w:val="24"/>
          <w:szCs w:val="24"/>
        </w:rPr>
        <w:t>1</w:t>
      </w:r>
    </w:p>
    <w:p w14:paraId="57676541" w14:textId="492E92A3" w:rsidR="00A46B05" w:rsidRDefault="00A46B05" w:rsidP="006C715F">
      <w:pPr>
        <w:rPr>
          <w:rFonts w:cstheme="minorHAnsi"/>
          <w:b/>
          <w:bCs/>
          <w:noProof/>
          <w:sz w:val="24"/>
          <w:szCs w:val="24"/>
        </w:rPr>
      </w:pPr>
      <w:r>
        <w:rPr>
          <w:rFonts w:cstheme="minorHAnsi"/>
          <w:b/>
          <w:bCs/>
          <w:noProof/>
          <w:sz w:val="24"/>
          <w:szCs w:val="24"/>
        </w:rPr>
        <w:t xml:space="preserve">Strategic Goal –Improve Academic Achievement </w:t>
      </w:r>
      <w:r>
        <w:rPr>
          <w:rFonts w:cstheme="minorHAnsi"/>
          <w:b/>
          <w:bCs/>
          <w:noProof/>
          <w:sz w:val="24"/>
          <w:szCs w:val="24"/>
        </w:rPr>
        <w:tab/>
      </w:r>
      <w:r>
        <w:rPr>
          <w:rFonts w:cstheme="minorHAnsi"/>
          <w:b/>
          <w:bCs/>
          <w:noProof/>
          <w:sz w:val="24"/>
          <w:szCs w:val="24"/>
        </w:rPr>
        <w:tab/>
      </w:r>
      <w:r>
        <w:rPr>
          <w:rFonts w:cstheme="minorHAnsi"/>
          <w:b/>
          <w:bCs/>
          <w:noProof/>
          <w:sz w:val="24"/>
          <w:szCs w:val="24"/>
        </w:rPr>
        <w:tab/>
      </w:r>
      <w:r w:rsidR="00BC21F6">
        <w:rPr>
          <w:rFonts w:cstheme="minorHAnsi"/>
          <w:b/>
          <w:bCs/>
          <w:noProof/>
          <w:sz w:val="24"/>
          <w:szCs w:val="24"/>
        </w:rPr>
        <w:t>1</w:t>
      </w:r>
      <w:r w:rsidR="000B4D19">
        <w:rPr>
          <w:rFonts w:cstheme="minorHAnsi"/>
          <w:b/>
          <w:bCs/>
          <w:noProof/>
          <w:sz w:val="24"/>
          <w:szCs w:val="24"/>
        </w:rPr>
        <w:t>2</w:t>
      </w:r>
    </w:p>
    <w:p w14:paraId="2CD8B6C9" w14:textId="472AA47D" w:rsidR="00A46B05" w:rsidRDefault="00A46B05" w:rsidP="006C715F">
      <w:pPr>
        <w:rPr>
          <w:rFonts w:cstheme="minorHAnsi"/>
          <w:b/>
          <w:bCs/>
          <w:noProof/>
          <w:sz w:val="24"/>
          <w:szCs w:val="24"/>
        </w:rPr>
      </w:pPr>
      <w:r>
        <w:rPr>
          <w:rFonts w:cstheme="minorHAnsi"/>
          <w:b/>
          <w:bCs/>
          <w:noProof/>
          <w:sz w:val="24"/>
          <w:szCs w:val="24"/>
        </w:rPr>
        <w:t>Strategic Goal – Improve Professional Practice</w:t>
      </w:r>
      <w:r>
        <w:rPr>
          <w:rFonts w:cstheme="minorHAnsi"/>
          <w:b/>
          <w:bCs/>
          <w:noProof/>
          <w:sz w:val="24"/>
          <w:szCs w:val="24"/>
        </w:rPr>
        <w:tab/>
      </w:r>
      <w:r>
        <w:rPr>
          <w:rFonts w:cstheme="minorHAnsi"/>
          <w:b/>
          <w:bCs/>
          <w:noProof/>
          <w:sz w:val="24"/>
          <w:szCs w:val="24"/>
        </w:rPr>
        <w:tab/>
      </w:r>
      <w:r>
        <w:rPr>
          <w:rFonts w:cstheme="minorHAnsi"/>
          <w:b/>
          <w:bCs/>
          <w:noProof/>
          <w:sz w:val="24"/>
          <w:szCs w:val="24"/>
        </w:rPr>
        <w:tab/>
      </w:r>
      <w:r w:rsidR="00BC21F6">
        <w:rPr>
          <w:rFonts w:cstheme="minorHAnsi"/>
          <w:b/>
          <w:bCs/>
          <w:noProof/>
          <w:sz w:val="24"/>
          <w:szCs w:val="24"/>
        </w:rPr>
        <w:t>1</w:t>
      </w:r>
      <w:r w:rsidR="000B4D19">
        <w:rPr>
          <w:rFonts w:cstheme="minorHAnsi"/>
          <w:b/>
          <w:bCs/>
          <w:noProof/>
          <w:sz w:val="24"/>
          <w:szCs w:val="24"/>
        </w:rPr>
        <w:t>8</w:t>
      </w:r>
    </w:p>
    <w:p w14:paraId="63B8BAC1" w14:textId="32423807" w:rsidR="00A46B05" w:rsidRDefault="00A46B05" w:rsidP="006C715F">
      <w:pPr>
        <w:rPr>
          <w:rFonts w:cstheme="minorHAnsi"/>
          <w:b/>
          <w:bCs/>
          <w:noProof/>
          <w:sz w:val="24"/>
          <w:szCs w:val="24"/>
        </w:rPr>
      </w:pPr>
      <w:r>
        <w:rPr>
          <w:rFonts w:cstheme="minorHAnsi"/>
          <w:b/>
          <w:bCs/>
          <w:noProof/>
          <w:sz w:val="24"/>
          <w:szCs w:val="24"/>
        </w:rPr>
        <w:t>Strategic Goal – Powerful Partnerships with the Community</w:t>
      </w:r>
      <w:r>
        <w:rPr>
          <w:rFonts w:cstheme="minorHAnsi"/>
          <w:b/>
          <w:bCs/>
          <w:noProof/>
          <w:sz w:val="24"/>
          <w:szCs w:val="24"/>
        </w:rPr>
        <w:tab/>
      </w:r>
      <w:r w:rsidR="000B4D19">
        <w:rPr>
          <w:rFonts w:cstheme="minorHAnsi"/>
          <w:b/>
          <w:bCs/>
          <w:noProof/>
          <w:sz w:val="24"/>
          <w:szCs w:val="24"/>
        </w:rPr>
        <w:t>19</w:t>
      </w:r>
    </w:p>
    <w:p w14:paraId="0717354E" w14:textId="77777777" w:rsidR="00A46B05" w:rsidRDefault="00A46B05" w:rsidP="007F28BB">
      <w:pPr>
        <w:jc w:val="center"/>
        <w:rPr>
          <w:rFonts w:cstheme="minorHAnsi"/>
          <w:b/>
          <w:bCs/>
          <w:noProof/>
          <w:sz w:val="24"/>
          <w:szCs w:val="24"/>
        </w:rPr>
      </w:pPr>
    </w:p>
    <w:p w14:paraId="52C85211" w14:textId="77777777" w:rsidR="00A46B05" w:rsidRDefault="00A46B05" w:rsidP="007F28BB">
      <w:pPr>
        <w:jc w:val="center"/>
        <w:rPr>
          <w:rFonts w:cstheme="minorHAnsi"/>
          <w:b/>
          <w:bCs/>
          <w:noProof/>
          <w:sz w:val="24"/>
          <w:szCs w:val="24"/>
        </w:rPr>
      </w:pPr>
    </w:p>
    <w:p w14:paraId="4B2E7487" w14:textId="77777777" w:rsidR="00A46B05" w:rsidRDefault="00A46B05" w:rsidP="007F28BB">
      <w:pPr>
        <w:jc w:val="center"/>
        <w:rPr>
          <w:rFonts w:cstheme="minorHAnsi"/>
          <w:b/>
          <w:bCs/>
          <w:noProof/>
          <w:sz w:val="24"/>
          <w:szCs w:val="24"/>
        </w:rPr>
      </w:pPr>
    </w:p>
    <w:p w14:paraId="41364605" w14:textId="77777777" w:rsidR="00A46B05" w:rsidRDefault="00A46B05" w:rsidP="007F28BB">
      <w:pPr>
        <w:jc w:val="center"/>
        <w:rPr>
          <w:rFonts w:cstheme="minorHAnsi"/>
          <w:b/>
          <w:bCs/>
          <w:noProof/>
          <w:sz w:val="24"/>
          <w:szCs w:val="24"/>
        </w:rPr>
      </w:pPr>
    </w:p>
    <w:p w14:paraId="72CFACEF" w14:textId="77777777" w:rsidR="00A46B05" w:rsidRDefault="00A46B05" w:rsidP="007F28BB">
      <w:pPr>
        <w:jc w:val="center"/>
        <w:rPr>
          <w:rFonts w:cstheme="minorHAnsi"/>
          <w:b/>
          <w:bCs/>
          <w:noProof/>
          <w:sz w:val="24"/>
          <w:szCs w:val="24"/>
        </w:rPr>
      </w:pPr>
    </w:p>
    <w:p w14:paraId="03F9CCD1" w14:textId="77777777" w:rsidR="00A46B05" w:rsidRDefault="00A46B05" w:rsidP="007F28BB">
      <w:pPr>
        <w:jc w:val="center"/>
        <w:rPr>
          <w:rFonts w:cstheme="minorHAnsi"/>
          <w:b/>
          <w:bCs/>
          <w:noProof/>
          <w:sz w:val="24"/>
          <w:szCs w:val="24"/>
        </w:rPr>
      </w:pPr>
    </w:p>
    <w:p w14:paraId="412AE2E0" w14:textId="77777777" w:rsidR="00A46B05" w:rsidRDefault="00A46B05" w:rsidP="007F28BB">
      <w:pPr>
        <w:jc w:val="center"/>
        <w:rPr>
          <w:rFonts w:cstheme="minorHAnsi"/>
          <w:b/>
          <w:bCs/>
          <w:noProof/>
          <w:sz w:val="24"/>
          <w:szCs w:val="24"/>
        </w:rPr>
      </w:pPr>
    </w:p>
    <w:p w14:paraId="5022C31C" w14:textId="77777777" w:rsidR="00A46B05" w:rsidRDefault="00A46B05" w:rsidP="007F28BB">
      <w:pPr>
        <w:jc w:val="center"/>
        <w:rPr>
          <w:rFonts w:cstheme="minorHAnsi"/>
          <w:b/>
          <w:bCs/>
          <w:noProof/>
          <w:sz w:val="24"/>
          <w:szCs w:val="24"/>
        </w:rPr>
      </w:pPr>
    </w:p>
    <w:p w14:paraId="0A73D9D3" w14:textId="77777777" w:rsidR="00A46B05" w:rsidRDefault="00A46B05" w:rsidP="007F28BB">
      <w:pPr>
        <w:jc w:val="center"/>
        <w:rPr>
          <w:rFonts w:cstheme="minorHAnsi"/>
          <w:b/>
          <w:bCs/>
          <w:noProof/>
          <w:sz w:val="24"/>
          <w:szCs w:val="24"/>
        </w:rPr>
      </w:pPr>
    </w:p>
    <w:p w14:paraId="5EFF8C83" w14:textId="77777777" w:rsidR="000B4D19" w:rsidRDefault="000B4D19" w:rsidP="00D51DDC">
      <w:pPr>
        <w:rPr>
          <w:rFonts w:cstheme="minorHAnsi"/>
          <w:b/>
          <w:bCs/>
          <w:noProof/>
          <w:sz w:val="24"/>
          <w:szCs w:val="24"/>
        </w:rPr>
      </w:pPr>
    </w:p>
    <w:p w14:paraId="53D2CE15" w14:textId="2C288DC6" w:rsidR="0058021E" w:rsidRDefault="0058021E" w:rsidP="00D51DDC">
      <w:pPr>
        <w:rPr>
          <w:rFonts w:cstheme="minorHAnsi"/>
          <w:b/>
          <w:bCs/>
          <w:noProof/>
          <w:sz w:val="24"/>
          <w:szCs w:val="24"/>
        </w:rPr>
      </w:pPr>
    </w:p>
    <w:p w14:paraId="2AD3A9B7" w14:textId="77777777" w:rsidR="00C42FAE" w:rsidRDefault="00C42FAE" w:rsidP="00D51DDC">
      <w:pPr>
        <w:rPr>
          <w:rFonts w:cstheme="minorHAnsi"/>
          <w:b/>
          <w:bCs/>
          <w:noProof/>
          <w:sz w:val="24"/>
          <w:szCs w:val="24"/>
        </w:rPr>
      </w:pPr>
    </w:p>
    <w:p w14:paraId="67B093EF" w14:textId="027A2546" w:rsidR="00D51DDC" w:rsidRPr="00A52BE2" w:rsidRDefault="004F3776" w:rsidP="00A52BE2">
      <w:pPr>
        <w:jc w:val="center"/>
        <w:rPr>
          <w:rFonts w:cstheme="minorHAnsi"/>
          <w:b/>
          <w:bCs/>
          <w:i/>
          <w:sz w:val="32"/>
          <w:szCs w:val="32"/>
        </w:rPr>
      </w:pPr>
      <w:r>
        <w:rPr>
          <w:rFonts w:cstheme="minorHAnsi"/>
          <w:b/>
          <w:bCs/>
          <w:i/>
          <w:sz w:val="32"/>
          <w:szCs w:val="32"/>
        </w:rPr>
        <w:lastRenderedPageBreak/>
        <w:t>Introduction</w:t>
      </w:r>
    </w:p>
    <w:p w14:paraId="1A9D011D" w14:textId="4AEFC5B3" w:rsidR="00D51DDC" w:rsidRDefault="00D51DDC" w:rsidP="00D51DDC">
      <w:pPr>
        <w:rPr>
          <w:i/>
          <w:sz w:val="16"/>
          <w:szCs w:val="16"/>
        </w:rPr>
      </w:pPr>
      <w:r w:rsidRPr="0070685A">
        <w:rPr>
          <w:i/>
          <w:sz w:val="16"/>
          <w:szCs w:val="16"/>
        </w:rPr>
        <w:t>“Every great dream begins with a dreamer. Always remember, you have within you the strength, the patience, and the passion to reach for the stars to change the world.” – Harriet Tubman</w:t>
      </w:r>
    </w:p>
    <w:p w14:paraId="6B804163" w14:textId="77777777" w:rsidR="00A52BE2" w:rsidRPr="00A52BE2" w:rsidRDefault="00A52BE2" w:rsidP="00D51DDC">
      <w:pPr>
        <w:rPr>
          <w:i/>
          <w:sz w:val="16"/>
          <w:szCs w:val="16"/>
        </w:rPr>
      </w:pPr>
    </w:p>
    <w:p w14:paraId="5CDC9C62" w14:textId="3FA7D90C" w:rsidR="00D51DDC" w:rsidRDefault="00D51DDC" w:rsidP="00D51DDC">
      <w:pPr>
        <w:widowControl w:val="0"/>
        <w:autoSpaceDE w:val="0"/>
        <w:autoSpaceDN w:val="0"/>
        <w:adjustRightInd w:val="0"/>
      </w:pPr>
      <w:r>
        <w:t xml:space="preserve">Destiny is often believed to be a fate or an inevitable end. Often, destiny is defined as a predetermined end. </w:t>
      </w:r>
      <w:r w:rsidRPr="00F02B6D">
        <w:rPr>
          <w:i/>
          <w:iCs/>
        </w:rPr>
        <w:t>Destiny 202</w:t>
      </w:r>
      <w:r w:rsidR="00C42FAE">
        <w:rPr>
          <w:i/>
          <w:iCs/>
        </w:rPr>
        <w:t>6</w:t>
      </w:r>
      <w:r>
        <w:t xml:space="preserve"> is a </w:t>
      </w:r>
      <w:r w:rsidR="000D0270">
        <w:t xml:space="preserve">Strategic Five-Year Strategic </w:t>
      </w:r>
      <w:r>
        <w:t xml:space="preserve">plan of action to help students realize that they can achieve greatness and create a great destiny for themselves. This plan seeks to renew a sense of hope in our schools and district. </w:t>
      </w:r>
    </w:p>
    <w:p w14:paraId="36C5C280" w14:textId="77777777" w:rsidR="00D51DDC" w:rsidRDefault="00D51DDC" w:rsidP="00D51DDC">
      <w:pPr>
        <w:widowControl w:val="0"/>
        <w:autoSpaceDE w:val="0"/>
        <w:autoSpaceDN w:val="0"/>
        <w:adjustRightInd w:val="0"/>
      </w:pPr>
      <w:r>
        <w:t>Three strategic goals would drive the plans and focus of the district for continual improvement while keeping the whole child at the center of all decisions:</w:t>
      </w:r>
    </w:p>
    <w:p w14:paraId="5BC37440" w14:textId="77777777" w:rsidR="00D51DDC" w:rsidRDefault="00D51DDC" w:rsidP="00D51DDC">
      <w:pPr>
        <w:widowControl w:val="0"/>
        <w:autoSpaceDE w:val="0"/>
        <w:autoSpaceDN w:val="0"/>
        <w:adjustRightInd w:val="0"/>
      </w:pPr>
    </w:p>
    <w:p w14:paraId="744FAD96" w14:textId="77777777" w:rsidR="00D51DDC" w:rsidRPr="00A80D6C" w:rsidRDefault="00D51DDC" w:rsidP="00D51DDC">
      <w:pPr>
        <w:widowControl w:val="0"/>
        <w:numPr>
          <w:ilvl w:val="0"/>
          <w:numId w:val="12"/>
        </w:numPr>
        <w:autoSpaceDE w:val="0"/>
        <w:autoSpaceDN w:val="0"/>
        <w:adjustRightInd w:val="0"/>
        <w:spacing w:after="0" w:line="240" w:lineRule="auto"/>
      </w:pPr>
      <w:r>
        <w:rPr>
          <w:b/>
          <w:bCs/>
        </w:rPr>
        <w:t xml:space="preserve">Goal: </w:t>
      </w:r>
      <w:r w:rsidR="00D55F1C" w:rsidRPr="00A80D6C">
        <w:rPr>
          <w:rFonts w:eastAsia="Times New Roman"/>
          <w:b/>
          <w:bCs/>
        </w:rPr>
        <w:t>To increase Academic Achievement</w:t>
      </w:r>
    </w:p>
    <w:p w14:paraId="2FC35ABD" w14:textId="2C10C422" w:rsidR="007521E8" w:rsidRPr="00A80D6C" w:rsidRDefault="00D51DDC" w:rsidP="00D51DDC">
      <w:pPr>
        <w:widowControl w:val="0"/>
        <w:numPr>
          <w:ilvl w:val="1"/>
          <w:numId w:val="12"/>
        </w:numPr>
        <w:autoSpaceDE w:val="0"/>
        <w:autoSpaceDN w:val="0"/>
        <w:adjustRightInd w:val="0"/>
        <w:spacing w:after="0" w:line="240" w:lineRule="auto"/>
      </w:pPr>
      <w:r>
        <w:t xml:space="preserve">Strategy: </w:t>
      </w:r>
      <w:r w:rsidR="00D55F1C" w:rsidRPr="00A80D6C">
        <w:rPr>
          <w:rFonts w:eastAsia="Times New Roman"/>
        </w:rPr>
        <w:t xml:space="preserve">Create a standards-based, rigorous curriculum </w:t>
      </w:r>
      <w:r w:rsidR="00B128EF">
        <w:rPr>
          <w:rFonts w:eastAsia="Times New Roman"/>
        </w:rPr>
        <w:t xml:space="preserve">infants to </w:t>
      </w:r>
      <w:r w:rsidR="00D55F1C" w:rsidRPr="00A80D6C">
        <w:rPr>
          <w:rFonts w:eastAsia="Times New Roman"/>
        </w:rPr>
        <w:t>PreK – 12 to lead to college, and career readiness. There will be technology integration, enhancement of the Arts with an emphasis on early childhood PreK-3, middle grades and high school infusing post</w:t>
      </w:r>
      <w:r w:rsidRPr="00A80D6C">
        <w:t>-</w:t>
      </w:r>
      <w:r w:rsidR="00D55F1C" w:rsidRPr="00A80D6C">
        <w:rPr>
          <w:rFonts w:eastAsia="Times New Roman"/>
        </w:rPr>
        <w:t>secondary success and endeavors.</w:t>
      </w:r>
      <w:r w:rsidRPr="00A80D6C">
        <w:t xml:space="preserve"> There will be</w:t>
      </w:r>
      <w:r w:rsidR="00D55F1C" w:rsidRPr="00A80D6C">
        <w:rPr>
          <w:rFonts w:eastAsia="Times New Roman"/>
        </w:rPr>
        <w:t xml:space="preserve"> </w:t>
      </w:r>
      <w:r w:rsidRPr="00A80D6C">
        <w:t>d</w:t>
      </w:r>
      <w:r w:rsidR="00D55F1C" w:rsidRPr="00A80D6C">
        <w:rPr>
          <w:rFonts w:eastAsia="Times New Roman"/>
        </w:rPr>
        <w:t>ata - driven focus to address ESSA indicators.</w:t>
      </w:r>
    </w:p>
    <w:p w14:paraId="747CD940" w14:textId="77777777" w:rsidR="00D51DDC" w:rsidRDefault="00D55F1C" w:rsidP="00D51DDC">
      <w:pPr>
        <w:widowControl w:val="0"/>
        <w:numPr>
          <w:ilvl w:val="0"/>
          <w:numId w:val="12"/>
        </w:numPr>
        <w:autoSpaceDE w:val="0"/>
        <w:autoSpaceDN w:val="0"/>
        <w:adjustRightInd w:val="0"/>
        <w:spacing w:after="0" w:line="240" w:lineRule="auto"/>
      </w:pPr>
      <w:r w:rsidRPr="00A80D6C">
        <w:rPr>
          <w:rFonts w:eastAsia="Times New Roman"/>
          <w:b/>
          <w:bCs/>
        </w:rPr>
        <w:t>To Build Professional Capacity of Faculty and Staff</w:t>
      </w:r>
      <w:r w:rsidRPr="00A80D6C">
        <w:rPr>
          <w:rFonts w:eastAsia="Times New Roman"/>
        </w:rPr>
        <w:t xml:space="preserve"> </w:t>
      </w:r>
    </w:p>
    <w:p w14:paraId="74A76F39" w14:textId="77777777" w:rsidR="007521E8" w:rsidRPr="00A80D6C" w:rsidRDefault="00D51DDC" w:rsidP="00D51DDC">
      <w:pPr>
        <w:widowControl w:val="0"/>
        <w:numPr>
          <w:ilvl w:val="1"/>
          <w:numId w:val="12"/>
        </w:numPr>
        <w:autoSpaceDE w:val="0"/>
        <w:autoSpaceDN w:val="0"/>
        <w:adjustRightInd w:val="0"/>
        <w:spacing w:after="0" w:line="240" w:lineRule="auto"/>
      </w:pPr>
      <w:r>
        <w:t xml:space="preserve">Strategy: </w:t>
      </w:r>
      <w:r w:rsidR="00D55F1C" w:rsidRPr="00A80D6C">
        <w:rPr>
          <w:rFonts w:eastAsia="Times New Roman"/>
        </w:rPr>
        <w:t>Provide individualized, customized professional development focusing on instructional strategies, culturally and linguistically relevant practices, social emotional learning and trauma informed care.</w:t>
      </w:r>
    </w:p>
    <w:p w14:paraId="5662CB07" w14:textId="77777777" w:rsidR="00D51DDC" w:rsidRDefault="00D55F1C" w:rsidP="00D51DDC">
      <w:pPr>
        <w:widowControl w:val="0"/>
        <w:numPr>
          <w:ilvl w:val="0"/>
          <w:numId w:val="12"/>
        </w:numPr>
        <w:autoSpaceDE w:val="0"/>
        <w:autoSpaceDN w:val="0"/>
        <w:adjustRightInd w:val="0"/>
        <w:spacing w:after="0" w:line="240" w:lineRule="auto"/>
      </w:pPr>
      <w:r w:rsidRPr="00A80D6C">
        <w:rPr>
          <w:rFonts w:eastAsia="Times New Roman"/>
          <w:b/>
          <w:bCs/>
        </w:rPr>
        <w:t>To Establish Powerful Partnerships</w:t>
      </w:r>
      <w:r w:rsidRPr="00A80D6C">
        <w:rPr>
          <w:rFonts w:eastAsia="Times New Roman"/>
        </w:rPr>
        <w:t xml:space="preserve"> </w:t>
      </w:r>
    </w:p>
    <w:p w14:paraId="2713A5FC" w14:textId="77777777" w:rsidR="007521E8" w:rsidRPr="00A80D6C" w:rsidRDefault="00D51DDC" w:rsidP="00D51DDC">
      <w:pPr>
        <w:widowControl w:val="0"/>
        <w:numPr>
          <w:ilvl w:val="1"/>
          <w:numId w:val="12"/>
        </w:numPr>
        <w:autoSpaceDE w:val="0"/>
        <w:autoSpaceDN w:val="0"/>
        <w:adjustRightInd w:val="0"/>
        <w:spacing w:after="0" w:line="240" w:lineRule="auto"/>
      </w:pPr>
      <w:r>
        <w:t xml:space="preserve">Strategy: </w:t>
      </w:r>
      <w:r w:rsidR="00D55F1C" w:rsidRPr="00A80D6C">
        <w:rPr>
          <w:rFonts w:eastAsia="Times New Roman"/>
        </w:rPr>
        <w:t>Create, develop and nurture strong Family-Home-Community- Business Partnerships and Directory of Services</w:t>
      </w:r>
    </w:p>
    <w:p w14:paraId="37D3713D" w14:textId="77777777" w:rsidR="00D51DDC" w:rsidRDefault="00D51DDC" w:rsidP="00D51DDC">
      <w:pPr>
        <w:widowControl w:val="0"/>
        <w:autoSpaceDE w:val="0"/>
        <w:autoSpaceDN w:val="0"/>
        <w:adjustRightInd w:val="0"/>
      </w:pPr>
    </w:p>
    <w:p w14:paraId="74EC8822" w14:textId="36F5E1A5" w:rsidR="00D51DDC" w:rsidRDefault="00D51DDC" w:rsidP="00D51DDC">
      <w:pPr>
        <w:widowControl w:val="0"/>
        <w:autoSpaceDE w:val="0"/>
        <w:autoSpaceDN w:val="0"/>
        <w:adjustRightInd w:val="0"/>
      </w:pPr>
      <w:r>
        <w:t xml:space="preserve">Stakeholder groups are integral to the success of the strategic plan along with the leadership of the new Superintendent of Schools and the Board. The collaboration is key to the success of the plan. </w:t>
      </w:r>
    </w:p>
    <w:p w14:paraId="1C9576CC" w14:textId="77777777" w:rsidR="000D0270" w:rsidRDefault="000D0270" w:rsidP="00A52BE2"/>
    <w:p w14:paraId="39B6617C" w14:textId="77777777" w:rsidR="000D0270" w:rsidRDefault="000D0270" w:rsidP="00A52BE2"/>
    <w:p w14:paraId="7264302A" w14:textId="77777777" w:rsidR="000D0270" w:rsidRDefault="000D0270" w:rsidP="00A52BE2"/>
    <w:p w14:paraId="632374A7" w14:textId="77777777" w:rsidR="000D0270" w:rsidRDefault="000D0270" w:rsidP="00A52BE2"/>
    <w:p w14:paraId="2B512AB6" w14:textId="77777777" w:rsidR="000D0270" w:rsidRDefault="000D0270" w:rsidP="00A52BE2"/>
    <w:p w14:paraId="31FB2719" w14:textId="77777777" w:rsidR="000D0270" w:rsidRDefault="000D0270" w:rsidP="00A52BE2"/>
    <w:p w14:paraId="2ABE1B28" w14:textId="6BAC9F7B" w:rsidR="000D0270" w:rsidRDefault="000D0270" w:rsidP="00A52BE2"/>
    <w:p w14:paraId="586F182F" w14:textId="77777777" w:rsidR="00D56E5F" w:rsidRDefault="00D56E5F" w:rsidP="00A52BE2"/>
    <w:p w14:paraId="3CDADB80" w14:textId="77777777" w:rsidR="00A46B05" w:rsidRDefault="00A46B05" w:rsidP="007F28BB">
      <w:pPr>
        <w:jc w:val="center"/>
        <w:rPr>
          <w:rFonts w:cstheme="minorHAnsi"/>
          <w:b/>
          <w:bCs/>
          <w:noProof/>
          <w:sz w:val="24"/>
          <w:szCs w:val="24"/>
        </w:rPr>
      </w:pPr>
    </w:p>
    <w:p w14:paraId="619ABBC2" w14:textId="33238848" w:rsidR="007F28BB" w:rsidRPr="00AB3141" w:rsidRDefault="007F28BB" w:rsidP="007F28BB">
      <w:pPr>
        <w:jc w:val="center"/>
        <w:rPr>
          <w:rFonts w:cstheme="minorHAnsi"/>
          <w:b/>
          <w:bCs/>
          <w:noProof/>
          <w:sz w:val="24"/>
          <w:szCs w:val="24"/>
        </w:rPr>
      </w:pPr>
      <w:r w:rsidRPr="00AB3141">
        <w:rPr>
          <w:rFonts w:cstheme="minorHAnsi"/>
          <w:b/>
          <w:bCs/>
          <w:noProof/>
          <w:sz w:val="24"/>
          <w:szCs w:val="24"/>
        </w:rPr>
        <w:lastRenderedPageBreak/>
        <w:t xml:space="preserve">Strategic Planning Team </w:t>
      </w:r>
    </w:p>
    <w:p w14:paraId="1929D47C" w14:textId="78035BDF" w:rsidR="00CE23EC" w:rsidRPr="00AB3141" w:rsidRDefault="00CE23EC" w:rsidP="00BA40FF">
      <w:pPr>
        <w:jc w:val="center"/>
        <w:rPr>
          <w:rFonts w:cstheme="minorHAnsi"/>
          <w:b/>
          <w:bCs/>
          <w:noProof/>
          <w:sz w:val="24"/>
          <w:szCs w:val="24"/>
        </w:rPr>
      </w:pPr>
      <w:r w:rsidRPr="00AB3141">
        <w:rPr>
          <w:rFonts w:cstheme="minorHAnsi"/>
          <w:b/>
          <w:bCs/>
          <w:noProof/>
          <w:sz w:val="24"/>
          <w:szCs w:val="24"/>
        </w:rPr>
        <w:t>Board of Education</w:t>
      </w:r>
    </w:p>
    <w:p w14:paraId="699501D5" w14:textId="50F06819" w:rsidR="00CE23EC" w:rsidRPr="00AB3141" w:rsidRDefault="00C42FAE" w:rsidP="00BA2BCC">
      <w:pPr>
        <w:spacing w:after="0"/>
        <w:jc w:val="center"/>
        <w:rPr>
          <w:rStyle w:val="Strong"/>
          <w:rFonts w:cstheme="minorHAnsi"/>
          <w:b w:val="0"/>
          <w:bCs w:val="0"/>
          <w:color w:val="2A2B2C"/>
          <w:sz w:val="24"/>
          <w:szCs w:val="24"/>
          <w:shd w:val="clear" w:color="auto" w:fill="FFFFFF"/>
        </w:rPr>
      </w:pPr>
      <w:r>
        <w:rPr>
          <w:rStyle w:val="Strong"/>
          <w:rFonts w:cstheme="minorHAnsi"/>
          <w:b w:val="0"/>
          <w:bCs w:val="0"/>
          <w:color w:val="2A2B2C"/>
          <w:sz w:val="24"/>
          <w:szCs w:val="24"/>
          <w:shd w:val="clear" w:color="auto" w:fill="FFFFFF"/>
        </w:rPr>
        <w:t>Katrina Vandiver</w:t>
      </w:r>
      <w:r w:rsidR="00CE23EC" w:rsidRPr="00AB3141">
        <w:rPr>
          <w:rStyle w:val="Strong"/>
          <w:rFonts w:cstheme="minorHAnsi"/>
          <w:b w:val="0"/>
          <w:bCs w:val="0"/>
          <w:color w:val="2A2B2C"/>
          <w:sz w:val="24"/>
          <w:szCs w:val="24"/>
          <w:shd w:val="clear" w:color="auto" w:fill="FFFFFF"/>
        </w:rPr>
        <w:t>, President</w:t>
      </w:r>
    </w:p>
    <w:p w14:paraId="4E85726C" w14:textId="39915875" w:rsidR="00CE23EC" w:rsidRPr="00AB3141" w:rsidRDefault="00C42FAE" w:rsidP="00BA2BCC">
      <w:pPr>
        <w:spacing w:after="0"/>
        <w:jc w:val="center"/>
        <w:rPr>
          <w:rFonts w:cstheme="minorHAnsi"/>
          <w:color w:val="2A2B2C"/>
          <w:sz w:val="24"/>
          <w:szCs w:val="24"/>
          <w:shd w:val="clear" w:color="auto" w:fill="FFFFFF"/>
        </w:rPr>
      </w:pPr>
      <w:proofErr w:type="spellStart"/>
      <w:r>
        <w:rPr>
          <w:rStyle w:val="Strong"/>
          <w:rFonts w:cstheme="minorHAnsi"/>
          <w:b w:val="0"/>
          <w:bCs w:val="0"/>
          <w:color w:val="2A2B2C"/>
          <w:sz w:val="24"/>
          <w:szCs w:val="24"/>
          <w:shd w:val="clear" w:color="auto" w:fill="FFFFFF"/>
        </w:rPr>
        <w:t>Raishawn</w:t>
      </w:r>
      <w:proofErr w:type="spellEnd"/>
      <w:r>
        <w:rPr>
          <w:rStyle w:val="Strong"/>
          <w:rFonts w:cstheme="minorHAnsi"/>
          <w:b w:val="0"/>
          <w:bCs w:val="0"/>
          <w:color w:val="2A2B2C"/>
          <w:sz w:val="24"/>
          <w:szCs w:val="24"/>
          <w:shd w:val="clear" w:color="auto" w:fill="FFFFFF"/>
        </w:rPr>
        <w:t xml:space="preserve"> Harris</w:t>
      </w:r>
      <w:r w:rsidR="00CE23EC" w:rsidRPr="00AB3141">
        <w:rPr>
          <w:rStyle w:val="Strong"/>
          <w:rFonts w:cstheme="minorHAnsi"/>
          <w:b w:val="0"/>
          <w:bCs w:val="0"/>
          <w:color w:val="2A2B2C"/>
          <w:sz w:val="24"/>
          <w:szCs w:val="24"/>
          <w:shd w:val="clear" w:color="auto" w:fill="FFFFFF"/>
        </w:rPr>
        <w:t>, 1st Vice President</w:t>
      </w:r>
    </w:p>
    <w:p w14:paraId="5BC251B9" w14:textId="7C9D7FA9" w:rsidR="00CE23EC" w:rsidRPr="00AB3141" w:rsidRDefault="00C42FAE" w:rsidP="00BA2BCC">
      <w:pPr>
        <w:spacing w:after="0"/>
        <w:jc w:val="center"/>
        <w:rPr>
          <w:rStyle w:val="Strong"/>
          <w:rFonts w:cstheme="minorHAnsi"/>
          <w:b w:val="0"/>
          <w:bCs w:val="0"/>
          <w:color w:val="2A2B2C"/>
          <w:sz w:val="24"/>
          <w:szCs w:val="24"/>
          <w:shd w:val="clear" w:color="auto" w:fill="FFFFFF"/>
        </w:rPr>
      </w:pPr>
      <w:r>
        <w:rPr>
          <w:rStyle w:val="Strong"/>
          <w:rFonts w:cstheme="minorHAnsi"/>
          <w:b w:val="0"/>
          <w:bCs w:val="0"/>
          <w:color w:val="2A2B2C"/>
          <w:sz w:val="24"/>
          <w:szCs w:val="24"/>
          <w:shd w:val="clear" w:color="auto" w:fill="FFFFFF"/>
        </w:rPr>
        <w:t>Archbishop Dr. Barbara Jackman</w:t>
      </w:r>
      <w:r w:rsidR="00CE23EC" w:rsidRPr="00AB3141">
        <w:rPr>
          <w:rStyle w:val="Strong"/>
          <w:rFonts w:cstheme="minorHAnsi"/>
          <w:b w:val="0"/>
          <w:bCs w:val="0"/>
          <w:color w:val="2A2B2C"/>
          <w:sz w:val="24"/>
          <w:szCs w:val="24"/>
          <w:shd w:val="clear" w:color="auto" w:fill="FFFFFF"/>
        </w:rPr>
        <w:t>, 2nd Vice President</w:t>
      </w:r>
    </w:p>
    <w:p w14:paraId="66992BBA" w14:textId="6785BFD7" w:rsidR="00CE23EC" w:rsidRPr="00AB3141" w:rsidRDefault="00C42FAE" w:rsidP="00BA2BCC">
      <w:pPr>
        <w:spacing w:after="0"/>
        <w:jc w:val="center"/>
        <w:rPr>
          <w:rStyle w:val="Strong"/>
          <w:rFonts w:cstheme="minorHAnsi"/>
          <w:b w:val="0"/>
          <w:bCs w:val="0"/>
          <w:color w:val="2A2B2C"/>
          <w:sz w:val="24"/>
          <w:szCs w:val="24"/>
          <w:shd w:val="clear" w:color="auto" w:fill="FFFFFF"/>
        </w:rPr>
      </w:pPr>
      <w:r>
        <w:rPr>
          <w:rStyle w:val="Title1"/>
          <w:rFonts w:cstheme="minorHAnsi"/>
          <w:color w:val="2A2B2C"/>
          <w:sz w:val="24"/>
          <w:szCs w:val="24"/>
          <w:shd w:val="clear" w:color="auto" w:fill="FFFFFF"/>
        </w:rPr>
        <w:t>Jeff Horne</w:t>
      </w:r>
      <w:r w:rsidR="00CE23EC" w:rsidRPr="00AB3141">
        <w:rPr>
          <w:rStyle w:val="Strong"/>
          <w:rFonts w:cstheme="minorHAnsi"/>
          <w:b w:val="0"/>
          <w:bCs w:val="0"/>
          <w:color w:val="2A2B2C"/>
          <w:sz w:val="24"/>
          <w:szCs w:val="24"/>
          <w:shd w:val="clear" w:color="auto" w:fill="FFFFFF"/>
        </w:rPr>
        <w:t>, Trustee</w:t>
      </w:r>
    </w:p>
    <w:p w14:paraId="7BB275AF" w14:textId="6B02B053" w:rsidR="00CE23EC" w:rsidRPr="00AB3141" w:rsidRDefault="00C42FAE" w:rsidP="00BA2BCC">
      <w:pPr>
        <w:spacing w:after="0"/>
        <w:jc w:val="center"/>
        <w:rPr>
          <w:rStyle w:val="Strong"/>
          <w:rFonts w:cstheme="minorHAnsi"/>
          <w:b w:val="0"/>
          <w:bCs w:val="0"/>
          <w:color w:val="2A2B2C"/>
          <w:sz w:val="24"/>
          <w:szCs w:val="24"/>
          <w:shd w:val="clear" w:color="auto" w:fill="FFFFFF"/>
        </w:rPr>
      </w:pPr>
      <w:r>
        <w:rPr>
          <w:rStyle w:val="Strong"/>
          <w:rFonts w:cstheme="minorHAnsi"/>
          <w:b w:val="0"/>
          <w:bCs w:val="0"/>
          <w:color w:val="2A2B2C"/>
          <w:sz w:val="24"/>
          <w:szCs w:val="24"/>
          <w:shd w:val="clear" w:color="auto" w:fill="FFFFFF"/>
        </w:rPr>
        <w:t>TBD</w:t>
      </w:r>
      <w:r w:rsidR="00CE23EC" w:rsidRPr="00AB3141">
        <w:rPr>
          <w:rStyle w:val="Strong"/>
          <w:rFonts w:cstheme="minorHAnsi"/>
          <w:b w:val="0"/>
          <w:bCs w:val="0"/>
          <w:color w:val="2A2B2C"/>
          <w:sz w:val="24"/>
          <w:szCs w:val="24"/>
          <w:shd w:val="clear" w:color="auto" w:fill="FFFFFF"/>
        </w:rPr>
        <w:t>, Trustee</w:t>
      </w:r>
    </w:p>
    <w:p w14:paraId="473F5839" w14:textId="11B7A4B8" w:rsidR="00CE23EC" w:rsidRPr="00AB3141" w:rsidRDefault="00C42FAE" w:rsidP="00BA2BCC">
      <w:pPr>
        <w:spacing w:after="0"/>
        <w:jc w:val="center"/>
        <w:rPr>
          <w:rFonts w:cstheme="minorHAnsi"/>
          <w:color w:val="2A2B2C"/>
          <w:sz w:val="24"/>
          <w:szCs w:val="24"/>
          <w:shd w:val="clear" w:color="auto" w:fill="FFFFFF"/>
        </w:rPr>
      </w:pPr>
      <w:r>
        <w:rPr>
          <w:rStyle w:val="Strong"/>
          <w:rFonts w:cstheme="minorHAnsi"/>
          <w:b w:val="0"/>
          <w:bCs w:val="0"/>
          <w:color w:val="2A2B2C"/>
          <w:sz w:val="24"/>
          <w:szCs w:val="24"/>
          <w:shd w:val="clear" w:color="auto" w:fill="FFFFFF"/>
        </w:rPr>
        <w:t>TBD</w:t>
      </w:r>
      <w:r w:rsidR="00CE23EC" w:rsidRPr="00AB3141">
        <w:rPr>
          <w:rStyle w:val="Strong"/>
          <w:rFonts w:cstheme="minorHAnsi"/>
          <w:b w:val="0"/>
          <w:bCs w:val="0"/>
          <w:color w:val="2A2B2C"/>
          <w:sz w:val="24"/>
          <w:szCs w:val="24"/>
          <w:shd w:val="clear" w:color="auto" w:fill="FFFFFF"/>
        </w:rPr>
        <w:t>, Board Clerk</w:t>
      </w:r>
    </w:p>
    <w:p w14:paraId="26BB3C41" w14:textId="77777777" w:rsidR="00C807F7" w:rsidRPr="00AB3141" w:rsidRDefault="00C807F7" w:rsidP="00BA2BCC">
      <w:pPr>
        <w:spacing w:after="0"/>
        <w:jc w:val="center"/>
        <w:rPr>
          <w:rFonts w:cstheme="minorHAnsi"/>
          <w:b/>
          <w:bCs/>
          <w:noProof/>
          <w:sz w:val="24"/>
          <w:szCs w:val="24"/>
        </w:rPr>
      </w:pPr>
    </w:p>
    <w:p w14:paraId="70988135" w14:textId="4825BB4A" w:rsidR="00BA2BCC" w:rsidRDefault="007F28BB" w:rsidP="00FC5C96">
      <w:pPr>
        <w:spacing w:after="0"/>
        <w:jc w:val="center"/>
        <w:rPr>
          <w:rFonts w:cstheme="minorHAnsi"/>
          <w:b/>
          <w:bCs/>
          <w:noProof/>
          <w:sz w:val="24"/>
          <w:szCs w:val="24"/>
        </w:rPr>
      </w:pPr>
      <w:r w:rsidRPr="00AB3141">
        <w:rPr>
          <w:rFonts w:cstheme="minorHAnsi"/>
          <w:b/>
          <w:bCs/>
          <w:noProof/>
          <w:sz w:val="24"/>
          <w:szCs w:val="24"/>
        </w:rPr>
        <w:t>Central Administration</w:t>
      </w:r>
    </w:p>
    <w:p w14:paraId="6A8EF2E7" w14:textId="77777777" w:rsidR="000D0270" w:rsidRPr="00AB3141" w:rsidRDefault="000D0270" w:rsidP="00FC5C96">
      <w:pPr>
        <w:spacing w:after="0"/>
        <w:jc w:val="center"/>
        <w:rPr>
          <w:rFonts w:cstheme="minorHAnsi"/>
          <w:b/>
          <w:bCs/>
          <w:noProof/>
          <w:sz w:val="24"/>
          <w:szCs w:val="24"/>
        </w:rPr>
      </w:pPr>
    </w:p>
    <w:p w14:paraId="6B6B5CAF" w14:textId="149FCEE5" w:rsidR="007F28BB" w:rsidRPr="00AB3141" w:rsidRDefault="00C42FAE" w:rsidP="000D0270">
      <w:pPr>
        <w:shd w:val="clear" w:color="auto" w:fill="FFFFFF"/>
        <w:spacing w:after="0" w:line="240" w:lineRule="auto"/>
        <w:jc w:val="center"/>
        <w:rPr>
          <w:rFonts w:eastAsia="Times New Roman" w:cstheme="minorHAnsi"/>
          <w:i/>
          <w:iCs/>
          <w:color w:val="2A2B2C"/>
          <w:sz w:val="24"/>
          <w:szCs w:val="24"/>
        </w:rPr>
      </w:pPr>
      <w:r>
        <w:rPr>
          <w:rFonts w:eastAsia="Times New Roman" w:cstheme="minorHAnsi"/>
          <w:i/>
          <w:iCs/>
          <w:color w:val="2A2B2C"/>
          <w:sz w:val="24"/>
          <w:szCs w:val="24"/>
        </w:rPr>
        <w:t>Dr. Claytisha Walden</w:t>
      </w:r>
      <w:r w:rsidR="000D0270">
        <w:rPr>
          <w:rFonts w:eastAsia="Times New Roman" w:cstheme="minorHAnsi"/>
          <w:i/>
          <w:iCs/>
          <w:color w:val="2A2B2C"/>
          <w:sz w:val="24"/>
          <w:szCs w:val="24"/>
        </w:rPr>
        <w:t xml:space="preserve">, </w:t>
      </w:r>
      <w:r w:rsidR="007F28BB" w:rsidRPr="00AB3141">
        <w:rPr>
          <w:rFonts w:eastAsia="Times New Roman" w:cstheme="minorHAnsi"/>
          <w:i/>
          <w:iCs/>
          <w:color w:val="2A2B2C"/>
          <w:sz w:val="24"/>
          <w:szCs w:val="24"/>
        </w:rPr>
        <w:t>Superintendent of Schools</w:t>
      </w:r>
    </w:p>
    <w:p w14:paraId="05ADBC5C" w14:textId="4F982793" w:rsidR="007F28BB" w:rsidRPr="00AB3141" w:rsidRDefault="00C42FAE" w:rsidP="00BA2BCC">
      <w:pPr>
        <w:shd w:val="clear" w:color="auto" w:fill="FFFFFF"/>
        <w:spacing w:after="0" w:line="240" w:lineRule="auto"/>
        <w:jc w:val="center"/>
        <w:rPr>
          <w:rFonts w:eastAsia="Times New Roman" w:cstheme="minorHAnsi"/>
          <w:color w:val="2A2B2C"/>
          <w:sz w:val="24"/>
          <w:szCs w:val="24"/>
        </w:rPr>
      </w:pPr>
      <w:r>
        <w:rPr>
          <w:rFonts w:eastAsia="Times New Roman" w:cstheme="minorHAnsi"/>
          <w:color w:val="2A2B2C"/>
          <w:sz w:val="24"/>
          <w:szCs w:val="24"/>
        </w:rPr>
        <w:t>TBD</w:t>
      </w:r>
      <w:r w:rsidR="007F28BB" w:rsidRPr="00AB3141">
        <w:rPr>
          <w:rFonts w:eastAsia="Times New Roman" w:cstheme="minorHAnsi"/>
          <w:color w:val="2A2B2C"/>
          <w:sz w:val="24"/>
          <w:szCs w:val="24"/>
        </w:rPr>
        <w:t>, Assistant Superintendent for Business</w:t>
      </w:r>
    </w:p>
    <w:p w14:paraId="5E6B1CBC" w14:textId="2EE62F7B" w:rsidR="007F28BB" w:rsidRPr="00AB3141" w:rsidRDefault="00C42FAE" w:rsidP="00BA2BCC">
      <w:pPr>
        <w:shd w:val="clear" w:color="auto" w:fill="FFFFFF"/>
        <w:spacing w:after="0" w:line="240" w:lineRule="auto"/>
        <w:jc w:val="center"/>
        <w:rPr>
          <w:rFonts w:eastAsia="Times New Roman" w:cstheme="minorHAnsi"/>
          <w:color w:val="2A2B2C"/>
          <w:sz w:val="24"/>
          <w:szCs w:val="24"/>
        </w:rPr>
      </w:pPr>
      <w:r>
        <w:rPr>
          <w:rFonts w:eastAsia="Times New Roman" w:cstheme="minorHAnsi"/>
          <w:color w:val="2A2B2C"/>
          <w:sz w:val="24"/>
          <w:szCs w:val="24"/>
        </w:rPr>
        <w:t>TBD</w:t>
      </w:r>
      <w:r w:rsidR="007F28BB" w:rsidRPr="00AB3141">
        <w:rPr>
          <w:rFonts w:eastAsia="Times New Roman" w:cstheme="minorHAnsi"/>
          <w:color w:val="2A2B2C"/>
          <w:sz w:val="24"/>
          <w:szCs w:val="24"/>
        </w:rPr>
        <w:t>, Assistant Superintendent for Elementary Education</w:t>
      </w:r>
    </w:p>
    <w:p w14:paraId="19209634" w14:textId="7FC663D5" w:rsidR="007F28BB" w:rsidRPr="00AB3141" w:rsidRDefault="00BA40FF" w:rsidP="00BA2BCC">
      <w:pPr>
        <w:shd w:val="clear" w:color="auto" w:fill="FFFFFF"/>
        <w:spacing w:after="0" w:line="240" w:lineRule="auto"/>
        <w:jc w:val="center"/>
        <w:rPr>
          <w:rFonts w:eastAsia="Times New Roman" w:cstheme="minorHAnsi"/>
          <w:i/>
          <w:iCs/>
          <w:color w:val="2A2B2C"/>
          <w:sz w:val="24"/>
          <w:szCs w:val="24"/>
        </w:rPr>
      </w:pPr>
      <w:r w:rsidRPr="00AB3141">
        <w:rPr>
          <w:rFonts w:eastAsia="Times New Roman" w:cstheme="minorHAnsi"/>
          <w:i/>
          <w:iCs/>
          <w:color w:val="2A2B2C"/>
          <w:sz w:val="24"/>
          <w:szCs w:val="24"/>
        </w:rPr>
        <w:t>TBD,</w:t>
      </w:r>
      <w:r w:rsidR="00BA2BCC" w:rsidRPr="00AB3141">
        <w:rPr>
          <w:rFonts w:eastAsia="Times New Roman" w:cstheme="minorHAnsi"/>
          <w:i/>
          <w:iCs/>
          <w:color w:val="2A2B2C"/>
          <w:sz w:val="24"/>
          <w:szCs w:val="24"/>
        </w:rPr>
        <w:t xml:space="preserve"> </w:t>
      </w:r>
      <w:r w:rsidR="007F28BB" w:rsidRPr="00AB3141">
        <w:rPr>
          <w:rFonts w:eastAsia="Times New Roman" w:cstheme="minorHAnsi"/>
          <w:i/>
          <w:iCs/>
          <w:color w:val="2A2B2C"/>
          <w:sz w:val="24"/>
          <w:szCs w:val="24"/>
        </w:rPr>
        <w:t>Assistant Superintendent for Secondary Educatio</w:t>
      </w:r>
      <w:r w:rsidR="005D6F53">
        <w:rPr>
          <w:rFonts w:eastAsia="Times New Roman" w:cstheme="minorHAnsi"/>
          <w:i/>
          <w:iCs/>
          <w:color w:val="2A2B2C"/>
          <w:sz w:val="24"/>
          <w:szCs w:val="24"/>
        </w:rPr>
        <w:t>n</w:t>
      </w:r>
    </w:p>
    <w:p w14:paraId="4E3A4744" w14:textId="09E82B2F" w:rsidR="007F28BB" w:rsidRPr="00AB3141" w:rsidRDefault="005D6F53" w:rsidP="00BA2BCC">
      <w:pPr>
        <w:shd w:val="clear" w:color="auto" w:fill="FFFFFF"/>
        <w:spacing w:after="0" w:line="240" w:lineRule="auto"/>
        <w:jc w:val="center"/>
        <w:rPr>
          <w:rFonts w:eastAsia="Times New Roman" w:cstheme="minorHAnsi"/>
          <w:color w:val="2A2B2C"/>
          <w:sz w:val="24"/>
          <w:szCs w:val="24"/>
        </w:rPr>
      </w:pPr>
      <w:r>
        <w:rPr>
          <w:rFonts w:eastAsia="Times New Roman" w:cstheme="minorHAnsi"/>
          <w:color w:val="2A2B2C"/>
          <w:sz w:val="24"/>
          <w:szCs w:val="24"/>
        </w:rPr>
        <w:t>TBD,</w:t>
      </w:r>
      <w:r w:rsidR="007F28BB" w:rsidRPr="00AB3141">
        <w:rPr>
          <w:rFonts w:eastAsia="Times New Roman" w:cstheme="minorHAnsi"/>
          <w:color w:val="2A2B2C"/>
          <w:sz w:val="24"/>
          <w:szCs w:val="24"/>
        </w:rPr>
        <w:t xml:space="preserve"> Assistant Superintendent for Human Resources/Professional Development</w:t>
      </w:r>
    </w:p>
    <w:p w14:paraId="2CCCD5EB" w14:textId="77777777" w:rsidR="007F28BB" w:rsidRPr="00AB3141" w:rsidRDefault="007F28BB" w:rsidP="007F28BB">
      <w:pPr>
        <w:shd w:val="clear" w:color="auto" w:fill="FFFFFF"/>
        <w:spacing w:after="0" w:line="240" w:lineRule="auto"/>
        <w:rPr>
          <w:rFonts w:eastAsia="Times New Roman" w:cstheme="minorHAnsi"/>
          <w:color w:val="2A2B2C"/>
          <w:sz w:val="24"/>
          <w:szCs w:val="24"/>
        </w:rPr>
      </w:pPr>
      <w:r w:rsidRPr="00AB3141">
        <w:rPr>
          <w:rFonts w:eastAsia="Times New Roman" w:cstheme="minorHAnsi"/>
          <w:color w:val="2A2B2C"/>
          <w:sz w:val="24"/>
          <w:szCs w:val="24"/>
        </w:rPr>
        <w:t> </w:t>
      </w:r>
    </w:p>
    <w:p w14:paraId="0D767ED0" w14:textId="495B8269" w:rsidR="007F28BB" w:rsidRPr="00AB3141" w:rsidRDefault="007F28BB" w:rsidP="00BA40FF">
      <w:pPr>
        <w:jc w:val="center"/>
        <w:rPr>
          <w:rFonts w:cstheme="minorHAnsi"/>
          <w:b/>
          <w:bCs/>
          <w:noProof/>
          <w:sz w:val="24"/>
          <w:szCs w:val="24"/>
        </w:rPr>
      </w:pPr>
      <w:r w:rsidRPr="00AB3141">
        <w:rPr>
          <w:rFonts w:cstheme="minorHAnsi"/>
          <w:b/>
          <w:bCs/>
          <w:noProof/>
          <w:sz w:val="24"/>
          <w:szCs w:val="24"/>
        </w:rPr>
        <w:t>School Based Administration</w:t>
      </w:r>
    </w:p>
    <w:p w14:paraId="560CF632" w14:textId="0F818AA8" w:rsidR="007F28BB" w:rsidRPr="00AB3141" w:rsidRDefault="00BA40FF" w:rsidP="00BA40FF">
      <w:pPr>
        <w:jc w:val="center"/>
        <w:rPr>
          <w:rFonts w:cstheme="minorHAnsi"/>
          <w:b/>
          <w:bCs/>
          <w:noProof/>
          <w:sz w:val="24"/>
          <w:szCs w:val="24"/>
        </w:rPr>
      </w:pPr>
      <w:r w:rsidRPr="00AB3141">
        <w:rPr>
          <w:rFonts w:cstheme="minorHAnsi"/>
          <w:b/>
          <w:bCs/>
          <w:noProof/>
          <w:sz w:val="24"/>
          <w:szCs w:val="24"/>
        </w:rPr>
        <w:t>Prinicipals</w:t>
      </w:r>
      <w:r w:rsidR="005D6F53">
        <w:rPr>
          <w:rFonts w:cstheme="minorHAnsi"/>
          <w:b/>
          <w:bCs/>
          <w:noProof/>
          <w:sz w:val="24"/>
          <w:szCs w:val="24"/>
        </w:rPr>
        <w:t>/Directors</w:t>
      </w:r>
    </w:p>
    <w:p w14:paraId="00919C29" w14:textId="01C55F66" w:rsidR="00BA40FF" w:rsidRPr="00AB3141" w:rsidRDefault="005D6F53" w:rsidP="00C807F7">
      <w:pPr>
        <w:spacing w:after="0"/>
        <w:jc w:val="center"/>
        <w:rPr>
          <w:rFonts w:cstheme="minorHAnsi"/>
          <w:noProof/>
          <w:sz w:val="24"/>
          <w:szCs w:val="24"/>
        </w:rPr>
      </w:pPr>
      <w:r>
        <w:rPr>
          <w:rFonts w:cstheme="minorHAnsi"/>
          <w:noProof/>
          <w:sz w:val="24"/>
          <w:szCs w:val="24"/>
        </w:rPr>
        <w:t>TBD, Director</w:t>
      </w:r>
      <w:r w:rsidR="00BA40FF" w:rsidRPr="00AB3141">
        <w:rPr>
          <w:rFonts w:cstheme="minorHAnsi"/>
          <w:noProof/>
          <w:sz w:val="24"/>
          <w:szCs w:val="24"/>
        </w:rPr>
        <w:t xml:space="preserve">, </w:t>
      </w:r>
      <w:r>
        <w:rPr>
          <w:rFonts w:cstheme="minorHAnsi"/>
          <w:noProof/>
          <w:sz w:val="24"/>
          <w:szCs w:val="24"/>
        </w:rPr>
        <w:t>Baby University Early Childhood Center</w:t>
      </w:r>
    </w:p>
    <w:p w14:paraId="6506EBE5" w14:textId="3B79F581" w:rsidR="00BA40FF" w:rsidRPr="00AB3141" w:rsidRDefault="005D6F53" w:rsidP="00C807F7">
      <w:pPr>
        <w:spacing w:after="0"/>
        <w:jc w:val="center"/>
        <w:rPr>
          <w:rFonts w:cstheme="minorHAnsi"/>
          <w:noProof/>
          <w:sz w:val="24"/>
          <w:szCs w:val="24"/>
        </w:rPr>
      </w:pPr>
      <w:r>
        <w:rPr>
          <w:rFonts w:eastAsia="Times New Roman" w:cstheme="minorHAnsi"/>
          <w:color w:val="2A2B2C"/>
          <w:sz w:val="24"/>
          <w:szCs w:val="24"/>
        </w:rPr>
        <w:t>TBD</w:t>
      </w:r>
      <w:r w:rsidR="00330FC1" w:rsidRPr="00AB3141">
        <w:rPr>
          <w:rFonts w:eastAsia="Times New Roman" w:cstheme="minorHAnsi"/>
          <w:color w:val="2A2B2C"/>
          <w:sz w:val="24"/>
          <w:szCs w:val="24"/>
        </w:rPr>
        <w:t>,</w:t>
      </w:r>
      <w:r>
        <w:rPr>
          <w:rFonts w:eastAsia="Times New Roman" w:cstheme="minorHAnsi"/>
          <w:color w:val="2A2B2C"/>
          <w:sz w:val="24"/>
          <w:szCs w:val="24"/>
        </w:rPr>
        <w:t xml:space="preserve"> Principal,</w:t>
      </w:r>
      <w:r w:rsidR="00BA40FF" w:rsidRPr="00AB3141">
        <w:rPr>
          <w:rFonts w:cstheme="minorHAnsi"/>
          <w:noProof/>
          <w:sz w:val="24"/>
          <w:szCs w:val="24"/>
        </w:rPr>
        <w:t xml:space="preserve"> </w:t>
      </w:r>
      <w:r>
        <w:rPr>
          <w:rFonts w:cstheme="minorHAnsi"/>
          <w:noProof/>
          <w:sz w:val="24"/>
          <w:szCs w:val="24"/>
        </w:rPr>
        <w:t>Collegiate Prep</w:t>
      </w:r>
      <w:r w:rsidR="00C807F7" w:rsidRPr="00AB3141">
        <w:rPr>
          <w:rFonts w:cstheme="minorHAnsi"/>
          <w:noProof/>
          <w:sz w:val="24"/>
          <w:szCs w:val="24"/>
        </w:rPr>
        <w:t xml:space="preserve"> Elementary School</w:t>
      </w:r>
    </w:p>
    <w:p w14:paraId="0D871727" w14:textId="38B7D546" w:rsidR="005D6F53" w:rsidRDefault="005D6F53" w:rsidP="005D6F53">
      <w:pPr>
        <w:spacing w:after="0"/>
        <w:jc w:val="center"/>
        <w:rPr>
          <w:rFonts w:cstheme="minorHAnsi"/>
          <w:noProof/>
          <w:sz w:val="24"/>
          <w:szCs w:val="24"/>
        </w:rPr>
      </w:pPr>
      <w:r>
        <w:rPr>
          <w:rFonts w:cstheme="minorHAnsi"/>
          <w:noProof/>
          <w:sz w:val="24"/>
          <w:szCs w:val="24"/>
        </w:rPr>
        <w:t>TBD</w:t>
      </w:r>
      <w:r w:rsidRPr="00AB3141">
        <w:rPr>
          <w:rFonts w:cstheme="minorHAnsi"/>
          <w:noProof/>
          <w:sz w:val="24"/>
          <w:szCs w:val="24"/>
        </w:rPr>
        <w:t>,</w:t>
      </w:r>
      <w:r>
        <w:rPr>
          <w:rFonts w:cstheme="minorHAnsi"/>
          <w:noProof/>
          <w:sz w:val="24"/>
          <w:szCs w:val="24"/>
        </w:rPr>
        <w:t>Principal,</w:t>
      </w:r>
      <w:r w:rsidRPr="00AB3141">
        <w:rPr>
          <w:rFonts w:cstheme="minorHAnsi"/>
          <w:noProof/>
          <w:sz w:val="24"/>
          <w:szCs w:val="24"/>
        </w:rPr>
        <w:t xml:space="preserve"> </w:t>
      </w:r>
      <w:r>
        <w:rPr>
          <w:rFonts w:cstheme="minorHAnsi"/>
          <w:noProof/>
          <w:sz w:val="24"/>
          <w:szCs w:val="24"/>
        </w:rPr>
        <w:t>Collegiate Prep</w:t>
      </w:r>
      <w:r w:rsidRPr="00AB3141">
        <w:rPr>
          <w:rFonts w:cstheme="minorHAnsi"/>
          <w:noProof/>
          <w:sz w:val="24"/>
          <w:szCs w:val="24"/>
        </w:rPr>
        <w:t xml:space="preserve"> Middle School</w:t>
      </w:r>
    </w:p>
    <w:p w14:paraId="1941F36D" w14:textId="273DEBAD" w:rsidR="00BA40FF" w:rsidRPr="00AB3141" w:rsidRDefault="005D6F53" w:rsidP="00C807F7">
      <w:pPr>
        <w:spacing w:after="0"/>
        <w:jc w:val="center"/>
        <w:rPr>
          <w:rFonts w:cstheme="minorHAnsi"/>
          <w:noProof/>
          <w:sz w:val="24"/>
          <w:szCs w:val="24"/>
        </w:rPr>
      </w:pPr>
      <w:r>
        <w:rPr>
          <w:rFonts w:cstheme="minorHAnsi"/>
          <w:noProof/>
          <w:sz w:val="24"/>
          <w:szCs w:val="24"/>
        </w:rPr>
        <w:t>TBD</w:t>
      </w:r>
      <w:r w:rsidR="00BA40FF" w:rsidRPr="00AB3141">
        <w:rPr>
          <w:rFonts w:cstheme="minorHAnsi"/>
          <w:noProof/>
          <w:sz w:val="24"/>
          <w:szCs w:val="24"/>
        </w:rPr>
        <w:t>,</w:t>
      </w:r>
      <w:r>
        <w:rPr>
          <w:rFonts w:cstheme="minorHAnsi"/>
          <w:noProof/>
          <w:sz w:val="24"/>
          <w:szCs w:val="24"/>
        </w:rPr>
        <w:t xml:space="preserve"> Principal,</w:t>
      </w:r>
      <w:r w:rsidR="00BA40FF" w:rsidRPr="00AB3141">
        <w:rPr>
          <w:rFonts w:cstheme="minorHAnsi"/>
          <w:noProof/>
          <w:sz w:val="24"/>
          <w:szCs w:val="24"/>
        </w:rPr>
        <w:t xml:space="preserve"> C</w:t>
      </w:r>
      <w:r>
        <w:rPr>
          <w:rFonts w:cstheme="minorHAnsi"/>
          <w:noProof/>
          <w:sz w:val="24"/>
          <w:szCs w:val="24"/>
        </w:rPr>
        <w:t>ollegiate Prep</w:t>
      </w:r>
      <w:r w:rsidR="00330FC1" w:rsidRPr="00AB3141">
        <w:rPr>
          <w:rFonts w:cstheme="minorHAnsi"/>
          <w:noProof/>
          <w:sz w:val="24"/>
          <w:szCs w:val="24"/>
        </w:rPr>
        <w:t xml:space="preserve"> </w:t>
      </w:r>
      <w:r>
        <w:rPr>
          <w:rFonts w:cstheme="minorHAnsi"/>
          <w:noProof/>
          <w:sz w:val="24"/>
          <w:szCs w:val="24"/>
        </w:rPr>
        <w:t>High</w:t>
      </w:r>
      <w:r w:rsidR="00330FC1" w:rsidRPr="00AB3141">
        <w:rPr>
          <w:rFonts w:cstheme="minorHAnsi"/>
          <w:noProof/>
          <w:sz w:val="24"/>
          <w:szCs w:val="24"/>
        </w:rPr>
        <w:t xml:space="preserve">School </w:t>
      </w:r>
    </w:p>
    <w:p w14:paraId="654E1018" w14:textId="77777777" w:rsidR="00C807F7" w:rsidRPr="00AB3141" w:rsidRDefault="00C807F7" w:rsidP="00C807F7">
      <w:pPr>
        <w:jc w:val="center"/>
        <w:rPr>
          <w:rFonts w:cstheme="minorHAnsi"/>
          <w:b/>
          <w:bCs/>
          <w:noProof/>
          <w:sz w:val="24"/>
          <w:szCs w:val="24"/>
        </w:rPr>
      </w:pPr>
    </w:p>
    <w:p w14:paraId="79F216B7" w14:textId="7EF393B5" w:rsidR="00BA40FF" w:rsidRPr="00AB3141" w:rsidRDefault="00BA40FF" w:rsidP="00C807F7">
      <w:pPr>
        <w:jc w:val="center"/>
        <w:rPr>
          <w:rFonts w:cstheme="minorHAnsi"/>
          <w:b/>
          <w:bCs/>
          <w:noProof/>
          <w:sz w:val="24"/>
          <w:szCs w:val="24"/>
        </w:rPr>
      </w:pPr>
      <w:r w:rsidRPr="00AB3141">
        <w:rPr>
          <w:rFonts w:cstheme="minorHAnsi"/>
          <w:b/>
          <w:bCs/>
          <w:noProof/>
          <w:sz w:val="24"/>
          <w:szCs w:val="24"/>
        </w:rPr>
        <w:t>Assistant Principals</w:t>
      </w:r>
      <w:r w:rsidR="005D6F53">
        <w:rPr>
          <w:rFonts w:cstheme="minorHAnsi"/>
          <w:b/>
          <w:bCs/>
          <w:noProof/>
          <w:sz w:val="24"/>
          <w:szCs w:val="24"/>
        </w:rPr>
        <w:t>/Lead Teachers</w:t>
      </w:r>
    </w:p>
    <w:p w14:paraId="6D69746E" w14:textId="127DEEEE" w:rsidR="005D6F53" w:rsidRPr="00AB3141" w:rsidRDefault="005D6F53" w:rsidP="005D6F53">
      <w:pPr>
        <w:spacing w:after="0"/>
        <w:jc w:val="center"/>
        <w:rPr>
          <w:rFonts w:cstheme="minorHAnsi"/>
          <w:noProof/>
          <w:sz w:val="24"/>
          <w:szCs w:val="24"/>
        </w:rPr>
      </w:pPr>
      <w:r>
        <w:rPr>
          <w:rFonts w:cstheme="minorHAnsi"/>
          <w:noProof/>
          <w:sz w:val="24"/>
          <w:szCs w:val="24"/>
        </w:rPr>
        <w:t xml:space="preserve">TBD, </w:t>
      </w:r>
      <w:r>
        <w:rPr>
          <w:rFonts w:cstheme="minorHAnsi"/>
          <w:noProof/>
          <w:sz w:val="24"/>
          <w:szCs w:val="24"/>
        </w:rPr>
        <w:t xml:space="preserve">Asst. </w:t>
      </w:r>
      <w:r>
        <w:rPr>
          <w:rFonts w:cstheme="minorHAnsi"/>
          <w:noProof/>
          <w:sz w:val="24"/>
          <w:szCs w:val="24"/>
        </w:rPr>
        <w:t>Director</w:t>
      </w:r>
      <w:r w:rsidRPr="00AB3141">
        <w:rPr>
          <w:rFonts w:cstheme="minorHAnsi"/>
          <w:noProof/>
          <w:sz w:val="24"/>
          <w:szCs w:val="24"/>
        </w:rPr>
        <w:t xml:space="preserve">, </w:t>
      </w:r>
      <w:r>
        <w:rPr>
          <w:rFonts w:cstheme="minorHAnsi"/>
          <w:noProof/>
          <w:sz w:val="24"/>
          <w:szCs w:val="24"/>
        </w:rPr>
        <w:t>Baby University Early Childhood Center</w:t>
      </w:r>
    </w:p>
    <w:p w14:paraId="01A489B0" w14:textId="0A32FEF3" w:rsidR="005D6F53" w:rsidRPr="00AB3141" w:rsidRDefault="005D6F53" w:rsidP="005D6F53">
      <w:pPr>
        <w:spacing w:after="0"/>
        <w:jc w:val="center"/>
        <w:rPr>
          <w:rFonts w:cstheme="minorHAnsi"/>
          <w:noProof/>
          <w:sz w:val="24"/>
          <w:szCs w:val="24"/>
        </w:rPr>
      </w:pPr>
      <w:r>
        <w:rPr>
          <w:rFonts w:eastAsia="Times New Roman" w:cstheme="minorHAnsi"/>
          <w:color w:val="2A2B2C"/>
          <w:sz w:val="24"/>
          <w:szCs w:val="24"/>
        </w:rPr>
        <w:t>TBD</w:t>
      </w:r>
      <w:r w:rsidRPr="00AB3141">
        <w:rPr>
          <w:rFonts w:eastAsia="Times New Roman" w:cstheme="minorHAnsi"/>
          <w:color w:val="2A2B2C"/>
          <w:sz w:val="24"/>
          <w:szCs w:val="24"/>
        </w:rPr>
        <w:t>,</w:t>
      </w:r>
      <w:r>
        <w:rPr>
          <w:rFonts w:eastAsia="Times New Roman" w:cstheme="minorHAnsi"/>
          <w:color w:val="2A2B2C"/>
          <w:sz w:val="24"/>
          <w:szCs w:val="24"/>
        </w:rPr>
        <w:t xml:space="preserve"> </w:t>
      </w:r>
      <w:r>
        <w:rPr>
          <w:rFonts w:eastAsia="Times New Roman" w:cstheme="minorHAnsi"/>
          <w:color w:val="2A2B2C"/>
          <w:sz w:val="24"/>
          <w:szCs w:val="24"/>
        </w:rPr>
        <w:t xml:space="preserve">Asst. </w:t>
      </w:r>
      <w:r>
        <w:rPr>
          <w:rFonts w:eastAsia="Times New Roman" w:cstheme="minorHAnsi"/>
          <w:color w:val="2A2B2C"/>
          <w:sz w:val="24"/>
          <w:szCs w:val="24"/>
        </w:rPr>
        <w:t>Principal,</w:t>
      </w:r>
      <w:r w:rsidRPr="00AB3141">
        <w:rPr>
          <w:rFonts w:cstheme="minorHAnsi"/>
          <w:noProof/>
          <w:sz w:val="24"/>
          <w:szCs w:val="24"/>
        </w:rPr>
        <w:t xml:space="preserve"> </w:t>
      </w:r>
      <w:r>
        <w:rPr>
          <w:rFonts w:cstheme="minorHAnsi"/>
          <w:noProof/>
          <w:sz w:val="24"/>
          <w:szCs w:val="24"/>
        </w:rPr>
        <w:t>Collegiate Prep</w:t>
      </w:r>
      <w:r w:rsidRPr="00AB3141">
        <w:rPr>
          <w:rFonts w:cstheme="minorHAnsi"/>
          <w:noProof/>
          <w:sz w:val="24"/>
          <w:szCs w:val="24"/>
        </w:rPr>
        <w:t xml:space="preserve"> Elementary School</w:t>
      </w:r>
    </w:p>
    <w:p w14:paraId="2042E3CE" w14:textId="1269D38D" w:rsidR="005D6F53" w:rsidRDefault="005D6F53" w:rsidP="005D6F53">
      <w:pPr>
        <w:spacing w:after="0"/>
        <w:jc w:val="center"/>
        <w:rPr>
          <w:rFonts w:cstheme="minorHAnsi"/>
          <w:noProof/>
          <w:sz w:val="24"/>
          <w:szCs w:val="24"/>
        </w:rPr>
      </w:pPr>
      <w:r>
        <w:rPr>
          <w:rFonts w:cstheme="minorHAnsi"/>
          <w:noProof/>
          <w:sz w:val="24"/>
          <w:szCs w:val="24"/>
        </w:rPr>
        <w:t>TBD</w:t>
      </w:r>
      <w:r w:rsidRPr="00AB3141">
        <w:rPr>
          <w:rFonts w:cstheme="minorHAnsi"/>
          <w:noProof/>
          <w:sz w:val="24"/>
          <w:szCs w:val="24"/>
        </w:rPr>
        <w:t>,</w:t>
      </w:r>
      <w:r>
        <w:rPr>
          <w:rFonts w:cstheme="minorHAnsi"/>
          <w:noProof/>
          <w:sz w:val="24"/>
          <w:szCs w:val="24"/>
        </w:rPr>
        <w:t xml:space="preserve">Asst. </w:t>
      </w:r>
      <w:r>
        <w:rPr>
          <w:rFonts w:cstheme="minorHAnsi"/>
          <w:noProof/>
          <w:sz w:val="24"/>
          <w:szCs w:val="24"/>
        </w:rPr>
        <w:t>Principal,</w:t>
      </w:r>
      <w:r w:rsidRPr="00AB3141">
        <w:rPr>
          <w:rFonts w:cstheme="minorHAnsi"/>
          <w:noProof/>
          <w:sz w:val="24"/>
          <w:szCs w:val="24"/>
        </w:rPr>
        <w:t xml:space="preserve"> </w:t>
      </w:r>
      <w:r>
        <w:rPr>
          <w:rFonts w:cstheme="minorHAnsi"/>
          <w:noProof/>
          <w:sz w:val="24"/>
          <w:szCs w:val="24"/>
        </w:rPr>
        <w:t>Collegiate Prep</w:t>
      </w:r>
      <w:r w:rsidRPr="00AB3141">
        <w:rPr>
          <w:rFonts w:cstheme="minorHAnsi"/>
          <w:noProof/>
          <w:sz w:val="24"/>
          <w:szCs w:val="24"/>
        </w:rPr>
        <w:t xml:space="preserve"> Middle School</w:t>
      </w:r>
    </w:p>
    <w:p w14:paraId="61429358" w14:textId="28E9DCE2" w:rsidR="00BA2BCC" w:rsidRDefault="005D6F53" w:rsidP="005D6F53">
      <w:pPr>
        <w:spacing w:after="0"/>
        <w:ind w:left="1440" w:firstLine="720"/>
        <w:rPr>
          <w:rFonts w:cstheme="minorHAnsi"/>
          <w:noProof/>
          <w:sz w:val="24"/>
          <w:szCs w:val="24"/>
        </w:rPr>
      </w:pPr>
      <w:r>
        <w:rPr>
          <w:rFonts w:cstheme="minorHAnsi"/>
          <w:noProof/>
          <w:sz w:val="24"/>
          <w:szCs w:val="24"/>
        </w:rPr>
        <w:t>TBD</w:t>
      </w:r>
      <w:r w:rsidRPr="00AB3141">
        <w:rPr>
          <w:rFonts w:cstheme="minorHAnsi"/>
          <w:noProof/>
          <w:sz w:val="24"/>
          <w:szCs w:val="24"/>
        </w:rPr>
        <w:t>,</w:t>
      </w:r>
      <w:r>
        <w:rPr>
          <w:rFonts w:cstheme="minorHAnsi"/>
          <w:noProof/>
          <w:sz w:val="24"/>
          <w:szCs w:val="24"/>
        </w:rPr>
        <w:t xml:space="preserve"> </w:t>
      </w:r>
      <w:r>
        <w:rPr>
          <w:rFonts w:cstheme="minorHAnsi"/>
          <w:noProof/>
          <w:sz w:val="24"/>
          <w:szCs w:val="24"/>
        </w:rPr>
        <w:t>Asst.</w:t>
      </w:r>
      <w:r>
        <w:rPr>
          <w:rFonts w:cstheme="minorHAnsi"/>
          <w:noProof/>
          <w:sz w:val="24"/>
          <w:szCs w:val="24"/>
        </w:rPr>
        <w:t>Principal,</w:t>
      </w:r>
      <w:r w:rsidRPr="00AB3141">
        <w:rPr>
          <w:rFonts w:cstheme="minorHAnsi"/>
          <w:noProof/>
          <w:sz w:val="24"/>
          <w:szCs w:val="24"/>
        </w:rPr>
        <w:t xml:space="preserve"> C</w:t>
      </w:r>
      <w:r>
        <w:rPr>
          <w:rFonts w:cstheme="minorHAnsi"/>
          <w:noProof/>
          <w:sz w:val="24"/>
          <w:szCs w:val="24"/>
        </w:rPr>
        <w:t>ollegiate Prep</w:t>
      </w:r>
      <w:r w:rsidRPr="00AB3141">
        <w:rPr>
          <w:rFonts w:cstheme="minorHAnsi"/>
          <w:noProof/>
          <w:sz w:val="24"/>
          <w:szCs w:val="24"/>
        </w:rPr>
        <w:t xml:space="preserve"> </w:t>
      </w:r>
      <w:r>
        <w:rPr>
          <w:rFonts w:cstheme="minorHAnsi"/>
          <w:noProof/>
          <w:sz w:val="24"/>
          <w:szCs w:val="24"/>
        </w:rPr>
        <w:t>High</w:t>
      </w:r>
      <w:r>
        <w:rPr>
          <w:rFonts w:cstheme="minorHAnsi"/>
          <w:noProof/>
          <w:sz w:val="24"/>
          <w:szCs w:val="24"/>
        </w:rPr>
        <w:t xml:space="preserve"> </w:t>
      </w:r>
      <w:r w:rsidRPr="00AB3141">
        <w:rPr>
          <w:rFonts w:cstheme="minorHAnsi"/>
          <w:noProof/>
          <w:sz w:val="24"/>
          <w:szCs w:val="24"/>
        </w:rPr>
        <w:t>School</w:t>
      </w:r>
    </w:p>
    <w:p w14:paraId="2ECB80E0" w14:textId="204B4E76" w:rsidR="005D6F53" w:rsidRPr="00AB3141" w:rsidRDefault="005D6F53" w:rsidP="005D6F53">
      <w:pPr>
        <w:spacing w:after="0"/>
        <w:jc w:val="center"/>
        <w:rPr>
          <w:rFonts w:cstheme="minorHAnsi"/>
          <w:noProof/>
          <w:sz w:val="24"/>
          <w:szCs w:val="24"/>
        </w:rPr>
      </w:pPr>
      <w:r>
        <w:rPr>
          <w:rFonts w:eastAsia="Times New Roman" w:cstheme="minorHAnsi"/>
          <w:color w:val="2A2B2C"/>
          <w:sz w:val="24"/>
          <w:szCs w:val="24"/>
        </w:rPr>
        <w:t>TBD</w:t>
      </w:r>
      <w:r w:rsidRPr="00AB3141">
        <w:rPr>
          <w:rFonts w:eastAsia="Times New Roman" w:cstheme="minorHAnsi"/>
          <w:color w:val="2A2B2C"/>
          <w:sz w:val="24"/>
          <w:szCs w:val="24"/>
        </w:rPr>
        <w:t>,</w:t>
      </w:r>
      <w:r>
        <w:rPr>
          <w:rFonts w:eastAsia="Times New Roman" w:cstheme="minorHAnsi"/>
          <w:color w:val="2A2B2C"/>
          <w:sz w:val="24"/>
          <w:szCs w:val="24"/>
        </w:rPr>
        <w:t xml:space="preserve"> </w:t>
      </w:r>
      <w:r>
        <w:rPr>
          <w:rFonts w:eastAsia="Times New Roman" w:cstheme="minorHAnsi"/>
          <w:color w:val="2A2B2C"/>
          <w:sz w:val="24"/>
          <w:szCs w:val="24"/>
        </w:rPr>
        <w:t>Lead Teacher</w:t>
      </w:r>
      <w:r>
        <w:rPr>
          <w:rFonts w:eastAsia="Times New Roman" w:cstheme="minorHAnsi"/>
          <w:color w:val="2A2B2C"/>
          <w:sz w:val="24"/>
          <w:szCs w:val="24"/>
        </w:rPr>
        <w:t>,</w:t>
      </w:r>
      <w:r w:rsidRPr="00AB3141">
        <w:rPr>
          <w:rFonts w:cstheme="minorHAnsi"/>
          <w:noProof/>
          <w:sz w:val="24"/>
          <w:szCs w:val="24"/>
        </w:rPr>
        <w:t xml:space="preserve"> </w:t>
      </w:r>
      <w:r>
        <w:rPr>
          <w:rFonts w:cstheme="minorHAnsi"/>
          <w:noProof/>
          <w:sz w:val="24"/>
          <w:szCs w:val="24"/>
        </w:rPr>
        <w:t>Collegiate Prep</w:t>
      </w:r>
      <w:r w:rsidRPr="00AB3141">
        <w:rPr>
          <w:rFonts w:cstheme="minorHAnsi"/>
          <w:noProof/>
          <w:sz w:val="24"/>
          <w:szCs w:val="24"/>
        </w:rPr>
        <w:t xml:space="preserve"> Elementary School</w:t>
      </w:r>
    </w:p>
    <w:p w14:paraId="501BE2BF" w14:textId="5DDAFF43" w:rsidR="005D6F53" w:rsidRDefault="005D6F53" w:rsidP="005D6F53">
      <w:pPr>
        <w:spacing w:after="0"/>
        <w:jc w:val="center"/>
        <w:rPr>
          <w:rFonts w:cstheme="minorHAnsi"/>
          <w:noProof/>
          <w:sz w:val="24"/>
          <w:szCs w:val="24"/>
        </w:rPr>
      </w:pPr>
      <w:r>
        <w:rPr>
          <w:rFonts w:cstheme="minorHAnsi"/>
          <w:noProof/>
          <w:sz w:val="24"/>
          <w:szCs w:val="24"/>
        </w:rPr>
        <w:t>TBD</w:t>
      </w:r>
      <w:r w:rsidRPr="00AB3141">
        <w:rPr>
          <w:rFonts w:cstheme="minorHAnsi"/>
          <w:noProof/>
          <w:sz w:val="24"/>
          <w:szCs w:val="24"/>
        </w:rPr>
        <w:t>,</w:t>
      </w:r>
      <w:r>
        <w:rPr>
          <w:rFonts w:cstheme="minorHAnsi"/>
          <w:noProof/>
          <w:sz w:val="24"/>
          <w:szCs w:val="24"/>
        </w:rPr>
        <w:t>Lead Teacher</w:t>
      </w:r>
      <w:r>
        <w:rPr>
          <w:rFonts w:cstheme="minorHAnsi"/>
          <w:noProof/>
          <w:sz w:val="24"/>
          <w:szCs w:val="24"/>
        </w:rPr>
        <w:t>,</w:t>
      </w:r>
      <w:r w:rsidRPr="00AB3141">
        <w:rPr>
          <w:rFonts w:cstheme="minorHAnsi"/>
          <w:noProof/>
          <w:sz w:val="24"/>
          <w:szCs w:val="24"/>
        </w:rPr>
        <w:t xml:space="preserve"> </w:t>
      </w:r>
      <w:r>
        <w:rPr>
          <w:rFonts w:cstheme="minorHAnsi"/>
          <w:noProof/>
          <w:sz w:val="24"/>
          <w:szCs w:val="24"/>
        </w:rPr>
        <w:t>Collegiate Prep</w:t>
      </w:r>
      <w:r w:rsidRPr="00AB3141">
        <w:rPr>
          <w:rFonts w:cstheme="minorHAnsi"/>
          <w:noProof/>
          <w:sz w:val="24"/>
          <w:szCs w:val="24"/>
        </w:rPr>
        <w:t xml:space="preserve"> Middle School</w:t>
      </w:r>
    </w:p>
    <w:p w14:paraId="58D69D44" w14:textId="596B019D" w:rsidR="005D6F53" w:rsidRPr="00AB3141" w:rsidRDefault="005D6F53" w:rsidP="005D6F53">
      <w:pPr>
        <w:spacing w:after="0"/>
        <w:ind w:left="1440" w:firstLine="720"/>
        <w:rPr>
          <w:rFonts w:cstheme="minorHAnsi"/>
          <w:noProof/>
          <w:sz w:val="24"/>
          <w:szCs w:val="24"/>
        </w:rPr>
      </w:pPr>
      <w:r>
        <w:rPr>
          <w:rFonts w:cstheme="minorHAnsi"/>
          <w:noProof/>
          <w:sz w:val="24"/>
          <w:szCs w:val="24"/>
        </w:rPr>
        <w:t>TBD</w:t>
      </w:r>
      <w:r w:rsidRPr="00AB3141">
        <w:rPr>
          <w:rFonts w:cstheme="minorHAnsi"/>
          <w:noProof/>
          <w:sz w:val="24"/>
          <w:szCs w:val="24"/>
        </w:rPr>
        <w:t>,</w:t>
      </w:r>
      <w:r>
        <w:rPr>
          <w:rFonts w:cstheme="minorHAnsi"/>
          <w:noProof/>
          <w:sz w:val="24"/>
          <w:szCs w:val="24"/>
        </w:rPr>
        <w:t xml:space="preserve"> </w:t>
      </w:r>
      <w:r>
        <w:rPr>
          <w:rFonts w:cstheme="minorHAnsi"/>
          <w:noProof/>
          <w:sz w:val="24"/>
          <w:szCs w:val="24"/>
        </w:rPr>
        <w:t>Lead Teacher,</w:t>
      </w:r>
      <w:r w:rsidRPr="00AB3141">
        <w:rPr>
          <w:rFonts w:cstheme="minorHAnsi"/>
          <w:noProof/>
          <w:sz w:val="24"/>
          <w:szCs w:val="24"/>
        </w:rPr>
        <w:t xml:space="preserve"> C</w:t>
      </w:r>
      <w:r>
        <w:rPr>
          <w:rFonts w:cstheme="minorHAnsi"/>
          <w:noProof/>
          <w:sz w:val="24"/>
          <w:szCs w:val="24"/>
        </w:rPr>
        <w:t>ollegiate Prep</w:t>
      </w:r>
      <w:r w:rsidRPr="00AB3141">
        <w:rPr>
          <w:rFonts w:cstheme="minorHAnsi"/>
          <w:noProof/>
          <w:sz w:val="24"/>
          <w:szCs w:val="24"/>
        </w:rPr>
        <w:t xml:space="preserve"> </w:t>
      </w:r>
      <w:r>
        <w:rPr>
          <w:rFonts w:cstheme="minorHAnsi"/>
          <w:noProof/>
          <w:sz w:val="24"/>
          <w:szCs w:val="24"/>
        </w:rPr>
        <w:t>High</w:t>
      </w:r>
      <w:r w:rsidRPr="00AB3141">
        <w:rPr>
          <w:rFonts w:cstheme="minorHAnsi"/>
          <w:noProof/>
          <w:sz w:val="24"/>
          <w:szCs w:val="24"/>
        </w:rPr>
        <w:t>School</w:t>
      </w:r>
    </w:p>
    <w:p w14:paraId="7DFE8965" w14:textId="77777777" w:rsidR="005D6F53" w:rsidRPr="00AB3141" w:rsidRDefault="005D6F53" w:rsidP="005D6F53">
      <w:pPr>
        <w:spacing w:after="0"/>
        <w:ind w:left="1440" w:firstLine="720"/>
        <w:rPr>
          <w:rFonts w:cstheme="minorHAnsi"/>
          <w:noProof/>
          <w:sz w:val="24"/>
          <w:szCs w:val="24"/>
        </w:rPr>
      </w:pPr>
    </w:p>
    <w:p w14:paraId="02B7DBE2" w14:textId="7929C18B" w:rsidR="00BA2BCC" w:rsidRPr="00AB3141" w:rsidRDefault="005A5EAA" w:rsidP="005A5EAA">
      <w:pPr>
        <w:spacing w:after="0"/>
        <w:jc w:val="center"/>
        <w:rPr>
          <w:rFonts w:cstheme="minorHAnsi"/>
          <w:i/>
          <w:iCs/>
          <w:noProof/>
          <w:sz w:val="24"/>
          <w:szCs w:val="24"/>
        </w:rPr>
      </w:pPr>
      <w:r w:rsidRPr="00AB3141">
        <w:rPr>
          <w:rFonts w:cstheme="minorHAnsi"/>
          <w:i/>
          <w:iCs/>
          <w:noProof/>
          <w:sz w:val="24"/>
          <w:szCs w:val="24"/>
        </w:rPr>
        <w:t xml:space="preserve">Instructional Coaches </w:t>
      </w:r>
    </w:p>
    <w:p w14:paraId="7E634EF5" w14:textId="77777777" w:rsidR="00FC5C96" w:rsidRPr="00AB3141" w:rsidRDefault="00FC5C96" w:rsidP="00FC5C96">
      <w:pPr>
        <w:spacing w:after="0"/>
        <w:jc w:val="center"/>
        <w:rPr>
          <w:rFonts w:cstheme="minorHAnsi"/>
          <w:noProof/>
          <w:sz w:val="24"/>
          <w:szCs w:val="24"/>
        </w:rPr>
      </w:pPr>
      <w:r w:rsidRPr="00AB3141">
        <w:rPr>
          <w:rFonts w:cstheme="minorHAnsi"/>
          <w:noProof/>
          <w:sz w:val="24"/>
          <w:szCs w:val="24"/>
        </w:rPr>
        <w:t>Teachers</w:t>
      </w:r>
    </w:p>
    <w:p w14:paraId="315FDBFB" w14:textId="1D79172D" w:rsidR="00724206" w:rsidRPr="00AB3141" w:rsidRDefault="00FC5C96" w:rsidP="00A52BE2">
      <w:pPr>
        <w:spacing w:after="0"/>
        <w:jc w:val="center"/>
        <w:rPr>
          <w:rFonts w:cstheme="minorHAnsi"/>
          <w:noProof/>
          <w:sz w:val="24"/>
          <w:szCs w:val="24"/>
        </w:rPr>
      </w:pPr>
      <w:r w:rsidRPr="00AB3141">
        <w:rPr>
          <w:rFonts w:cstheme="minorHAnsi"/>
          <w:noProof/>
          <w:sz w:val="24"/>
          <w:szCs w:val="24"/>
        </w:rPr>
        <w:t>Support Staff</w:t>
      </w:r>
    </w:p>
    <w:p w14:paraId="4791E0AB" w14:textId="77777777" w:rsidR="00AE5DE4" w:rsidRPr="00AB3141" w:rsidRDefault="00AE5DE4" w:rsidP="00C807F7">
      <w:pPr>
        <w:spacing w:after="0"/>
        <w:rPr>
          <w:rFonts w:cstheme="minorHAnsi"/>
          <w:sz w:val="24"/>
          <w:szCs w:val="24"/>
        </w:rPr>
      </w:pPr>
    </w:p>
    <w:p w14:paraId="6E634677" w14:textId="77777777" w:rsidR="005D6F53" w:rsidRDefault="005D6F53" w:rsidP="00AE5DE4">
      <w:pPr>
        <w:spacing w:after="0"/>
        <w:jc w:val="center"/>
        <w:rPr>
          <w:rFonts w:cstheme="minorHAnsi"/>
          <w:b/>
          <w:bCs/>
          <w:sz w:val="24"/>
          <w:szCs w:val="24"/>
        </w:rPr>
      </w:pPr>
    </w:p>
    <w:p w14:paraId="03B41348" w14:textId="51F2E5B6" w:rsidR="00AE5DE4" w:rsidRPr="00AB3141" w:rsidRDefault="00AE5DE4" w:rsidP="00AE5DE4">
      <w:pPr>
        <w:spacing w:after="0"/>
        <w:jc w:val="center"/>
        <w:rPr>
          <w:rFonts w:cstheme="minorHAnsi"/>
          <w:b/>
          <w:bCs/>
          <w:sz w:val="24"/>
          <w:szCs w:val="24"/>
        </w:rPr>
      </w:pPr>
      <w:r w:rsidRPr="00AB3141">
        <w:rPr>
          <w:rFonts w:cstheme="minorHAnsi"/>
          <w:b/>
          <w:bCs/>
          <w:sz w:val="24"/>
          <w:szCs w:val="24"/>
        </w:rPr>
        <w:lastRenderedPageBreak/>
        <w:t>Strategic Planning Process</w:t>
      </w:r>
    </w:p>
    <w:p w14:paraId="6D1326CD" w14:textId="12C48807" w:rsidR="00AE5DE4" w:rsidRPr="00AB3141" w:rsidRDefault="00AE5DE4" w:rsidP="00C807F7">
      <w:pPr>
        <w:spacing w:after="0"/>
        <w:rPr>
          <w:rFonts w:cstheme="minorHAnsi"/>
          <w:sz w:val="24"/>
          <w:szCs w:val="24"/>
        </w:rPr>
      </w:pPr>
    </w:p>
    <w:p w14:paraId="34E63FCF" w14:textId="3A9BBD5B" w:rsidR="006C715F" w:rsidRDefault="00AE5DE4" w:rsidP="00217F0E">
      <w:pPr>
        <w:spacing w:after="0"/>
        <w:rPr>
          <w:rFonts w:cstheme="minorHAnsi"/>
          <w:sz w:val="24"/>
          <w:szCs w:val="24"/>
        </w:rPr>
      </w:pPr>
      <w:r w:rsidRPr="00AB3141">
        <w:rPr>
          <w:rFonts w:cstheme="minorHAnsi"/>
          <w:sz w:val="24"/>
          <w:szCs w:val="24"/>
        </w:rPr>
        <w:t xml:space="preserve">Members of the Roosevelt School Board and professional staff would review the </w:t>
      </w:r>
      <w:r w:rsidR="006530A8">
        <w:rPr>
          <w:rFonts w:cstheme="minorHAnsi"/>
          <w:sz w:val="24"/>
          <w:szCs w:val="24"/>
        </w:rPr>
        <w:t>F</w:t>
      </w:r>
      <w:r w:rsidR="006530A8" w:rsidRPr="00AB3141">
        <w:rPr>
          <w:rFonts w:cstheme="minorHAnsi"/>
          <w:sz w:val="24"/>
          <w:szCs w:val="24"/>
        </w:rPr>
        <w:t>ive</w:t>
      </w:r>
      <w:r w:rsidR="006530A8">
        <w:rPr>
          <w:rFonts w:cstheme="minorHAnsi"/>
          <w:sz w:val="24"/>
          <w:szCs w:val="24"/>
        </w:rPr>
        <w:t>-Year</w:t>
      </w:r>
      <w:r w:rsidRPr="00AB3141">
        <w:rPr>
          <w:rFonts w:cstheme="minorHAnsi"/>
          <w:sz w:val="24"/>
          <w:szCs w:val="24"/>
        </w:rPr>
        <w:t xml:space="preserve"> Strategic Plan focusing on instruction in a three-phase process. </w:t>
      </w:r>
    </w:p>
    <w:p w14:paraId="01380445" w14:textId="77777777" w:rsidR="006C715F" w:rsidRDefault="006C715F" w:rsidP="00217F0E">
      <w:pPr>
        <w:spacing w:after="0"/>
        <w:rPr>
          <w:rFonts w:cstheme="minorHAnsi"/>
          <w:sz w:val="24"/>
          <w:szCs w:val="24"/>
        </w:rPr>
      </w:pPr>
    </w:p>
    <w:tbl>
      <w:tblPr>
        <w:tblStyle w:val="GridTable2-Accent5"/>
        <w:tblW w:w="0" w:type="auto"/>
        <w:tblLook w:val="04A0" w:firstRow="1" w:lastRow="0" w:firstColumn="1" w:lastColumn="0" w:noHBand="0" w:noVBand="1"/>
      </w:tblPr>
      <w:tblGrid>
        <w:gridCol w:w="1075"/>
        <w:gridCol w:w="5158"/>
        <w:gridCol w:w="3117"/>
      </w:tblGrid>
      <w:tr w:rsidR="006C715F" w14:paraId="7814F660" w14:textId="77777777" w:rsidTr="006C7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79D4A1F" w14:textId="2E70E3E3" w:rsidR="006C715F" w:rsidRDefault="006C715F" w:rsidP="00217F0E">
            <w:pPr>
              <w:rPr>
                <w:rFonts w:cstheme="minorHAnsi"/>
                <w:sz w:val="24"/>
                <w:szCs w:val="24"/>
              </w:rPr>
            </w:pPr>
            <w:r>
              <w:rPr>
                <w:rFonts w:cstheme="minorHAnsi"/>
                <w:sz w:val="24"/>
                <w:szCs w:val="24"/>
              </w:rPr>
              <w:t xml:space="preserve">PHASE </w:t>
            </w:r>
          </w:p>
        </w:tc>
        <w:tc>
          <w:tcPr>
            <w:tcW w:w="5158" w:type="dxa"/>
          </w:tcPr>
          <w:p w14:paraId="18317C74" w14:textId="03620264" w:rsidR="006C715F" w:rsidRDefault="006C715F" w:rsidP="0058021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ACTION STEPS</w:t>
            </w:r>
          </w:p>
        </w:tc>
        <w:tc>
          <w:tcPr>
            <w:tcW w:w="3117" w:type="dxa"/>
          </w:tcPr>
          <w:p w14:paraId="3D8024EA" w14:textId="592262D8" w:rsidR="006C715F" w:rsidRDefault="006C715F" w:rsidP="00217F0E">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TIMELINE</w:t>
            </w:r>
          </w:p>
        </w:tc>
      </w:tr>
      <w:tr w:rsidR="006C715F" w14:paraId="3CE9060D" w14:textId="77777777" w:rsidTr="0009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573CCB1E" w14:textId="20133978" w:rsidR="006C715F" w:rsidRDefault="006C715F" w:rsidP="00217F0E">
            <w:pPr>
              <w:rPr>
                <w:rFonts w:cstheme="minorHAnsi"/>
                <w:sz w:val="24"/>
                <w:szCs w:val="24"/>
              </w:rPr>
            </w:pPr>
            <w:r>
              <w:rPr>
                <w:rFonts w:cstheme="minorHAnsi"/>
                <w:sz w:val="24"/>
                <w:szCs w:val="24"/>
              </w:rPr>
              <w:t>PHASE 1</w:t>
            </w:r>
          </w:p>
        </w:tc>
        <w:tc>
          <w:tcPr>
            <w:tcW w:w="5158" w:type="dxa"/>
            <w:shd w:val="clear" w:color="auto" w:fill="auto"/>
          </w:tcPr>
          <w:p w14:paraId="0360C180" w14:textId="5BD9C6A0" w:rsidR="006C715F" w:rsidRPr="00AB3141" w:rsidRDefault="006C715F" w:rsidP="006C715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w:t>
            </w:r>
            <w:r w:rsidRPr="00AB3141">
              <w:rPr>
                <w:rFonts w:cstheme="minorHAnsi"/>
                <w:sz w:val="24"/>
                <w:szCs w:val="24"/>
              </w:rPr>
              <w:t>he new Superintendent of Schools and the Board reviews and refines the plan with key administration representatives. During this phase other stakeholders’ groups are convened through the</w:t>
            </w:r>
            <w:r w:rsidRPr="00AB3141">
              <w:rPr>
                <w:rFonts w:cstheme="minorHAnsi"/>
                <w:color w:val="5F5F5F"/>
                <w:sz w:val="24"/>
                <w:szCs w:val="24"/>
              </w:rPr>
              <w:t xml:space="preserve"> </w:t>
            </w:r>
            <w:r w:rsidRPr="00AB3141">
              <w:rPr>
                <w:rFonts w:cstheme="minorHAnsi"/>
                <w:sz w:val="24"/>
                <w:szCs w:val="24"/>
              </w:rPr>
              <w:t>process of data collection and analysis to include:</w:t>
            </w:r>
          </w:p>
          <w:p w14:paraId="31EC09FE" w14:textId="77777777" w:rsidR="006C715F" w:rsidRPr="00AB3141" w:rsidRDefault="006C715F" w:rsidP="006C715F">
            <w:pPr>
              <w:pStyle w:val="NormalWeb"/>
              <w:numPr>
                <w:ilvl w:val="0"/>
                <w:numId w:val="10"/>
              </w:numPr>
              <w:shd w:val="clear" w:color="auto" w:fill="FFFFFF"/>
              <w:spacing w:before="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141">
              <w:rPr>
                <w:rFonts w:asciiTheme="minorHAnsi" w:hAnsiTheme="minorHAnsi" w:cstheme="minorHAnsi"/>
              </w:rPr>
              <w:t>Community forums</w:t>
            </w:r>
          </w:p>
          <w:p w14:paraId="47481B7B" w14:textId="77777777" w:rsidR="006C715F" w:rsidRPr="00AB3141" w:rsidRDefault="006C715F" w:rsidP="006C715F">
            <w:pPr>
              <w:pStyle w:val="NormalWeb"/>
              <w:numPr>
                <w:ilvl w:val="0"/>
                <w:numId w:val="10"/>
              </w:numPr>
              <w:shd w:val="clear" w:color="auto" w:fill="FFFFFF"/>
              <w:spacing w:before="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141">
              <w:rPr>
                <w:rFonts w:asciiTheme="minorHAnsi" w:hAnsiTheme="minorHAnsi" w:cstheme="minorHAnsi"/>
              </w:rPr>
              <w:t>Focus groups with faculty and staff as well as high school and middle school students </w:t>
            </w:r>
          </w:p>
          <w:p w14:paraId="34531F17" w14:textId="77777777" w:rsidR="006C715F" w:rsidRPr="00AB3141" w:rsidRDefault="006C715F" w:rsidP="006C715F">
            <w:pPr>
              <w:pStyle w:val="NormalWeb"/>
              <w:numPr>
                <w:ilvl w:val="0"/>
                <w:numId w:val="10"/>
              </w:numPr>
              <w:shd w:val="clear" w:color="auto" w:fill="FFFFFF"/>
              <w:spacing w:before="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141">
              <w:rPr>
                <w:rFonts w:asciiTheme="minorHAnsi" w:hAnsiTheme="minorHAnsi" w:cstheme="minorHAnsi"/>
              </w:rPr>
              <w:t>Individual interviews with Board of Education members, district administrators and association leaders </w:t>
            </w:r>
          </w:p>
          <w:p w14:paraId="73DC9449" w14:textId="77777777" w:rsidR="006C715F" w:rsidRPr="00AB3141" w:rsidRDefault="006C715F" w:rsidP="006C715F">
            <w:pPr>
              <w:pStyle w:val="NormalWeb"/>
              <w:numPr>
                <w:ilvl w:val="0"/>
                <w:numId w:val="10"/>
              </w:numPr>
              <w:shd w:val="clear" w:color="auto" w:fill="FFFFFF"/>
              <w:spacing w:before="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141">
              <w:rPr>
                <w:rFonts w:asciiTheme="minorHAnsi" w:hAnsiTheme="minorHAnsi" w:cstheme="minorHAnsi"/>
              </w:rPr>
              <w:t>Electronic surveys for all faculty, parents, and students in grades 4-12, support staff, and community members without children in the schools</w:t>
            </w:r>
          </w:p>
          <w:p w14:paraId="7031BA0A" w14:textId="77777777" w:rsidR="006C715F" w:rsidRPr="00AB3141" w:rsidRDefault="006C715F" w:rsidP="006C715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B3141">
              <w:rPr>
                <w:rFonts w:cstheme="minorHAnsi"/>
                <w:sz w:val="24"/>
                <w:szCs w:val="24"/>
                <w:shd w:val="clear" w:color="auto" w:fill="FFFFFF"/>
              </w:rPr>
              <w:t>Additionally, the District’s Strategic Planning committee will</w:t>
            </w:r>
            <w:r>
              <w:rPr>
                <w:rFonts w:cstheme="minorHAnsi"/>
                <w:sz w:val="24"/>
                <w:szCs w:val="24"/>
                <w:shd w:val="clear" w:color="auto" w:fill="FFFFFF"/>
              </w:rPr>
              <w:t xml:space="preserve"> </w:t>
            </w:r>
            <w:r w:rsidRPr="00AB3141">
              <w:rPr>
                <w:rFonts w:cstheme="minorHAnsi"/>
                <w:sz w:val="24"/>
                <w:szCs w:val="24"/>
                <w:shd w:val="clear" w:color="auto" w:fill="FFFFFF"/>
              </w:rPr>
              <w:t>analyze standardized test results, AP and SAT results and other student performance data. </w:t>
            </w:r>
          </w:p>
          <w:p w14:paraId="3EBB05D9" w14:textId="6EB7152F" w:rsidR="006C715F" w:rsidRPr="00AB3141" w:rsidRDefault="000950C6" w:rsidP="006C715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t>
            </w:r>
          </w:p>
          <w:p w14:paraId="52491CAF" w14:textId="77777777" w:rsidR="006C715F" w:rsidRPr="006C715F" w:rsidRDefault="006C715F" w:rsidP="00217F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117" w:type="dxa"/>
          </w:tcPr>
          <w:p w14:paraId="59DE36CC" w14:textId="6CC996BA" w:rsidR="006C715F" w:rsidRDefault="000950C6" w:rsidP="00217F0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July 202</w:t>
            </w:r>
            <w:r w:rsidR="005D6F53">
              <w:rPr>
                <w:rFonts w:cstheme="minorHAnsi"/>
                <w:sz w:val="24"/>
                <w:szCs w:val="24"/>
              </w:rPr>
              <w:t>1</w:t>
            </w:r>
            <w:r>
              <w:rPr>
                <w:rFonts w:cstheme="minorHAnsi"/>
                <w:sz w:val="24"/>
                <w:szCs w:val="24"/>
              </w:rPr>
              <w:t xml:space="preserve"> – Sept 202</w:t>
            </w:r>
            <w:r w:rsidR="005D6F53">
              <w:rPr>
                <w:rFonts w:cstheme="minorHAnsi"/>
                <w:sz w:val="24"/>
                <w:szCs w:val="24"/>
              </w:rPr>
              <w:t>1</w:t>
            </w:r>
          </w:p>
        </w:tc>
      </w:tr>
      <w:tr w:rsidR="006C715F" w14:paraId="44CA73E6" w14:textId="77777777" w:rsidTr="006C715F">
        <w:tc>
          <w:tcPr>
            <w:cnfStyle w:val="001000000000" w:firstRow="0" w:lastRow="0" w:firstColumn="1" w:lastColumn="0" w:oddVBand="0" w:evenVBand="0" w:oddHBand="0" w:evenHBand="0" w:firstRowFirstColumn="0" w:firstRowLastColumn="0" w:lastRowFirstColumn="0" w:lastRowLastColumn="0"/>
            <w:tcW w:w="1075" w:type="dxa"/>
          </w:tcPr>
          <w:p w14:paraId="529A07AC" w14:textId="1F4EE865" w:rsidR="006C715F" w:rsidRDefault="000950C6" w:rsidP="00217F0E">
            <w:pPr>
              <w:rPr>
                <w:rFonts w:cstheme="minorHAnsi"/>
                <w:sz w:val="24"/>
                <w:szCs w:val="24"/>
              </w:rPr>
            </w:pPr>
            <w:r>
              <w:rPr>
                <w:rFonts w:cstheme="minorHAnsi"/>
                <w:sz w:val="24"/>
                <w:szCs w:val="24"/>
              </w:rPr>
              <w:t xml:space="preserve">PHASE 2 </w:t>
            </w:r>
          </w:p>
        </w:tc>
        <w:tc>
          <w:tcPr>
            <w:tcW w:w="5158" w:type="dxa"/>
          </w:tcPr>
          <w:p w14:paraId="7A254159" w14:textId="46E6CEF0" w:rsidR="006C715F" w:rsidRDefault="000950C6" w:rsidP="00217F0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w:t>
            </w:r>
            <w:r w:rsidRPr="00AB3141">
              <w:rPr>
                <w:rFonts w:cstheme="minorHAnsi"/>
                <w:sz w:val="24"/>
                <w:szCs w:val="24"/>
              </w:rPr>
              <w:t>he action plan will be formally presented to the key stakeholder groups for comment/approval.</w:t>
            </w:r>
          </w:p>
        </w:tc>
        <w:tc>
          <w:tcPr>
            <w:tcW w:w="3117" w:type="dxa"/>
          </w:tcPr>
          <w:p w14:paraId="4A440023" w14:textId="31D0A93C" w:rsidR="006C715F" w:rsidRDefault="000950C6" w:rsidP="00217F0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December 202</w:t>
            </w:r>
            <w:r w:rsidR="005D6F53">
              <w:rPr>
                <w:rFonts w:cstheme="minorHAnsi"/>
                <w:sz w:val="24"/>
                <w:szCs w:val="24"/>
              </w:rPr>
              <w:t>1</w:t>
            </w:r>
          </w:p>
          <w:p w14:paraId="0248FACE" w14:textId="08D0B888" w:rsidR="000950C6" w:rsidRDefault="000950C6" w:rsidP="00217F0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950C6" w14:paraId="67167F23" w14:textId="77777777" w:rsidTr="006C7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ACFD709" w14:textId="4DEB8DA4" w:rsidR="000950C6" w:rsidRDefault="000950C6" w:rsidP="00217F0E">
            <w:pPr>
              <w:rPr>
                <w:rFonts w:cstheme="minorHAnsi"/>
                <w:sz w:val="24"/>
                <w:szCs w:val="24"/>
              </w:rPr>
            </w:pPr>
            <w:r>
              <w:rPr>
                <w:rFonts w:cstheme="minorHAnsi"/>
                <w:sz w:val="24"/>
                <w:szCs w:val="24"/>
              </w:rPr>
              <w:t>PHASE 3</w:t>
            </w:r>
          </w:p>
        </w:tc>
        <w:tc>
          <w:tcPr>
            <w:tcW w:w="5158" w:type="dxa"/>
          </w:tcPr>
          <w:p w14:paraId="12796531" w14:textId="2672FE69" w:rsidR="000950C6" w:rsidRDefault="000950C6" w:rsidP="00217F0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Plan formally adopted by the Board</w:t>
            </w:r>
          </w:p>
        </w:tc>
        <w:tc>
          <w:tcPr>
            <w:tcW w:w="3117" w:type="dxa"/>
          </w:tcPr>
          <w:p w14:paraId="562BBDA0" w14:textId="2EB58E32" w:rsidR="000950C6" w:rsidRDefault="000950C6" w:rsidP="00217F0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January 202</w:t>
            </w:r>
            <w:r w:rsidR="005D6F53">
              <w:rPr>
                <w:rFonts w:cstheme="minorHAnsi"/>
                <w:sz w:val="24"/>
                <w:szCs w:val="24"/>
              </w:rPr>
              <w:t>2</w:t>
            </w:r>
          </w:p>
        </w:tc>
      </w:tr>
    </w:tbl>
    <w:p w14:paraId="28506D09" w14:textId="77777777" w:rsidR="006C715F" w:rsidRDefault="006C715F" w:rsidP="00217F0E">
      <w:pPr>
        <w:spacing w:after="0"/>
        <w:rPr>
          <w:rFonts w:cstheme="minorHAnsi"/>
          <w:sz w:val="24"/>
          <w:szCs w:val="24"/>
        </w:rPr>
      </w:pPr>
    </w:p>
    <w:p w14:paraId="18A32A45" w14:textId="0BB05CE6" w:rsidR="00AE5DE4" w:rsidRPr="00AB3141" w:rsidRDefault="00AE5DE4" w:rsidP="00C807F7">
      <w:pPr>
        <w:spacing w:after="0"/>
        <w:rPr>
          <w:rFonts w:cstheme="minorHAnsi"/>
          <w:sz w:val="24"/>
          <w:szCs w:val="24"/>
        </w:rPr>
      </w:pPr>
      <w:r w:rsidRPr="00AB3141">
        <w:rPr>
          <w:rFonts w:cstheme="minorHAnsi"/>
          <w:sz w:val="24"/>
          <w:szCs w:val="24"/>
        </w:rPr>
        <w:t xml:space="preserve">The entire strategic plan is available for public viewing on the district website at  </w:t>
      </w:r>
      <w:hyperlink r:id="rId11" w:history="1">
        <w:r w:rsidR="005D6F53" w:rsidRPr="00886F8E">
          <w:rPr>
            <w:rStyle w:val="Hyperlink"/>
            <w:rFonts w:cstheme="minorHAnsi"/>
            <w:sz w:val="24"/>
            <w:szCs w:val="24"/>
          </w:rPr>
          <w:t>https://www.collegiateprep.academy</w:t>
        </w:r>
      </w:hyperlink>
      <w:r w:rsidR="005D6F53">
        <w:rPr>
          <w:rFonts w:cstheme="minorHAnsi"/>
          <w:sz w:val="24"/>
          <w:szCs w:val="24"/>
        </w:rPr>
        <w:t xml:space="preserve">. </w:t>
      </w:r>
      <w:r w:rsidRPr="00AB3141">
        <w:rPr>
          <w:rFonts w:cstheme="minorHAnsi"/>
          <w:sz w:val="24"/>
          <w:szCs w:val="24"/>
        </w:rPr>
        <w:t xml:space="preserve">    The online plan is updated quarterly through School Board reports for public accountability. Goal managers are required to demonstrate measurable improvement of programs over time.</w:t>
      </w:r>
    </w:p>
    <w:p w14:paraId="781DFB94" w14:textId="77777777" w:rsidR="00AE5DE4" w:rsidRPr="00AB3141" w:rsidRDefault="00AE5DE4" w:rsidP="00C807F7">
      <w:pPr>
        <w:spacing w:after="0"/>
        <w:rPr>
          <w:rFonts w:cstheme="minorHAnsi"/>
          <w:sz w:val="24"/>
          <w:szCs w:val="24"/>
        </w:rPr>
      </w:pPr>
    </w:p>
    <w:p w14:paraId="79A085BB" w14:textId="5A90DDAA" w:rsidR="00AE5DE4" w:rsidRDefault="00AE5DE4" w:rsidP="00C807F7">
      <w:pPr>
        <w:spacing w:after="0"/>
        <w:rPr>
          <w:rFonts w:cstheme="minorHAnsi"/>
          <w:sz w:val="24"/>
          <w:szCs w:val="24"/>
        </w:rPr>
      </w:pPr>
    </w:p>
    <w:p w14:paraId="0294ADD6" w14:textId="77777777" w:rsidR="005D6F53" w:rsidRPr="00AB3141" w:rsidRDefault="005D6F53" w:rsidP="00C807F7">
      <w:pPr>
        <w:spacing w:after="0"/>
        <w:rPr>
          <w:rFonts w:cstheme="minorHAnsi"/>
          <w:sz w:val="24"/>
          <w:szCs w:val="24"/>
        </w:rPr>
      </w:pPr>
    </w:p>
    <w:p w14:paraId="48B85242" w14:textId="2A77D9A0" w:rsidR="00AE5DE4" w:rsidRPr="00AB3141" w:rsidRDefault="00AE5DE4" w:rsidP="008161AF">
      <w:pPr>
        <w:spacing w:after="0"/>
        <w:jc w:val="center"/>
        <w:rPr>
          <w:rFonts w:cstheme="minorHAnsi"/>
          <w:b/>
          <w:bCs/>
          <w:sz w:val="24"/>
          <w:szCs w:val="24"/>
        </w:rPr>
      </w:pPr>
      <w:r w:rsidRPr="00AB3141">
        <w:rPr>
          <w:rFonts w:cstheme="minorHAnsi"/>
          <w:b/>
          <w:bCs/>
          <w:sz w:val="24"/>
          <w:szCs w:val="24"/>
        </w:rPr>
        <w:lastRenderedPageBreak/>
        <w:t>The Next Steps</w:t>
      </w:r>
    </w:p>
    <w:p w14:paraId="3C34870F" w14:textId="462E3047" w:rsidR="008161AF" w:rsidRPr="00AB3141" w:rsidRDefault="008161AF" w:rsidP="00C807F7">
      <w:pPr>
        <w:spacing w:after="0"/>
        <w:rPr>
          <w:rFonts w:cstheme="minorHAnsi"/>
          <w:b/>
          <w:bCs/>
          <w:sz w:val="24"/>
          <w:szCs w:val="24"/>
        </w:rPr>
      </w:pPr>
    </w:p>
    <w:p w14:paraId="74FEE7DC" w14:textId="77777777" w:rsidR="008161AF" w:rsidRPr="00AB3141" w:rsidRDefault="008161AF" w:rsidP="00C807F7">
      <w:pPr>
        <w:spacing w:after="0"/>
        <w:rPr>
          <w:rFonts w:cstheme="minorHAnsi"/>
          <w:b/>
          <w:bCs/>
          <w:sz w:val="24"/>
          <w:szCs w:val="24"/>
        </w:rPr>
      </w:pPr>
    </w:p>
    <w:p w14:paraId="03AF0FD6" w14:textId="2524DCEE" w:rsidR="008161AF" w:rsidRPr="00AB3141" w:rsidRDefault="008161AF" w:rsidP="00C807F7">
      <w:pPr>
        <w:spacing w:after="0"/>
        <w:rPr>
          <w:rFonts w:cstheme="minorHAnsi"/>
          <w:sz w:val="24"/>
          <w:szCs w:val="24"/>
        </w:rPr>
      </w:pPr>
      <w:r w:rsidRPr="00AB3141">
        <w:rPr>
          <w:rFonts w:cstheme="minorHAnsi"/>
          <w:sz w:val="24"/>
          <w:szCs w:val="24"/>
        </w:rPr>
        <w:t xml:space="preserve">The </w:t>
      </w:r>
      <w:r w:rsidR="006530A8" w:rsidRPr="00AB3141">
        <w:rPr>
          <w:rFonts w:cstheme="minorHAnsi"/>
          <w:sz w:val="24"/>
          <w:szCs w:val="24"/>
        </w:rPr>
        <w:t>Five</w:t>
      </w:r>
      <w:r w:rsidR="006530A8">
        <w:rPr>
          <w:rFonts w:cstheme="minorHAnsi"/>
          <w:sz w:val="24"/>
          <w:szCs w:val="24"/>
        </w:rPr>
        <w:t>-Year</w:t>
      </w:r>
      <w:r w:rsidR="0058021E">
        <w:rPr>
          <w:rFonts w:cstheme="minorHAnsi"/>
          <w:sz w:val="24"/>
          <w:szCs w:val="24"/>
        </w:rPr>
        <w:t xml:space="preserve"> </w:t>
      </w:r>
      <w:r w:rsidRPr="00AB3141">
        <w:rPr>
          <w:rFonts w:cstheme="minorHAnsi"/>
          <w:sz w:val="24"/>
          <w:szCs w:val="24"/>
        </w:rPr>
        <w:t xml:space="preserve">Strategic Plan will be disseminated to appropriate personnel on a yearly basis. Identified objectives and tasks have been developed in a business plan format to support the plan. Pertinent information has been included in this document. The following milestones will assure accountability of the plan: </w:t>
      </w:r>
    </w:p>
    <w:p w14:paraId="71C39D88" w14:textId="77777777" w:rsidR="008161AF" w:rsidRPr="00AB3141" w:rsidRDefault="008161AF" w:rsidP="00C807F7">
      <w:pPr>
        <w:spacing w:after="0"/>
        <w:rPr>
          <w:rFonts w:cstheme="minorHAnsi"/>
          <w:sz w:val="24"/>
          <w:szCs w:val="24"/>
        </w:rPr>
      </w:pPr>
    </w:p>
    <w:p w14:paraId="4A7D3C2E" w14:textId="09E51134" w:rsidR="008161AF" w:rsidRPr="00AB3141" w:rsidRDefault="008161AF" w:rsidP="00C807F7">
      <w:pPr>
        <w:spacing w:after="0"/>
        <w:rPr>
          <w:rFonts w:cstheme="minorHAnsi"/>
          <w:sz w:val="24"/>
          <w:szCs w:val="24"/>
        </w:rPr>
      </w:pPr>
      <w:r w:rsidRPr="00AB3141">
        <w:rPr>
          <w:rFonts w:cstheme="minorHAnsi"/>
          <w:sz w:val="24"/>
          <w:szCs w:val="24"/>
        </w:rPr>
        <w:t xml:space="preserve">Conduct Management Reviews </w:t>
      </w:r>
      <w:r w:rsidRPr="00AB3141">
        <w:rPr>
          <w:rFonts w:cstheme="minorHAnsi"/>
          <w:sz w:val="24"/>
          <w:szCs w:val="24"/>
        </w:rPr>
        <w:tab/>
      </w:r>
      <w:r w:rsidRPr="00AB3141">
        <w:rPr>
          <w:rFonts w:cstheme="minorHAnsi"/>
          <w:sz w:val="24"/>
          <w:szCs w:val="24"/>
        </w:rPr>
        <w:tab/>
      </w:r>
      <w:r w:rsidRPr="00AB3141">
        <w:rPr>
          <w:rFonts w:cstheme="minorHAnsi"/>
          <w:sz w:val="24"/>
          <w:szCs w:val="24"/>
        </w:rPr>
        <w:tab/>
        <w:t xml:space="preserve">Monthly </w:t>
      </w:r>
    </w:p>
    <w:p w14:paraId="12EEAE3F" w14:textId="2440FCFB" w:rsidR="008161AF" w:rsidRPr="00AB3141" w:rsidRDefault="008161AF" w:rsidP="00C807F7">
      <w:pPr>
        <w:spacing w:after="0"/>
        <w:rPr>
          <w:rFonts w:cstheme="minorHAnsi"/>
          <w:sz w:val="24"/>
          <w:szCs w:val="24"/>
        </w:rPr>
      </w:pPr>
      <w:r w:rsidRPr="00AB3141">
        <w:rPr>
          <w:rFonts w:cstheme="minorHAnsi"/>
          <w:sz w:val="24"/>
          <w:szCs w:val="24"/>
        </w:rPr>
        <w:t xml:space="preserve">Status Report to the School Board </w:t>
      </w:r>
      <w:r w:rsidRPr="00AB3141">
        <w:rPr>
          <w:rFonts w:cstheme="minorHAnsi"/>
          <w:sz w:val="24"/>
          <w:szCs w:val="24"/>
        </w:rPr>
        <w:tab/>
      </w:r>
      <w:r w:rsidRPr="00AB3141">
        <w:rPr>
          <w:rFonts w:cstheme="minorHAnsi"/>
          <w:sz w:val="24"/>
          <w:szCs w:val="24"/>
        </w:rPr>
        <w:tab/>
      </w:r>
      <w:r w:rsidRPr="00AB3141">
        <w:rPr>
          <w:rFonts w:cstheme="minorHAnsi"/>
          <w:sz w:val="24"/>
          <w:szCs w:val="24"/>
        </w:rPr>
        <w:tab/>
        <w:t xml:space="preserve">Monthly </w:t>
      </w:r>
    </w:p>
    <w:p w14:paraId="04188BE2" w14:textId="6B4AB1F4" w:rsidR="008161AF" w:rsidRPr="00AB3141" w:rsidRDefault="008161AF" w:rsidP="00C807F7">
      <w:pPr>
        <w:spacing w:after="0"/>
        <w:rPr>
          <w:rFonts w:cstheme="minorHAnsi"/>
          <w:sz w:val="24"/>
          <w:szCs w:val="24"/>
        </w:rPr>
      </w:pPr>
      <w:r w:rsidRPr="00AB3141">
        <w:rPr>
          <w:rFonts w:cstheme="minorHAnsi"/>
          <w:sz w:val="24"/>
          <w:szCs w:val="24"/>
        </w:rPr>
        <w:t xml:space="preserve">Reports to the Public </w:t>
      </w:r>
      <w:r w:rsidRPr="00AB3141">
        <w:rPr>
          <w:rFonts w:cstheme="minorHAnsi"/>
          <w:sz w:val="24"/>
          <w:szCs w:val="24"/>
        </w:rPr>
        <w:tab/>
      </w:r>
      <w:r w:rsidRPr="00AB3141">
        <w:rPr>
          <w:rFonts w:cstheme="minorHAnsi"/>
          <w:sz w:val="24"/>
          <w:szCs w:val="24"/>
        </w:rPr>
        <w:tab/>
      </w:r>
      <w:r w:rsidRPr="00AB3141">
        <w:rPr>
          <w:rFonts w:cstheme="minorHAnsi"/>
          <w:sz w:val="24"/>
          <w:szCs w:val="24"/>
        </w:rPr>
        <w:tab/>
      </w:r>
      <w:r w:rsidRPr="00AB3141">
        <w:rPr>
          <w:rFonts w:cstheme="minorHAnsi"/>
          <w:sz w:val="24"/>
          <w:szCs w:val="24"/>
        </w:rPr>
        <w:tab/>
      </w:r>
      <w:r w:rsidRPr="00AB3141">
        <w:rPr>
          <w:rFonts w:cstheme="minorHAnsi"/>
          <w:sz w:val="24"/>
          <w:szCs w:val="24"/>
        </w:rPr>
        <w:tab/>
        <w:t>Quarterly</w:t>
      </w:r>
    </w:p>
    <w:p w14:paraId="2199B09D" w14:textId="643018FF" w:rsidR="008161AF" w:rsidRPr="00AB3141" w:rsidRDefault="008161AF" w:rsidP="00C807F7">
      <w:pPr>
        <w:spacing w:after="0"/>
        <w:rPr>
          <w:rFonts w:cstheme="minorHAnsi"/>
          <w:sz w:val="24"/>
          <w:szCs w:val="24"/>
        </w:rPr>
      </w:pPr>
      <w:r w:rsidRPr="00AB3141">
        <w:rPr>
          <w:rFonts w:cstheme="minorHAnsi"/>
          <w:sz w:val="24"/>
          <w:szCs w:val="24"/>
        </w:rPr>
        <w:t xml:space="preserve">Publish Interim Changes </w:t>
      </w:r>
      <w:r w:rsidRPr="00AB3141">
        <w:rPr>
          <w:rFonts w:cstheme="minorHAnsi"/>
          <w:sz w:val="24"/>
          <w:szCs w:val="24"/>
        </w:rPr>
        <w:tab/>
      </w:r>
      <w:r w:rsidRPr="00AB3141">
        <w:rPr>
          <w:rFonts w:cstheme="minorHAnsi"/>
          <w:sz w:val="24"/>
          <w:szCs w:val="24"/>
        </w:rPr>
        <w:tab/>
      </w:r>
      <w:r w:rsidRPr="00AB3141">
        <w:rPr>
          <w:rFonts w:cstheme="minorHAnsi"/>
          <w:sz w:val="24"/>
          <w:szCs w:val="24"/>
        </w:rPr>
        <w:tab/>
      </w:r>
      <w:r w:rsidRPr="00AB3141">
        <w:rPr>
          <w:rFonts w:cstheme="minorHAnsi"/>
          <w:sz w:val="24"/>
          <w:szCs w:val="24"/>
        </w:rPr>
        <w:tab/>
        <w:t xml:space="preserve">As Required </w:t>
      </w:r>
    </w:p>
    <w:p w14:paraId="64BEAE07" w14:textId="33D1A706" w:rsidR="00AE5DE4" w:rsidRPr="00AB3141" w:rsidRDefault="008161AF" w:rsidP="00C807F7">
      <w:pPr>
        <w:spacing w:after="0"/>
        <w:rPr>
          <w:rFonts w:cstheme="minorHAnsi"/>
          <w:sz w:val="24"/>
          <w:szCs w:val="24"/>
        </w:rPr>
      </w:pPr>
      <w:r w:rsidRPr="00AB3141">
        <w:rPr>
          <w:rFonts w:cstheme="minorHAnsi"/>
          <w:sz w:val="24"/>
          <w:szCs w:val="24"/>
        </w:rPr>
        <w:t xml:space="preserve">Plan Review/Revision Process </w:t>
      </w:r>
      <w:r w:rsidRPr="00AB3141">
        <w:rPr>
          <w:rFonts w:cstheme="minorHAnsi"/>
          <w:sz w:val="24"/>
          <w:szCs w:val="24"/>
        </w:rPr>
        <w:tab/>
      </w:r>
      <w:r w:rsidRPr="00AB3141">
        <w:rPr>
          <w:rFonts w:cstheme="minorHAnsi"/>
          <w:sz w:val="24"/>
          <w:szCs w:val="24"/>
        </w:rPr>
        <w:tab/>
      </w:r>
      <w:r w:rsidRPr="00AB3141">
        <w:rPr>
          <w:rFonts w:cstheme="minorHAnsi"/>
          <w:sz w:val="24"/>
          <w:szCs w:val="24"/>
        </w:rPr>
        <w:tab/>
        <w:t>October through June/ Annually</w:t>
      </w:r>
    </w:p>
    <w:p w14:paraId="3006B459" w14:textId="77777777" w:rsidR="00AE5DE4" w:rsidRPr="00AB3141" w:rsidRDefault="00AE5DE4" w:rsidP="00C807F7">
      <w:pPr>
        <w:spacing w:after="0"/>
        <w:rPr>
          <w:rFonts w:cstheme="minorHAnsi"/>
          <w:sz w:val="24"/>
          <w:szCs w:val="24"/>
        </w:rPr>
      </w:pPr>
    </w:p>
    <w:p w14:paraId="4629C3D8" w14:textId="77777777" w:rsidR="00AE5DE4" w:rsidRPr="00AB3141" w:rsidRDefault="00AE5DE4" w:rsidP="00C807F7">
      <w:pPr>
        <w:spacing w:after="0"/>
        <w:rPr>
          <w:rFonts w:cstheme="minorHAnsi"/>
          <w:sz w:val="24"/>
          <w:szCs w:val="24"/>
        </w:rPr>
      </w:pPr>
    </w:p>
    <w:p w14:paraId="591D6601" w14:textId="57DF2CEC" w:rsidR="005778A9" w:rsidRPr="00AB3141" w:rsidRDefault="005778A9" w:rsidP="00C807F7">
      <w:pPr>
        <w:spacing w:after="0"/>
        <w:rPr>
          <w:rFonts w:cstheme="minorHAnsi"/>
          <w:noProof/>
          <w:sz w:val="24"/>
          <w:szCs w:val="24"/>
        </w:rPr>
      </w:pPr>
    </w:p>
    <w:p w14:paraId="27CB3D8A" w14:textId="77777777" w:rsidR="005778A9" w:rsidRPr="00AB3141" w:rsidRDefault="005778A9" w:rsidP="00C807F7">
      <w:pPr>
        <w:spacing w:after="0"/>
        <w:rPr>
          <w:rFonts w:cstheme="minorHAnsi"/>
          <w:noProof/>
          <w:sz w:val="24"/>
          <w:szCs w:val="24"/>
        </w:rPr>
      </w:pPr>
    </w:p>
    <w:p w14:paraId="28681834" w14:textId="77777777" w:rsidR="001E08D3" w:rsidRPr="00AB3141" w:rsidRDefault="001E08D3" w:rsidP="00C807F7">
      <w:pPr>
        <w:spacing w:after="0"/>
        <w:rPr>
          <w:rFonts w:cstheme="minorHAnsi"/>
          <w:noProof/>
          <w:sz w:val="24"/>
          <w:szCs w:val="24"/>
        </w:rPr>
      </w:pPr>
    </w:p>
    <w:p w14:paraId="592AE550" w14:textId="0A4729BE" w:rsidR="00C807F7" w:rsidRPr="00AB3141" w:rsidRDefault="00C807F7" w:rsidP="001E08D3">
      <w:pPr>
        <w:jc w:val="center"/>
        <w:rPr>
          <w:rFonts w:cstheme="minorHAnsi"/>
          <w:noProof/>
          <w:sz w:val="24"/>
          <w:szCs w:val="24"/>
        </w:rPr>
      </w:pPr>
      <w:r w:rsidRPr="00AB3141">
        <w:rPr>
          <w:rFonts w:cstheme="minorHAnsi"/>
          <w:b/>
          <w:bCs/>
          <w:noProof/>
          <w:sz w:val="24"/>
          <w:szCs w:val="24"/>
        </w:rPr>
        <w:t xml:space="preserve">Mission of </w:t>
      </w:r>
      <w:r w:rsidR="005D6F53">
        <w:rPr>
          <w:rFonts w:cstheme="minorHAnsi"/>
          <w:b/>
          <w:bCs/>
          <w:noProof/>
          <w:sz w:val="24"/>
          <w:szCs w:val="24"/>
        </w:rPr>
        <w:t>Collegiate Preparatory International Academy</w:t>
      </w:r>
      <w:r w:rsidRPr="00AB3141">
        <w:rPr>
          <w:rFonts w:cstheme="minorHAnsi"/>
          <w:b/>
          <w:bCs/>
          <w:noProof/>
          <w:sz w:val="24"/>
          <w:szCs w:val="24"/>
        </w:rPr>
        <w:t xml:space="preserve"> School District</w:t>
      </w:r>
    </w:p>
    <w:p w14:paraId="5DAC0AD2" w14:textId="77777777" w:rsidR="00C807F7" w:rsidRPr="00AB3141" w:rsidRDefault="00C807F7" w:rsidP="00C807F7">
      <w:pPr>
        <w:rPr>
          <w:rFonts w:cstheme="minorHAnsi"/>
          <w:i/>
          <w:iCs/>
          <w:noProof/>
          <w:sz w:val="24"/>
          <w:szCs w:val="24"/>
        </w:rPr>
      </w:pPr>
      <w:r w:rsidRPr="00AB3141">
        <w:rPr>
          <w:rFonts w:cstheme="minorHAnsi"/>
          <w:i/>
          <w:iCs/>
          <w:noProof/>
          <w:sz w:val="24"/>
          <w:szCs w:val="24"/>
        </w:rPr>
        <w:t>To educate the whole child to excel, thereby ensuring achievement for ALL. “Failure is not an OPTION!”</w:t>
      </w:r>
    </w:p>
    <w:p w14:paraId="2153A778" w14:textId="214C7D10" w:rsidR="00CE23EC" w:rsidRPr="00AB3141" w:rsidRDefault="00CE23EC">
      <w:pPr>
        <w:rPr>
          <w:rFonts w:cstheme="minorHAnsi"/>
          <w:noProof/>
          <w:sz w:val="24"/>
          <w:szCs w:val="24"/>
        </w:rPr>
      </w:pPr>
    </w:p>
    <w:p w14:paraId="0E6699D2" w14:textId="76EEE5F6" w:rsidR="00CE23EC" w:rsidRPr="00AB3141" w:rsidRDefault="00C807F7">
      <w:pPr>
        <w:rPr>
          <w:rFonts w:cstheme="minorHAnsi"/>
          <w:noProof/>
          <w:sz w:val="24"/>
          <w:szCs w:val="24"/>
        </w:rPr>
      </w:pPr>
      <w:r w:rsidRPr="00AB3141">
        <w:rPr>
          <w:rFonts w:cstheme="minorHAnsi"/>
          <w:noProof/>
          <w:sz w:val="24"/>
          <w:szCs w:val="24"/>
        </w:rPr>
        <w:t xml:space="preserve">The overall objective of the Strategic Planning is to provide clear objectives with measureable goals to accomlish the District mission. As such, the </w:t>
      </w:r>
      <w:r w:rsidR="00CE5771">
        <w:rPr>
          <w:rFonts w:cstheme="minorHAnsi"/>
          <w:noProof/>
          <w:sz w:val="24"/>
          <w:szCs w:val="24"/>
        </w:rPr>
        <w:t>Whole Child/</w:t>
      </w:r>
      <w:r w:rsidRPr="00AB3141">
        <w:rPr>
          <w:rFonts w:cstheme="minorHAnsi"/>
          <w:noProof/>
          <w:sz w:val="24"/>
          <w:szCs w:val="24"/>
        </w:rPr>
        <w:t xml:space="preserve">Continuous Improvement Cycle will be the theory of action. </w:t>
      </w:r>
    </w:p>
    <w:p w14:paraId="42CC4204" w14:textId="310D5DEF" w:rsidR="003A3110" w:rsidRPr="00AB3141" w:rsidRDefault="003A3110">
      <w:pPr>
        <w:rPr>
          <w:rFonts w:cstheme="minorHAnsi"/>
          <w:noProof/>
          <w:sz w:val="24"/>
          <w:szCs w:val="24"/>
        </w:rPr>
      </w:pPr>
    </w:p>
    <w:p w14:paraId="68D9626D" w14:textId="76A1F02C" w:rsidR="003A3110" w:rsidRPr="00AB3141" w:rsidRDefault="003A3110">
      <w:pPr>
        <w:rPr>
          <w:rFonts w:cstheme="minorHAnsi"/>
          <w:noProof/>
          <w:sz w:val="24"/>
          <w:szCs w:val="24"/>
        </w:rPr>
      </w:pPr>
    </w:p>
    <w:p w14:paraId="3D87BC80" w14:textId="1B573F5D" w:rsidR="003A3110" w:rsidRPr="00AB3141" w:rsidRDefault="003A3110">
      <w:pPr>
        <w:rPr>
          <w:rFonts w:cstheme="minorHAnsi"/>
          <w:noProof/>
          <w:sz w:val="24"/>
          <w:szCs w:val="24"/>
        </w:rPr>
      </w:pPr>
    </w:p>
    <w:p w14:paraId="7D26837C" w14:textId="497ADC55" w:rsidR="003A3110" w:rsidRDefault="003A3110">
      <w:pPr>
        <w:rPr>
          <w:rFonts w:cstheme="minorHAnsi"/>
          <w:noProof/>
          <w:sz w:val="24"/>
          <w:szCs w:val="24"/>
        </w:rPr>
      </w:pPr>
    </w:p>
    <w:p w14:paraId="0963918F" w14:textId="77777777" w:rsidR="00A52BE2" w:rsidRPr="00AB3141" w:rsidRDefault="00A52BE2">
      <w:pPr>
        <w:rPr>
          <w:rFonts w:cstheme="minorHAnsi"/>
          <w:noProof/>
          <w:sz w:val="24"/>
          <w:szCs w:val="24"/>
        </w:rPr>
      </w:pPr>
    </w:p>
    <w:p w14:paraId="1503209A" w14:textId="34067B47" w:rsidR="003A3110" w:rsidRPr="00AB3141" w:rsidRDefault="003A3110">
      <w:pPr>
        <w:rPr>
          <w:rFonts w:cstheme="minorHAnsi"/>
          <w:noProof/>
          <w:sz w:val="24"/>
          <w:szCs w:val="24"/>
        </w:rPr>
      </w:pPr>
    </w:p>
    <w:p w14:paraId="77B429A2" w14:textId="55AE19B2" w:rsidR="003A3110" w:rsidRPr="00AB3141" w:rsidRDefault="003A3110">
      <w:pPr>
        <w:rPr>
          <w:rFonts w:cstheme="minorHAnsi"/>
          <w:noProof/>
          <w:sz w:val="24"/>
          <w:szCs w:val="24"/>
        </w:rPr>
      </w:pPr>
    </w:p>
    <w:p w14:paraId="131CA698" w14:textId="4D2FE265" w:rsidR="003A3110" w:rsidRPr="00AB3141" w:rsidRDefault="003A3110">
      <w:pPr>
        <w:rPr>
          <w:rFonts w:cstheme="minorHAnsi"/>
          <w:noProof/>
          <w:sz w:val="24"/>
          <w:szCs w:val="24"/>
        </w:rPr>
      </w:pPr>
    </w:p>
    <w:p w14:paraId="410D19FA" w14:textId="77777777" w:rsidR="003A3110" w:rsidRPr="00AB3141" w:rsidRDefault="003A3110">
      <w:pPr>
        <w:rPr>
          <w:rFonts w:cstheme="minorHAnsi"/>
          <w:noProof/>
          <w:sz w:val="24"/>
          <w:szCs w:val="24"/>
        </w:rPr>
      </w:pPr>
    </w:p>
    <w:p w14:paraId="78C49988" w14:textId="0D6A3DBC" w:rsidR="001E08D3" w:rsidRPr="00AB3141" w:rsidRDefault="001E08D3" w:rsidP="001E08D3">
      <w:pPr>
        <w:jc w:val="center"/>
        <w:rPr>
          <w:rFonts w:cstheme="minorHAnsi"/>
          <w:b/>
          <w:bCs/>
          <w:noProof/>
          <w:sz w:val="24"/>
          <w:szCs w:val="24"/>
        </w:rPr>
      </w:pPr>
      <w:r w:rsidRPr="00AB3141">
        <w:rPr>
          <w:rFonts w:cstheme="minorHAnsi"/>
          <w:b/>
          <w:bCs/>
          <w:noProof/>
          <w:sz w:val="24"/>
          <w:szCs w:val="24"/>
        </w:rPr>
        <w:lastRenderedPageBreak/>
        <w:t>Theory of Action</w:t>
      </w:r>
    </w:p>
    <w:p w14:paraId="7BE758D4" w14:textId="35823569" w:rsidR="00C807F7" w:rsidRPr="00AB3141" w:rsidRDefault="00FC5C96">
      <w:pPr>
        <w:rPr>
          <w:rFonts w:cstheme="minorHAnsi"/>
          <w:noProof/>
          <w:sz w:val="24"/>
          <w:szCs w:val="24"/>
        </w:rPr>
      </w:pPr>
      <w:r w:rsidRPr="00AB3141">
        <w:rPr>
          <w:rFonts w:cstheme="minorHAnsi"/>
          <w:sz w:val="24"/>
          <w:szCs w:val="24"/>
          <w:shd w:val="clear" w:color="auto" w:fill="FFFFFF"/>
        </w:rPr>
        <w:t>We aim to d</w:t>
      </w:r>
      <w:r w:rsidR="009A354E" w:rsidRPr="00AB3141">
        <w:rPr>
          <w:rFonts w:cstheme="minorHAnsi"/>
          <w:sz w:val="24"/>
          <w:szCs w:val="24"/>
          <w:shd w:val="clear" w:color="auto" w:fill="FFFFFF"/>
        </w:rPr>
        <w:t xml:space="preserve">eepen our systemic academic and social-emotional supports for the health, safety, and </w:t>
      </w:r>
      <w:r w:rsidR="00CE5771">
        <w:rPr>
          <w:rFonts w:cstheme="minorHAnsi"/>
          <w:sz w:val="24"/>
          <w:szCs w:val="24"/>
          <w:shd w:val="clear" w:color="auto" w:fill="FFFFFF"/>
        </w:rPr>
        <w:t xml:space="preserve">the </w:t>
      </w:r>
      <w:r w:rsidR="009A354E" w:rsidRPr="00AB3141">
        <w:rPr>
          <w:rFonts w:cstheme="minorHAnsi"/>
          <w:sz w:val="24"/>
          <w:szCs w:val="24"/>
          <w:shd w:val="clear" w:color="auto" w:fill="FFFFFF"/>
        </w:rPr>
        <w:t>well-being of the whole child</w:t>
      </w:r>
      <w:r w:rsidR="00CE5771">
        <w:rPr>
          <w:rFonts w:cstheme="minorHAnsi"/>
          <w:sz w:val="24"/>
          <w:szCs w:val="24"/>
          <w:shd w:val="clear" w:color="auto" w:fill="FFFFFF"/>
        </w:rPr>
        <w:t>. We</w:t>
      </w:r>
      <w:r w:rsidR="009A354E" w:rsidRPr="00AB3141">
        <w:rPr>
          <w:rFonts w:cstheme="minorHAnsi"/>
          <w:sz w:val="24"/>
          <w:szCs w:val="24"/>
          <w:shd w:val="clear" w:color="auto" w:fill="FFFFFF"/>
        </w:rPr>
        <w:t xml:space="preserve"> recogniz</w:t>
      </w:r>
      <w:r w:rsidR="00CE5771">
        <w:rPr>
          <w:rFonts w:cstheme="minorHAnsi"/>
          <w:sz w:val="24"/>
          <w:szCs w:val="24"/>
          <w:shd w:val="clear" w:color="auto" w:fill="FFFFFF"/>
        </w:rPr>
        <w:t>e</w:t>
      </w:r>
      <w:r w:rsidR="009A354E" w:rsidRPr="00AB3141">
        <w:rPr>
          <w:rFonts w:cstheme="minorHAnsi"/>
          <w:sz w:val="24"/>
          <w:szCs w:val="24"/>
          <w:shd w:val="clear" w:color="auto" w:fill="FFFFFF"/>
        </w:rPr>
        <w:t xml:space="preserve"> that our</w:t>
      </w:r>
      <w:r w:rsidR="00CE5771">
        <w:rPr>
          <w:rFonts w:cstheme="minorHAnsi"/>
          <w:sz w:val="24"/>
          <w:szCs w:val="24"/>
          <w:shd w:val="clear" w:color="auto" w:fill="FFFFFF"/>
        </w:rPr>
        <w:t xml:space="preserve"> diverse</w:t>
      </w:r>
      <w:r w:rsidR="009A354E" w:rsidRPr="00AB3141">
        <w:rPr>
          <w:rFonts w:cstheme="minorHAnsi"/>
          <w:sz w:val="24"/>
          <w:szCs w:val="24"/>
          <w:shd w:val="clear" w:color="auto" w:fill="FFFFFF"/>
        </w:rPr>
        <w:t xml:space="preserve"> learners need to balance academic, physical, social, and emotional demands. We </w:t>
      </w:r>
      <w:r w:rsidR="00CE5771">
        <w:rPr>
          <w:rFonts w:cstheme="minorHAnsi"/>
          <w:sz w:val="24"/>
          <w:szCs w:val="24"/>
          <w:shd w:val="clear" w:color="auto" w:fill="FFFFFF"/>
        </w:rPr>
        <w:t xml:space="preserve">will </w:t>
      </w:r>
      <w:r w:rsidR="009A354E" w:rsidRPr="00AB3141">
        <w:rPr>
          <w:rFonts w:cstheme="minorHAnsi"/>
          <w:sz w:val="24"/>
          <w:szCs w:val="24"/>
          <w:shd w:val="clear" w:color="auto" w:fill="FFFFFF"/>
        </w:rPr>
        <w:t xml:space="preserve">focus on meeting the needs of the whole child. </w:t>
      </w:r>
      <w:r w:rsidR="00BA2BCC" w:rsidRPr="00AB3141">
        <w:rPr>
          <w:rFonts w:cstheme="minorHAnsi"/>
          <w:noProof/>
          <w:sz w:val="24"/>
          <w:szCs w:val="24"/>
        </w:rPr>
        <w:t>As we keep the whole child at the center of all decisions and actions</w:t>
      </w:r>
      <w:r w:rsidR="00CE5771">
        <w:rPr>
          <w:rFonts w:cstheme="minorHAnsi"/>
          <w:noProof/>
          <w:sz w:val="24"/>
          <w:szCs w:val="24"/>
        </w:rPr>
        <w:t>;</w:t>
      </w:r>
      <w:r w:rsidR="00BA2BCC" w:rsidRPr="00AB3141">
        <w:rPr>
          <w:rFonts w:cstheme="minorHAnsi"/>
          <w:noProof/>
          <w:sz w:val="24"/>
          <w:szCs w:val="24"/>
        </w:rPr>
        <w:t xml:space="preserve">  engulfing them with coherent instruction in a supportive learning environment</w:t>
      </w:r>
      <w:r w:rsidR="00CE5771">
        <w:rPr>
          <w:rFonts w:cstheme="minorHAnsi"/>
          <w:noProof/>
          <w:sz w:val="24"/>
          <w:szCs w:val="24"/>
        </w:rPr>
        <w:t xml:space="preserve">, </w:t>
      </w:r>
      <w:r w:rsidR="009A354E" w:rsidRPr="00AB3141">
        <w:rPr>
          <w:rFonts w:cstheme="minorHAnsi"/>
          <w:noProof/>
          <w:sz w:val="24"/>
          <w:szCs w:val="24"/>
        </w:rPr>
        <w:t xml:space="preserve">academic achievement </w:t>
      </w:r>
      <w:r w:rsidR="00CE5771">
        <w:rPr>
          <w:rFonts w:cstheme="minorHAnsi"/>
          <w:noProof/>
          <w:sz w:val="24"/>
          <w:szCs w:val="24"/>
        </w:rPr>
        <w:t xml:space="preserve">will </w:t>
      </w:r>
      <w:r w:rsidR="009A354E" w:rsidRPr="00AB3141">
        <w:rPr>
          <w:rFonts w:cstheme="minorHAnsi"/>
          <w:noProof/>
          <w:sz w:val="24"/>
          <w:szCs w:val="24"/>
        </w:rPr>
        <w:t>increase</w:t>
      </w:r>
      <w:r w:rsidR="00CE5771">
        <w:rPr>
          <w:rFonts w:cstheme="minorHAnsi"/>
          <w:noProof/>
          <w:sz w:val="24"/>
          <w:szCs w:val="24"/>
        </w:rPr>
        <w:t xml:space="preserve"> for all</w:t>
      </w:r>
      <w:r w:rsidR="009A354E" w:rsidRPr="00AB3141">
        <w:rPr>
          <w:rFonts w:cstheme="minorHAnsi"/>
          <w:noProof/>
          <w:sz w:val="24"/>
          <w:szCs w:val="24"/>
        </w:rPr>
        <w:t>.</w:t>
      </w:r>
      <w:r w:rsidR="00BA2BCC" w:rsidRPr="00AB3141">
        <w:rPr>
          <w:rFonts w:cstheme="minorHAnsi"/>
          <w:noProof/>
          <w:sz w:val="24"/>
          <w:szCs w:val="24"/>
        </w:rPr>
        <w:t xml:space="preserve"> </w:t>
      </w:r>
      <w:r w:rsidR="009A354E" w:rsidRPr="00AB3141">
        <w:rPr>
          <w:rFonts w:cstheme="minorHAnsi"/>
          <w:noProof/>
          <w:sz w:val="24"/>
          <w:szCs w:val="24"/>
        </w:rPr>
        <w:t>By</w:t>
      </w:r>
      <w:r w:rsidR="00BA2BCC" w:rsidRPr="00AB3141">
        <w:rPr>
          <w:rFonts w:cstheme="minorHAnsi"/>
          <w:noProof/>
          <w:sz w:val="24"/>
          <w:szCs w:val="24"/>
        </w:rPr>
        <w:t xml:space="preserve"> building up the professional capacity of faculty and staff through </w:t>
      </w:r>
      <w:r w:rsidR="00CE5771">
        <w:rPr>
          <w:rFonts w:cstheme="minorHAnsi"/>
          <w:noProof/>
          <w:sz w:val="24"/>
          <w:szCs w:val="24"/>
        </w:rPr>
        <w:t xml:space="preserve">on-ongoing </w:t>
      </w:r>
      <w:r w:rsidR="00BA2BCC" w:rsidRPr="00AB3141">
        <w:rPr>
          <w:rFonts w:cstheme="minorHAnsi"/>
          <w:noProof/>
          <w:sz w:val="24"/>
          <w:szCs w:val="24"/>
        </w:rPr>
        <w:t xml:space="preserve">professional development we </w:t>
      </w:r>
      <w:r w:rsidR="00CE5771">
        <w:rPr>
          <w:rFonts w:cstheme="minorHAnsi"/>
          <w:noProof/>
          <w:sz w:val="24"/>
          <w:szCs w:val="24"/>
        </w:rPr>
        <w:t>will</w:t>
      </w:r>
      <w:r w:rsidR="00BA2BCC" w:rsidRPr="00AB3141">
        <w:rPr>
          <w:rFonts w:cstheme="minorHAnsi"/>
          <w:noProof/>
          <w:sz w:val="24"/>
          <w:szCs w:val="24"/>
        </w:rPr>
        <w:t xml:space="preserve"> have success for our students</w:t>
      </w:r>
      <w:r w:rsidR="009A354E" w:rsidRPr="00AB3141">
        <w:rPr>
          <w:rFonts w:cstheme="minorHAnsi"/>
          <w:noProof/>
          <w:sz w:val="24"/>
          <w:szCs w:val="24"/>
        </w:rPr>
        <w:t xml:space="preserve"> through </w:t>
      </w:r>
      <w:r w:rsidR="00CE5771">
        <w:rPr>
          <w:rFonts w:cstheme="minorHAnsi"/>
          <w:noProof/>
          <w:sz w:val="24"/>
          <w:szCs w:val="24"/>
        </w:rPr>
        <w:t xml:space="preserve">effective, </w:t>
      </w:r>
      <w:r w:rsidR="009A354E" w:rsidRPr="00AB3141">
        <w:rPr>
          <w:rFonts w:cstheme="minorHAnsi"/>
          <w:noProof/>
          <w:sz w:val="24"/>
          <w:szCs w:val="24"/>
        </w:rPr>
        <w:t>coherent instruction</w:t>
      </w:r>
      <w:r w:rsidR="00BA2BCC" w:rsidRPr="00AB3141">
        <w:rPr>
          <w:rFonts w:cstheme="minorHAnsi"/>
          <w:noProof/>
          <w:sz w:val="24"/>
          <w:szCs w:val="24"/>
        </w:rPr>
        <w:t>. Our families and community engage and support our schools as our leaders ensure high quality educational experiences</w:t>
      </w:r>
      <w:r w:rsidR="00CE0F28">
        <w:rPr>
          <w:rFonts w:cstheme="minorHAnsi"/>
          <w:noProof/>
          <w:sz w:val="24"/>
          <w:szCs w:val="24"/>
        </w:rPr>
        <w:t>.</w:t>
      </w:r>
      <w:r w:rsidR="009A354E" w:rsidRPr="00AB3141">
        <w:rPr>
          <w:rFonts w:cstheme="minorHAnsi"/>
          <w:noProof/>
          <w:sz w:val="24"/>
          <w:szCs w:val="24"/>
        </w:rPr>
        <w:t xml:space="preserve"> We recognize that when we </w:t>
      </w:r>
      <w:r w:rsidR="00BA2BCC" w:rsidRPr="00AB3141">
        <w:rPr>
          <w:rFonts w:cstheme="minorHAnsi"/>
          <w:noProof/>
          <w:sz w:val="24"/>
          <w:szCs w:val="24"/>
        </w:rPr>
        <w:t xml:space="preserve"> identify </w:t>
      </w:r>
      <w:r w:rsidR="009A354E" w:rsidRPr="00AB3141">
        <w:rPr>
          <w:rFonts w:cstheme="minorHAnsi"/>
          <w:noProof/>
          <w:sz w:val="24"/>
          <w:szCs w:val="24"/>
        </w:rPr>
        <w:t xml:space="preserve">student </w:t>
      </w:r>
      <w:r w:rsidR="00BA2BCC" w:rsidRPr="00AB3141">
        <w:rPr>
          <w:rFonts w:cstheme="minorHAnsi"/>
          <w:noProof/>
          <w:sz w:val="24"/>
          <w:szCs w:val="24"/>
        </w:rPr>
        <w:t xml:space="preserve">needs, </w:t>
      </w:r>
      <w:r w:rsidR="00D6204A" w:rsidRPr="00AB3141">
        <w:rPr>
          <w:rFonts w:cstheme="minorHAnsi"/>
          <w:noProof/>
          <w:sz w:val="24"/>
          <w:szCs w:val="24"/>
        </w:rPr>
        <w:t xml:space="preserve">we must also </w:t>
      </w:r>
      <w:r w:rsidR="00BA2BCC" w:rsidRPr="00AB3141">
        <w:rPr>
          <w:rFonts w:cstheme="minorHAnsi"/>
          <w:noProof/>
          <w:sz w:val="24"/>
          <w:szCs w:val="24"/>
        </w:rPr>
        <w:t xml:space="preserve">select </w:t>
      </w:r>
      <w:r w:rsidR="009A354E" w:rsidRPr="00AB3141">
        <w:rPr>
          <w:rFonts w:cstheme="minorHAnsi"/>
          <w:noProof/>
          <w:sz w:val="24"/>
          <w:szCs w:val="24"/>
        </w:rPr>
        <w:t>appropri</w:t>
      </w:r>
      <w:r w:rsidR="00D6204A" w:rsidRPr="00AB3141">
        <w:rPr>
          <w:rFonts w:cstheme="minorHAnsi"/>
          <w:noProof/>
          <w:sz w:val="24"/>
          <w:szCs w:val="24"/>
        </w:rPr>
        <w:t>a</w:t>
      </w:r>
      <w:r w:rsidR="009A354E" w:rsidRPr="00AB3141">
        <w:rPr>
          <w:rFonts w:cstheme="minorHAnsi"/>
          <w:noProof/>
          <w:sz w:val="24"/>
          <w:szCs w:val="24"/>
        </w:rPr>
        <w:t xml:space="preserve">te </w:t>
      </w:r>
      <w:r w:rsidR="00BA2BCC" w:rsidRPr="00AB3141">
        <w:rPr>
          <w:rFonts w:cstheme="minorHAnsi"/>
          <w:noProof/>
          <w:sz w:val="24"/>
          <w:szCs w:val="24"/>
        </w:rPr>
        <w:t xml:space="preserve">interventions, plan, implement and continually examine and monitor progress. </w:t>
      </w:r>
    </w:p>
    <w:p w14:paraId="1FF89CFB" w14:textId="6F4267D1" w:rsidR="00CE23EC" w:rsidRPr="00AB3141" w:rsidRDefault="00CE23EC">
      <w:pPr>
        <w:rPr>
          <w:rFonts w:cstheme="minorHAnsi"/>
          <w:noProof/>
          <w:sz w:val="24"/>
          <w:szCs w:val="24"/>
        </w:rPr>
      </w:pPr>
    </w:p>
    <w:p w14:paraId="7D9791F8" w14:textId="448ACA08" w:rsidR="00CE23EC" w:rsidRPr="00AB3141" w:rsidRDefault="00BA2BCC" w:rsidP="00BA2BCC">
      <w:pPr>
        <w:jc w:val="center"/>
        <w:rPr>
          <w:rFonts w:cstheme="minorHAnsi"/>
          <w:noProof/>
          <w:sz w:val="24"/>
          <w:szCs w:val="24"/>
        </w:rPr>
      </w:pPr>
      <w:r w:rsidRPr="00AB3141">
        <w:rPr>
          <w:rFonts w:cstheme="minorHAnsi"/>
          <w:noProof/>
          <w:sz w:val="24"/>
          <w:szCs w:val="24"/>
        </w:rPr>
        <w:drawing>
          <wp:inline distT="0" distB="0" distL="0" distR="0" wp14:anchorId="1B757950" wp14:editId="04BBB4D4">
            <wp:extent cx="3832860" cy="374686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3400" cy="3776721"/>
                    </a:xfrm>
                    <a:prstGeom prst="rect">
                      <a:avLst/>
                    </a:prstGeom>
                    <a:noFill/>
                    <a:ln>
                      <a:noFill/>
                    </a:ln>
                  </pic:spPr>
                </pic:pic>
              </a:graphicData>
            </a:graphic>
          </wp:inline>
        </w:drawing>
      </w:r>
    </w:p>
    <w:p w14:paraId="1E1D01A2" w14:textId="59D46FD4" w:rsidR="00CE23EC" w:rsidRPr="00AB3141" w:rsidRDefault="00CE23EC">
      <w:pPr>
        <w:rPr>
          <w:rFonts w:cstheme="minorHAnsi"/>
          <w:noProof/>
          <w:sz w:val="24"/>
          <w:szCs w:val="24"/>
        </w:rPr>
      </w:pPr>
    </w:p>
    <w:p w14:paraId="45D2F8E6" w14:textId="1E179CF8" w:rsidR="00CE23EC" w:rsidRPr="00AB3141" w:rsidRDefault="00CE23EC">
      <w:pPr>
        <w:rPr>
          <w:rFonts w:cstheme="minorHAnsi"/>
          <w:noProof/>
          <w:sz w:val="24"/>
          <w:szCs w:val="24"/>
        </w:rPr>
      </w:pPr>
    </w:p>
    <w:p w14:paraId="1C43028C" w14:textId="51C57FF0" w:rsidR="00CE23EC" w:rsidRPr="00AB3141" w:rsidRDefault="00CE23EC">
      <w:pPr>
        <w:rPr>
          <w:rFonts w:cstheme="minorHAnsi"/>
          <w:noProof/>
          <w:sz w:val="24"/>
          <w:szCs w:val="24"/>
        </w:rPr>
      </w:pPr>
    </w:p>
    <w:p w14:paraId="20C9F42E" w14:textId="7EA941F4" w:rsidR="00CE23EC" w:rsidRPr="00AB3141" w:rsidRDefault="00CE23EC">
      <w:pPr>
        <w:rPr>
          <w:rFonts w:cstheme="minorHAnsi"/>
          <w:noProof/>
          <w:sz w:val="24"/>
          <w:szCs w:val="24"/>
        </w:rPr>
      </w:pPr>
    </w:p>
    <w:p w14:paraId="1C75A91E" w14:textId="68E5B5F1" w:rsidR="004B1D41" w:rsidRPr="00AB3141" w:rsidRDefault="004B1D41" w:rsidP="004B1D41">
      <w:pPr>
        <w:rPr>
          <w:rFonts w:cstheme="minorHAnsi"/>
          <w:noProof/>
          <w:sz w:val="24"/>
          <w:szCs w:val="24"/>
        </w:rPr>
      </w:pPr>
    </w:p>
    <w:p w14:paraId="4F81DAC8" w14:textId="3F26BC9D" w:rsidR="004B1D41" w:rsidRPr="00133580" w:rsidRDefault="00133580" w:rsidP="00133580">
      <w:pPr>
        <w:jc w:val="center"/>
        <w:rPr>
          <w:rFonts w:cstheme="minorHAnsi"/>
          <w:b/>
          <w:bCs/>
          <w:noProof/>
          <w:sz w:val="24"/>
          <w:szCs w:val="24"/>
        </w:rPr>
      </w:pPr>
      <w:r w:rsidRPr="00133580">
        <w:rPr>
          <w:rFonts w:cstheme="minorHAnsi"/>
          <w:b/>
          <w:bCs/>
          <w:noProof/>
          <w:sz w:val="24"/>
          <w:szCs w:val="24"/>
        </w:rPr>
        <w:lastRenderedPageBreak/>
        <w:t>The Continous Improvement Cycle</w:t>
      </w:r>
    </w:p>
    <w:p w14:paraId="20AFF381" w14:textId="6964BBE2" w:rsidR="004B1D41" w:rsidRPr="00AB3141" w:rsidRDefault="004B1D41" w:rsidP="004B1D41">
      <w:pPr>
        <w:rPr>
          <w:rFonts w:cstheme="minorHAnsi"/>
          <w:sz w:val="24"/>
          <w:szCs w:val="24"/>
        </w:rPr>
      </w:pPr>
      <w:r w:rsidRPr="00AB3141">
        <w:rPr>
          <w:rFonts w:cstheme="minorHAnsi"/>
          <w:sz w:val="24"/>
          <w:szCs w:val="24"/>
        </w:rPr>
        <w:t xml:space="preserve">The </w:t>
      </w:r>
      <w:r w:rsidR="006530A8" w:rsidRPr="00AB3141">
        <w:rPr>
          <w:rFonts w:cstheme="minorHAnsi"/>
          <w:sz w:val="24"/>
          <w:szCs w:val="24"/>
        </w:rPr>
        <w:t>Five-Year</w:t>
      </w:r>
      <w:r w:rsidRPr="00AB3141">
        <w:rPr>
          <w:rFonts w:cstheme="minorHAnsi"/>
          <w:sz w:val="24"/>
          <w:szCs w:val="24"/>
        </w:rPr>
        <w:t xml:space="preserve"> Strategic Plan is in alignment with the New York State Every Student Succeeds Act (ESSA) and Next Generation Learning Standards (NGLS), the District Comprehensive Improvement Plan (DCIP) and Instructional Foci and the School Comprehensive Education Plans (SCEPs). The strategies will evolve through a Continuous Improvement Cycle which involves the four steps- plan, do, check, and act. </w:t>
      </w:r>
    </w:p>
    <w:p w14:paraId="14C16B0C" w14:textId="77777777" w:rsidR="004B1D41" w:rsidRPr="00AB3141" w:rsidRDefault="004B1D41" w:rsidP="004B1D41">
      <w:pPr>
        <w:rPr>
          <w:rFonts w:cstheme="minorHAnsi"/>
          <w:sz w:val="24"/>
          <w:szCs w:val="24"/>
        </w:rPr>
      </w:pPr>
    </w:p>
    <w:p w14:paraId="04E4955F" w14:textId="4BE6F8FD" w:rsidR="004B1D41" w:rsidRPr="00AB3141" w:rsidRDefault="004B1D41" w:rsidP="004B1D41">
      <w:pPr>
        <w:rPr>
          <w:rFonts w:cstheme="minorHAnsi"/>
          <w:sz w:val="24"/>
          <w:szCs w:val="24"/>
        </w:rPr>
      </w:pPr>
      <w:r w:rsidRPr="00AB3141">
        <w:rPr>
          <w:rFonts w:cstheme="minorHAnsi"/>
          <w:noProof/>
          <w:sz w:val="24"/>
          <w:szCs w:val="24"/>
        </w:rPr>
        <w:drawing>
          <wp:inline distT="0" distB="0" distL="0" distR="0" wp14:anchorId="6A3A0E41" wp14:editId="52E8F764">
            <wp:extent cx="5943600" cy="3758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58565"/>
                    </a:xfrm>
                    <a:prstGeom prst="rect">
                      <a:avLst/>
                    </a:prstGeom>
                    <a:noFill/>
                    <a:ln>
                      <a:noFill/>
                    </a:ln>
                  </pic:spPr>
                </pic:pic>
              </a:graphicData>
            </a:graphic>
          </wp:inline>
        </w:drawing>
      </w:r>
    </w:p>
    <w:p w14:paraId="39E0D536" w14:textId="77777777" w:rsidR="004B1D41" w:rsidRPr="00AB3141" w:rsidRDefault="004B1D41" w:rsidP="004B1D41">
      <w:pPr>
        <w:rPr>
          <w:rFonts w:cstheme="minorHAnsi"/>
          <w:sz w:val="24"/>
          <w:szCs w:val="24"/>
        </w:rPr>
      </w:pPr>
    </w:p>
    <w:p w14:paraId="63DB6B9E" w14:textId="272269FE" w:rsidR="004B1D41" w:rsidRPr="00AB3141" w:rsidRDefault="004B1D41" w:rsidP="004B1D41">
      <w:pPr>
        <w:rPr>
          <w:rFonts w:cstheme="minorHAnsi"/>
          <w:sz w:val="24"/>
          <w:szCs w:val="24"/>
        </w:rPr>
      </w:pPr>
      <w:r w:rsidRPr="00AB3141">
        <w:rPr>
          <w:rFonts w:cstheme="minorHAnsi"/>
          <w:sz w:val="24"/>
          <w:szCs w:val="24"/>
        </w:rPr>
        <w:t xml:space="preserve">This will ensure cohesive vertical and horizontal alignment to provide clear articulation of measurable goals which address the essential question: </w:t>
      </w:r>
    </w:p>
    <w:p w14:paraId="46DBCA21" w14:textId="567CF9BF" w:rsidR="004B1D41" w:rsidRPr="00AB3141" w:rsidRDefault="004B1D41" w:rsidP="004B1D41">
      <w:pPr>
        <w:rPr>
          <w:rFonts w:cstheme="minorHAnsi"/>
          <w:sz w:val="24"/>
          <w:szCs w:val="24"/>
        </w:rPr>
      </w:pPr>
      <w:r w:rsidRPr="00AB3141">
        <w:rPr>
          <w:rFonts w:cstheme="minorHAnsi"/>
          <w:sz w:val="24"/>
          <w:szCs w:val="24"/>
        </w:rPr>
        <w:t>Are the decisions and actions in the best interest of the whole child aligned to our mission?</w:t>
      </w:r>
    </w:p>
    <w:p w14:paraId="46AC0334" w14:textId="0009315E" w:rsidR="004B1D41" w:rsidRPr="00AB3141" w:rsidRDefault="004B1D41" w:rsidP="004B1D41">
      <w:pPr>
        <w:rPr>
          <w:rFonts w:cstheme="minorHAnsi"/>
          <w:noProof/>
          <w:sz w:val="24"/>
          <w:szCs w:val="24"/>
        </w:rPr>
      </w:pPr>
      <w:r w:rsidRPr="00AB3141">
        <w:rPr>
          <w:rFonts w:cstheme="minorHAnsi"/>
          <w:sz w:val="24"/>
          <w:szCs w:val="24"/>
        </w:rPr>
        <w:t xml:space="preserve">These strategies are attainable by collective commitment and sustained efforts among stakeholders. </w:t>
      </w:r>
    </w:p>
    <w:p w14:paraId="3B4E3AB5" w14:textId="432F0FA4" w:rsidR="004B1D41" w:rsidRPr="00AB3141" w:rsidRDefault="004B1D41" w:rsidP="004B1D41">
      <w:pPr>
        <w:rPr>
          <w:rFonts w:cstheme="minorHAnsi"/>
          <w:noProof/>
          <w:sz w:val="24"/>
          <w:szCs w:val="24"/>
        </w:rPr>
      </w:pPr>
    </w:p>
    <w:p w14:paraId="7F77D0E7" w14:textId="1385E730" w:rsidR="004B1D41" w:rsidRDefault="004B1D41" w:rsidP="004B1D41">
      <w:pPr>
        <w:rPr>
          <w:rFonts w:cstheme="minorHAnsi"/>
          <w:noProof/>
          <w:sz w:val="24"/>
          <w:szCs w:val="24"/>
        </w:rPr>
      </w:pPr>
    </w:p>
    <w:p w14:paraId="1302D34A" w14:textId="77777777" w:rsidR="0058021E" w:rsidRPr="00AB3141" w:rsidRDefault="0058021E" w:rsidP="004B1D41">
      <w:pPr>
        <w:rPr>
          <w:rFonts w:cstheme="minorHAnsi"/>
          <w:noProof/>
          <w:sz w:val="24"/>
          <w:szCs w:val="24"/>
        </w:rPr>
      </w:pPr>
    </w:p>
    <w:p w14:paraId="47882098" w14:textId="1B59D509" w:rsidR="004B1D41" w:rsidRDefault="005778A9" w:rsidP="005778A9">
      <w:pPr>
        <w:jc w:val="center"/>
        <w:rPr>
          <w:rFonts w:cstheme="minorHAnsi"/>
          <w:b/>
          <w:bCs/>
          <w:i/>
          <w:iCs/>
          <w:noProof/>
          <w:sz w:val="24"/>
          <w:szCs w:val="24"/>
        </w:rPr>
      </w:pPr>
      <w:r w:rsidRPr="00AB3141">
        <w:rPr>
          <w:rFonts w:cstheme="minorHAnsi"/>
          <w:b/>
          <w:bCs/>
          <w:noProof/>
          <w:sz w:val="24"/>
          <w:szCs w:val="24"/>
        </w:rPr>
        <w:lastRenderedPageBreak/>
        <w:t xml:space="preserve"> </w:t>
      </w:r>
      <w:r w:rsidR="00055F14">
        <w:rPr>
          <w:rFonts w:cstheme="minorHAnsi"/>
          <w:b/>
          <w:bCs/>
          <w:noProof/>
          <w:sz w:val="24"/>
          <w:szCs w:val="24"/>
        </w:rPr>
        <w:t>Reflection of</w:t>
      </w:r>
      <w:r w:rsidRPr="00AB3141">
        <w:rPr>
          <w:rFonts w:cstheme="minorHAnsi"/>
          <w:b/>
          <w:bCs/>
          <w:noProof/>
          <w:sz w:val="24"/>
          <w:szCs w:val="24"/>
        </w:rPr>
        <w:t xml:space="preserve"> 20</w:t>
      </w:r>
      <w:r w:rsidR="00BF41A6">
        <w:rPr>
          <w:rFonts w:cstheme="minorHAnsi"/>
          <w:b/>
          <w:bCs/>
          <w:noProof/>
          <w:sz w:val="24"/>
          <w:szCs w:val="24"/>
        </w:rPr>
        <w:t>20</w:t>
      </w:r>
      <w:r w:rsidRPr="00AB3141">
        <w:rPr>
          <w:rFonts w:cstheme="minorHAnsi"/>
          <w:b/>
          <w:bCs/>
          <w:noProof/>
          <w:sz w:val="24"/>
          <w:szCs w:val="24"/>
        </w:rPr>
        <w:t>-202</w:t>
      </w:r>
      <w:r w:rsidR="00BF41A6">
        <w:rPr>
          <w:rFonts w:cstheme="minorHAnsi"/>
          <w:b/>
          <w:bCs/>
          <w:noProof/>
          <w:sz w:val="24"/>
          <w:szCs w:val="24"/>
        </w:rPr>
        <w:t>1</w:t>
      </w:r>
      <w:r w:rsidRPr="00AB3141">
        <w:rPr>
          <w:rFonts w:cstheme="minorHAnsi"/>
          <w:b/>
          <w:bCs/>
          <w:noProof/>
          <w:sz w:val="24"/>
          <w:szCs w:val="24"/>
        </w:rPr>
        <w:t xml:space="preserve"> District Goals</w:t>
      </w:r>
      <w:r w:rsidR="00055F14">
        <w:rPr>
          <w:rFonts w:cstheme="minorHAnsi"/>
          <w:b/>
          <w:bCs/>
          <w:noProof/>
          <w:sz w:val="24"/>
          <w:szCs w:val="24"/>
        </w:rPr>
        <w:t xml:space="preserve"> and </w:t>
      </w:r>
      <w:r w:rsidR="00055F14" w:rsidRPr="00055F14">
        <w:rPr>
          <w:rFonts w:cstheme="minorHAnsi"/>
          <w:b/>
          <w:bCs/>
          <w:i/>
          <w:iCs/>
          <w:noProof/>
          <w:sz w:val="24"/>
          <w:szCs w:val="24"/>
        </w:rPr>
        <w:t>Destiny</w:t>
      </w:r>
      <w:r w:rsidR="005D6F53">
        <w:rPr>
          <w:rFonts w:cstheme="minorHAnsi"/>
          <w:b/>
          <w:bCs/>
          <w:i/>
          <w:iCs/>
          <w:noProof/>
          <w:sz w:val="24"/>
          <w:szCs w:val="24"/>
        </w:rPr>
        <w:t xml:space="preserve"> MIlestones</w:t>
      </w:r>
      <w:r w:rsidR="00055F14" w:rsidRPr="00055F14">
        <w:rPr>
          <w:rFonts w:cstheme="minorHAnsi"/>
          <w:b/>
          <w:bCs/>
          <w:i/>
          <w:iCs/>
          <w:noProof/>
          <w:sz w:val="24"/>
          <w:szCs w:val="24"/>
        </w:rPr>
        <w:t xml:space="preserve"> 202</w:t>
      </w:r>
      <w:r w:rsidR="005D6F53">
        <w:rPr>
          <w:rFonts w:cstheme="minorHAnsi"/>
          <w:b/>
          <w:bCs/>
          <w:i/>
          <w:iCs/>
          <w:noProof/>
          <w:sz w:val="24"/>
          <w:szCs w:val="24"/>
        </w:rPr>
        <w:t>6</w:t>
      </w:r>
    </w:p>
    <w:p w14:paraId="6C509546" w14:textId="2FF22FBC" w:rsidR="00290D4A" w:rsidRPr="006926A2" w:rsidRDefault="00290D4A" w:rsidP="006926A2">
      <w:pPr>
        <w:rPr>
          <w:rFonts w:cstheme="minorHAnsi"/>
          <w:noProof/>
          <w:sz w:val="24"/>
          <w:szCs w:val="24"/>
        </w:rPr>
      </w:pPr>
      <w:r w:rsidRPr="006926A2">
        <w:rPr>
          <w:rFonts w:cstheme="minorHAnsi"/>
          <w:i/>
          <w:iCs/>
          <w:noProof/>
          <w:sz w:val="24"/>
          <w:szCs w:val="24"/>
        </w:rPr>
        <w:t>In celebration of the 20</w:t>
      </w:r>
      <w:r w:rsidR="005D6F53">
        <w:rPr>
          <w:rFonts w:cstheme="minorHAnsi"/>
          <w:i/>
          <w:iCs/>
          <w:noProof/>
          <w:sz w:val="24"/>
          <w:szCs w:val="24"/>
        </w:rPr>
        <w:t>20</w:t>
      </w:r>
      <w:r w:rsidRPr="006926A2">
        <w:rPr>
          <w:rFonts w:cstheme="minorHAnsi"/>
          <w:i/>
          <w:iCs/>
          <w:noProof/>
          <w:sz w:val="24"/>
          <w:szCs w:val="24"/>
        </w:rPr>
        <w:t>-202</w:t>
      </w:r>
      <w:r w:rsidR="005D6F53">
        <w:rPr>
          <w:rFonts w:cstheme="minorHAnsi"/>
          <w:i/>
          <w:iCs/>
          <w:noProof/>
          <w:sz w:val="24"/>
          <w:szCs w:val="24"/>
        </w:rPr>
        <w:t>1</w:t>
      </w:r>
      <w:r w:rsidRPr="006926A2">
        <w:rPr>
          <w:rFonts w:cstheme="minorHAnsi"/>
          <w:i/>
          <w:iCs/>
          <w:noProof/>
          <w:sz w:val="24"/>
          <w:szCs w:val="24"/>
        </w:rPr>
        <w:t xml:space="preserve"> Board goals</w:t>
      </w:r>
      <w:r w:rsidR="006926A2" w:rsidRPr="006926A2">
        <w:rPr>
          <w:rFonts w:cstheme="minorHAnsi"/>
          <w:i/>
          <w:iCs/>
          <w:noProof/>
          <w:sz w:val="24"/>
          <w:szCs w:val="24"/>
        </w:rPr>
        <w:t xml:space="preserve"> and achievements</w:t>
      </w:r>
      <w:r w:rsidRPr="006926A2">
        <w:rPr>
          <w:rFonts w:cstheme="minorHAnsi"/>
          <w:i/>
          <w:iCs/>
          <w:noProof/>
          <w:sz w:val="24"/>
          <w:szCs w:val="24"/>
        </w:rPr>
        <w:t>, Destiny</w:t>
      </w:r>
      <w:r w:rsidR="005D6F53">
        <w:rPr>
          <w:rFonts w:cstheme="minorHAnsi"/>
          <w:i/>
          <w:iCs/>
          <w:noProof/>
          <w:sz w:val="24"/>
          <w:szCs w:val="24"/>
        </w:rPr>
        <w:t xml:space="preserve"> MIlestones</w:t>
      </w:r>
      <w:r w:rsidRPr="006926A2">
        <w:rPr>
          <w:rFonts w:cstheme="minorHAnsi"/>
          <w:i/>
          <w:iCs/>
          <w:noProof/>
          <w:sz w:val="24"/>
          <w:szCs w:val="24"/>
        </w:rPr>
        <w:t xml:space="preserve"> 202</w:t>
      </w:r>
      <w:r w:rsidR="00BF41A6">
        <w:rPr>
          <w:rFonts w:cstheme="minorHAnsi"/>
          <w:i/>
          <w:iCs/>
          <w:noProof/>
          <w:sz w:val="24"/>
          <w:szCs w:val="24"/>
        </w:rPr>
        <w:t>6</w:t>
      </w:r>
      <w:r w:rsidRPr="006926A2">
        <w:rPr>
          <w:rFonts w:cstheme="minorHAnsi"/>
          <w:i/>
          <w:iCs/>
          <w:noProof/>
          <w:sz w:val="24"/>
          <w:szCs w:val="24"/>
        </w:rPr>
        <w:t xml:space="preserve"> is a launchpad from the work that the community has embarked on</w:t>
      </w:r>
      <w:r w:rsidR="006926A2">
        <w:rPr>
          <w:rFonts w:cstheme="minorHAnsi"/>
          <w:i/>
          <w:iCs/>
          <w:noProof/>
          <w:sz w:val="24"/>
          <w:szCs w:val="24"/>
        </w:rPr>
        <w:t xml:space="preserve"> while raising the bar</w:t>
      </w:r>
      <w:r w:rsidRPr="006926A2">
        <w:rPr>
          <w:rFonts w:cstheme="minorHAnsi"/>
          <w:i/>
          <w:iCs/>
          <w:noProof/>
          <w:sz w:val="24"/>
          <w:szCs w:val="24"/>
        </w:rPr>
        <w:t xml:space="preserve">. </w:t>
      </w:r>
    </w:p>
    <w:tbl>
      <w:tblPr>
        <w:tblStyle w:val="TableGrid"/>
        <w:tblpPr w:leftFromText="180" w:rightFromText="180" w:vertAnchor="text" w:horzAnchor="page" w:tblpX="494" w:tblpY="29"/>
        <w:tblW w:w="8365" w:type="dxa"/>
        <w:tblLook w:val="04A0" w:firstRow="1" w:lastRow="0" w:firstColumn="1" w:lastColumn="0" w:noHBand="0" w:noVBand="1"/>
      </w:tblPr>
      <w:tblGrid>
        <w:gridCol w:w="1795"/>
        <w:gridCol w:w="6570"/>
      </w:tblGrid>
      <w:tr w:rsidR="006926A2" w14:paraId="7F05612F" w14:textId="77777777" w:rsidTr="00133580">
        <w:tc>
          <w:tcPr>
            <w:tcW w:w="1795" w:type="dxa"/>
            <w:shd w:val="clear" w:color="auto" w:fill="auto"/>
          </w:tcPr>
          <w:p w14:paraId="39F9B171" w14:textId="4150ED2E" w:rsidR="006926A2" w:rsidRDefault="00541F2F" w:rsidP="006926A2">
            <w:pPr>
              <w:jc w:val="center"/>
              <w:rPr>
                <w:rFonts w:cstheme="minorHAnsi"/>
                <w:b/>
                <w:bCs/>
                <w:noProof/>
                <w:sz w:val="24"/>
                <w:szCs w:val="24"/>
              </w:rPr>
            </w:pPr>
            <w:r>
              <w:rPr>
                <w:rFonts w:cstheme="minorHAnsi"/>
                <w:b/>
                <w:bCs/>
                <w:noProof/>
                <w:sz w:val="24"/>
                <w:szCs w:val="24"/>
              </w:rPr>
              <w:t xml:space="preserve">On-going </w:t>
            </w:r>
            <w:r w:rsidR="006926A2">
              <w:rPr>
                <w:rFonts w:cstheme="minorHAnsi"/>
                <w:b/>
                <w:bCs/>
                <w:noProof/>
                <w:sz w:val="24"/>
                <w:szCs w:val="24"/>
              </w:rPr>
              <w:t>20</w:t>
            </w:r>
            <w:r w:rsidR="00BF41A6">
              <w:rPr>
                <w:rFonts w:cstheme="minorHAnsi"/>
                <w:b/>
                <w:bCs/>
                <w:noProof/>
                <w:sz w:val="24"/>
                <w:szCs w:val="24"/>
              </w:rPr>
              <w:t>20</w:t>
            </w:r>
            <w:r w:rsidR="006926A2">
              <w:rPr>
                <w:rFonts w:cstheme="minorHAnsi"/>
                <w:b/>
                <w:bCs/>
                <w:noProof/>
                <w:sz w:val="24"/>
                <w:szCs w:val="24"/>
              </w:rPr>
              <w:t>-202</w:t>
            </w:r>
            <w:r>
              <w:rPr>
                <w:rFonts w:cstheme="minorHAnsi"/>
                <w:b/>
                <w:bCs/>
                <w:noProof/>
                <w:sz w:val="24"/>
                <w:szCs w:val="24"/>
              </w:rPr>
              <w:t>6</w:t>
            </w:r>
            <w:r w:rsidR="006926A2">
              <w:rPr>
                <w:rFonts w:cstheme="minorHAnsi"/>
                <w:b/>
                <w:bCs/>
                <w:noProof/>
                <w:sz w:val="24"/>
                <w:szCs w:val="24"/>
              </w:rPr>
              <w:t xml:space="preserve"> Board Goals</w:t>
            </w:r>
          </w:p>
        </w:tc>
        <w:tc>
          <w:tcPr>
            <w:tcW w:w="6570" w:type="dxa"/>
            <w:shd w:val="clear" w:color="auto" w:fill="D9E2F3" w:themeFill="accent1" w:themeFillTint="33"/>
          </w:tcPr>
          <w:p w14:paraId="3B191451" w14:textId="190F5239" w:rsidR="006926A2" w:rsidRDefault="006926A2" w:rsidP="006926A2">
            <w:pPr>
              <w:jc w:val="center"/>
              <w:rPr>
                <w:rFonts w:cstheme="minorHAnsi"/>
                <w:b/>
                <w:bCs/>
                <w:noProof/>
                <w:sz w:val="24"/>
                <w:szCs w:val="24"/>
              </w:rPr>
            </w:pPr>
            <w:r>
              <w:rPr>
                <w:rFonts w:cstheme="minorHAnsi"/>
                <w:b/>
                <w:bCs/>
                <w:noProof/>
                <w:sz w:val="24"/>
                <w:szCs w:val="24"/>
              </w:rPr>
              <w:t xml:space="preserve">Destiny </w:t>
            </w:r>
            <w:r w:rsidR="00BF41A6">
              <w:rPr>
                <w:rFonts w:cstheme="minorHAnsi"/>
                <w:b/>
                <w:bCs/>
                <w:noProof/>
                <w:sz w:val="24"/>
                <w:szCs w:val="24"/>
              </w:rPr>
              <w:t xml:space="preserve">Milestones </w:t>
            </w:r>
            <w:r>
              <w:rPr>
                <w:rFonts w:cstheme="minorHAnsi"/>
                <w:b/>
                <w:bCs/>
                <w:noProof/>
                <w:sz w:val="24"/>
                <w:szCs w:val="24"/>
              </w:rPr>
              <w:t>202</w:t>
            </w:r>
            <w:r w:rsidR="00BF41A6">
              <w:rPr>
                <w:rFonts w:cstheme="minorHAnsi"/>
                <w:b/>
                <w:bCs/>
                <w:noProof/>
                <w:sz w:val="24"/>
                <w:szCs w:val="24"/>
              </w:rPr>
              <w:t>6</w:t>
            </w:r>
          </w:p>
          <w:p w14:paraId="4C2D4037" w14:textId="19AD76D7" w:rsidR="006926A2" w:rsidRDefault="006926A2" w:rsidP="006926A2">
            <w:pPr>
              <w:jc w:val="center"/>
              <w:rPr>
                <w:rFonts w:cstheme="minorHAnsi"/>
                <w:b/>
                <w:bCs/>
                <w:noProof/>
                <w:sz w:val="24"/>
                <w:szCs w:val="24"/>
              </w:rPr>
            </w:pPr>
            <w:r>
              <w:rPr>
                <w:rFonts w:cstheme="minorHAnsi"/>
                <w:b/>
                <w:bCs/>
                <w:noProof/>
                <w:sz w:val="24"/>
                <w:szCs w:val="24"/>
              </w:rPr>
              <w:t xml:space="preserve">Alignment &amp; Intricacies to Jumpstart the </w:t>
            </w:r>
            <w:r w:rsidR="00133580">
              <w:rPr>
                <w:rFonts w:cstheme="minorHAnsi"/>
                <w:b/>
                <w:bCs/>
                <w:noProof/>
                <w:sz w:val="24"/>
                <w:szCs w:val="24"/>
              </w:rPr>
              <w:t xml:space="preserve">Strategic </w:t>
            </w:r>
            <w:r>
              <w:rPr>
                <w:rFonts w:cstheme="minorHAnsi"/>
                <w:b/>
                <w:bCs/>
                <w:noProof/>
                <w:sz w:val="24"/>
                <w:szCs w:val="24"/>
              </w:rPr>
              <w:t>Five</w:t>
            </w:r>
            <w:r w:rsidR="00133580">
              <w:rPr>
                <w:rFonts w:cstheme="minorHAnsi"/>
                <w:b/>
                <w:bCs/>
                <w:noProof/>
                <w:sz w:val="24"/>
                <w:szCs w:val="24"/>
              </w:rPr>
              <w:t>-</w:t>
            </w:r>
            <w:r>
              <w:rPr>
                <w:rFonts w:cstheme="minorHAnsi"/>
                <w:b/>
                <w:bCs/>
                <w:noProof/>
                <w:sz w:val="24"/>
                <w:szCs w:val="24"/>
              </w:rPr>
              <w:t>Year Plan</w:t>
            </w:r>
          </w:p>
        </w:tc>
      </w:tr>
      <w:tr w:rsidR="006926A2" w14:paraId="5F1CBA36" w14:textId="77777777" w:rsidTr="00133580">
        <w:tc>
          <w:tcPr>
            <w:tcW w:w="1795" w:type="dxa"/>
            <w:shd w:val="clear" w:color="auto" w:fill="auto"/>
          </w:tcPr>
          <w:p w14:paraId="0C6E34CC" w14:textId="77777777" w:rsidR="006926A2" w:rsidRDefault="006926A2" w:rsidP="006926A2">
            <w:pPr>
              <w:jc w:val="center"/>
              <w:rPr>
                <w:rFonts w:cstheme="minorHAnsi"/>
                <w:b/>
                <w:bCs/>
                <w:noProof/>
                <w:sz w:val="24"/>
                <w:szCs w:val="24"/>
              </w:rPr>
            </w:pPr>
            <w:r>
              <w:rPr>
                <w:rFonts w:cstheme="minorHAnsi"/>
                <w:b/>
                <w:bCs/>
                <w:noProof/>
                <w:sz w:val="24"/>
                <w:szCs w:val="24"/>
              </w:rPr>
              <w:t xml:space="preserve">To educate the whole child to excel </w:t>
            </w:r>
          </w:p>
        </w:tc>
        <w:tc>
          <w:tcPr>
            <w:tcW w:w="6570" w:type="dxa"/>
            <w:shd w:val="clear" w:color="auto" w:fill="D9E2F3" w:themeFill="accent1" w:themeFillTint="33"/>
          </w:tcPr>
          <w:p w14:paraId="7AEC3F29" w14:textId="77777777" w:rsidR="006926A2" w:rsidRPr="000B4D19" w:rsidRDefault="006926A2" w:rsidP="006926A2">
            <w:pPr>
              <w:rPr>
                <w:rFonts w:eastAsiaTheme="minorEastAsia" w:cstheme="minorHAnsi"/>
                <w:b/>
                <w:bCs/>
                <w:noProof/>
              </w:rPr>
            </w:pPr>
            <w:r w:rsidRPr="00133580">
              <w:rPr>
                <w:rFonts w:cstheme="minorHAnsi"/>
                <w:b/>
                <w:bCs/>
                <w:noProof/>
                <w:color w:val="00B050"/>
                <w:u w:val="single"/>
              </w:rPr>
              <w:t>Aligned Goal</w:t>
            </w:r>
            <w:r w:rsidRPr="00133580">
              <w:rPr>
                <w:rFonts w:cstheme="minorHAnsi"/>
                <w:b/>
                <w:bCs/>
                <w:noProof/>
                <w:color w:val="00B050"/>
              </w:rPr>
              <w:t>:</w:t>
            </w:r>
            <w:r w:rsidRPr="000B4D19">
              <w:rPr>
                <w:rFonts w:cstheme="minorHAnsi"/>
                <w:b/>
                <w:bCs/>
                <w:noProof/>
              </w:rPr>
              <w:t xml:space="preserve"> Develop a</w:t>
            </w:r>
            <w:r w:rsidRPr="000B4D19">
              <w:rPr>
                <w:rFonts w:eastAsiaTheme="minorEastAsia" w:cstheme="minorHAnsi"/>
                <w:b/>
                <w:bCs/>
                <w:noProof/>
              </w:rPr>
              <w:t xml:space="preserve"> standards-based, rigorous curriculum PreK – 12 to lead to college, and career readiness. </w:t>
            </w:r>
          </w:p>
          <w:p w14:paraId="54400BEB" w14:textId="485302B8" w:rsidR="006926A2" w:rsidRPr="000B4D19" w:rsidRDefault="006926A2" w:rsidP="006926A2">
            <w:pPr>
              <w:pStyle w:val="ListParagraph"/>
              <w:numPr>
                <w:ilvl w:val="0"/>
                <w:numId w:val="16"/>
              </w:numPr>
              <w:rPr>
                <w:rFonts w:cstheme="minorHAnsi"/>
                <w:b/>
                <w:bCs/>
                <w:noProof/>
                <w:sz w:val="22"/>
                <w:szCs w:val="22"/>
              </w:rPr>
            </w:pPr>
            <w:r w:rsidRPr="000B4D19">
              <w:rPr>
                <w:rFonts w:cstheme="minorHAnsi"/>
                <w:b/>
                <w:bCs/>
                <w:noProof/>
                <w:sz w:val="22"/>
                <w:szCs w:val="22"/>
              </w:rPr>
              <w:t>T</w:t>
            </w:r>
            <w:r w:rsidRPr="000B4D19">
              <w:rPr>
                <w:rFonts w:eastAsiaTheme="minorEastAsia" w:cstheme="minorHAnsi"/>
                <w:b/>
                <w:bCs/>
                <w:noProof/>
                <w:sz w:val="22"/>
                <w:szCs w:val="22"/>
              </w:rPr>
              <w:t>echnology integration</w:t>
            </w:r>
          </w:p>
          <w:p w14:paraId="3816124F" w14:textId="77777777" w:rsidR="006926A2" w:rsidRPr="000B4D19" w:rsidRDefault="006926A2" w:rsidP="006926A2">
            <w:pPr>
              <w:pStyle w:val="ListParagraph"/>
              <w:numPr>
                <w:ilvl w:val="0"/>
                <w:numId w:val="16"/>
              </w:numPr>
              <w:rPr>
                <w:rFonts w:cstheme="minorHAnsi"/>
                <w:b/>
                <w:bCs/>
                <w:noProof/>
                <w:sz w:val="22"/>
                <w:szCs w:val="22"/>
              </w:rPr>
            </w:pPr>
            <w:r w:rsidRPr="000B4D19">
              <w:rPr>
                <w:rFonts w:cstheme="minorHAnsi"/>
                <w:b/>
                <w:bCs/>
                <w:noProof/>
                <w:sz w:val="22"/>
                <w:szCs w:val="22"/>
              </w:rPr>
              <w:t>E</w:t>
            </w:r>
            <w:r w:rsidRPr="000B4D19">
              <w:rPr>
                <w:rFonts w:eastAsiaTheme="minorEastAsia" w:cstheme="minorHAnsi"/>
                <w:b/>
                <w:bCs/>
                <w:noProof/>
                <w:sz w:val="22"/>
                <w:szCs w:val="22"/>
              </w:rPr>
              <w:t xml:space="preserve">nhancement </w:t>
            </w:r>
            <w:r w:rsidRPr="000B4D19">
              <w:rPr>
                <w:rFonts w:cstheme="minorHAnsi"/>
                <w:b/>
                <w:bCs/>
                <w:noProof/>
                <w:sz w:val="22"/>
                <w:szCs w:val="22"/>
              </w:rPr>
              <w:t xml:space="preserve">and expansion </w:t>
            </w:r>
            <w:r w:rsidRPr="000B4D19">
              <w:rPr>
                <w:rFonts w:eastAsiaTheme="minorEastAsia" w:cstheme="minorHAnsi"/>
                <w:b/>
                <w:bCs/>
                <w:noProof/>
                <w:sz w:val="22"/>
                <w:szCs w:val="22"/>
              </w:rPr>
              <w:t xml:space="preserve">of the Arts  with an emphasis on early childhood PreK-3, middle grades and high school </w:t>
            </w:r>
          </w:p>
          <w:p w14:paraId="41C935AB" w14:textId="77777777" w:rsidR="006926A2" w:rsidRPr="000B4D19" w:rsidRDefault="006926A2" w:rsidP="006926A2">
            <w:pPr>
              <w:pStyle w:val="ListParagraph"/>
              <w:numPr>
                <w:ilvl w:val="0"/>
                <w:numId w:val="16"/>
              </w:numPr>
              <w:rPr>
                <w:rFonts w:cstheme="minorHAnsi"/>
                <w:b/>
                <w:bCs/>
                <w:noProof/>
                <w:sz w:val="22"/>
                <w:szCs w:val="22"/>
              </w:rPr>
            </w:pPr>
            <w:r w:rsidRPr="000B4D19">
              <w:rPr>
                <w:rFonts w:cstheme="minorHAnsi"/>
                <w:b/>
                <w:bCs/>
                <w:noProof/>
                <w:sz w:val="22"/>
                <w:szCs w:val="22"/>
              </w:rPr>
              <w:t xml:space="preserve">Social Emotional Learning </w:t>
            </w:r>
          </w:p>
        </w:tc>
      </w:tr>
      <w:tr w:rsidR="006926A2" w14:paraId="7E046397" w14:textId="77777777" w:rsidTr="00133580">
        <w:tc>
          <w:tcPr>
            <w:tcW w:w="1795" w:type="dxa"/>
            <w:shd w:val="clear" w:color="auto" w:fill="auto"/>
          </w:tcPr>
          <w:p w14:paraId="6C208254" w14:textId="77777777" w:rsidR="006926A2" w:rsidRDefault="006926A2" w:rsidP="006926A2">
            <w:pPr>
              <w:jc w:val="center"/>
              <w:rPr>
                <w:rFonts w:cstheme="minorHAnsi"/>
                <w:b/>
                <w:bCs/>
                <w:noProof/>
                <w:sz w:val="24"/>
                <w:szCs w:val="24"/>
              </w:rPr>
            </w:pPr>
            <w:r>
              <w:rPr>
                <w:rFonts w:cstheme="minorHAnsi"/>
                <w:b/>
                <w:bCs/>
                <w:noProof/>
                <w:sz w:val="24"/>
                <w:szCs w:val="24"/>
              </w:rPr>
              <w:t xml:space="preserve">Equity for All </w:t>
            </w:r>
          </w:p>
        </w:tc>
        <w:tc>
          <w:tcPr>
            <w:tcW w:w="6570" w:type="dxa"/>
            <w:shd w:val="clear" w:color="auto" w:fill="D9E2F3" w:themeFill="accent1" w:themeFillTint="33"/>
          </w:tcPr>
          <w:p w14:paraId="2393F074" w14:textId="312A4B56" w:rsidR="006926A2" w:rsidRPr="000B4D19" w:rsidRDefault="006926A2" w:rsidP="000B4D19">
            <w:pPr>
              <w:rPr>
                <w:rFonts w:cstheme="minorHAnsi"/>
                <w:b/>
                <w:bCs/>
                <w:noProof/>
              </w:rPr>
            </w:pPr>
            <w:r w:rsidRPr="00133580">
              <w:rPr>
                <w:rFonts w:cstheme="minorHAnsi"/>
                <w:b/>
                <w:bCs/>
                <w:noProof/>
                <w:color w:val="00B050"/>
                <w:u w:val="single"/>
              </w:rPr>
              <w:t>Aligned Goal</w:t>
            </w:r>
            <w:r w:rsidRPr="00133580">
              <w:rPr>
                <w:rFonts w:cstheme="minorHAnsi"/>
                <w:b/>
                <w:bCs/>
                <w:noProof/>
                <w:color w:val="00B050"/>
              </w:rPr>
              <w:t xml:space="preserve">: </w:t>
            </w:r>
            <w:r w:rsidRPr="000B4D19">
              <w:rPr>
                <w:rFonts w:cstheme="minorHAnsi"/>
                <w:b/>
                <w:bCs/>
                <w:noProof/>
              </w:rPr>
              <w:t>To improve academic achievement for All Students</w:t>
            </w:r>
          </w:p>
          <w:p w14:paraId="7D7C61B6" w14:textId="5F3FB97C" w:rsidR="006926A2" w:rsidRPr="000B4D19" w:rsidRDefault="006926A2" w:rsidP="006926A2">
            <w:pPr>
              <w:pStyle w:val="ListParagraph"/>
              <w:numPr>
                <w:ilvl w:val="0"/>
                <w:numId w:val="18"/>
              </w:numPr>
              <w:rPr>
                <w:rFonts w:cstheme="minorHAnsi"/>
                <w:b/>
                <w:bCs/>
                <w:noProof/>
                <w:sz w:val="22"/>
                <w:szCs w:val="22"/>
              </w:rPr>
            </w:pPr>
            <w:r w:rsidRPr="000B4D19">
              <w:rPr>
                <w:rFonts w:cstheme="minorHAnsi"/>
                <w:b/>
                <w:bCs/>
                <w:noProof/>
                <w:sz w:val="22"/>
                <w:szCs w:val="22"/>
              </w:rPr>
              <w:t xml:space="preserve">Analysis of Disaggregated Data to target students with appropriate interventions </w:t>
            </w:r>
          </w:p>
          <w:p w14:paraId="27BD7F93" w14:textId="1A3B406E" w:rsidR="006926A2" w:rsidRPr="000B4D19" w:rsidRDefault="006926A2" w:rsidP="006926A2">
            <w:pPr>
              <w:pStyle w:val="ListParagraph"/>
              <w:numPr>
                <w:ilvl w:val="0"/>
                <w:numId w:val="17"/>
              </w:numPr>
              <w:rPr>
                <w:rFonts w:cstheme="minorHAnsi"/>
                <w:b/>
                <w:bCs/>
                <w:noProof/>
                <w:sz w:val="22"/>
                <w:szCs w:val="22"/>
              </w:rPr>
            </w:pPr>
            <w:r w:rsidRPr="000B4D19">
              <w:rPr>
                <w:rFonts w:cstheme="minorHAnsi"/>
                <w:b/>
                <w:bCs/>
                <w:noProof/>
                <w:sz w:val="22"/>
                <w:szCs w:val="22"/>
              </w:rPr>
              <w:t>Expansion of technology – blended learning format</w:t>
            </w:r>
            <w:r w:rsidR="00AD3F97">
              <w:rPr>
                <w:rFonts w:cstheme="minorHAnsi"/>
                <w:b/>
                <w:bCs/>
                <w:noProof/>
                <w:sz w:val="22"/>
                <w:szCs w:val="22"/>
              </w:rPr>
              <w:t xml:space="preserve"> – synchronous and asynchronous teaching</w:t>
            </w:r>
          </w:p>
          <w:p w14:paraId="2BD3F901" w14:textId="77777777" w:rsidR="006926A2" w:rsidRPr="000B4D19" w:rsidRDefault="006926A2" w:rsidP="006926A2">
            <w:pPr>
              <w:jc w:val="center"/>
              <w:rPr>
                <w:rFonts w:cstheme="minorHAnsi"/>
                <w:b/>
                <w:bCs/>
                <w:noProof/>
              </w:rPr>
            </w:pPr>
          </w:p>
        </w:tc>
      </w:tr>
      <w:tr w:rsidR="006926A2" w14:paraId="78152D64" w14:textId="77777777" w:rsidTr="00133580">
        <w:tc>
          <w:tcPr>
            <w:tcW w:w="1795" w:type="dxa"/>
            <w:shd w:val="clear" w:color="auto" w:fill="auto"/>
          </w:tcPr>
          <w:p w14:paraId="096D9BF5" w14:textId="77777777" w:rsidR="006926A2" w:rsidRDefault="006926A2" w:rsidP="006926A2">
            <w:pPr>
              <w:jc w:val="center"/>
              <w:rPr>
                <w:rFonts w:cstheme="minorHAnsi"/>
                <w:b/>
                <w:bCs/>
                <w:noProof/>
                <w:sz w:val="24"/>
                <w:szCs w:val="24"/>
              </w:rPr>
            </w:pPr>
            <w:r>
              <w:rPr>
                <w:rFonts w:cstheme="minorHAnsi"/>
                <w:b/>
                <w:bCs/>
                <w:noProof/>
                <w:sz w:val="24"/>
                <w:szCs w:val="24"/>
              </w:rPr>
              <w:t>Monitor capital reserves and provide updates to the community</w:t>
            </w:r>
          </w:p>
        </w:tc>
        <w:tc>
          <w:tcPr>
            <w:tcW w:w="6570" w:type="dxa"/>
            <w:shd w:val="clear" w:color="auto" w:fill="D9E2F3" w:themeFill="accent1" w:themeFillTint="33"/>
          </w:tcPr>
          <w:p w14:paraId="4D04C278" w14:textId="77777777" w:rsidR="006926A2" w:rsidRPr="000B4D19" w:rsidRDefault="006926A2" w:rsidP="00133580">
            <w:pPr>
              <w:rPr>
                <w:rFonts w:cstheme="minorHAnsi"/>
                <w:b/>
                <w:bCs/>
                <w:noProof/>
              </w:rPr>
            </w:pPr>
            <w:r w:rsidRPr="00133580">
              <w:rPr>
                <w:rFonts w:cstheme="minorHAnsi"/>
                <w:b/>
                <w:bCs/>
                <w:noProof/>
                <w:color w:val="00B050"/>
              </w:rPr>
              <w:t>Aligned Goal:</w:t>
            </w:r>
            <w:r w:rsidRPr="000B4D19">
              <w:rPr>
                <w:rFonts w:cstheme="minorHAnsi"/>
                <w:b/>
                <w:bCs/>
                <w:noProof/>
              </w:rPr>
              <w:t xml:space="preserve"> To Establish Powerful Partnerships</w:t>
            </w:r>
          </w:p>
          <w:p w14:paraId="4AA565D6" w14:textId="77777777" w:rsidR="006926A2" w:rsidRPr="000B4D19" w:rsidRDefault="006926A2" w:rsidP="00AD3F97">
            <w:pPr>
              <w:pStyle w:val="ListParagraph"/>
              <w:numPr>
                <w:ilvl w:val="0"/>
                <w:numId w:val="17"/>
              </w:numPr>
              <w:rPr>
                <w:rFonts w:cstheme="minorHAnsi"/>
                <w:b/>
                <w:bCs/>
                <w:noProof/>
                <w:sz w:val="22"/>
                <w:szCs w:val="22"/>
              </w:rPr>
            </w:pPr>
            <w:r w:rsidRPr="000B4D19">
              <w:rPr>
                <w:rFonts w:cstheme="minorHAnsi"/>
                <w:b/>
                <w:bCs/>
                <w:noProof/>
                <w:sz w:val="22"/>
                <w:szCs w:val="22"/>
              </w:rPr>
              <w:t>Community Forums</w:t>
            </w:r>
          </w:p>
          <w:p w14:paraId="4640A054" w14:textId="77777777" w:rsidR="006926A2" w:rsidRPr="000B4D19" w:rsidRDefault="006926A2" w:rsidP="00AD3F97">
            <w:pPr>
              <w:pStyle w:val="ListParagraph"/>
              <w:numPr>
                <w:ilvl w:val="0"/>
                <w:numId w:val="17"/>
              </w:numPr>
              <w:rPr>
                <w:rFonts w:cstheme="minorHAnsi"/>
                <w:b/>
                <w:bCs/>
                <w:noProof/>
                <w:sz w:val="22"/>
                <w:szCs w:val="22"/>
              </w:rPr>
            </w:pPr>
            <w:r w:rsidRPr="000B4D19">
              <w:rPr>
                <w:rFonts w:cstheme="minorHAnsi"/>
                <w:b/>
                <w:bCs/>
                <w:noProof/>
                <w:sz w:val="22"/>
                <w:szCs w:val="22"/>
              </w:rPr>
              <w:t xml:space="preserve">On-going Community Updates of Strategic Plan </w:t>
            </w:r>
          </w:p>
          <w:p w14:paraId="7B6D0787" w14:textId="77777777" w:rsidR="006926A2" w:rsidRDefault="006926A2" w:rsidP="00AD3F97">
            <w:pPr>
              <w:pStyle w:val="ListParagraph"/>
              <w:numPr>
                <w:ilvl w:val="0"/>
                <w:numId w:val="17"/>
              </w:numPr>
              <w:rPr>
                <w:rFonts w:cstheme="minorHAnsi"/>
                <w:b/>
                <w:bCs/>
                <w:noProof/>
                <w:sz w:val="22"/>
                <w:szCs w:val="22"/>
              </w:rPr>
            </w:pPr>
            <w:r w:rsidRPr="000B4D19">
              <w:rPr>
                <w:rFonts w:cstheme="minorHAnsi"/>
                <w:b/>
                <w:bCs/>
                <w:noProof/>
                <w:sz w:val="22"/>
                <w:szCs w:val="22"/>
              </w:rPr>
              <w:t xml:space="preserve">Establish Community Council </w:t>
            </w:r>
          </w:p>
          <w:p w14:paraId="20C6D336" w14:textId="77777777" w:rsidR="00AD3F97" w:rsidRPr="000B4D19" w:rsidRDefault="00AD3F97" w:rsidP="00AD3F97">
            <w:pPr>
              <w:pStyle w:val="ListParagraph"/>
              <w:numPr>
                <w:ilvl w:val="0"/>
                <w:numId w:val="17"/>
              </w:numPr>
              <w:rPr>
                <w:rFonts w:cstheme="minorHAnsi"/>
                <w:b/>
                <w:bCs/>
                <w:noProof/>
                <w:sz w:val="22"/>
                <w:szCs w:val="22"/>
              </w:rPr>
            </w:pPr>
            <w:r w:rsidRPr="000B4D19">
              <w:rPr>
                <w:rFonts w:cstheme="minorHAnsi"/>
                <w:b/>
                <w:bCs/>
                <w:noProof/>
                <w:sz w:val="22"/>
                <w:szCs w:val="22"/>
              </w:rPr>
              <w:t>Conduct Survey to assess needs</w:t>
            </w:r>
          </w:p>
          <w:p w14:paraId="06A17A30" w14:textId="77777777" w:rsidR="00AD3F97" w:rsidRPr="000B4D19" w:rsidRDefault="00AD3F97" w:rsidP="00AD3F97">
            <w:pPr>
              <w:pStyle w:val="ListParagraph"/>
              <w:numPr>
                <w:ilvl w:val="0"/>
                <w:numId w:val="17"/>
              </w:numPr>
              <w:rPr>
                <w:rFonts w:cstheme="minorHAnsi"/>
                <w:b/>
                <w:bCs/>
                <w:noProof/>
                <w:sz w:val="22"/>
                <w:szCs w:val="22"/>
              </w:rPr>
            </w:pPr>
            <w:r w:rsidRPr="000B4D19">
              <w:rPr>
                <w:rFonts w:cstheme="minorHAnsi"/>
                <w:b/>
                <w:bCs/>
                <w:noProof/>
                <w:sz w:val="22"/>
                <w:szCs w:val="22"/>
              </w:rPr>
              <w:t xml:space="preserve">Ongoing community meetings </w:t>
            </w:r>
          </w:p>
          <w:p w14:paraId="38538B56" w14:textId="7BD9466C" w:rsidR="00AD3F97" w:rsidRPr="000B4D19" w:rsidRDefault="00AD3F97" w:rsidP="00AD3F97">
            <w:pPr>
              <w:pStyle w:val="ListParagraph"/>
              <w:numPr>
                <w:ilvl w:val="0"/>
                <w:numId w:val="17"/>
              </w:numPr>
              <w:rPr>
                <w:rFonts w:cstheme="minorHAnsi"/>
                <w:b/>
                <w:bCs/>
                <w:noProof/>
                <w:sz w:val="22"/>
                <w:szCs w:val="22"/>
              </w:rPr>
            </w:pPr>
            <w:r w:rsidRPr="000B4D19">
              <w:rPr>
                <w:rFonts w:cstheme="minorHAnsi"/>
                <w:b/>
                <w:bCs/>
                <w:noProof/>
                <w:sz w:val="22"/>
                <w:szCs w:val="22"/>
              </w:rPr>
              <w:t>Reports to the Public</w:t>
            </w:r>
          </w:p>
        </w:tc>
      </w:tr>
      <w:tr w:rsidR="006926A2" w14:paraId="6AFE86C2" w14:textId="77777777" w:rsidTr="00133580">
        <w:tc>
          <w:tcPr>
            <w:tcW w:w="1795" w:type="dxa"/>
            <w:shd w:val="clear" w:color="auto" w:fill="auto"/>
          </w:tcPr>
          <w:p w14:paraId="5F7B5CA6" w14:textId="77777777" w:rsidR="006926A2" w:rsidRDefault="006926A2" w:rsidP="006926A2">
            <w:pPr>
              <w:jc w:val="center"/>
              <w:rPr>
                <w:rFonts w:cstheme="minorHAnsi"/>
                <w:b/>
                <w:bCs/>
                <w:noProof/>
                <w:sz w:val="24"/>
                <w:szCs w:val="24"/>
              </w:rPr>
            </w:pPr>
            <w:r>
              <w:rPr>
                <w:rFonts w:cstheme="minorHAnsi"/>
                <w:b/>
                <w:bCs/>
                <w:noProof/>
                <w:sz w:val="24"/>
                <w:szCs w:val="24"/>
              </w:rPr>
              <w:t xml:space="preserve">Improve quality and effectiveness of leadership </w:t>
            </w:r>
          </w:p>
        </w:tc>
        <w:tc>
          <w:tcPr>
            <w:tcW w:w="6570" w:type="dxa"/>
            <w:shd w:val="clear" w:color="auto" w:fill="D9E2F3" w:themeFill="accent1" w:themeFillTint="33"/>
          </w:tcPr>
          <w:p w14:paraId="1A9E27F2" w14:textId="77777777" w:rsidR="006926A2" w:rsidRPr="000B4D19" w:rsidRDefault="006926A2" w:rsidP="00133580">
            <w:pPr>
              <w:rPr>
                <w:rFonts w:cstheme="minorHAnsi"/>
                <w:b/>
                <w:bCs/>
                <w:noProof/>
              </w:rPr>
            </w:pPr>
            <w:r w:rsidRPr="00133580">
              <w:rPr>
                <w:rFonts w:cstheme="minorHAnsi"/>
                <w:b/>
                <w:bCs/>
                <w:noProof/>
                <w:color w:val="00B050"/>
              </w:rPr>
              <w:t xml:space="preserve">Aligned Goal: </w:t>
            </w:r>
            <w:r w:rsidR="00290D4A" w:rsidRPr="00290D4A">
              <w:rPr>
                <w:rFonts w:cstheme="minorHAnsi"/>
                <w:b/>
                <w:bCs/>
                <w:noProof/>
              </w:rPr>
              <w:t xml:space="preserve">To Build Professional Capacity of Faculty and Staff </w:t>
            </w:r>
          </w:p>
          <w:p w14:paraId="406F2802" w14:textId="77777777" w:rsidR="006926A2" w:rsidRPr="000B4D19" w:rsidRDefault="006926A2" w:rsidP="006926A2">
            <w:pPr>
              <w:ind w:left="720"/>
              <w:rPr>
                <w:rFonts w:cstheme="minorHAnsi"/>
                <w:b/>
                <w:bCs/>
                <w:noProof/>
              </w:rPr>
            </w:pPr>
          </w:p>
          <w:p w14:paraId="035EBE4E" w14:textId="77777777" w:rsidR="006926A2" w:rsidRPr="000B4D19" w:rsidRDefault="006926A2" w:rsidP="006926A2">
            <w:pPr>
              <w:pStyle w:val="ListParagraph"/>
              <w:numPr>
                <w:ilvl w:val="0"/>
                <w:numId w:val="21"/>
              </w:numPr>
              <w:rPr>
                <w:rFonts w:eastAsiaTheme="minorHAnsi" w:cstheme="minorHAnsi"/>
                <w:b/>
                <w:bCs/>
                <w:noProof/>
                <w:sz w:val="22"/>
                <w:szCs w:val="22"/>
              </w:rPr>
            </w:pPr>
            <w:r w:rsidRPr="000B4D19">
              <w:rPr>
                <w:rFonts w:eastAsiaTheme="minorHAnsi" w:cstheme="minorHAnsi"/>
                <w:b/>
                <w:bCs/>
                <w:noProof/>
                <w:sz w:val="22"/>
                <w:szCs w:val="22"/>
              </w:rPr>
              <w:t>Provide individualized, customized  professional development focusing on instructional strategies, culturally and linguistically relevant practices, social emotional learning and trauma informed care.</w:t>
            </w:r>
          </w:p>
          <w:p w14:paraId="64B76730" w14:textId="77777777" w:rsidR="006926A2" w:rsidRPr="000B4D19" w:rsidRDefault="006926A2" w:rsidP="006926A2">
            <w:pPr>
              <w:pStyle w:val="ListParagraph"/>
              <w:numPr>
                <w:ilvl w:val="0"/>
                <w:numId w:val="21"/>
              </w:numPr>
              <w:rPr>
                <w:rFonts w:cstheme="minorHAnsi"/>
                <w:b/>
                <w:bCs/>
                <w:noProof/>
                <w:sz w:val="22"/>
                <w:szCs w:val="22"/>
              </w:rPr>
            </w:pPr>
            <w:r w:rsidRPr="000B4D19">
              <w:rPr>
                <w:rFonts w:cstheme="minorHAnsi"/>
                <w:b/>
                <w:bCs/>
                <w:noProof/>
                <w:sz w:val="22"/>
                <w:szCs w:val="22"/>
              </w:rPr>
              <w:t xml:space="preserve">Assessment Survey to teachers to address needs. </w:t>
            </w:r>
          </w:p>
        </w:tc>
      </w:tr>
      <w:tr w:rsidR="006926A2" w14:paraId="38C015E6" w14:textId="77777777" w:rsidTr="00133580">
        <w:tc>
          <w:tcPr>
            <w:tcW w:w="1795" w:type="dxa"/>
            <w:shd w:val="clear" w:color="auto" w:fill="auto"/>
          </w:tcPr>
          <w:p w14:paraId="4184B703" w14:textId="77777777" w:rsidR="006926A2" w:rsidRDefault="006926A2" w:rsidP="006926A2">
            <w:pPr>
              <w:jc w:val="center"/>
              <w:rPr>
                <w:rFonts w:cstheme="minorHAnsi"/>
                <w:b/>
                <w:bCs/>
                <w:noProof/>
                <w:sz w:val="24"/>
                <w:szCs w:val="24"/>
              </w:rPr>
            </w:pPr>
            <w:r>
              <w:rPr>
                <w:rFonts w:cstheme="minorHAnsi"/>
                <w:b/>
                <w:bCs/>
                <w:noProof/>
                <w:sz w:val="24"/>
                <w:szCs w:val="24"/>
              </w:rPr>
              <w:t>Transparency with Community in Budget Process</w:t>
            </w:r>
          </w:p>
        </w:tc>
        <w:tc>
          <w:tcPr>
            <w:tcW w:w="6570" w:type="dxa"/>
            <w:shd w:val="clear" w:color="auto" w:fill="D9E2F3" w:themeFill="accent1" w:themeFillTint="33"/>
          </w:tcPr>
          <w:p w14:paraId="66580230" w14:textId="77777777" w:rsidR="006926A2" w:rsidRDefault="006926A2" w:rsidP="00AD3F97">
            <w:pPr>
              <w:spacing w:after="160" w:line="259" w:lineRule="auto"/>
              <w:rPr>
                <w:rFonts w:cstheme="minorHAnsi"/>
                <w:b/>
                <w:bCs/>
                <w:noProof/>
                <w:sz w:val="24"/>
                <w:szCs w:val="24"/>
              </w:rPr>
            </w:pPr>
            <w:r w:rsidRPr="00133580">
              <w:rPr>
                <w:rFonts w:cstheme="minorHAnsi"/>
                <w:b/>
                <w:bCs/>
                <w:noProof/>
                <w:color w:val="00B050"/>
              </w:rPr>
              <w:t xml:space="preserve">Aligned Goal: </w:t>
            </w:r>
            <w:r w:rsidRPr="000B4D19">
              <w:rPr>
                <w:rFonts w:cstheme="minorHAnsi"/>
                <w:b/>
                <w:bCs/>
                <w:noProof/>
              </w:rPr>
              <w:t xml:space="preserve">To </w:t>
            </w:r>
            <w:r w:rsidR="00AD3F97">
              <w:rPr>
                <w:rFonts w:cstheme="minorHAnsi"/>
                <w:b/>
                <w:bCs/>
                <w:noProof/>
              </w:rPr>
              <w:t xml:space="preserve">Refine </w:t>
            </w:r>
            <w:r w:rsidR="00AD3F97">
              <w:rPr>
                <w:rFonts w:cstheme="minorHAnsi"/>
                <w:b/>
                <w:bCs/>
                <w:noProof/>
                <w:sz w:val="24"/>
                <w:szCs w:val="24"/>
              </w:rPr>
              <w:t xml:space="preserve"> </w:t>
            </w:r>
            <w:r w:rsidR="00AD3F97">
              <w:rPr>
                <w:rFonts w:cstheme="minorHAnsi"/>
                <w:b/>
                <w:bCs/>
                <w:noProof/>
                <w:sz w:val="24"/>
                <w:szCs w:val="24"/>
              </w:rPr>
              <w:t>Structures and Systems of Operations to become more automated</w:t>
            </w:r>
          </w:p>
          <w:p w14:paraId="7B039D3B" w14:textId="56498536" w:rsidR="00AD3F97" w:rsidRPr="00AD3F97" w:rsidRDefault="00AD3F97" w:rsidP="00AD3F97">
            <w:pPr>
              <w:pStyle w:val="ListParagraph"/>
              <w:numPr>
                <w:ilvl w:val="0"/>
                <w:numId w:val="25"/>
              </w:numPr>
              <w:rPr>
                <w:rFonts w:cstheme="minorHAnsi"/>
                <w:b/>
                <w:bCs/>
                <w:noProof/>
              </w:rPr>
            </w:pPr>
            <w:r w:rsidRPr="00AD3F97">
              <w:rPr>
                <w:rFonts w:cstheme="minorHAnsi"/>
                <w:b/>
                <w:bCs/>
                <w:noProof/>
              </w:rPr>
              <w:t>S</w:t>
            </w:r>
            <w:r>
              <w:rPr>
                <w:rFonts w:cstheme="minorHAnsi"/>
                <w:b/>
                <w:bCs/>
                <w:noProof/>
              </w:rPr>
              <w:t>tudent Information System (S</w:t>
            </w:r>
            <w:r w:rsidRPr="00AD3F97">
              <w:rPr>
                <w:rFonts w:cstheme="minorHAnsi"/>
                <w:b/>
                <w:bCs/>
                <w:noProof/>
              </w:rPr>
              <w:t>IS</w:t>
            </w:r>
            <w:r>
              <w:rPr>
                <w:rFonts w:cstheme="minorHAnsi"/>
                <w:b/>
                <w:bCs/>
                <w:noProof/>
              </w:rPr>
              <w:t>)</w:t>
            </w:r>
          </w:p>
          <w:p w14:paraId="7387B88E" w14:textId="6B8AAAB9" w:rsidR="00AD3F97" w:rsidRPr="00AD3F97" w:rsidRDefault="00AD3F97" w:rsidP="00AD3F97">
            <w:pPr>
              <w:pStyle w:val="ListParagraph"/>
              <w:numPr>
                <w:ilvl w:val="0"/>
                <w:numId w:val="25"/>
              </w:numPr>
              <w:rPr>
                <w:rFonts w:cstheme="minorHAnsi"/>
                <w:b/>
                <w:bCs/>
                <w:noProof/>
              </w:rPr>
            </w:pPr>
            <w:r>
              <w:rPr>
                <w:rFonts w:cstheme="minorHAnsi"/>
                <w:b/>
                <w:bCs/>
                <w:noProof/>
              </w:rPr>
              <w:t>Learning Maagement System (</w:t>
            </w:r>
            <w:r w:rsidRPr="00AD3F97">
              <w:rPr>
                <w:rFonts w:cstheme="minorHAnsi"/>
                <w:b/>
                <w:bCs/>
                <w:noProof/>
              </w:rPr>
              <w:t>LMS</w:t>
            </w:r>
            <w:r>
              <w:rPr>
                <w:rFonts w:cstheme="minorHAnsi"/>
                <w:b/>
                <w:bCs/>
                <w:noProof/>
              </w:rPr>
              <w:t>)</w:t>
            </w:r>
          </w:p>
        </w:tc>
      </w:tr>
      <w:tr w:rsidR="006926A2" w14:paraId="78146212" w14:textId="77777777" w:rsidTr="00133580">
        <w:tc>
          <w:tcPr>
            <w:tcW w:w="1795" w:type="dxa"/>
            <w:shd w:val="clear" w:color="auto" w:fill="auto"/>
          </w:tcPr>
          <w:p w14:paraId="3C14EB33" w14:textId="0FFE9E03" w:rsidR="006926A2" w:rsidRDefault="009808C7" w:rsidP="006926A2">
            <w:pPr>
              <w:jc w:val="center"/>
              <w:rPr>
                <w:rFonts w:cstheme="minorHAnsi"/>
                <w:b/>
                <w:bCs/>
                <w:noProof/>
                <w:sz w:val="24"/>
                <w:szCs w:val="24"/>
              </w:rPr>
            </w:pPr>
            <w:r>
              <w:rPr>
                <w:rFonts w:cstheme="minorHAnsi"/>
                <w:b/>
                <w:bCs/>
                <w:noProof/>
                <w:sz w:val="24"/>
                <w:szCs w:val="24"/>
              </w:rPr>
              <w:t>Innovative</w:t>
            </w:r>
            <w:r w:rsidR="006926A2">
              <w:rPr>
                <w:rFonts w:cstheme="minorHAnsi"/>
                <w:b/>
                <w:bCs/>
                <w:noProof/>
                <w:sz w:val="24"/>
                <w:szCs w:val="24"/>
              </w:rPr>
              <w:t xml:space="preserve"> Learning Environment</w:t>
            </w:r>
          </w:p>
        </w:tc>
        <w:tc>
          <w:tcPr>
            <w:tcW w:w="6570" w:type="dxa"/>
            <w:shd w:val="clear" w:color="auto" w:fill="D9E2F3" w:themeFill="accent1" w:themeFillTint="33"/>
          </w:tcPr>
          <w:p w14:paraId="098FEAC8" w14:textId="500C4EB8" w:rsidR="006926A2" w:rsidRPr="000B4D19" w:rsidRDefault="006926A2" w:rsidP="00133580">
            <w:pPr>
              <w:rPr>
                <w:rFonts w:cstheme="minorHAnsi"/>
                <w:b/>
                <w:bCs/>
                <w:noProof/>
              </w:rPr>
            </w:pPr>
            <w:r w:rsidRPr="00133580">
              <w:rPr>
                <w:rFonts w:cstheme="minorHAnsi"/>
                <w:b/>
                <w:bCs/>
                <w:noProof/>
                <w:color w:val="00B050"/>
              </w:rPr>
              <w:t xml:space="preserve">Aligned Goal: </w:t>
            </w:r>
            <w:r w:rsidRPr="000B4D19">
              <w:rPr>
                <w:rFonts w:cstheme="minorHAnsi"/>
                <w:b/>
                <w:bCs/>
                <w:noProof/>
              </w:rPr>
              <w:t xml:space="preserve">To </w:t>
            </w:r>
            <w:r w:rsidR="00133580">
              <w:rPr>
                <w:rFonts w:cstheme="minorHAnsi"/>
                <w:b/>
                <w:bCs/>
                <w:noProof/>
              </w:rPr>
              <w:t>Adress and Support</w:t>
            </w:r>
            <w:r w:rsidRPr="000B4D19">
              <w:rPr>
                <w:rFonts w:cstheme="minorHAnsi"/>
                <w:b/>
                <w:bCs/>
                <w:noProof/>
              </w:rPr>
              <w:t xml:space="preserve"> the Whole Child </w:t>
            </w:r>
          </w:p>
          <w:p w14:paraId="2895CC1C" w14:textId="77777777" w:rsidR="006926A2" w:rsidRPr="000B4D19" w:rsidRDefault="006926A2" w:rsidP="006926A2">
            <w:pPr>
              <w:pStyle w:val="ListParagraph"/>
              <w:numPr>
                <w:ilvl w:val="0"/>
                <w:numId w:val="23"/>
              </w:numPr>
              <w:rPr>
                <w:rFonts w:cstheme="minorHAnsi"/>
                <w:b/>
                <w:bCs/>
                <w:noProof/>
                <w:sz w:val="22"/>
                <w:szCs w:val="22"/>
              </w:rPr>
            </w:pPr>
            <w:r w:rsidRPr="000B4D19">
              <w:rPr>
                <w:rFonts w:cstheme="minorHAnsi"/>
                <w:b/>
                <w:bCs/>
                <w:noProof/>
                <w:sz w:val="22"/>
                <w:szCs w:val="22"/>
              </w:rPr>
              <w:t xml:space="preserve">Social Emotional Learning </w:t>
            </w:r>
          </w:p>
          <w:p w14:paraId="15C412BC" w14:textId="77777777" w:rsidR="006926A2" w:rsidRPr="000B4D19" w:rsidRDefault="006926A2" w:rsidP="006926A2">
            <w:pPr>
              <w:pStyle w:val="ListParagraph"/>
              <w:numPr>
                <w:ilvl w:val="0"/>
                <w:numId w:val="23"/>
              </w:numPr>
              <w:rPr>
                <w:rFonts w:cstheme="minorHAnsi"/>
                <w:b/>
                <w:bCs/>
                <w:noProof/>
                <w:sz w:val="22"/>
                <w:szCs w:val="22"/>
              </w:rPr>
            </w:pPr>
            <w:r w:rsidRPr="000B4D19">
              <w:rPr>
                <w:rFonts w:cstheme="minorHAnsi"/>
                <w:b/>
                <w:bCs/>
                <w:noProof/>
                <w:sz w:val="22"/>
                <w:szCs w:val="22"/>
              </w:rPr>
              <w:t xml:space="preserve">Multi-Tier System of Supports </w:t>
            </w:r>
          </w:p>
          <w:p w14:paraId="1E0F717E" w14:textId="77777777" w:rsidR="006926A2" w:rsidRPr="000B4D19" w:rsidRDefault="006926A2" w:rsidP="006926A2">
            <w:pPr>
              <w:pStyle w:val="ListParagraph"/>
              <w:numPr>
                <w:ilvl w:val="0"/>
                <w:numId w:val="23"/>
              </w:numPr>
              <w:rPr>
                <w:rFonts w:cstheme="minorHAnsi"/>
                <w:b/>
                <w:bCs/>
                <w:noProof/>
                <w:sz w:val="22"/>
                <w:szCs w:val="22"/>
              </w:rPr>
            </w:pPr>
            <w:r w:rsidRPr="000B4D19">
              <w:rPr>
                <w:rFonts w:cstheme="minorHAnsi"/>
                <w:b/>
                <w:bCs/>
                <w:noProof/>
                <w:sz w:val="22"/>
                <w:szCs w:val="22"/>
              </w:rPr>
              <w:t>Appropriate intervention</w:t>
            </w:r>
          </w:p>
          <w:p w14:paraId="5181B548" w14:textId="00C8FAAB" w:rsidR="006926A2" w:rsidRPr="000B4D19" w:rsidRDefault="006926A2" w:rsidP="006926A2">
            <w:pPr>
              <w:pStyle w:val="ListParagraph"/>
              <w:numPr>
                <w:ilvl w:val="0"/>
                <w:numId w:val="23"/>
              </w:numPr>
              <w:rPr>
                <w:rFonts w:cstheme="minorHAnsi"/>
                <w:b/>
                <w:bCs/>
                <w:noProof/>
                <w:sz w:val="22"/>
                <w:szCs w:val="22"/>
              </w:rPr>
            </w:pPr>
            <w:r w:rsidRPr="000B4D19">
              <w:rPr>
                <w:rFonts w:cstheme="minorHAnsi"/>
                <w:b/>
                <w:bCs/>
                <w:noProof/>
                <w:sz w:val="22"/>
                <w:szCs w:val="22"/>
              </w:rPr>
              <w:t>Encourage Student Voice</w:t>
            </w:r>
            <w:r w:rsidR="00AD3F97">
              <w:rPr>
                <w:rFonts w:cstheme="minorHAnsi"/>
                <w:b/>
                <w:bCs/>
                <w:noProof/>
                <w:sz w:val="22"/>
                <w:szCs w:val="22"/>
              </w:rPr>
              <w:t xml:space="preserve"> and Agency</w:t>
            </w:r>
          </w:p>
        </w:tc>
      </w:tr>
    </w:tbl>
    <w:p w14:paraId="3A302BF5" w14:textId="77777777" w:rsidR="00541F2F" w:rsidRDefault="00541F2F" w:rsidP="000B4D19">
      <w:pPr>
        <w:spacing w:after="0"/>
        <w:rPr>
          <w:rFonts w:cstheme="minorHAnsi"/>
          <w:b/>
          <w:bCs/>
          <w:sz w:val="24"/>
          <w:szCs w:val="24"/>
        </w:rPr>
      </w:pPr>
    </w:p>
    <w:p w14:paraId="288A4C66" w14:textId="77777777" w:rsidR="00541F2F" w:rsidRDefault="00541F2F" w:rsidP="000B4D19">
      <w:pPr>
        <w:spacing w:after="0"/>
        <w:rPr>
          <w:rFonts w:cstheme="minorHAnsi"/>
          <w:b/>
          <w:bCs/>
          <w:sz w:val="24"/>
          <w:szCs w:val="24"/>
        </w:rPr>
      </w:pPr>
    </w:p>
    <w:p w14:paraId="3FDDFA23" w14:textId="77777777" w:rsidR="00541F2F" w:rsidRDefault="00541F2F" w:rsidP="000B4D19">
      <w:pPr>
        <w:spacing w:after="0"/>
        <w:rPr>
          <w:rFonts w:cstheme="minorHAnsi"/>
          <w:b/>
          <w:bCs/>
          <w:sz w:val="24"/>
          <w:szCs w:val="24"/>
        </w:rPr>
      </w:pPr>
    </w:p>
    <w:p w14:paraId="2CA480D2" w14:textId="77777777" w:rsidR="00541F2F" w:rsidRDefault="00541F2F" w:rsidP="000B4D19">
      <w:pPr>
        <w:spacing w:after="0"/>
        <w:rPr>
          <w:rFonts w:cstheme="minorHAnsi"/>
          <w:b/>
          <w:bCs/>
          <w:sz w:val="24"/>
          <w:szCs w:val="24"/>
        </w:rPr>
      </w:pPr>
    </w:p>
    <w:p w14:paraId="0BBE47A8" w14:textId="77777777" w:rsidR="00541F2F" w:rsidRDefault="00541F2F" w:rsidP="000B4D19">
      <w:pPr>
        <w:spacing w:after="0"/>
        <w:rPr>
          <w:rFonts w:cstheme="minorHAnsi"/>
          <w:b/>
          <w:bCs/>
          <w:sz w:val="24"/>
          <w:szCs w:val="24"/>
        </w:rPr>
      </w:pPr>
    </w:p>
    <w:p w14:paraId="4649257D" w14:textId="77777777" w:rsidR="00541F2F" w:rsidRDefault="00541F2F" w:rsidP="000B4D19">
      <w:pPr>
        <w:spacing w:after="0"/>
        <w:rPr>
          <w:rFonts w:cstheme="minorHAnsi"/>
          <w:b/>
          <w:bCs/>
          <w:sz w:val="24"/>
          <w:szCs w:val="24"/>
        </w:rPr>
      </w:pPr>
    </w:p>
    <w:p w14:paraId="70E8315C" w14:textId="77777777" w:rsidR="00541F2F" w:rsidRDefault="00541F2F" w:rsidP="000B4D19">
      <w:pPr>
        <w:spacing w:after="0"/>
        <w:rPr>
          <w:rFonts w:cstheme="minorHAnsi"/>
          <w:b/>
          <w:bCs/>
          <w:sz w:val="24"/>
          <w:szCs w:val="24"/>
        </w:rPr>
      </w:pPr>
    </w:p>
    <w:p w14:paraId="0B93B385" w14:textId="77777777" w:rsidR="00541F2F" w:rsidRDefault="00541F2F" w:rsidP="000B4D19">
      <w:pPr>
        <w:spacing w:after="0"/>
        <w:rPr>
          <w:rFonts w:cstheme="minorHAnsi"/>
          <w:b/>
          <w:bCs/>
          <w:sz w:val="24"/>
          <w:szCs w:val="24"/>
        </w:rPr>
      </w:pPr>
    </w:p>
    <w:p w14:paraId="7BA8B552" w14:textId="77777777" w:rsidR="00541F2F" w:rsidRDefault="00541F2F" w:rsidP="000B4D19">
      <w:pPr>
        <w:spacing w:after="0"/>
        <w:rPr>
          <w:rFonts w:cstheme="minorHAnsi"/>
          <w:b/>
          <w:bCs/>
          <w:sz w:val="24"/>
          <w:szCs w:val="24"/>
        </w:rPr>
      </w:pPr>
    </w:p>
    <w:p w14:paraId="657796C6" w14:textId="77777777" w:rsidR="00541F2F" w:rsidRDefault="00541F2F" w:rsidP="000B4D19">
      <w:pPr>
        <w:spacing w:after="0"/>
        <w:rPr>
          <w:rFonts w:cstheme="minorHAnsi"/>
          <w:b/>
          <w:bCs/>
          <w:sz w:val="24"/>
          <w:szCs w:val="24"/>
        </w:rPr>
      </w:pPr>
    </w:p>
    <w:p w14:paraId="29A3FB3B" w14:textId="77777777" w:rsidR="00541F2F" w:rsidRDefault="00541F2F" w:rsidP="000B4D19">
      <w:pPr>
        <w:spacing w:after="0"/>
        <w:rPr>
          <w:rFonts w:cstheme="minorHAnsi"/>
          <w:b/>
          <w:bCs/>
          <w:sz w:val="24"/>
          <w:szCs w:val="24"/>
        </w:rPr>
      </w:pPr>
    </w:p>
    <w:p w14:paraId="2CB04442" w14:textId="77777777" w:rsidR="00541F2F" w:rsidRDefault="00541F2F" w:rsidP="000B4D19">
      <w:pPr>
        <w:spacing w:after="0"/>
        <w:rPr>
          <w:rFonts w:cstheme="minorHAnsi"/>
          <w:b/>
          <w:bCs/>
          <w:sz w:val="24"/>
          <w:szCs w:val="24"/>
        </w:rPr>
      </w:pPr>
    </w:p>
    <w:p w14:paraId="422289A1" w14:textId="77777777" w:rsidR="00541F2F" w:rsidRDefault="00541F2F" w:rsidP="000B4D19">
      <w:pPr>
        <w:spacing w:after="0"/>
        <w:rPr>
          <w:rFonts w:cstheme="minorHAnsi"/>
          <w:b/>
          <w:bCs/>
          <w:sz w:val="24"/>
          <w:szCs w:val="24"/>
        </w:rPr>
      </w:pPr>
    </w:p>
    <w:p w14:paraId="19FA9EBB" w14:textId="77777777" w:rsidR="00541F2F" w:rsidRDefault="00541F2F" w:rsidP="000B4D19">
      <w:pPr>
        <w:spacing w:after="0"/>
        <w:rPr>
          <w:rFonts w:cstheme="minorHAnsi"/>
          <w:b/>
          <w:bCs/>
          <w:sz w:val="24"/>
          <w:szCs w:val="24"/>
        </w:rPr>
      </w:pPr>
    </w:p>
    <w:p w14:paraId="523FD706" w14:textId="77777777" w:rsidR="00541F2F" w:rsidRDefault="00541F2F" w:rsidP="000B4D19">
      <w:pPr>
        <w:spacing w:after="0"/>
        <w:rPr>
          <w:rFonts w:cstheme="minorHAnsi"/>
          <w:b/>
          <w:bCs/>
          <w:sz w:val="24"/>
          <w:szCs w:val="24"/>
        </w:rPr>
      </w:pPr>
    </w:p>
    <w:p w14:paraId="193BD6EC" w14:textId="77777777" w:rsidR="00541F2F" w:rsidRDefault="00541F2F" w:rsidP="000B4D19">
      <w:pPr>
        <w:spacing w:after="0"/>
        <w:rPr>
          <w:rFonts w:cstheme="minorHAnsi"/>
          <w:b/>
          <w:bCs/>
          <w:sz w:val="24"/>
          <w:szCs w:val="24"/>
        </w:rPr>
      </w:pPr>
    </w:p>
    <w:p w14:paraId="454399B4" w14:textId="77777777" w:rsidR="00541F2F" w:rsidRDefault="00541F2F" w:rsidP="000B4D19">
      <w:pPr>
        <w:spacing w:after="0"/>
        <w:rPr>
          <w:rFonts w:cstheme="minorHAnsi"/>
          <w:b/>
          <w:bCs/>
          <w:sz w:val="24"/>
          <w:szCs w:val="24"/>
        </w:rPr>
      </w:pPr>
    </w:p>
    <w:p w14:paraId="51FBBBB6" w14:textId="77777777" w:rsidR="00541F2F" w:rsidRDefault="00541F2F" w:rsidP="000B4D19">
      <w:pPr>
        <w:spacing w:after="0"/>
        <w:rPr>
          <w:rFonts w:cstheme="minorHAnsi"/>
          <w:b/>
          <w:bCs/>
          <w:sz w:val="24"/>
          <w:szCs w:val="24"/>
        </w:rPr>
      </w:pPr>
    </w:p>
    <w:p w14:paraId="28E8AC21" w14:textId="77777777" w:rsidR="00541F2F" w:rsidRDefault="00541F2F" w:rsidP="000B4D19">
      <w:pPr>
        <w:spacing w:after="0"/>
        <w:rPr>
          <w:rFonts w:cstheme="minorHAnsi"/>
          <w:b/>
          <w:bCs/>
          <w:sz w:val="24"/>
          <w:szCs w:val="24"/>
        </w:rPr>
      </w:pPr>
    </w:p>
    <w:p w14:paraId="499C594C" w14:textId="77777777" w:rsidR="00541F2F" w:rsidRDefault="00541F2F" w:rsidP="000B4D19">
      <w:pPr>
        <w:spacing w:after="0"/>
        <w:rPr>
          <w:rFonts w:cstheme="minorHAnsi"/>
          <w:b/>
          <w:bCs/>
          <w:sz w:val="24"/>
          <w:szCs w:val="24"/>
        </w:rPr>
      </w:pPr>
    </w:p>
    <w:p w14:paraId="2D799704" w14:textId="77777777" w:rsidR="00541F2F" w:rsidRDefault="00541F2F" w:rsidP="000B4D19">
      <w:pPr>
        <w:spacing w:after="0"/>
        <w:rPr>
          <w:rFonts w:cstheme="minorHAnsi"/>
          <w:b/>
          <w:bCs/>
          <w:sz w:val="24"/>
          <w:szCs w:val="24"/>
        </w:rPr>
      </w:pPr>
    </w:p>
    <w:p w14:paraId="0F670BC7" w14:textId="77777777" w:rsidR="00541F2F" w:rsidRDefault="00541F2F" w:rsidP="000B4D19">
      <w:pPr>
        <w:spacing w:after="0"/>
        <w:rPr>
          <w:rFonts w:cstheme="minorHAnsi"/>
          <w:b/>
          <w:bCs/>
          <w:sz w:val="24"/>
          <w:szCs w:val="24"/>
        </w:rPr>
      </w:pPr>
    </w:p>
    <w:p w14:paraId="278CC052" w14:textId="77777777" w:rsidR="00541F2F" w:rsidRDefault="00541F2F" w:rsidP="000B4D19">
      <w:pPr>
        <w:spacing w:after="0"/>
        <w:rPr>
          <w:rFonts w:cstheme="minorHAnsi"/>
          <w:b/>
          <w:bCs/>
          <w:sz w:val="24"/>
          <w:szCs w:val="24"/>
        </w:rPr>
      </w:pPr>
    </w:p>
    <w:p w14:paraId="62DB8A44" w14:textId="77777777" w:rsidR="00541F2F" w:rsidRDefault="00541F2F" w:rsidP="000B4D19">
      <w:pPr>
        <w:spacing w:after="0"/>
        <w:rPr>
          <w:rFonts w:cstheme="minorHAnsi"/>
          <w:b/>
          <w:bCs/>
          <w:sz w:val="24"/>
          <w:szCs w:val="24"/>
        </w:rPr>
      </w:pPr>
    </w:p>
    <w:p w14:paraId="0A0C41D7" w14:textId="77777777" w:rsidR="00541F2F" w:rsidRDefault="00541F2F" w:rsidP="000B4D19">
      <w:pPr>
        <w:spacing w:after="0"/>
        <w:rPr>
          <w:rFonts w:cstheme="minorHAnsi"/>
          <w:b/>
          <w:bCs/>
          <w:sz w:val="24"/>
          <w:szCs w:val="24"/>
        </w:rPr>
      </w:pPr>
    </w:p>
    <w:p w14:paraId="14B60502" w14:textId="77777777" w:rsidR="00541F2F" w:rsidRDefault="00541F2F" w:rsidP="000B4D19">
      <w:pPr>
        <w:spacing w:after="0"/>
        <w:rPr>
          <w:rFonts w:cstheme="minorHAnsi"/>
          <w:b/>
          <w:bCs/>
          <w:sz w:val="24"/>
          <w:szCs w:val="24"/>
        </w:rPr>
      </w:pPr>
    </w:p>
    <w:p w14:paraId="40569C4C" w14:textId="77777777" w:rsidR="00541F2F" w:rsidRDefault="00541F2F" w:rsidP="000B4D19">
      <w:pPr>
        <w:spacing w:after="0"/>
        <w:rPr>
          <w:rFonts w:cstheme="minorHAnsi"/>
          <w:b/>
          <w:bCs/>
          <w:sz w:val="24"/>
          <w:szCs w:val="24"/>
        </w:rPr>
      </w:pPr>
    </w:p>
    <w:p w14:paraId="67659895" w14:textId="77777777" w:rsidR="00541F2F" w:rsidRDefault="00541F2F" w:rsidP="000B4D19">
      <w:pPr>
        <w:spacing w:after="0"/>
        <w:rPr>
          <w:rFonts w:cstheme="minorHAnsi"/>
          <w:b/>
          <w:bCs/>
          <w:sz w:val="24"/>
          <w:szCs w:val="24"/>
        </w:rPr>
      </w:pPr>
    </w:p>
    <w:p w14:paraId="4A894B66" w14:textId="77777777" w:rsidR="00541F2F" w:rsidRDefault="00541F2F" w:rsidP="000B4D19">
      <w:pPr>
        <w:spacing w:after="0"/>
        <w:rPr>
          <w:rFonts w:cstheme="minorHAnsi"/>
          <w:b/>
          <w:bCs/>
          <w:sz w:val="24"/>
          <w:szCs w:val="24"/>
        </w:rPr>
      </w:pPr>
    </w:p>
    <w:p w14:paraId="7A30CDC1" w14:textId="77777777" w:rsidR="00541F2F" w:rsidRDefault="00541F2F" w:rsidP="000B4D19">
      <w:pPr>
        <w:spacing w:after="0"/>
        <w:rPr>
          <w:rFonts w:cstheme="minorHAnsi"/>
          <w:b/>
          <w:bCs/>
          <w:sz w:val="24"/>
          <w:szCs w:val="24"/>
        </w:rPr>
      </w:pPr>
    </w:p>
    <w:p w14:paraId="1CBAE98A" w14:textId="77777777" w:rsidR="00541F2F" w:rsidRDefault="00541F2F" w:rsidP="000B4D19">
      <w:pPr>
        <w:spacing w:after="0"/>
        <w:rPr>
          <w:rFonts w:cstheme="minorHAnsi"/>
          <w:b/>
          <w:bCs/>
          <w:sz w:val="24"/>
          <w:szCs w:val="24"/>
        </w:rPr>
      </w:pPr>
    </w:p>
    <w:p w14:paraId="4E39C2CD" w14:textId="77777777" w:rsidR="00541F2F" w:rsidRDefault="00541F2F" w:rsidP="000B4D19">
      <w:pPr>
        <w:spacing w:after="0"/>
        <w:rPr>
          <w:rFonts w:cstheme="minorHAnsi"/>
          <w:b/>
          <w:bCs/>
          <w:sz w:val="24"/>
          <w:szCs w:val="24"/>
        </w:rPr>
      </w:pPr>
    </w:p>
    <w:p w14:paraId="43206DAD" w14:textId="77777777" w:rsidR="006B784F" w:rsidRDefault="006B784F" w:rsidP="000B4D19">
      <w:pPr>
        <w:spacing w:after="0"/>
        <w:rPr>
          <w:rFonts w:cstheme="minorHAnsi"/>
          <w:b/>
          <w:bCs/>
          <w:sz w:val="24"/>
          <w:szCs w:val="24"/>
        </w:rPr>
      </w:pPr>
    </w:p>
    <w:p w14:paraId="3045237C" w14:textId="77777777" w:rsidR="006B784F" w:rsidRDefault="006B784F" w:rsidP="000B4D19">
      <w:pPr>
        <w:spacing w:after="0"/>
        <w:rPr>
          <w:rFonts w:cstheme="minorHAnsi"/>
          <w:b/>
          <w:bCs/>
          <w:sz w:val="24"/>
          <w:szCs w:val="24"/>
        </w:rPr>
      </w:pPr>
    </w:p>
    <w:p w14:paraId="3795BCB4" w14:textId="60D074B0" w:rsidR="006B784F" w:rsidRDefault="006B784F" w:rsidP="00AD3F97">
      <w:pPr>
        <w:rPr>
          <w:rFonts w:cstheme="minorHAnsi"/>
          <w:b/>
          <w:bCs/>
          <w:sz w:val="24"/>
          <w:szCs w:val="24"/>
        </w:rPr>
      </w:pPr>
    </w:p>
    <w:p w14:paraId="53C0A8B0" w14:textId="77777777" w:rsidR="006B784F" w:rsidRDefault="006B784F" w:rsidP="000B4D19">
      <w:pPr>
        <w:spacing w:after="0"/>
        <w:rPr>
          <w:rFonts w:cstheme="minorHAnsi"/>
          <w:b/>
          <w:bCs/>
          <w:sz w:val="24"/>
          <w:szCs w:val="24"/>
        </w:rPr>
      </w:pPr>
    </w:p>
    <w:p w14:paraId="5ADCACA0" w14:textId="06750EAD" w:rsidR="003A3110" w:rsidRPr="00AB3141" w:rsidRDefault="000B4D19" w:rsidP="000B4D19">
      <w:pPr>
        <w:spacing w:after="0"/>
        <w:rPr>
          <w:rFonts w:cstheme="minorHAnsi"/>
          <w:b/>
          <w:bCs/>
          <w:sz w:val="24"/>
          <w:szCs w:val="24"/>
        </w:rPr>
      </w:pPr>
      <w:r>
        <w:rPr>
          <w:rFonts w:cstheme="minorHAnsi"/>
          <w:b/>
          <w:bCs/>
          <w:sz w:val="24"/>
          <w:szCs w:val="24"/>
        </w:rPr>
        <w:lastRenderedPageBreak/>
        <w:t>20</w:t>
      </w:r>
      <w:r w:rsidR="00BF41A6">
        <w:rPr>
          <w:rFonts w:cstheme="minorHAnsi"/>
          <w:b/>
          <w:bCs/>
          <w:sz w:val="24"/>
          <w:szCs w:val="24"/>
        </w:rPr>
        <w:t>20</w:t>
      </w:r>
      <w:r>
        <w:rPr>
          <w:rFonts w:cstheme="minorHAnsi"/>
          <w:b/>
          <w:bCs/>
          <w:sz w:val="24"/>
          <w:szCs w:val="24"/>
        </w:rPr>
        <w:t>-2</w:t>
      </w:r>
      <w:r w:rsidR="00BF41A6">
        <w:rPr>
          <w:rFonts w:cstheme="minorHAnsi"/>
          <w:b/>
          <w:bCs/>
          <w:sz w:val="24"/>
          <w:szCs w:val="24"/>
        </w:rPr>
        <w:t>1</w:t>
      </w:r>
      <w:r>
        <w:rPr>
          <w:rFonts w:cstheme="minorHAnsi"/>
          <w:b/>
          <w:bCs/>
          <w:sz w:val="24"/>
          <w:szCs w:val="24"/>
        </w:rPr>
        <w:t xml:space="preserve"> </w:t>
      </w:r>
      <w:r w:rsidR="003A3110" w:rsidRPr="00AB3141">
        <w:rPr>
          <w:rFonts w:cstheme="minorHAnsi"/>
          <w:b/>
          <w:bCs/>
          <w:sz w:val="24"/>
          <w:szCs w:val="24"/>
        </w:rPr>
        <w:t>Significant Achievements</w:t>
      </w:r>
    </w:p>
    <w:p w14:paraId="5ED75595" w14:textId="77777777" w:rsidR="003A3110" w:rsidRPr="00AB3141" w:rsidRDefault="003A3110" w:rsidP="003A3110">
      <w:pPr>
        <w:spacing w:after="0"/>
        <w:rPr>
          <w:rFonts w:cstheme="minorHAnsi"/>
          <w:sz w:val="24"/>
          <w:szCs w:val="24"/>
        </w:rPr>
      </w:pPr>
    </w:p>
    <w:p w14:paraId="05FB1EB5" w14:textId="2AFC37B7" w:rsidR="003A3110" w:rsidRDefault="00BF41A6" w:rsidP="003A3110">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Development of structures &amp; systems</w:t>
      </w:r>
    </w:p>
    <w:p w14:paraId="28F23602" w14:textId="4BF3AC34" w:rsidR="00BF41A6" w:rsidRDefault="00541F2F" w:rsidP="00BF41A6">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Registration</w:t>
      </w:r>
      <w:r w:rsidR="00BF41A6">
        <w:rPr>
          <w:rFonts w:asciiTheme="minorHAnsi" w:hAnsiTheme="minorHAnsi" w:cstheme="minorHAnsi"/>
          <w:sz w:val="20"/>
          <w:szCs w:val="20"/>
        </w:rPr>
        <w:t xml:space="preserve">/Enrollment </w:t>
      </w:r>
    </w:p>
    <w:p w14:paraId="5E222A8B" w14:textId="0C4E332C" w:rsidR="00541F2F" w:rsidRDefault="00541F2F" w:rsidP="00BF41A6">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Student Information System</w:t>
      </w:r>
    </w:p>
    <w:p w14:paraId="2F0DCF8A" w14:textId="2E50414C" w:rsidR="00541F2F" w:rsidRDefault="00541F2F" w:rsidP="00BF41A6">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Learning Management System</w:t>
      </w:r>
    </w:p>
    <w:p w14:paraId="6AA86F3C" w14:textId="29F3E2BD" w:rsidR="00541F2F" w:rsidRDefault="00541F2F" w:rsidP="00BF41A6">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Professional Development</w:t>
      </w:r>
    </w:p>
    <w:p w14:paraId="397EF822" w14:textId="77777777" w:rsidR="000B4D19" w:rsidRPr="000B4D19" w:rsidRDefault="000B4D19" w:rsidP="000B4D19">
      <w:pPr>
        <w:pStyle w:val="ListParagraph"/>
        <w:rPr>
          <w:rFonts w:asciiTheme="minorHAnsi" w:hAnsiTheme="minorHAnsi" w:cstheme="minorHAnsi"/>
          <w:sz w:val="20"/>
          <w:szCs w:val="20"/>
        </w:rPr>
      </w:pPr>
    </w:p>
    <w:p w14:paraId="4786A4A0" w14:textId="3D2ED4F2" w:rsidR="000950C6" w:rsidRPr="000B4D19" w:rsidRDefault="00541F2F" w:rsidP="003A3110">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On-boarding of Staff – Recruitment, Selection, Training, Retaining</w:t>
      </w:r>
    </w:p>
    <w:p w14:paraId="5ACB42A1" w14:textId="3441C383" w:rsidR="003A3110" w:rsidRPr="000B4D19" w:rsidRDefault="00541F2F" w:rsidP="003A3110">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Galvanize/Enlist Strategic Partnerships with accredited curriculum providers</w:t>
      </w:r>
    </w:p>
    <w:p w14:paraId="214CC75D" w14:textId="07B191B5" w:rsidR="000B4D19" w:rsidRDefault="00541F2F" w:rsidP="003A3110">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Garner partnership with Arizona State University Digital Prep</w:t>
      </w:r>
      <w:r w:rsidR="003A3110" w:rsidRPr="000B4D19">
        <w:rPr>
          <w:rFonts w:asciiTheme="minorHAnsi" w:hAnsiTheme="minorHAnsi" w:cstheme="minorHAnsi"/>
          <w:sz w:val="20"/>
          <w:szCs w:val="20"/>
        </w:rPr>
        <w:t xml:space="preserve"> </w:t>
      </w:r>
    </w:p>
    <w:p w14:paraId="42C81106" w14:textId="6A8C6120" w:rsidR="003A3110" w:rsidRPr="000B4D19" w:rsidRDefault="00541F2F" w:rsidP="000B4D19">
      <w:pPr>
        <w:pStyle w:val="ListParagraph"/>
        <w:rPr>
          <w:rFonts w:asciiTheme="minorHAnsi" w:hAnsiTheme="minorHAnsi" w:cstheme="minorHAnsi"/>
          <w:sz w:val="20"/>
          <w:szCs w:val="20"/>
        </w:rPr>
      </w:pPr>
      <w:r>
        <w:rPr>
          <w:rFonts w:asciiTheme="minorHAnsi" w:hAnsiTheme="minorHAnsi" w:cstheme="minorHAnsi"/>
          <w:sz w:val="20"/>
          <w:szCs w:val="20"/>
        </w:rPr>
        <w:t xml:space="preserve">For </w:t>
      </w:r>
      <w:r w:rsidR="003A3110" w:rsidRPr="000B4D19">
        <w:rPr>
          <w:rFonts w:asciiTheme="minorHAnsi" w:hAnsiTheme="minorHAnsi" w:cstheme="minorHAnsi"/>
          <w:sz w:val="20"/>
          <w:szCs w:val="20"/>
        </w:rPr>
        <w:t>curriculum/</w:t>
      </w:r>
      <w:r>
        <w:rPr>
          <w:rFonts w:asciiTheme="minorHAnsi" w:hAnsiTheme="minorHAnsi" w:cstheme="minorHAnsi"/>
          <w:sz w:val="20"/>
          <w:szCs w:val="20"/>
        </w:rPr>
        <w:t xml:space="preserve">Dual Enrollment </w:t>
      </w:r>
      <w:r w:rsidR="003A3110" w:rsidRPr="000B4D19">
        <w:rPr>
          <w:rFonts w:asciiTheme="minorHAnsi" w:hAnsiTheme="minorHAnsi" w:cstheme="minorHAnsi"/>
          <w:sz w:val="20"/>
          <w:szCs w:val="20"/>
        </w:rPr>
        <w:t xml:space="preserve">program </w:t>
      </w:r>
    </w:p>
    <w:p w14:paraId="0CD5BC56" w14:textId="01CD6580" w:rsidR="00040E3E" w:rsidRPr="000B4D19" w:rsidRDefault="00541F2F" w:rsidP="003A3110">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Creation of proprietary authentic curriculum around the themes of Service Learning, Social Justice, Leadership, </w:t>
      </w:r>
      <w:r w:rsidR="009808C7">
        <w:rPr>
          <w:rFonts w:asciiTheme="minorHAnsi" w:hAnsiTheme="minorHAnsi" w:cstheme="minorHAnsi"/>
          <w:sz w:val="20"/>
          <w:szCs w:val="20"/>
        </w:rPr>
        <w:t>Poetry/Spoken Word</w:t>
      </w:r>
    </w:p>
    <w:p w14:paraId="1041FAA9" w14:textId="77777777" w:rsidR="003A3110" w:rsidRPr="000B4D19" w:rsidRDefault="003A3110" w:rsidP="003A3110">
      <w:pPr>
        <w:shd w:val="clear" w:color="auto" w:fill="FFFFFF"/>
        <w:spacing w:after="0" w:line="240" w:lineRule="auto"/>
        <w:rPr>
          <w:rFonts w:eastAsia="Times New Roman" w:cstheme="minorHAnsi"/>
          <w:color w:val="2A2B2C"/>
          <w:sz w:val="20"/>
          <w:szCs w:val="20"/>
        </w:rPr>
      </w:pPr>
    </w:p>
    <w:p w14:paraId="24AF5BCA" w14:textId="77777777" w:rsidR="003A3110" w:rsidRPr="00AB3141" w:rsidRDefault="003A3110" w:rsidP="003A3110">
      <w:pPr>
        <w:spacing w:after="0"/>
        <w:rPr>
          <w:rFonts w:cstheme="minorHAnsi"/>
          <w:sz w:val="24"/>
          <w:szCs w:val="24"/>
        </w:rPr>
      </w:pPr>
    </w:p>
    <w:p w14:paraId="787D6881" w14:textId="76611438" w:rsidR="005778A9" w:rsidRPr="00AB3141" w:rsidRDefault="005778A9" w:rsidP="004B1D41">
      <w:pPr>
        <w:rPr>
          <w:rFonts w:cstheme="minorHAnsi"/>
          <w:noProof/>
          <w:sz w:val="24"/>
          <w:szCs w:val="24"/>
        </w:rPr>
      </w:pPr>
    </w:p>
    <w:p w14:paraId="5019DA52" w14:textId="5ED1E4F7" w:rsidR="00173C76" w:rsidRDefault="006B784F" w:rsidP="00173C76">
      <w:pPr>
        <w:jc w:val="center"/>
        <w:rPr>
          <w:rFonts w:cstheme="minorHAnsi"/>
          <w:b/>
          <w:bCs/>
          <w:sz w:val="24"/>
          <w:szCs w:val="24"/>
        </w:rPr>
      </w:pPr>
      <w:r>
        <w:rPr>
          <w:rFonts w:cstheme="minorHAnsi"/>
          <w:b/>
          <w:bCs/>
          <w:sz w:val="24"/>
          <w:szCs w:val="24"/>
        </w:rPr>
        <w:t xml:space="preserve">DISTRICT </w:t>
      </w:r>
      <w:r w:rsidR="00173C76" w:rsidRPr="00AB3141">
        <w:rPr>
          <w:rFonts w:cstheme="minorHAnsi"/>
          <w:b/>
          <w:bCs/>
          <w:sz w:val="24"/>
          <w:szCs w:val="24"/>
        </w:rPr>
        <w:t>ANALYSIS</w:t>
      </w:r>
    </w:p>
    <w:p w14:paraId="2EEB1098" w14:textId="1E49F3B9" w:rsidR="0058021E" w:rsidRPr="00AB3141" w:rsidRDefault="0058021E" w:rsidP="00173C76">
      <w:pPr>
        <w:jc w:val="center"/>
        <w:rPr>
          <w:rFonts w:cstheme="minorHAnsi"/>
          <w:b/>
          <w:bCs/>
          <w:sz w:val="24"/>
          <w:szCs w:val="24"/>
        </w:rPr>
      </w:pPr>
      <w:r>
        <w:rPr>
          <w:rFonts w:cstheme="minorHAnsi"/>
          <w:b/>
          <w:bCs/>
          <w:sz w:val="24"/>
          <w:szCs w:val="24"/>
        </w:rPr>
        <w:t xml:space="preserve">Strengths, </w:t>
      </w:r>
      <w:r w:rsidR="00133580">
        <w:rPr>
          <w:rFonts w:cstheme="minorHAnsi"/>
          <w:b/>
          <w:bCs/>
          <w:sz w:val="24"/>
          <w:szCs w:val="24"/>
        </w:rPr>
        <w:t>Challenges</w:t>
      </w:r>
      <w:r>
        <w:rPr>
          <w:rFonts w:cstheme="minorHAnsi"/>
          <w:b/>
          <w:bCs/>
          <w:sz w:val="24"/>
          <w:szCs w:val="24"/>
        </w:rPr>
        <w:t xml:space="preserve">, Opportunities, </w:t>
      </w:r>
      <w:r w:rsidR="00133580">
        <w:rPr>
          <w:rFonts w:cstheme="minorHAnsi"/>
          <w:b/>
          <w:bCs/>
          <w:sz w:val="24"/>
          <w:szCs w:val="24"/>
        </w:rPr>
        <w:t>Risks</w:t>
      </w:r>
    </w:p>
    <w:tbl>
      <w:tblPr>
        <w:tblStyle w:val="TableGrid"/>
        <w:tblW w:w="0" w:type="auto"/>
        <w:tblLook w:val="04A0" w:firstRow="1" w:lastRow="0" w:firstColumn="1" w:lastColumn="0" w:noHBand="0" w:noVBand="1"/>
      </w:tblPr>
      <w:tblGrid>
        <w:gridCol w:w="4675"/>
        <w:gridCol w:w="4675"/>
      </w:tblGrid>
      <w:tr w:rsidR="00173C76" w:rsidRPr="00AB3141" w14:paraId="4C90333B" w14:textId="77777777" w:rsidTr="00227253">
        <w:tc>
          <w:tcPr>
            <w:tcW w:w="4675" w:type="dxa"/>
            <w:shd w:val="clear" w:color="auto" w:fill="00B050"/>
          </w:tcPr>
          <w:p w14:paraId="0AD95ABA" w14:textId="77777777" w:rsidR="00173C76" w:rsidRPr="00AB3141" w:rsidRDefault="00173C76" w:rsidP="007521E8">
            <w:pPr>
              <w:jc w:val="center"/>
              <w:rPr>
                <w:rFonts w:cstheme="minorHAnsi"/>
                <w:sz w:val="24"/>
                <w:szCs w:val="24"/>
              </w:rPr>
            </w:pPr>
            <w:r w:rsidRPr="00AB3141">
              <w:rPr>
                <w:rFonts w:cstheme="minorHAnsi"/>
                <w:sz w:val="24"/>
                <w:szCs w:val="24"/>
              </w:rPr>
              <w:t xml:space="preserve">District’s </w:t>
            </w:r>
            <w:r w:rsidRPr="00AB3141">
              <w:rPr>
                <w:rFonts w:cstheme="minorHAnsi"/>
                <w:b/>
                <w:bCs/>
                <w:sz w:val="24"/>
                <w:szCs w:val="24"/>
              </w:rPr>
              <w:t>Strengths</w:t>
            </w:r>
          </w:p>
          <w:p w14:paraId="4F7A4A5E" w14:textId="6D02DA46" w:rsidR="00173C76" w:rsidRPr="00AB3141" w:rsidRDefault="00173C76" w:rsidP="007521E8">
            <w:pPr>
              <w:rPr>
                <w:rFonts w:cstheme="minorHAnsi"/>
                <w:sz w:val="24"/>
                <w:szCs w:val="24"/>
              </w:rPr>
            </w:pPr>
            <w:r w:rsidRPr="00AB3141">
              <w:rPr>
                <w:rFonts w:cstheme="minorHAnsi"/>
                <w:sz w:val="24"/>
                <w:szCs w:val="24"/>
              </w:rPr>
              <w:t xml:space="preserve"> </w:t>
            </w:r>
            <w:r w:rsidR="00AB3141" w:rsidRPr="00AB3141">
              <w:rPr>
                <w:rFonts w:cstheme="minorHAnsi"/>
                <w:sz w:val="24"/>
                <w:szCs w:val="24"/>
              </w:rPr>
              <w:t>Considering</w:t>
            </w:r>
            <w:r w:rsidRPr="00AB3141">
              <w:rPr>
                <w:rFonts w:cstheme="minorHAnsi"/>
                <w:sz w:val="24"/>
                <w:szCs w:val="24"/>
              </w:rPr>
              <w:t xml:space="preserve"> the stated Mission, the following are the identifiable STRENGTHS of the district:</w:t>
            </w:r>
          </w:p>
        </w:tc>
        <w:tc>
          <w:tcPr>
            <w:tcW w:w="4675" w:type="dxa"/>
            <w:shd w:val="clear" w:color="auto" w:fill="FFFF00"/>
          </w:tcPr>
          <w:p w14:paraId="2183C5DA" w14:textId="544DF936" w:rsidR="00173C76" w:rsidRPr="00AB3141" w:rsidRDefault="00173C76" w:rsidP="007521E8">
            <w:pPr>
              <w:jc w:val="center"/>
              <w:rPr>
                <w:rFonts w:cstheme="minorHAnsi"/>
                <w:sz w:val="24"/>
                <w:szCs w:val="24"/>
              </w:rPr>
            </w:pPr>
            <w:r w:rsidRPr="00AB3141">
              <w:rPr>
                <w:rFonts w:cstheme="minorHAnsi"/>
                <w:sz w:val="24"/>
                <w:szCs w:val="24"/>
              </w:rPr>
              <w:t xml:space="preserve">District’s </w:t>
            </w:r>
            <w:r w:rsidR="00290D4A">
              <w:rPr>
                <w:rFonts w:cstheme="minorHAnsi"/>
                <w:b/>
                <w:bCs/>
                <w:sz w:val="24"/>
                <w:szCs w:val="24"/>
              </w:rPr>
              <w:t>Challenges</w:t>
            </w:r>
          </w:p>
          <w:p w14:paraId="5749FD88" w14:textId="75ABADAC" w:rsidR="00173C76" w:rsidRPr="00AB3141" w:rsidRDefault="00173C76" w:rsidP="007521E8">
            <w:pPr>
              <w:rPr>
                <w:rFonts w:cstheme="minorHAnsi"/>
                <w:sz w:val="24"/>
                <w:szCs w:val="24"/>
              </w:rPr>
            </w:pPr>
            <w:r w:rsidRPr="00AB3141">
              <w:rPr>
                <w:rFonts w:cstheme="minorHAnsi"/>
                <w:sz w:val="24"/>
                <w:szCs w:val="24"/>
              </w:rPr>
              <w:t xml:space="preserve">Perceived </w:t>
            </w:r>
            <w:r w:rsidR="00290D4A">
              <w:rPr>
                <w:rFonts w:cstheme="minorHAnsi"/>
                <w:sz w:val="24"/>
                <w:szCs w:val="24"/>
              </w:rPr>
              <w:t>CHALLENG</w:t>
            </w:r>
            <w:r w:rsidRPr="00AB3141">
              <w:rPr>
                <w:rFonts w:cstheme="minorHAnsi"/>
                <w:sz w:val="24"/>
                <w:szCs w:val="24"/>
              </w:rPr>
              <w:t>ES of the district are:</w:t>
            </w:r>
          </w:p>
        </w:tc>
      </w:tr>
      <w:tr w:rsidR="00173C76" w:rsidRPr="00AB3141" w14:paraId="3C50A5DF" w14:textId="77777777" w:rsidTr="00227253">
        <w:tc>
          <w:tcPr>
            <w:tcW w:w="4675" w:type="dxa"/>
            <w:shd w:val="clear" w:color="auto" w:fill="auto"/>
          </w:tcPr>
          <w:p w14:paraId="530A3CB1" w14:textId="77777777" w:rsidR="00173C76" w:rsidRPr="00AB3141" w:rsidRDefault="00173C76" w:rsidP="007521E8">
            <w:pPr>
              <w:pStyle w:val="ListParagraph"/>
              <w:numPr>
                <w:ilvl w:val="0"/>
                <w:numId w:val="1"/>
              </w:numPr>
              <w:rPr>
                <w:rFonts w:asciiTheme="minorHAnsi" w:hAnsiTheme="minorHAnsi" w:cstheme="minorHAnsi"/>
              </w:rPr>
            </w:pPr>
            <w:r w:rsidRPr="00AB3141">
              <w:rPr>
                <w:rFonts w:asciiTheme="minorHAnsi" w:hAnsiTheme="minorHAnsi" w:cstheme="minorHAnsi"/>
              </w:rPr>
              <w:t xml:space="preserve">Proactive and committed School Board </w:t>
            </w:r>
          </w:p>
          <w:p w14:paraId="4AC73F79" w14:textId="77777777" w:rsidR="00173C76" w:rsidRPr="00AB3141" w:rsidRDefault="00173C76" w:rsidP="007521E8">
            <w:pPr>
              <w:pStyle w:val="ListParagraph"/>
              <w:numPr>
                <w:ilvl w:val="0"/>
                <w:numId w:val="1"/>
              </w:numPr>
              <w:rPr>
                <w:rFonts w:asciiTheme="minorHAnsi" w:hAnsiTheme="minorHAnsi" w:cstheme="minorHAnsi"/>
              </w:rPr>
            </w:pPr>
            <w:r w:rsidRPr="00AB3141">
              <w:rPr>
                <w:rFonts w:asciiTheme="minorHAnsi" w:hAnsiTheme="minorHAnsi" w:cstheme="minorHAnsi"/>
              </w:rPr>
              <w:t>Commitment to strategic planning</w:t>
            </w:r>
          </w:p>
          <w:p w14:paraId="58DAD162" w14:textId="77777777" w:rsidR="00173C76" w:rsidRPr="00AB3141" w:rsidRDefault="00173C76" w:rsidP="007521E8">
            <w:pPr>
              <w:pStyle w:val="ListParagraph"/>
              <w:numPr>
                <w:ilvl w:val="0"/>
                <w:numId w:val="1"/>
              </w:numPr>
              <w:rPr>
                <w:rFonts w:asciiTheme="minorHAnsi" w:hAnsiTheme="minorHAnsi" w:cstheme="minorHAnsi"/>
              </w:rPr>
            </w:pPr>
            <w:r w:rsidRPr="00AB3141">
              <w:rPr>
                <w:rFonts w:asciiTheme="minorHAnsi" w:hAnsiTheme="minorHAnsi" w:cstheme="minorHAnsi"/>
              </w:rPr>
              <w:t>Commitment of Stakeholder groups</w:t>
            </w:r>
          </w:p>
          <w:p w14:paraId="6EB22E98" w14:textId="77777777" w:rsidR="00173C76" w:rsidRPr="00AB3141" w:rsidRDefault="00173C76" w:rsidP="007521E8">
            <w:pPr>
              <w:rPr>
                <w:rFonts w:cstheme="minorHAnsi"/>
                <w:sz w:val="24"/>
                <w:szCs w:val="24"/>
              </w:rPr>
            </w:pPr>
          </w:p>
          <w:p w14:paraId="44B25EDA" w14:textId="77777777" w:rsidR="00173C76" w:rsidRPr="00AB3141" w:rsidRDefault="00173C76" w:rsidP="007521E8">
            <w:pPr>
              <w:rPr>
                <w:rFonts w:cstheme="minorHAnsi"/>
                <w:sz w:val="24"/>
                <w:szCs w:val="24"/>
              </w:rPr>
            </w:pPr>
          </w:p>
        </w:tc>
        <w:tc>
          <w:tcPr>
            <w:tcW w:w="4675" w:type="dxa"/>
            <w:shd w:val="clear" w:color="auto" w:fill="auto"/>
          </w:tcPr>
          <w:p w14:paraId="09ED9EC0" w14:textId="35B3DA06" w:rsidR="00173C76" w:rsidRPr="00AB3141" w:rsidRDefault="006B784F" w:rsidP="007521E8">
            <w:pPr>
              <w:pStyle w:val="ListParagraph"/>
              <w:numPr>
                <w:ilvl w:val="0"/>
                <w:numId w:val="1"/>
              </w:numPr>
              <w:rPr>
                <w:rFonts w:asciiTheme="minorHAnsi" w:hAnsiTheme="minorHAnsi" w:cstheme="minorHAnsi"/>
              </w:rPr>
            </w:pPr>
            <w:r>
              <w:rPr>
                <w:rFonts w:asciiTheme="minorHAnsi" w:hAnsiTheme="minorHAnsi" w:cstheme="minorHAnsi"/>
              </w:rPr>
              <w:t>Development of additional curriculum</w:t>
            </w:r>
          </w:p>
          <w:p w14:paraId="0766820E" w14:textId="75D0B6F6" w:rsidR="00173C76" w:rsidRDefault="000950C6" w:rsidP="007521E8">
            <w:pPr>
              <w:pStyle w:val="ListParagraph"/>
              <w:numPr>
                <w:ilvl w:val="0"/>
                <w:numId w:val="1"/>
              </w:numPr>
              <w:rPr>
                <w:rFonts w:asciiTheme="minorHAnsi" w:hAnsiTheme="minorHAnsi" w:cstheme="minorHAnsi"/>
              </w:rPr>
            </w:pPr>
            <w:r>
              <w:rPr>
                <w:rFonts w:asciiTheme="minorHAnsi" w:hAnsiTheme="minorHAnsi" w:cstheme="minorHAnsi"/>
              </w:rPr>
              <w:t>Increase</w:t>
            </w:r>
            <w:r w:rsidR="00173C76" w:rsidRPr="00AB3141">
              <w:rPr>
                <w:rFonts w:asciiTheme="minorHAnsi" w:hAnsiTheme="minorHAnsi" w:cstheme="minorHAnsi"/>
              </w:rPr>
              <w:t xml:space="preserve"> </w:t>
            </w:r>
            <w:r w:rsidR="00732247">
              <w:rPr>
                <w:rFonts w:asciiTheme="minorHAnsi" w:hAnsiTheme="minorHAnsi" w:cstheme="minorHAnsi"/>
              </w:rPr>
              <w:t>enrollment</w:t>
            </w:r>
          </w:p>
          <w:p w14:paraId="2BA67FFC" w14:textId="09AE99AB" w:rsidR="009361D2" w:rsidRDefault="00732247" w:rsidP="007521E8">
            <w:pPr>
              <w:pStyle w:val="ListParagraph"/>
              <w:numPr>
                <w:ilvl w:val="0"/>
                <w:numId w:val="1"/>
              </w:numPr>
              <w:rPr>
                <w:rFonts w:asciiTheme="minorHAnsi" w:hAnsiTheme="minorHAnsi" w:cstheme="minorHAnsi"/>
              </w:rPr>
            </w:pPr>
            <w:r>
              <w:rPr>
                <w:rFonts w:asciiTheme="minorHAnsi" w:hAnsiTheme="minorHAnsi" w:cstheme="minorHAnsi"/>
              </w:rPr>
              <w:t>Recruitment of Staff</w:t>
            </w:r>
          </w:p>
          <w:p w14:paraId="7BEFDF26" w14:textId="73BF8E46" w:rsidR="007E0E7A" w:rsidRPr="00AB3141" w:rsidRDefault="007E0E7A" w:rsidP="009361D2">
            <w:pPr>
              <w:pStyle w:val="ListParagraph"/>
              <w:rPr>
                <w:rFonts w:asciiTheme="minorHAnsi" w:hAnsiTheme="minorHAnsi" w:cstheme="minorHAnsi"/>
              </w:rPr>
            </w:pPr>
            <w:r>
              <w:rPr>
                <w:rFonts w:asciiTheme="minorHAnsi" w:hAnsiTheme="minorHAnsi" w:cstheme="minorHAnsi"/>
              </w:rPr>
              <w:t xml:space="preserve"> </w:t>
            </w:r>
          </w:p>
        </w:tc>
      </w:tr>
      <w:tr w:rsidR="00173C76" w:rsidRPr="00AB3141" w14:paraId="6ED6F938" w14:textId="77777777" w:rsidTr="00227253">
        <w:trPr>
          <w:trHeight w:val="899"/>
        </w:trPr>
        <w:tc>
          <w:tcPr>
            <w:tcW w:w="4675" w:type="dxa"/>
            <w:shd w:val="clear" w:color="auto" w:fill="0070C0"/>
          </w:tcPr>
          <w:p w14:paraId="7CF83998" w14:textId="77777777" w:rsidR="00173C76" w:rsidRPr="00AB3141" w:rsidRDefault="00173C76" w:rsidP="007521E8">
            <w:pPr>
              <w:jc w:val="center"/>
              <w:rPr>
                <w:rFonts w:cstheme="minorHAnsi"/>
                <w:sz w:val="24"/>
                <w:szCs w:val="24"/>
              </w:rPr>
            </w:pPr>
            <w:r w:rsidRPr="00AB3141">
              <w:rPr>
                <w:rFonts w:cstheme="minorHAnsi"/>
                <w:sz w:val="24"/>
                <w:szCs w:val="24"/>
              </w:rPr>
              <w:t xml:space="preserve">District’s </w:t>
            </w:r>
            <w:r w:rsidRPr="00AB3141">
              <w:rPr>
                <w:rFonts w:cstheme="minorHAnsi"/>
                <w:b/>
                <w:bCs/>
                <w:sz w:val="24"/>
                <w:szCs w:val="24"/>
              </w:rPr>
              <w:t>Opportunities</w:t>
            </w:r>
          </w:p>
          <w:p w14:paraId="59C67766" w14:textId="77777777" w:rsidR="00173C76" w:rsidRPr="00AB3141" w:rsidRDefault="00173C76" w:rsidP="007521E8">
            <w:pPr>
              <w:rPr>
                <w:rFonts w:cstheme="minorHAnsi"/>
                <w:sz w:val="24"/>
                <w:szCs w:val="24"/>
              </w:rPr>
            </w:pPr>
            <w:r w:rsidRPr="00AB3141">
              <w:rPr>
                <w:rFonts w:cstheme="minorHAnsi"/>
                <w:sz w:val="24"/>
                <w:szCs w:val="24"/>
              </w:rPr>
              <w:t>The current environment offers the following OPPORTUNITIES:</w:t>
            </w:r>
          </w:p>
        </w:tc>
        <w:tc>
          <w:tcPr>
            <w:tcW w:w="4675" w:type="dxa"/>
            <w:shd w:val="clear" w:color="auto" w:fill="FF0000"/>
          </w:tcPr>
          <w:p w14:paraId="2DDF7593" w14:textId="391CA7B6" w:rsidR="00173C76" w:rsidRPr="00AB3141" w:rsidRDefault="00173C76" w:rsidP="007521E8">
            <w:pPr>
              <w:jc w:val="center"/>
              <w:rPr>
                <w:rFonts w:cstheme="minorHAnsi"/>
                <w:sz w:val="24"/>
                <w:szCs w:val="24"/>
              </w:rPr>
            </w:pPr>
            <w:r w:rsidRPr="00AB3141">
              <w:rPr>
                <w:rFonts w:cstheme="minorHAnsi"/>
                <w:sz w:val="24"/>
                <w:szCs w:val="24"/>
              </w:rPr>
              <w:t xml:space="preserve">District’s </w:t>
            </w:r>
            <w:r w:rsidR="00290D4A">
              <w:rPr>
                <w:rFonts w:cstheme="minorHAnsi"/>
                <w:b/>
                <w:bCs/>
                <w:sz w:val="24"/>
                <w:szCs w:val="24"/>
              </w:rPr>
              <w:t>RISKS</w:t>
            </w:r>
          </w:p>
          <w:p w14:paraId="70AE42FE" w14:textId="49D2002F" w:rsidR="00173C76" w:rsidRPr="00AB3141" w:rsidRDefault="00173C76" w:rsidP="007521E8">
            <w:pPr>
              <w:rPr>
                <w:rFonts w:cstheme="minorHAnsi"/>
                <w:sz w:val="24"/>
                <w:szCs w:val="24"/>
              </w:rPr>
            </w:pPr>
            <w:r w:rsidRPr="00AB3141">
              <w:rPr>
                <w:rFonts w:cstheme="minorHAnsi"/>
                <w:sz w:val="24"/>
                <w:szCs w:val="24"/>
              </w:rPr>
              <w:t xml:space="preserve">Environmental </w:t>
            </w:r>
            <w:r w:rsidR="00290D4A">
              <w:rPr>
                <w:rFonts w:cstheme="minorHAnsi"/>
                <w:sz w:val="24"/>
                <w:szCs w:val="24"/>
              </w:rPr>
              <w:t>RISKS</w:t>
            </w:r>
            <w:r w:rsidRPr="00AB3141">
              <w:rPr>
                <w:rFonts w:cstheme="minorHAnsi"/>
                <w:sz w:val="24"/>
                <w:szCs w:val="24"/>
              </w:rPr>
              <w:t xml:space="preserve"> to the district are:</w:t>
            </w:r>
          </w:p>
          <w:p w14:paraId="684D0C1F" w14:textId="77777777" w:rsidR="00173C76" w:rsidRPr="00AB3141" w:rsidRDefault="00173C76" w:rsidP="007521E8">
            <w:pPr>
              <w:rPr>
                <w:rFonts w:cstheme="minorHAnsi"/>
                <w:sz w:val="24"/>
                <w:szCs w:val="24"/>
              </w:rPr>
            </w:pPr>
          </w:p>
        </w:tc>
      </w:tr>
      <w:tr w:rsidR="00173C76" w:rsidRPr="00AB3141" w14:paraId="242A4161" w14:textId="77777777" w:rsidTr="00227253">
        <w:trPr>
          <w:trHeight w:val="58"/>
        </w:trPr>
        <w:tc>
          <w:tcPr>
            <w:tcW w:w="4675" w:type="dxa"/>
            <w:shd w:val="clear" w:color="auto" w:fill="auto"/>
          </w:tcPr>
          <w:p w14:paraId="4823D221" w14:textId="111BFFE6" w:rsidR="00173C76" w:rsidRPr="00AB3141" w:rsidRDefault="00173C76" w:rsidP="007521E8">
            <w:pPr>
              <w:pStyle w:val="ListParagraph"/>
              <w:numPr>
                <w:ilvl w:val="0"/>
                <w:numId w:val="1"/>
              </w:numPr>
              <w:rPr>
                <w:rFonts w:asciiTheme="minorHAnsi" w:hAnsiTheme="minorHAnsi" w:cstheme="minorHAnsi"/>
              </w:rPr>
            </w:pPr>
            <w:r w:rsidRPr="00AB3141">
              <w:rPr>
                <w:rFonts w:asciiTheme="minorHAnsi" w:hAnsiTheme="minorHAnsi" w:cstheme="minorHAnsi"/>
              </w:rPr>
              <w:t>Increase student performance in all areas</w:t>
            </w:r>
          </w:p>
          <w:p w14:paraId="21410E56" w14:textId="77777777" w:rsidR="00173C76" w:rsidRPr="00AB3141" w:rsidRDefault="00173C76" w:rsidP="007521E8">
            <w:pPr>
              <w:pStyle w:val="ListParagraph"/>
              <w:numPr>
                <w:ilvl w:val="0"/>
                <w:numId w:val="1"/>
              </w:numPr>
              <w:rPr>
                <w:rFonts w:asciiTheme="minorHAnsi" w:hAnsiTheme="minorHAnsi" w:cstheme="minorHAnsi"/>
              </w:rPr>
            </w:pPr>
            <w:r w:rsidRPr="00AB3141">
              <w:rPr>
                <w:rFonts w:asciiTheme="minorHAnsi" w:hAnsiTheme="minorHAnsi" w:cstheme="minorHAnsi"/>
              </w:rPr>
              <w:t xml:space="preserve">Improve curriculum alignment, </w:t>
            </w:r>
            <w:proofErr w:type="gramStart"/>
            <w:r w:rsidRPr="00AB3141">
              <w:rPr>
                <w:rFonts w:asciiTheme="minorHAnsi" w:hAnsiTheme="minorHAnsi" w:cstheme="minorHAnsi"/>
              </w:rPr>
              <w:t>articulation</w:t>
            </w:r>
            <w:proofErr w:type="gramEnd"/>
            <w:r w:rsidRPr="00AB3141">
              <w:rPr>
                <w:rFonts w:asciiTheme="minorHAnsi" w:hAnsiTheme="minorHAnsi" w:cstheme="minorHAnsi"/>
              </w:rPr>
              <w:t xml:space="preserve"> and formative assessments </w:t>
            </w:r>
          </w:p>
          <w:p w14:paraId="57CFC49E" w14:textId="1A34C788" w:rsidR="00173C76" w:rsidRPr="00AB3141" w:rsidRDefault="00173C76" w:rsidP="007521E8">
            <w:pPr>
              <w:pStyle w:val="ListParagraph"/>
              <w:numPr>
                <w:ilvl w:val="0"/>
                <w:numId w:val="1"/>
              </w:numPr>
              <w:rPr>
                <w:rFonts w:asciiTheme="minorHAnsi" w:hAnsiTheme="minorHAnsi" w:cstheme="minorHAnsi"/>
              </w:rPr>
            </w:pPr>
            <w:r w:rsidRPr="00AB3141">
              <w:rPr>
                <w:rFonts w:asciiTheme="minorHAnsi" w:hAnsiTheme="minorHAnsi" w:cstheme="minorHAnsi"/>
              </w:rPr>
              <w:t>Increase extended learning opportunities</w:t>
            </w:r>
            <w:r w:rsidR="00732247">
              <w:rPr>
                <w:rFonts w:asciiTheme="minorHAnsi" w:hAnsiTheme="minorHAnsi" w:cstheme="minorHAnsi"/>
              </w:rPr>
              <w:t>/ engagement</w:t>
            </w:r>
          </w:p>
          <w:p w14:paraId="58B6D742" w14:textId="77777777" w:rsidR="00173C76" w:rsidRPr="00AB3141" w:rsidRDefault="00173C76" w:rsidP="007521E8">
            <w:pPr>
              <w:pStyle w:val="ListParagraph"/>
              <w:numPr>
                <w:ilvl w:val="0"/>
                <w:numId w:val="1"/>
              </w:numPr>
              <w:rPr>
                <w:rFonts w:asciiTheme="minorHAnsi" w:hAnsiTheme="minorHAnsi" w:cstheme="minorHAnsi"/>
              </w:rPr>
            </w:pPr>
            <w:r w:rsidRPr="00AB3141">
              <w:rPr>
                <w:rFonts w:asciiTheme="minorHAnsi" w:hAnsiTheme="minorHAnsi" w:cstheme="minorHAnsi"/>
              </w:rPr>
              <w:t xml:space="preserve"> Increase opportunities for college credits while in high school</w:t>
            </w:r>
          </w:p>
          <w:p w14:paraId="796CF476" w14:textId="77777777" w:rsidR="00173C76" w:rsidRPr="00AB3141" w:rsidRDefault="00173C76" w:rsidP="007521E8">
            <w:pPr>
              <w:rPr>
                <w:rFonts w:cstheme="minorHAnsi"/>
                <w:sz w:val="24"/>
                <w:szCs w:val="24"/>
              </w:rPr>
            </w:pPr>
          </w:p>
        </w:tc>
        <w:tc>
          <w:tcPr>
            <w:tcW w:w="4675" w:type="dxa"/>
            <w:shd w:val="clear" w:color="auto" w:fill="auto"/>
          </w:tcPr>
          <w:p w14:paraId="63EB4BE0" w14:textId="77777777" w:rsidR="00173C76" w:rsidRPr="00AB3141" w:rsidRDefault="00173C76" w:rsidP="007521E8">
            <w:pPr>
              <w:pStyle w:val="ListParagraph"/>
              <w:numPr>
                <w:ilvl w:val="0"/>
                <w:numId w:val="7"/>
              </w:numPr>
              <w:rPr>
                <w:rFonts w:asciiTheme="minorHAnsi" w:hAnsiTheme="minorHAnsi" w:cstheme="minorHAnsi"/>
              </w:rPr>
            </w:pPr>
            <w:r w:rsidRPr="00AB3141">
              <w:rPr>
                <w:rFonts w:asciiTheme="minorHAnsi" w:hAnsiTheme="minorHAnsi" w:cstheme="minorHAnsi"/>
              </w:rPr>
              <w:t>Natural disasters and other threats to staff and student safety (i.e. Coronavirus poses a disruption to traditional school environment, hence a need for blended learning approach)</w:t>
            </w:r>
          </w:p>
          <w:p w14:paraId="54CAB7B3" w14:textId="77777777" w:rsidR="00173C76" w:rsidRPr="00AB3141" w:rsidRDefault="00173C76" w:rsidP="007521E8">
            <w:pPr>
              <w:rPr>
                <w:rFonts w:cstheme="minorHAnsi"/>
                <w:sz w:val="24"/>
                <w:szCs w:val="24"/>
              </w:rPr>
            </w:pPr>
          </w:p>
          <w:p w14:paraId="7FF63A5F" w14:textId="1846FCAC" w:rsidR="00173C76" w:rsidRPr="00AB3141" w:rsidRDefault="00732247" w:rsidP="007521E8">
            <w:pPr>
              <w:pStyle w:val="ListParagraph"/>
              <w:numPr>
                <w:ilvl w:val="0"/>
                <w:numId w:val="7"/>
              </w:numPr>
              <w:rPr>
                <w:rFonts w:asciiTheme="minorHAnsi" w:hAnsiTheme="minorHAnsi" w:cstheme="minorHAnsi"/>
              </w:rPr>
            </w:pPr>
            <w:r>
              <w:rPr>
                <w:rFonts w:asciiTheme="minorHAnsi" w:hAnsiTheme="minorHAnsi" w:cstheme="minorHAnsi"/>
              </w:rPr>
              <w:t xml:space="preserve">Private </w:t>
            </w:r>
            <w:proofErr w:type="gramStart"/>
            <w:r>
              <w:rPr>
                <w:rFonts w:asciiTheme="minorHAnsi" w:hAnsiTheme="minorHAnsi" w:cstheme="minorHAnsi"/>
              </w:rPr>
              <w:t>funding ;</w:t>
            </w:r>
            <w:proofErr w:type="gramEnd"/>
            <w:r>
              <w:rPr>
                <w:rFonts w:asciiTheme="minorHAnsi" w:hAnsiTheme="minorHAnsi" w:cstheme="minorHAnsi"/>
              </w:rPr>
              <w:t xml:space="preserve"> not receiving </w:t>
            </w:r>
            <w:r w:rsidR="00173C76" w:rsidRPr="00AB3141">
              <w:rPr>
                <w:rFonts w:asciiTheme="minorHAnsi" w:hAnsiTheme="minorHAnsi" w:cstheme="minorHAnsi"/>
              </w:rPr>
              <w:t xml:space="preserve">State and federal funding </w:t>
            </w:r>
          </w:p>
        </w:tc>
      </w:tr>
    </w:tbl>
    <w:p w14:paraId="041AEB40" w14:textId="77777777" w:rsidR="00173C76" w:rsidRPr="00AB3141" w:rsidRDefault="00173C76" w:rsidP="00173C76">
      <w:pPr>
        <w:rPr>
          <w:rFonts w:cstheme="minorHAnsi"/>
          <w:sz w:val="24"/>
          <w:szCs w:val="24"/>
        </w:rPr>
      </w:pPr>
    </w:p>
    <w:p w14:paraId="6077AD07" w14:textId="3F8F2002" w:rsidR="00732247" w:rsidRPr="00732247" w:rsidRDefault="00732247" w:rsidP="00732247">
      <w:pPr>
        <w:ind w:left="720"/>
        <w:jc w:val="center"/>
        <w:rPr>
          <w:rFonts w:cstheme="minorHAnsi"/>
          <w:b/>
          <w:bCs/>
          <w:i/>
          <w:iCs/>
          <w:noProof/>
          <w:sz w:val="24"/>
          <w:szCs w:val="24"/>
        </w:rPr>
      </w:pPr>
      <w:r w:rsidRPr="00732247">
        <w:rPr>
          <w:rFonts w:cstheme="minorHAnsi"/>
          <w:b/>
          <w:bCs/>
          <w:i/>
          <w:iCs/>
          <w:noProof/>
          <w:sz w:val="24"/>
          <w:szCs w:val="24"/>
        </w:rPr>
        <w:lastRenderedPageBreak/>
        <w:t>STRATEGIC GOALS</w:t>
      </w:r>
    </w:p>
    <w:p w14:paraId="4ED42E26" w14:textId="12F49B0A" w:rsidR="00732247" w:rsidRPr="00732247" w:rsidRDefault="00732247" w:rsidP="00732247">
      <w:pPr>
        <w:numPr>
          <w:ilvl w:val="0"/>
          <w:numId w:val="24"/>
        </w:numPr>
        <w:rPr>
          <w:rFonts w:cstheme="minorHAnsi"/>
          <w:b/>
          <w:bCs/>
          <w:noProof/>
          <w:sz w:val="24"/>
          <w:szCs w:val="24"/>
        </w:rPr>
      </w:pPr>
      <w:r w:rsidRPr="00732247">
        <w:rPr>
          <w:rFonts w:cstheme="minorHAnsi"/>
          <w:b/>
          <w:bCs/>
          <w:noProof/>
          <w:sz w:val="24"/>
          <w:szCs w:val="24"/>
        </w:rPr>
        <w:t xml:space="preserve">To increase Academic Achievement- Create a standards-based, rigorous curriculum PreK – 12 to lead to college, and career readiness. There will be  technology integration, enhancement of the Arts  with an emphasis on early childhood </w:t>
      </w:r>
      <w:r w:rsidR="00B128EF">
        <w:rPr>
          <w:rFonts w:cstheme="minorHAnsi"/>
          <w:b/>
          <w:bCs/>
          <w:noProof/>
          <w:sz w:val="24"/>
          <w:szCs w:val="24"/>
        </w:rPr>
        <w:t xml:space="preserve">infant to </w:t>
      </w:r>
      <w:r w:rsidRPr="00732247">
        <w:rPr>
          <w:rFonts w:cstheme="minorHAnsi"/>
          <w:b/>
          <w:bCs/>
          <w:noProof/>
          <w:sz w:val="24"/>
          <w:szCs w:val="24"/>
        </w:rPr>
        <w:t>PreK-</w:t>
      </w:r>
      <w:r w:rsidR="00B128EF">
        <w:rPr>
          <w:rFonts w:cstheme="minorHAnsi"/>
          <w:b/>
          <w:bCs/>
          <w:noProof/>
          <w:sz w:val="24"/>
          <w:szCs w:val="24"/>
        </w:rPr>
        <w:t>4</w:t>
      </w:r>
      <w:r w:rsidRPr="00732247">
        <w:rPr>
          <w:rFonts w:cstheme="minorHAnsi"/>
          <w:b/>
          <w:bCs/>
          <w:noProof/>
          <w:sz w:val="24"/>
          <w:szCs w:val="24"/>
        </w:rPr>
        <w:t xml:space="preserve">, middle grades and high school infusing post secondary success and endeavors. There will be a data - driven focus to address </w:t>
      </w:r>
      <w:r w:rsidR="00B128EF">
        <w:rPr>
          <w:rFonts w:cstheme="minorHAnsi"/>
          <w:b/>
          <w:bCs/>
          <w:noProof/>
          <w:sz w:val="24"/>
          <w:szCs w:val="24"/>
        </w:rPr>
        <w:t>federal Every Student Succeeds Act (</w:t>
      </w:r>
      <w:r w:rsidRPr="00732247">
        <w:rPr>
          <w:rFonts w:cstheme="minorHAnsi"/>
          <w:b/>
          <w:bCs/>
          <w:noProof/>
          <w:sz w:val="24"/>
          <w:szCs w:val="24"/>
        </w:rPr>
        <w:t>ESSA</w:t>
      </w:r>
      <w:r w:rsidR="00B128EF">
        <w:rPr>
          <w:rFonts w:cstheme="minorHAnsi"/>
          <w:b/>
          <w:bCs/>
          <w:noProof/>
          <w:sz w:val="24"/>
          <w:szCs w:val="24"/>
        </w:rPr>
        <w:t>)</w:t>
      </w:r>
      <w:r w:rsidRPr="00732247">
        <w:rPr>
          <w:rFonts w:cstheme="minorHAnsi"/>
          <w:b/>
          <w:bCs/>
          <w:noProof/>
          <w:sz w:val="24"/>
          <w:szCs w:val="24"/>
        </w:rPr>
        <w:t xml:space="preserve"> indicators.</w:t>
      </w:r>
    </w:p>
    <w:p w14:paraId="3CFB556D" w14:textId="50C8312E" w:rsidR="00732247" w:rsidRPr="00732247" w:rsidRDefault="00732247" w:rsidP="00732247">
      <w:pPr>
        <w:numPr>
          <w:ilvl w:val="0"/>
          <w:numId w:val="24"/>
        </w:numPr>
        <w:rPr>
          <w:rFonts w:cstheme="minorHAnsi"/>
          <w:b/>
          <w:bCs/>
          <w:noProof/>
          <w:sz w:val="24"/>
          <w:szCs w:val="24"/>
        </w:rPr>
      </w:pPr>
      <w:r w:rsidRPr="00732247">
        <w:rPr>
          <w:rFonts w:cstheme="minorHAnsi"/>
          <w:b/>
          <w:bCs/>
          <w:noProof/>
          <w:sz w:val="24"/>
          <w:szCs w:val="24"/>
        </w:rPr>
        <w:t xml:space="preserve">To </w:t>
      </w:r>
      <w:r>
        <w:rPr>
          <w:rFonts w:cstheme="minorHAnsi"/>
          <w:b/>
          <w:bCs/>
          <w:noProof/>
          <w:sz w:val="24"/>
          <w:szCs w:val="24"/>
        </w:rPr>
        <w:t>b</w:t>
      </w:r>
      <w:r w:rsidRPr="00732247">
        <w:rPr>
          <w:rFonts w:cstheme="minorHAnsi"/>
          <w:b/>
          <w:bCs/>
          <w:noProof/>
          <w:sz w:val="24"/>
          <w:szCs w:val="24"/>
        </w:rPr>
        <w:t>uild Professional Capacity of Faculty and Staff - Provide individualized, customized  professional development focusing on instructional strategies, culturally and linguistically relevant practices, social emotional learning and trauma informed care.</w:t>
      </w:r>
    </w:p>
    <w:p w14:paraId="11090679" w14:textId="2B80C7FF" w:rsidR="00732247" w:rsidRDefault="00732247" w:rsidP="00732247">
      <w:pPr>
        <w:numPr>
          <w:ilvl w:val="0"/>
          <w:numId w:val="24"/>
        </w:numPr>
        <w:rPr>
          <w:rFonts w:cstheme="minorHAnsi"/>
          <w:b/>
          <w:bCs/>
          <w:noProof/>
          <w:sz w:val="24"/>
          <w:szCs w:val="24"/>
        </w:rPr>
      </w:pPr>
      <w:r w:rsidRPr="00732247">
        <w:rPr>
          <w:rFonts w:cstheme="minorHAnsi"/>
          <w:b/>
          <w:bCs/>
          <w:noProof/>
          <w:sz w:val="24"/>
          <w:szCs w:val="24"/>
        </w:rPr>
        <w:t xml:space="preserve">To </w:t>
      </w:r>
      <w:r>
        <w:rPr>
          <w:rFonts w:cstheme="minorHAnsi"/>
          <w:b/>
          <w:bCs/>
          <w:noProof/>
          <w:sz w:val="24"/>
          <w:szCs w:val="24"/>
        </w:rPr>
        <w:t>e</w:t>
      </w:r>
      <w:r w:rsidRPr="00732247">
        <w:rPr>
          <w:rFonts w:cstheme="minorHAnsi"/>
          <w:b/>
          <w:bCs/>
          <w:noProof/>
          <w:sz w:val="24"/>
          <w:szCs w:val="24"/>
        </w:rPr>
        <w:t>stablish Powerful Partnerships - Create, develop and nurture strong Family-Home-Community- Business Partnerships and Directory of Services</w:t>
      </w:r>
    </w:p>
    <w:p w14:paraId="6A410100" w14:textId="40619F0D" w:rsidR="00732247" w:rsidRPr="00732247" w:rsidRDefault="00732247" w:rsidP="00732247">
      <w:pPr>
        <w:numPr>
          <w:ilvl w:val="0"/>
          <w:numId w:val="24"/>
        </w:numPr>
        <w:rPr>
          <w:rFonts w:cstheme="minorHAnsi"/>
          <w:b/>
          <w:bCs/>
          <w:noProof/>
          <w:sz w:val="24"/>
          <w:szCs w:val="24"/>
        </w:rPr>
      </w:pPr>
      <w:r>
        <w:rPr>
          <w:rFonts w:cstheme="minorHAnsi"/>
          <w:b/>
          <w:bCs/>
          <w:noProof/>
          <w:sz w:val="24"/>
          <w:szCs w:val="24"/>
        </w:rPr>
        <w:t>To refine Structures and Systems of Operations to become more automated</w:t>
      </w:r>
    </w:p>
    <w:p w14:paraId="66561C52" w14:textId="798238D1" w:rsidR="005778A9" w:rsidRPr="00AB3141" w:rsidRDefault="005778A9" w:rsidP="004B1D41">
      <w:pPr>
        <w:rPr>
          <w:rFonts w:cstheme="minorHAnsi"/>
          <w:b/>
          <w:bCs/>
          <w:noProof/>
          <w:sz w:val="24"/>
          <w:szCs w:val="24"/>
        </w:rPr>
      </w:pPr>
    </w:p>
    <w:p w14:paraId="13CAAA35" w14:textId="60F06587" w:rsidR="00173C76" w:rsidRPr="00AB3141" w:rsidRDefault="00173C76" w:rsidP="004B1D41">
      <w:pPr>
        <w:rPr>
          <w:rFonts w:cstheme="minorHAnsi"/>
          <w:b/>
          <w:bCs/>
          <w:noProof/>
          <w:sz w:val="24"/>
          <w:szCs w:val="24"/>
        </w:rPr>
      </w:pPr>
    </w:p>
    <w:p w14:paraId="70CA01D5" w14:textId="3090E089" w:rsidR="00173C76" w:rsidRPr="00AB3141" w:rsidRDefault="00173C76" w:rsidP="004B1D41">
      <w:pPr>
        <w:rPr>
          <w:rFonts w:cstheme="minorHAnsi"/>
          <w:b/>
          <w:bCs/>
          <w:noProof/>
          <w:sz w:val="24"/>
          <w:szCs w:val="24"/>
        </w:rPr>
      </w:pPr>
    </w:p>
    <w:p w14:paraId="157D7027" w14:textId="700BAB65" w:rsidR="00173C76" w:rsidRDefault="00AE450B" w:rsidP="004B1D41">
      <w:pPr>
        <w:rPr>
          <w:rFonts w:cstheme="minorHAnsi"/>
          <w:b/>
          <w:bCs/>
          <w:noProof/>
          <w:sz w:val="24"/>
          <w:szCs w:val="24"/>
        </w:rPr>
      </w:pPr>
      <w:r>
        <w:rPr>
          <w:rFonts w:cstheme="minorHAnsi"/>
          <w:b/>
          <w:bCs/>
          <w:noProof/>
          <w:sz w:val="24"/>
          <w:szCs w:val="24"/>
        </w:rPr>
        <w:drawing>
          <wp:inline distT="0" distB="0" distL="0" distR="0" wp14:anchorId="0ABB3935" wp14:editId="6442F70D">
            <wp:extent cx="5943600" cy="283621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836218"/>
                    </a:xfrm>
                    <a:prstGeom prst="rect">
                      <a:avLst/>
                    </a:prstGeom>
                    <a:noFill/>
                  </pic:spPr>
                </pic:pic>
              </a:graphicData>
            </a:graphic>
          </wp:inline>
        </w:drawing>
      </w:r>
    </w:p>
    <w:p w14:paraId="4E8412EC" w14:textId="35C5C63E" w:rsidR="00DA3532" w:rsidRDefault="00DA3532" w:rsidP="004B1D41">
      <w:pPr>
        <w:rPr>
          <w:rFonts w:cstheme="minorHAnsi"/>
          <w:b/>
          <w:bCs/>
          <w:noProof/>
          <w:sz w:val="24"/>
          <w:szCs w:val="24"/>
        </w:rPr>
      </w:pPr>
    </w:p>
    <w:p w14:paraId="39A76C3F" w14:textId="66F07FFB" w:rsidR="00DA3532" w:rsidRDefault="00DA3532" w:rsidP="004B1D41">
      <w:pPr>
        <w:rPr>
          <w:rFonts w:cstheme="minorHAnsi"/>
          <w:b/>
          <w:bCs/>
          <w:noProof/>
          <w:sz w:val="24"/>
          <w:szCs w:val="24"/>
        </w:rPr>
      </w:pPr>
    </w:p>
    <w:p w14:paraId="336AAAE2" w14:textId="1E2A6CC1" w:rsidR="00DA3532" w:rsidRDefault="00DA3532" w:rsidP="004B1D41">
      <w:pPr>
        <w:rPr>
          <w:rFonts w:cstheme="minorHAnsi"/>
          <w:b/>
          <w:bCs/>
          <w:noProof/>
          <w:sz w:val="24"/>
          <w:szCs w:val="24"/>
        </w:rPr>
      </w:pPr>
    </w:p>
    <w:p w14:paraId="467B57E3" w14:textId="77777777" w:rsidR="00AE450B" w:rsidRDefault="00AE450B" w:rsidP="004B1D41">
      <w:pPr>
        <w:rPr>
          <w:rFonts w:cstheme="minorHAnsi"/>
          <w:b/>
          <w:bCs/>
          <w:noProof/>
          <w:sz w:val="24"/>
          <w:szCs w:val="24"/>
        </w:rPr>
      </w:pPr>
    </w:p>
    <w:p w14:paraId="79A6EA8C" w14:textId="7565C043" w:rsidR="002D5850" w:rsidRPr="00AB3141" w:rsidRDefault="00217F0E" w:rsidP="00C50AB7">
      <w:pPr>
        <w:jc w:val="center"/>
        <w:rPr>
          <w:rFonts w:cstheme="minorHAnsi"/>
          <w:b/>
          <w:bCs/>
          <w:noProof/>
          <w:sz w:val="24"/>
          <w:szCs w:val="24"/>
        </w:rPr>
      </w:pPr>
      <w:r w:rsidRPr="00AB3141">
        <w:rPr>
          <w:rFonts w:cstheme="minorHAnsi"/>
          <w:b/>
          <w:bCs/>
          <w:noProof/>
          <w:sz w:val="24"/>
          <w:szCs w:val="24"/>
        </w:rPr>
        <w:lastRenderedPageBreak/>
        <w:t>202</w:t>
      </w:r>
      <w:r w:rsidR="00732247">
        <w:rPr>
          <w:rFonts w:cstheme="minorHAnsi"/>
          <w:b/>
          <w:bCs/>
          <w:noProof/>
          <w:sz w:val="24"/>
          <w:szCs w:val="24"/>
        </w:rPr>
        <w:t>1</w:t>
      </w:r>
      <w:r w:rsidR="009569D5" w:rsidRPr="00AB3141">
        <w:rPr>
          <w:rFonts w:cstheme="minorHAnsi"/>
          <w:b/>
          <w:bCs/>
          <w:noProof/>
          <w:sz w:val="24"/>
          <w:szCs w:val="24"/>
        </w:rPr>
        <w:t xml:space="preserve"> </w:t>
      </w:r>
      <w:r w:rsidRPr="00AB3141">
        <w:rPr>
          <w:rFonts w:cstheme="minorHAnsi"/>
          <w:b/>
          <w:bCs/>
          <w:noProof/>
          <w:sz w:val="24"/>
          <w:szCs w:val="24"/>
        </w:rPr>
        <w:t>- 202</w:t>
      </w:r>
      <w:r w:rsidR="00732247">
        <w:rPr>
          <w:rFonts w:cstheme="minorHAnsi"/>
          <w:b/>
          <w:bCs/>
          <w:noProof/>
          <w:sz w:val="24"/>
          <w:szCs w:val="24"/>
        </w:rPr>
        <w:t>6</w:t>
      </w:r>
      <w:r w:rsidRPr="00AB3141">
        <w:rPr>
          <w:rFonts w:cstheme="minorHAnsi"/>
          <w:b/>
          <w:bCs/>
          <w:noProof/>
          <w:sz w:val="24"/>
          <w:szCs w:val="24"/>
        </w:rPr>
        <w:t xml:space="preserve"> Strategic </w:t>
      </w:r>
      <w:r w:rsidR="008161AF" w:rsidRPr="00AB3141">
        <w:rPr>
          <w:rFonts w:cstheme="minorHAnsi"/>
          <w:b/>
          <w:bCs/>
          <w:noProof/>
          <w:sz w:val="24"/>
          <w:szCs w:val="24"/>
        </w:rPr>
        <w:t>Goal</w:t>
      </w:r>
      <w:r w:rsidRPr="00AB3141">
        <w:rPr>
          <w:rFonts w:cstheme="minorHAnsi"/>
          <w:b/>
          <w:bCs/>
          <w:noProof/>
          <w:sz w:val="24"/>
          <w:szCs w:val="24"/>
        </w:rPr>
        <w:t>s</w:t>
      </w:r>
    </w:p>
    <w:p w14:paraId="6417C8D2" w14:textId="036CA29C" w:rsidR="00217F0E" w:rsidRPr="00AB3141" w:rsidRDefault="009569D5" w:rsidP="002D5850">
      <w:pPr>
        <w:jc w:val="center"/>
        <w:rPr>
          <w:rFonts w:cstheme="minorHAnsi"/>
          <w:b/>
          <w:bCs/>
          <w:noProof/>
          <w:sz w:val="24"/>
          <w:szCs w:val="24"/>
        </w:rPr>
      </w:pPr>
      <w:r w:rsidRPr="00AB3141">
        <w:rPr>
          <w:rFonts w:cstheme="minorHAnsi"/>
          <w:noProof/>
          <w:sz w:val="24"/>
          <w:szCs w:val="24"/>
        </w:rPr>
        <mc:AlternateContent>
          <mc:Choice Requires="wps">
            <w:drawing>
              <wp:anchor distT="0" distB="0" distL="114300" distR="114300" simplePos="0" relativeHeight="251659264" behindDoc="0" locked="0" layoutInCell="1" allowOverlap="1" wp14:anchorId="6EB9A94A" wp14:editId="5DAE18C1">
                <wp:simplePos x="0" y="0"/>
                <wp:positionH relativeFrom="margin">
                  <wp:align>center</wp:align>
                </wp:positionH>
                <wp:positionV relativeFrom="paragraph">
                  <wp:posOffset>226060</wp:posOffset>
                </wp:positionV>
                <wp:extent cx="1828800" cy="1828800"/>
                <wp:effectExtent l="0" t="0" r="15875" b="1905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169CA72" w14:textId="77777777" w:rsidR="007521E8" w:rsidRPr="00186E97" w:rsidRDefault="007521E8" w:rsidP="009569D5">
                            <w:pPr>
                              <w:rPr>
                                <w:b/>
                                <w:bCs/>
                                <w:noProof/>
                                <w:sz w:val="24"/>
                                <w:szCs w:val="24"/>
                              </w:rPr>
                            </w:pPr>
                            <w:r>
                              <w:rPr>
                                <w:b/>
                                <w:bCs/>
                                <w:noProof/>
                                <w:sz w:val="24"/>
                                <w:szCs w:val="24"/>
                              </w:rPr>
                              <w:t>To Improve Academic Achievement of All Students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9A94A" id="_x0000_t202" coordsize="21600,21600" o:spt="202" path="m,l,21600r21600,l21600,xe">
                <v:stroke joinstyle="miter"/>
                <v:path gradientshapeok="t" o:connecttype="rect"/>
              </v:shapetype>
              <v:shape id="Text Box 6" o:spid="_x0000_s1026" type="#_x0000_t202" style="position:absolute;left:0;text-align:left;margin-left:0;margin-top:17.8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N1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" filled="f" strokeweight=".5pt">
                <v:textbox style="mso-fit-shape-to-text:t">
                  <w:txbxContent>
                    <w:p w14:paraId="2169CA72" w14:textId="77777777" w:rsidR="007521E8" w:rsidRPr="00186E97" w:rsidRDefault="007521E8" w:rsidP="009569D5">
                      <w:pPr>
                        <w:rPr>
                          <w:b/>
                          <w:bCs/>
                          <w:noProof/>
                          <w:sz w:val="24"/>
                          <w:szCs w:val="24"/>
                        </w:rPr>
                      </w:pPr>
                      <w:r>
                        <w:rPr>
                          <w:b/>
                          <w:bCs/>
                          <w:noProof/>
                          <w:sz w:val="24"/>
                          <w:szCs w:val="24"/>
                        </w:rPr>
                        <w:t>To Improve Academic Achievement of All Students</w:t>
                      </w:r>
                    </w:p>
                  </w:txbxContent>
                </v:textbox>
                <w10:wrap type="square" anchorx="margin"/>
              </v:shape>
            </w:pict>
          </mc:Fallback>
        </mc:AlternateContent>
      </w:r>
    </w:p>
    <w:p w14:paraId="455B4119" w14:textId="1E58638A" w:rsidR="00217F0E" w:rsidRPr="00AB3141" w:rsidRDefault="00217F0E" w:rsidP="00A47236">
      <w:pPr>
        <w:rPr>
          <w:rFonts w:cstheme="minorHAnsi"/>
          <w:b/>
          <w:bCs/>
          <w:noProof/>
          <w:sz w:val="24"/>
          <w:szCs w:val="24"/>
        </w:rPr>
      </w:pPr>
    </w:p>
    <w:p w14:paraId="7EB28467" w14:textId="77777777" w:rsidR="00C50AB7" w:rsidRDefault="00C50AB7" w:rsidP="00A47236">
      <w:pPr>
        <w:rPr>
          <w:rFonts w:cstheme="minorHAnsi"/>
          <w:b/>
          <w:bCs/>
          <w:noProof/>
          <w:sz w:val="24"/>
          <w:szCs w:val="24"/>
        </w:rPr>
      </w:pPr>
    </w:p>
    <w:p w14:paraId="17138176" w14:textId="2C84D37F" w:rsidR="00E331B0" w:rsidRPr="00AB3141" w:rsidRDefault="00217F0E" w:rsidP="00A47236">
      <w:pPr>
        <w:rPr>
          <w:rFonts w:cstheme="minorHAnsi"/>
          <w:b/>
          <w:bCs/>
          <w:noProof/>
          <w:sz w:val="24"/>
          <w:szCs w:val="24"/>
        </w:rPr>
      </w:pPr>
      <w:r w:rsidRPr="00AB3141">
        <w:rPr>
          <w:rFonts w:cstheme="minorHAnsi"/>
          <w:b/>
          <w:bCs/>
          <w:noProof/>
          <w:sz w:val="24"/>
          <w:szCs w:val="24"/>
        </w:rPr>
        <w:t xml:space="preserve">Strategy: To </w:t>
      </w:r>
      <w:r w:rsidR="004B1D41" w:rsidRPr="00AB3141">
        <w:rPr>
          <w:rFonts w:cstheme="minorHAnsi"/>
          <w:b/>
          <w:bCs/>
          <w:noProof/>
          <w:sz w:val="24"/>
          <w:szCs w:val="24"/>
        </w:rPr>
        <w:t>Create a standards</w:t>
      </w:r>
      <w:r w:rsidR="009A42B0" w:rsidRPr="00AB3141">
        <w:rPr>
          <w:rFonts w:cstheme="minorHAnsi"/>
          <w:b/>
          <w:bCs/>
          <w:noProof/>
          <w:sz w:val="24"/>
          <w:szCs w:val="24"/>
        </w:rPr>
        <w:t>-</w:t>
      </w:r>
      <w:r w:rsidR="004B1D41" w:rsidRPr="00AB3141">
        <w:rPr>
          <w:rFonts w:cstheme="minorHAnsi"/>
          <w:b/>
          <w:bCs/>
          <w:noProof/>
          <w:sz w:val="24"/>
          <w:szCs w:val="24"/>
        </w:rPr>
        <w:t>based</w:t>
      </w:r>
      <w:r w:rsidR="009A42B0" w:rsidRPr="00AB3141">
        <w:rPr>
          <w:rFonts w:cstheme="minorHAnsi"/>
          <w:b/>
          <w:bCs/>
          <w:noProof/>
          <w:sz w:val="24"/>
          <w:szCs w:val="24"/>
        </w:rPr>
        <w:t>,</w:t>
      </w:r>
      <w:r w:rsidR="004B1D41" w:rsidRPr="00AB3141">
        <w:rPr>
          <w:rFonts w:cstheme="minorHAnsi"/>
          <w:b/>
          <w:bCs/>
          <w:noProof/>
          <w:sz w:val="24"/>
          <w:szCs w:val="24"/>
        </w:rPr>
        <w:t xml:space="preserve"> rigorous curriculum P</w:t>
      </w:r>
      <w:r w:rsidR="001545EA" w:rsidRPr="00AB3141">
        <w:rPr>
          <w:rFonts w:cstheme="minorHAnsi"/>
          <w:b/>
          <w:bCs/>
          <w:noProof/>
          <w:sz w:val="24"/>
          <w:szCs w:val="24"/>
        </w:rPr>
        <w:t>re</w:t>
      </w:r>
      <w:r w:rsidR="004B1D41" w:rsidRPr="00AB3141">
        <w:rPr>
          <w:rFonts w:cstheme="minorHAnsi"/>
          <w:b/>
          <w:bCs/>
          <w:noProof/>
          <w:sz w:val="24"/>
          <w:szCs w:val="24"/>
        </w:rPr>
        <w:t>K – 12 to lead to college, and career readiness</w:t>
      </w:r>
      <w:r w:rsidR="009A42B0" w:rsidRPr="00AB3141">
        <w:rPr>
          <w:rFonts w:cstheme="minorHAnsi"/>
          <w:b/>
          <w:bCs/>
          <w:noProof/>
          <w:sz w:val="24"/>
          <w:szCs w:val="24"/>
        </w:rPr>
        <w:t xml:space="preserve">. There will be </w:t>
      </w:r>
      <w:r w:rsidR="004B1D41" w:rsidRPr="00AB3141">
        <w:rPr>
          <w:rFonts w:cstheme="minorHAnsi"/>
          <w:b/>
          <w:bCs/>
          <w:noProof/>
          <w:sz w:val="24"/>
          <w:szCs w:val="24"/>
        </w:rPr>
        <w:t xml:space="preserve"> technology integration, enhanc</w:t>
      </w:r>
      <w:r w:rsidR="009A42B0" w:rsidRPr="00AB3141">
        <w:rPr>
          <w:rFonts w:cstheme="minorHAnsi"/>
          <w:b/>
          <w:bCs/>
          <w:noProof/>
          <w:sz w:val="24"/>
          <w:szCs w:val="24"/>
        </w:rPr>
        <w:t xml:space="preserve">ement of </w:t>
      </w:r>
      <w:r w:rsidR="004B1D41" w:rsidRPr="00AB3141">
        <w:rPr>
          <w:rFonts w:cstheme="minorHAnsi"/>
          <w:b/>
          <w:bCs/>
          <w:noProof/>
          <w:sz w:val="24"/>
          <w:szCs w:val="24"/>
        </w:rPr>
        <w:t xml:space="preserve">the Arts  with an emphasis on early childhood </w:t>
      </w:r>
      <w:r w:rsidR="00B128EF">
        <w:rPr>
          <w:rFonts w:cstheme="minorHAnsi"/>
          <w:b/>
          <w:bCs/>
          <w:noProof/>
          <w:sz w:val="24"/>
          <w:szCs w:val="24"/>
        </w:rPr>
        <w:t xml:space="preserve">infants to </w:t>
      </w:r>
      <w:r w:rsidR="007067DA">
        <w:rPr>
          <w:rFonts w:cstheme="minorHAnsi"/>
          <w:b/>
          <w:bCs/>
          <w:noProof/>
          <w:sz w:val="24"/>
          <w:szCs w:val="24"/>
        </w:rPr>
        <w:t>Pre</w:t>
      </w:r>
      <w:r w:rsidR="004B1D41" w:rsidRPr="00AB3141">
        <w:rPr>
          <w:rFonts w:cstheme="minorHAnsi"/>
          <w:b/>
          <w:bCs/>
          <w:noProof/>
          <w:sz w:val="24"/>
          <w:szCs w:val="24"/>
        </w:rPr>
        <w:t>K-</w:t>
      </w:r>
      <w:r w:rsidR="00B128EF">
        <w:rPr>
          <w:rFonts w:cstheme="minorHAnsi"/>
          <w:b/>
          <w:bCs/>
          <w:noProof/>
          <w:sz w:val="24"/>
          <w:szCs w:val="24"/>
        </w:rPr>
        <w:t>4</w:t>
      </w:r>
      <w:r w:rsidR="00291D40">
        <w:rPr>
          <w:rFonts w:cstheme="minorHAnsi"/>
          <w:b/>
          <w:bCs/>
          <w:noProof/>
          <w:sz w:val="24"/>
          <w:szCs w:val="24"/>
        </w:rPr>
        <w:t>,</w:t>
      </w:r>
      <w:r w:rsidR="007067DA">
        <w:rPr>
          <w:rFonts w:cstheme="minorHAnsi"/>
          <w:b/>
          <w:bCs/>
          <w:noProof/>
          <w:sz w:val="24"/>
          <w:szCs w:val="24"/>
        </w:rPr>
        <w:t xml:space="preserve"> </w:t>
      </w:r>
      <w:r w:rsidR="004B1D41" w:rsidRPr="00AB3141">
        <w:rPr>
          <w:rFonts w:cstheme="minorHAnsi"/>
          <w:b/>
          <w:bCs/>
          <w:noProof/>
          <w:sz w:val="24"/>
          <w:szCs w:val="24"/>
        </w:rPr>
        <w:t>middle grades and high school</w:t>
      </w:r>
      <w:r w:rsidR="009A42B0" w:rsidRPr="00AB3141">
        <w:rPr>
          <w:rFonts w:cstheme="minorHAnsi"/>
          <w:b/>
          <w:bCs/>
          <w:noProof/>
          <w:sz w:val="24"/>
          <w:szCs w:val="24"/>
        </w:rPr>
        <w:t xml:space="preserve"> infusing post secondary success and endeavors.</w:t>
      </w:r>
    </w:p>
    <w:p w14:paraId="6AC3F791" w14:textId="1F8EFBFD" w:rsidR="00B97FFD" w:rsidRPr="00C50AB7" w:rsidRDefault="00217F0E" w:rsidP="00B97FFD">
      <w:pPr>
        <w:rPr>
          <w:rFonts w:cstheme="minorHAnsi"/>
          <w:b/>
          <w:bCs/>
          <w:noProof/>
          <w:sz w:val="24"/>
          <w:szCs w:val="24"/>
        </w:rPr>
      </w:pPr>
      <w:r w:rsidRPr="00AB3141">
        <w:rPr>
          <w:rFonts w:cstheme="minorHAnsi"/>
          <w:b/>
          <w:bCs/>
          <w:noProof/>
          <w:sz w:val="24"/>
          <w:szCs w:val="24"/>
        </w:rPr>
        <w:t>Our lens is</w:t>
      </w:r>
      <w:r w:rsidR="009A42B0" w:rsidRPr="00AB3141">
        <w:rPr>
          <w:rFonts w:cstheme="minorHAnsi"/>
          <w:b/>
          <w:bCs/>
          <w:noProof/>
          <w:sz w:val="24"/>
          <w:szCs w:val="24"/>
        </w:rPr>
        <w:t xml:space="preserve"> </w:t>
      </w:r>
      <w:r w:rsidRPr="00AB3141">
        <w:rPr>
          <w:rFonts w:cstheme="minorHAnsi"/>
          <w:b/>
          <w:bCs/>
          <w:noProof/>
          <w:sz w:val="24"/>
          <w:szCs w:val="24"/>
        </w:rPr>
        <w:t>on the wr</w:t>
      </w:r>
      <w:r w:rsidR="009A42B0" w:rsidRPr="00AB3141">
        <w:rPr>
          <w:rFonts w:cstheme="minorHAnsi"/>
          <w:b/>
          <w:bCs/>
          <w:noProof/>
          <w:sz w:val="24"/>
          <w:szCs w:val="24"/>
        </w:rPr>
        <w:t>itten and delivered curriculum to ensure academic excellence, equity and engagement</w:t>
      </w:r>
      <w:r w:rsidR="00E87B73" w:rsidRPr="00AB3141">
        <w:rPr>
          <w:rFonts w:cstheme="minorHAnsi"/>
          <w:b/>
          <w:bCs/>
          <w:noProof/>
          <w:sz w:val="24"/>
          <w:szCs w:val="24"/>
        </w:rPr>
        <w:t xml:space="preserve"> for all students</w:t>
      </w:r>
      <w:r w:rsidRPr="00AB3141">
        <w:rPr>
          <w:rFonts w:cstheme="minorHAnsi"/>
          <w:b/>
          <w:bCs/>
          <w:noProof/>
          <w:sz w:val="24"/>
          <w:szCs w:val="24"/>
        </w:rPr>
        <w:t>.</w:t>
      </w:r>
    </w:p>
    <w:tbl>
      <w:tblPr>
        <w:tblStyle w:val="GridTable4-Accent1"/>
        <w:tblW w:w="0" w:type="auto"/>
        <w:tblLook w:val="04A0" w:firstRow="1" w:lastRow="0" w:firstColumn="1" w:lastColumn="0" w:noHBand="0" w:noVBand="1"/>
      </w:tblPr>
      <w:tblGrid>
        <w:gridCol w:w="4859"/>
        <w:gridCol w:w="2434"/>
        <w:gridCol w:w="2057"/>
      </w:tblGrid>
      <w:tr w:rsidR="00AD3F97" w:rsidRPr="00AB3141" w14:paraId="08D50460" w14:textId="55179719" w:rsidTr="00AD3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1EF12C87" w14:textId="566D71C0" w:rsidR="00AD3F97" w:rsidRPr="00AB3141" w:rsidRDefault="00AD3F97" w:rsidP="00B97FFD">
            <w:pPr>
              <w:rPr>
                <w:rFonts w:cstheme="minorHAnsi"/>
                <w:b w:val="0"/>
                <w:bCs w:val="0"/>
                <w:noProof/>
                <w:sz w:val="24"/>
                <w:szCs w:val="24"/>
              </w:rPr>
            </w:pPr>
            <w:r w:rsidRPr="00AB3141">
              <w:rPr>
                <w:rFonts w:cstheme="minorHAnsi"/>
                <w:b w:val="0"/>
                <w:bCs w:val="0"/>
                <w:noProof/>
                <w:sz w:val="24"/>
                <w:szCs w:val="24"/>
              </w:rPr>
              <w:t>Action Steps/Implemention Tasks</w:t>
            </w:r>
          </w:p>
        </w:tc>
        <w:tc>
          <w:tcPr>
            <w:tcW w:w="2434" w:type="dxa"/>
          </w:tcPr>
          <w:p w14:paraId="2545FBAE" w14:textId="2189A141" w:rsidR="00AD3F97" w:rsidRPr="00AB3141" w:rsidRDefault="00AD3F97" w:rsidP="00B97FFD">
            <w:pPr>
              <w:cnfStyle w:val="100000000000" w:firstRow="1" w:lastRow="0" w:firstColumn="0" w:lastColumn="0" w:oddVBand="0" w:evenVBand="0" w:oddHBand="0" w:evenHBand="0" w:firstRowFirstColumn="0" w:firstRowLastColumn="0" w:lastRowFirstColumn="0" w:lastRowLastColumn="0"/>
              <w:rPr>
                <w:rFonts w:cstheme="minorHAnsi"/>
                <w:b w:val="0"/>
                <w:bCs w:val="0"/>
                <w:noProof/>
                <w:sz w:val="24"/>
                <w:szCs w:val="24"/>
              </w:rPr>
            </w:pPr>
            <w:r w:rsidRPr="00AB3141">
              <w:rPr>
                <w:rFonts w:cstheme="minorHAnsi"/>
                <w:b w:val="0"/>
                <w:bCs w:val="0"/>
                <w:noProof/>
                <w:sz w:val="24"/>
                <w:szCs w:val="24"/>
              </w:rPr>
              <w:t>Timeline</w:t>
            </w:r>
          </w:p>
        </w:tc>
        <w:tc>
          <w:tcPr>
            <w:tcW w:w="2057" w:type="dxa"/>
          </w:tcPr>
          <w:p w14:paraId="050C8B61" w14:textId="3D47CD0D" w:rsidR="00AD3F97" w:rsidRPr="00AB3141" w:rsidRDefault="00AD3F97" w:rsidP="00B97FFD">
            <w:pPr>
              <w:cnfStyle w:val="100000000000" w:firstRow="1"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Stakeholder Groups</w:t>
            </w:r>
          </w:p>
        </w:tc>
      </w:tr>
      <w:tr w:rsidR="00AD3F97" w:rsidRPr="00AB3141" w14:paraId="28C4EFDB" w14:textId="4D4BADED"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4C3C4A5F" w14:textId="77777777" w:rsidR="00AD3F97" w:rsidRDefault="00AD3F97" w:rsidP="00B97FFD">
            <w:pPr>
              <w:rPr>
                <w:rFonts w:cstheme="minorHAnsi"/>
                <w:b w:val="0"/>
                <w:bCs w:val="0"/>
                <w:noProof/>
                <w:sz w:val="24"/>
                <w:szCs w:val="24"/>
              </w:rPr>
            </w:pPr>
            <w:r w:rsidRPr="00AB3141">
              <w:rPr>
                <w:rFonts w:cstheme="minorHAnsi"/>
                <w:noProof/>
                <w:sz w:val="24"/>
                <w:szCs w:val="24"/>
              </w:rPr>
              <w:t>Review and Refine curriculum and existing programs in Curriculum Committee. Committee makes recommendations.</w:t>
            </w:r>
          </w:p>
          <w:p w14:paraId="0F440E51" w14:textId="77777777" w:rsidR="00AD3F97" w:rsidRDefault="00AD3F97" w:rsidP="00B97FFD">
            <w:pPr>
              <w:rPr>
                <w:rFonts w:cstheme="minorHAnsi"/>
                <w:b w:val="0"/>
                <w:bCs w:val="0"/>
                <w:noProof/>
                <w:sz w:val="24"/>
                <w:szCs w:val="24"/>
              </w:rPr>
            </w:pPr>
          </w:p>
          <w:p w14:paraId="6F159942" w14:textId="40E5ED34" w:rsidR="00AD3F97" w:rsidRPr="00AD3F97" w:rsidRDefault="00AD3F97" w:rsidP="00AD3F97">
            <w:pPr>
              <w:pStyle w:val="ListParagraph"/>
              <w:numPr>
                <w:ilvl w:val="0"/>
                <w:numId w:val="26"/>
              </w:numPr>
              <w:rPr>
                <w:rFonts w:cstheme="minorHAnsi"/>
                <w:noProof/>
              </w:rPr>
            </w:pPr>
            <w:r w:rsidRPr="00AD3F97">
              <w:rPr>
                <w:rFonts w:cstheme="minorHAnsi"/>
              </w:rPr>
              <w:t>Research and adopt or develop criteria/guidelines for screening and recommendations of new resources if needed through Committee Recommendation and Stakeholder Input</w:t>
            </w:r>
          </w:p>
        </w:tc>
        <w:tc>
          <w:tcPr>
            <w:tcW w:w="2434" w:type="dxa"/>
          </w:tcPr>
          <w:p w14:paraId="2AA576A2" w14:textId="42E54C8F" w:rsidR="00AD3F97" w:rsidRPr="00AB3141" w:rsidRDefault="00AD3F97" w:rsidP="00B97FF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 202</w:t>
            </w:r>
            <w:r>
              <w:rPr>
                <w:rFonts w:cstheme="minorHAnsi"/>
                <w:noProof/>
                <w:sz w:val="24"/>
                <w:szCs w:val="24"/>
              </w:rPr>
              <w:t>1</w:t>
            </w:r>
            <w:r w:rsidRPr="00AB3141">
              <w:rPr>
                <w:rFonts w:cstheme="minorHAnsi"/>
                <w:noProof/>
                <w:sz w:val="24"/>
                <w:szCs w:val="24"/>
              </w:rPr>
              <w:t xml:space="preserve"> – </w:t>
            </w:r>
            <w:r>
              <w:rPr>
                <w:rFonts w:cstheme="minorHAnsi"/>
                <w:noProof/>
                <w:sz w:val="24"/>
                <w:szCs w:val="24"/>
              </w:rPr>
              <w:t>June 2026</w:t>
            </w:r>
          </w:p>
        </w:tc>
        <w:tc>
          <w:tcPr>
            <w:tcW w:w="2057" w:type="dxa"/>
          </w:tcPr>
          <w:p w14:paraId="6C0B4D83" w14:textId="08A99939" w:rsidR="00AD3F97" w:rsidRDefault="00AD3F97" w:rsidP="00B97FF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38492FCB" w14:textId="05D8DFB8" w:rsidR="00AD3F97" w:rsidRDefault="00AD3F97" w:rsidP="00B97FF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095DFE9D" w14:textId="2F07CD59" w:rsidR="00AD3F97" w:rsidRDefault="00AD3F97" w:rsidP="00B97FF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p w14:paraId="595D90D1" w14:textId="4BC2BF8D" w:rsidR="00AD3F97" w:rsidRDefault="00AD3F97" w:rsidP="00B97FF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Families</w:t>
            </w:r>
          </w:p>
          <w:p w14:paraId="6B5C44F2" w14:textId="4A3C4967" w:rsidR="00AD3F97" w:rsidRPr="00AB3141" w:rsidRDefault="00AD3F97" w:rsidP="00B97FF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p>
        </w:tc>
      </w:tr>
      <w:tr w:rsidR="00AD3F97" w:rsidRPr="00AB3141" w14:paraId="7DABB691" w14:textId="4DCDEEAD" w:rsidTr="00AD3F97">
        <w:tc>
          <w:tcPr>
            <w:cnfStyle w:val="001000000000" w:firstRow="0" w:lastRow="0" w:firstColumn="1" w:lastColumn="0" w:oddVBand="0" w:evenVBand="0" w:oddHBand="0" w:evenHBand="0" w:firstRowFirstColumn="0" w:firstRowLastColumn="0" w:lastRowFirstColumn="0" w:lastRowLastColumn="0"/>
            <w:tcW w:w="4859" w:type="dxa"/>
          </w:tcPr>
          <w:p w14:paraId="6EAFFCAC" w14:textId="77777777" w:rsidR="00AD3F97" w:rsidRDefault="00AD3F97" w:rsidP="00FE3EF4">
            <w:pPr>
              <w:rPr>
                <w:rFonts w:cstheme="minorHAnsi"/>
                <w:b w:val="0"/>
                <w:bCs w:val="0"/>
                <w:noProof/>
                <w:sz w:val="24"/>
                <w:szCs w:val="24"/>
              </w:rPr>
            </w:pPr>
            <w:r w:rsidRPr="00AB3141">
              <w:rPr>
                <w:rFonts w:cstheme="minorHAnsi"/>
                <w:noProof/>
                <w:sz w:val="24"/>
                <w:szCs w:val="24"/>
              </w:rPr>
              <w:t>Implement Social Emotional Learning PreK-12</w:t>
            </w:r>
          </w:p>
          <w:p w14:paraId="575286E7" w14:textId="157DDC52" w:rsidR="00AD3F97" w:rsidRPr="00BF6641" w:rsidRDefault="00AD3F97" w:rsidP="00BF6641">
            <w:pPr>
              <w:pStyle w:val="ListParagraph"/>
              <w:numPr>
                <w:ilvl w:val="0"/>
                <w:numId w:val="26"/>
              </w:numPr>
              <w:rPr>
                <w:rFonts w:cstheme="minorHAnsi"/>
                <w:noProof/>
              </w:rPr>
            </w:pPr>
            <w:r w:rsidRPr="00BF6641">
              <w:rPr>
                <w:rFonts w:cstheme="minorHAnsi"/>
                <w:noProof/>
              </w:rPr>
              <w:t xml:space="preserve">Conduct Student and Parent Surveys </w:t>
            </w:r>
          </w:p>
        </w:tc>
        <w:tc>
          <w:tcPr>
            <w:tcW w:w="2434" w:type="dxa"/>
          </w:tcPr>
          <w:p w14:paraId="140E24F0" w14:textId="3BB6D219" w:rsidR="00AD3F97" w:rsidRPr="00AB3141" w:rsidRDefault="00AD3F97" w:rsidP="00FE3EF4">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Sept</w:t>
            </w:r>
            <w:r>
              <w:rPr>
                <w:rFonts w:cstheme="minorHAnsi"/>
                <w:noProof/>
                <w:sz w:val="24"/>
                <w:szCs w:val="24"/>
              </w:rPr>
              <w:t xml:space="preserve"> 2021</w:t>
            </w:r>
            <w:r w:rsidRPr="00AB3141">
              <w:rPr>
                <w:rFonts w:cstheme="minorHAnsi"/>
                <w:noProof/>
                <w:sz w:val="24"/>
                <w:szCs w:val="24"/>
              </w:rPr>
              <w:t xml:space="preserve"> – June </w:t>
            </w:r>
            <w:r>
              <w:rPr>
                <w:rFonts w:cstheme="minorHAnsi"/>
                <w:noProof/>
                <w:sz w:val="24"/>
                <w:szCs w:val="24"/>
              </w:rPr>
              <w:t>2026</w:t>
            </w:r>
          </w:p>
        </w:tc>
        <w:tc>
          <w:tcPr>
            <w:tcW w:w="2057" w:type="dxa"/>
          </w:tcPr>
          <w:p w14:paraId="4C0AF8BC" w14:textId="77777777" w:rsidR="00AD3F97" w:rsidRDefault="00AD3F97" w:rsidP="00AD3F97">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5BF52EC5" w14:textId="77777777" w:rsidR="00AD3F97" w:rsidRDefault="00AD3F97" w:rsidP="00AD3F97">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0727A19B" w14:textId="093B55AC" w:rsidR="00AD3F97" w:rsidRDefault="00AD3F97" w:rsidP="00FE3EF4">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Teachers</w:t>
            </w:r>
          </w:p>
          <w:p w14:paraId="44526BF8" w14:textId="6D13EDA5" w:rsidR="00AD3F97" w:rsidRDefault="00AD3F97" w:rsidP="00FE3EF4">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Families</w:t>
            </w:r>
          </w:p>
          <w:p w14:paraId="704A38F0" w14:textId="346CF703" w:rsidR="00AD3F97" w:rsidRPr="00AB3141" w:rsidRDefault="00AD3F97" w:rsidP="00FE3EF4">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p>
        </w:tc>
      </w:tr>
      <w:tr w:rsidR="00AD3F97" w:rsidRPr="00AB3141" w14:paraId="3D1C787D" w14:textId="6A774413"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13C087B4" w14:textId="0E3B1386" w:rsidR="00AD3F97" w:rsidRPr="00AB3141" w:rsidRDefault="00AD3F97" w:rsidP="007521E8">
            <w:pPr>
              <w:rPr>
                <w:rFonts w:cstheme="minorHAnsi"/>
                <w:noProof/>
                <w:sz w:val="24"/>
                <w:szCs w:val="24"/>
              </w:rPr>
            </w:pPr>
          </w:p>
        </w:tc>
        <w:tc>
          <w:tcPr>
            <w:tcW w:w="2434" w:type="dxa"/>
          </w:tcPr>
          <w:p w14:paraId="5C22C640" w14:textId="7FE34A05"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 2020 – June 2025</w:t>
            </w:r>
          </w:p>
        </w:tc>
        <w:tc>
          <w:tcPr>
            <w:tcW w:w="2057" w:type="dxa"/>
          </w:tcPr>
          <w:p w14:paraId="7C7B7486" w14:textId="77777777"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p>
        </w:tc>
      </w:tr>
      <w:tr w:rsidR="00AD3F97" w:rsidRPr="00AB3141" w14:paraId="1E817A95" w14:textId="273240E7" w:rsidTr="00AD3F97">
        <w:tc>
          <w:tcPr>
            <w:cnfStyle w:val="001000000000" w:firstRow="0" w:lastRow="0" w:firstColumn="1" w:lastColumn="0" w:oddVBand="0" w:evenVBand="0" w:oddHBand="0" w:evenHBand="0" w:firstRowFirstColumn="0" w:firstRowLastColumn="0" w:lastRowFirstColumn="0" w:lastRowLastColumn="0"/>
            <w:tcW w:w="4859" w:type="dxa"/>
          </w:tcPr>
          <w:p w14:paraId="040843CB" w14:textId="4D9B974E" w:rsidR="00AD3F97" w:rsidRPr="00AB3141" w:rsidRDefault="00AD3F97" w:rsidP="007521E8">
            <w:pPr>
              <w:rPr>
                <w:rFonts w:cstheme="minorHAnsi"/>
                <w:noProof/>
                <w:sz w:val="24"/>
                <w:szCs w:val="24"/>
              </w:rPr>
            </w:pPr>
            <w:r w:rsidRPr="00AB3141">
              <w:rPr>
                <w:rFonts w:cstheme="minorHAnsi"/>
                <w:sz w:val="24"/>
                <w:szCs w:val="24"/>
              </w:rPr>
              <w:t>Analysis of student work and performance data will be continuously examined through grade level and department meetings, congruence, faculty meetings and within Professional Learning Communities (PLCs), to plan for and adjust instruction.</w:t>
            </w:r>
          </w:p>
        </w:tc>
        <w:tc>
          <w:tcPr>
            <w:tcW w:w="2434" w:type="dxa"/>
          </w:tcPr>
          <w:p w14:paraId="4C1D6390" w14:textId="4CF9570D" w:rsidR="00AD3F97" w:rsidRPr="00AB3141" w:rsidRDefault="00AD3F97"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Sept 202</w:t>
            </w:r>
            <w:r w:rsidR="00BF6641">
              <w:rPr>
                <w:rFonts w:cstheme="minorHAnsi"/>
                <w:noProof/>
                <w:sz w:val="24"/>
                <w:szCs w:val="24"/>
              </w:rPr>
              <w:t>1</w:t>
            </w:r>
            <w:r>
              <w:rPr>
                <w:rFonts w:cstheme="minorHAnsi"/>
                <w:noProof/>
                <w:sz w:val="24"/>
                <w:szCs w:val="24"/>
              </w:rPr>
              <w:t xml:space="preserve"> – June 202</w:t>
            </w:r>
            <w:r w:rsidR="00BF6641">
              <w:rPr>
                <w:rFonts w:cstheme="minorHAnsi"/>
                <w:noProof/>
                <w:sz w:val="24"/>
                <w:szCs w:val="24"/>
              </w:rPr>
              <w:t>6</w:t>
            </w:r>
          </w:p>
        </w:tc>
        <w:tc>
          <w:tcPr>
            <w:tcW w:w="2057" w:type="dxa"/>
          </w:tcPr>
          <w:p w14:paraId="2308D796" w14:textId="77777777" w:rsidR="00AD3F97" w:rsidRDefault="00406B3E"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 xml:space="preserve">Aministrators </w:t>
            </w:r>
          </w:p>
          <w:p w14:paraId="7A9FAAAB" w14:textId="77777777" w:rsidR="00406B3E" w:rsidRDefault="00406B3E"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4DF09A16" w14:textId="79DF104A" w:rsidR="00406B3E" w:rsidRDefault="00406B3E"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Teachers</w:t>
            </w:r>
          </w:p>
        </w:tc>
      </w:tr>
      <w:tr w:rsidR="00AD3F97" w:rsidRPr="00AB3141" w14:paraId="2B2FFD5B" w14:textId="2254125D"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6821475A" w14:textId="0D0A4D70" w:rsidR="00AD3F97" w:rsidRPr="00AB3141" w:rsidRDefault="00AD3F97" w:rsidP="007521E8">
            <w:pPr>
              <w:rPr>
                <w:rFonts w:cstheme="minorHAnsi"/>
                <w:noProof/>
                <w:sz w:val="24"/>
                <w:szCs w:val="24"/>
              </w:rPr>
            </w:pPr>
            <w:r w:rsidRPr="00AB3141">
              <w:rPr>
                <w:rFonts w:cstheme="minorHAnsi"/>
                <w:sz w:val="24"/>
                <w:szCs w:val="24"/>
              </w:rPr>
              <w:t>Increase student voice/agency within the K-12 system * Clubs and activities generated/created by and led by students/annual interest surveys for all students grades 4-12</w:t>
            </w:r>
          </w:p>
        </w:tc>
        <w:tc>
          <w:tcPr>
            <w:tcW w:w="2434" w:type="dxa"/>
          </w:tcPr>
          <w:p w14:paraId="5FBB3012" w14:textId="1F6FD677"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 202</w:t>
            </w:r>
            <w:r w:rsidR="00BF6641">
              <w:rPr>
                <w:rFonts w:cstheme="minorHAnsi"/>
                <w:noProof/>
                <w:sz w:val="24"/>
                <w:szCs w:val="24"/>
              </w:rPr>
              <w:t>1</w:t>
            </w:r>
            <w:r w:rsidRPr="00AB3141">
              <w:rPr>
                <w:rFonts w:cstheme="minorHAnsi"/>
                <w:noProof/>
                <w:sz w:val="24"/>
                <w:szCs w:val="24"/>
              </w:rPr>
              <w:t xml:space="preserve"> – June 202</w:t>
            </w:r>
            <w:r w:rsidR="00BF6641">
              <w:rPr>
                <w:rFonts w:cstheme="minorHAnsi"/>
                <w:noProof/>
                <w:sz w:val="24"/>
                <w:szCs w:val="24"/>
              </w:rPr>
              <w:t>6</w:t>
            </w:r>
          </w:p>
        </w:tc>
        <w:tc>
          <w:tcPr>
            <w:tcW w:w="2057" w:type="dxa"/>
          </w:tcPr>
          <w:p w14:paraId="2C058AB5" w14:textId="77777777" w:rsidR="00AD3F97" w:rsidRDefault="00BF6641"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p w14:paraId="7695AEC6" w14:textId="77777777" w:rsidR="00BF6641" w:rsidRDefault="00BF6641"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Tutors</w:t>
            </w:r>
          </w:p>
          <w:p w14:paraId="0E51417F" w14:textId="4FCA02A7" w:rsidR="00BF6641" w:rsidRPr="00AB3141" w:rsidRDefault="00BF6641"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Students</w:t>
            </w:r>
          </w:p>
        </w:tc>
      </w:tr>
      <w:tr w:rsidR="00AD3F97" w:rsidRPr="00AB3141" w14:paraId="65AE96F3" w14:textId="5E4A5218" w:rsidTr="00AD3F97">
        <w:tc>
          <w:tcPr>
            <w:cnfStyle w:val="001000000000" w:firstRow="0" w:lastRow="0" w:firstColumn="1" w:lastColumn="0" w:oddVBand="0" w:evenVBand="0" w:oddHBand="0" w:evenHBand="0" w:firstRowFirstColumn="0" w:firstRowLastColumn="0" w:lastRowFirstColumn="0" w:lastRowLastColumn="0"/>
            <w:tcW w:w="4859" w:type="dxa"/>
          </w:tcPr>
          <w:p w14:paraId="248B89B9" w14:textId="28200D71" w:rsidR="00AD3F97" w:rsidRPr="00AB3141" w:rsidRDefault="00AD3F97" w:rsidP="007521E8">
            <w:pPr>
              <w:rPr>
                <w:rFonts w:cstheme="minorHAnsi"/>
                <w:noProof/>
                <w:sz w:val="24"/>
                <w:szCs w:val="24"/>
              </w:rPr>
            </w:pPr>
            <w:r w:rsidRPr="00AB3141">
              <w:rPr>
                <w:rFonts w:cstheme="minorHAnsi"/>
                <w:sz w:val="24"/>
                <w:szCs w:val="24"/>
              </w:rPr>
              <w:lastRenderedPageBreak/>
              <w:t>Research Early Learning Programs to begin to connect school and community resources to support preschool aged students and their families</w:t>
            </w:r>
          </w:p>
        </w:tc>
        <w:tc>
          <w:tcPr>
            <w:tcW w:w="2434" w:type="dxa"/>
          </w:tcPr>
          <w:p w14:paraId="182F326F" w14:textId="2CA92DE1" w:rsidR="00AD3F97" w:rsidRPr="00AB3141" w:rsidRDefault="00AD3F97"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October 202</w:t>
            </w:r>
            <w:r w:rsidR="00B128EF">
              <w:rPr>
                <w:rFonts w:cstheme="minorHAnsi"/>
                <w:noProof/>
                <w:sz w:val="24"/>
                <w:szCs w:val="24"/>
              </w:rPr>
              <w:t>1 – June 2026</w:t>
            </w:r>
          </w:p>
        </w:tc>
        <w:tc>
          <w:tcPr>
            <w:tcW w:w="2057" w:type="dxa"/>
          </w:tcPr>
          <w:p w14:paraId="3AD87903" w14:textId="77777777" w:rsidR="00AD3F97" w:rsidRDefault="0084126A"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643C3BF5" w14:textId="2B789138" w:rsidR="0084126A" w:rsidRPr="00AB3141" w:rsidRDefault="0084126A"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Teachers</w:t>
            </w:r>
          </w:p>
        </w:tc>
      </w:tr>
      <w:tr w:rsidR="00AD3F97" w:rsidRPr="00AB3141" w14:paraId="33DD74E9" w14:textId="75D50CA7"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26327795" w14:textId="4367361F" w:rsidR="00AD3F97" w:rsidRPr="00AB3141" w:rsidRDefault="00AD3F97" w:rsidP="007521E8">
            <w:pPr>
              <w:rPr>
                <w:rFonts w:cstheme="minorHAnsi"/>
                <w:noProof/>
                <w:sz w:val="24"/>
                <w:szCs w:val="24"/>
              </w:rPr>
            </w:pPr>
            <w:r w:rsidRPr="00AB3141">
              <w:rPr>
                <w:rFonts w:cstheme="minorHAnsi"/>
                <w:noProof/>
                <w:sz w:val="24"/>
                <w:szCs w:val="24"/>
              </w:rPr>
              <w:t>Ensure vertical and horizontal alignment of the district’s curriculum, resources and support.</w:t>
            </w:r>
          </w:p>
        </w:tc>
        <w:tc>
          <w:tcPr>
            <w:tcW w:w="2434" w:type="dxa"/>
          </w:tcPr>
          <w:p w14:paraId="79224C7E" w14:textId="73E477BB"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October 2020 – 202</w:t>
            </w:r>
            <w:r w:rsidR="002E6051">
              <w:rPr>
                <w:rFonts w:cstheme="minorHAnsi"/>
                <w:noProof/>
                <w:sz w:val="24"/>
                <w:szCs w:val="24"/>
              </w:rPr>
              <w:t>6</w:t>
            </w:r>
          </w:p>
        </w:tc>
        <w:tc>
          <w:tcPr>
            <w:tcW w:w="2057" w:type="dxa"/>
          </w:tcPr>
          <w:p w14:paraId="583CA942" w14:textId="77777777" w:rsidR="002E6051" w:rsidRDefault="002E6051" w:rsidP="002E605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09535D08" w14:textId="2A361E9F" w:rsidR="00AD3F97" w:rsidRPr="00AB3141" w:rsidRDefault="002E6051" w:rsidP="002E605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tc>
      </w:tr>
      <w:tr w:rsidR="00AD3F97" w:rsidRPr="00AB3141" w14:paraId="4170291D" w14:textId="5E24A0D8" w:rsidTr="00AD3F97">
        <w:tc>
          <w:tcPr>
            <w:cnfStyle w:val="001000000000" w:firstRow="0" w:lastRow="0" w:firstColumn="1" w:lastColumn="0" w:oddVBand="0" w:evenVBand="0" w:oddHBand="0" w:evenHBand="0" w:firstRowFirstColumn="0" w:firstRowLastColumn="0" w:lastRowFirstColumn="0" w:lastRowLastColumn="0"/>
            <w:tcW w:w="4859" w:type="dxa"/>
          </w:tcPr>
          <w:p w14:paraId="22546203" w14:textId="74F76A44" w:rsidR="00AD3F97" w:rsidRPr="00AB3141" w:rsidRDefault="00AD3F97" w:rsidP="007521E8">
            <w:pPr>
              <w:rPr>
                <w:rFonts w:cstheme="minorHAnsi"/>
                <w:noProof/>
                <w:sz w:val="24"/>
                <w:szCs w:val="24"/>
              </w:rPr>
            </w:pPr>
            <w:r w:rsidRPr="00AB3141">
              <w:rPr>
                <w:rFonts w:cstheme="minorHAnsi"/>
                <w:noProof/>
                <w:sz w:val="24"/>
                <w:szCs w:val="24"/>
              </w:rPr>
              <w:t xml:space="preserve">Review district formative and summative assessments to track student progress </w:t>
            </w:r>
          </w:p>
        </w:tc>
        <w:tc>
          <w:tcPr>
            <w:tcW w:w="2434" w:type="dxa"/>
          </w:tcPr>
          <w:p w14:paraId="1A40C271" w14:textId="52B49B87" w:rsidR="00AD3F97" w:rsidRPr="00AB3141" w:rsidRDefault="00AD3F97"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October, January, May</w:t>
            </w:r>
          </w:p>
        </w:tc>
        <w:tc>
          <w:tcPr>
            <w:tcW w:w="2057" w:type="dxa"/>
          </w:tcPr>
          <w:p w14:paraId="794184D6" w14:textId="77777777" w:rsidR="002E6051" w:rsidRDefault="002E6051" w:rsidP="002E6051">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3E3B6D5D" w14:textId="61920618" w:rsidR="00AD3F97" w:rsidRPr="00AB3141" w:rsidRDefault="002E6051" w:rsidP="002E6051">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Teachers</w:t>
            </w:r>
          </w:p>
        </w:tc>
      </w:tr>
      <w:tr w:rsidR="00AD3F97" w:rsidRPr="00AB3141" w14:paraId="3E74ECBB" w14:textId="08DF5C09"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51DAE14A" w14:textId="2EC4593B" w:rsidR="00AD3F97" w:rsidRPr="00AB3141" w:rsidRDefault="00AD3F97" w:rsidP="007521E8">
            <w:pPr>
              <w:rPr>
                <w:rFonts w:cstheme="minorHAnsi"/>
                <w:noProof/>
                <w:sz w:val="24"/>
                <w:szCs w:val="24"/>
              </w:rPr>
            </w:pPr>
            <w:r w:rsidRPr="00AB3141">
              <w:rPr>
                <w:rFonts w:cstheme="minorHAnsi"/>
                <w:noProof/>
                <w:sz w:val="24"/>
                <w:szCs w:val="24"/>
              </w:rPr>
              <w:t>Intervisitations to audit district curriculum and lesson delivery</w:t>
            </w:r>
          </w:p>
        </w:tc>
        <w:tc>
          <w:tcPr>
            <w:tcW w:w="2434" w:type="dxa"/>
          </w:tcPr>
          <w:p w14:paraId="5501BB22" w14:textId="2B7BE7EA"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October 2020 -April 2021</w:t>
            </w:r>
          </w:p>
        </w:tc>
        <w:tc>
          <w:tcPr>
            <w:tcW w:w="2057" w:type="dxa"/>
          </w:tcPr>
          <w:p w14:paraId="3A00A667" w14:textId="77777777" w:rsidR="002E6051" w:rsidRDefault="002E6051" w:rsidP="002E605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00BD8637" w14:textId="77777777" w:rsidR="00AD3F97" w:rsidRDefault="002E6051" w:rsidP="002E605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p w14:paraId="7BDA712D" w14:textId="28DD0748" w:rsidR="002E6051" w:rsidRPr="00AB3141" w:rsidRDefault="002E6051" w:rsidP="002E605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Staff Developers</w:t>
            </w:r>
          </w:p>
        </w:tc>
      </w:tr>
      <w:tr w:rsidR="00AD3F97" w:rsidRPr="00AB3141" w14:paraId="41AF28C9" w14:textId="0634B620" w:rsidTr="00AD3F97">
        <w:tc>
          <w:tcPr>
            <w:cnfStyle w:val="001000000000" w:firstRow="0" w:lastRow="0" w:firstColumn="1" w:lastColumn="0" w:oddVBand="0" w:evenVBand="0" w:oddHBand="0" w:evenHBand="0" w:firstRowFirstColumn="0" w:firstRowLastColumn="0" w:lastRowFirstColumn="0" w:lastRowLastColumn="0"/>
            <w:tcW w:w="4859" w:type="dxa"/>
          </w:tcPr>
          <w:p w14:paraId="26AA928F" w14:textId="3D607578" w:rsidR="00AD3F97" w:rsidRPr="00AB3141" w:rsidRDefault="00AD3F97" w:rsidP="007521E8">
            <w:pPr>
              <w:rPr>
                <w:rFonts w:cstheme="minorHAnsi"/>
                <w:noProof/>
                <w:sz w:val="24"/>
                <w:szCs w:val="24"/>
              </w:rPr>
            </w:pPr>
            <w:r w:rsidRPr="00AB3141">
              <w:rPr>
                <w:rFonts w:cstheme="minorHAnsi"/>
                <w:noProof/>
                <w:sz w:val="24"/>
                <w:szCs w:val="24"/>
              </w:rPr>
              <w:t>Training administrators on Special Education policy,processes, and procedures.</w:t>
            </w:r>
          </w:p>
        </w:tc>
        <w:tc>
          <w:tcPr>
            <w:tcW w:w="2434" w:type="dxa"/>
          </w:tcPr>
          <w:p w14:paraId="78C53C81" w14:textId="2C1257A5" w:rsidR="00AD3F97" w:rsidRPr="00AB3141" w:rsidRDefault="00AD3F97"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November 2020</w:t>
            </w:r>
          </w:p>
        </w:tc>
        <w:tc>
          <w:tcPr>
            <w:tcW w:w="2057" w:type="dxa"/>
          </w:tcPr>
          <w:p w14:paraId="2F3B96F5" w14:textId="36DB8EB8" w:rsidR="00AD3F97" w:rsidRPr="00AB3141" w:rsidRDefault="00406B3E"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Staff Developers</w:t>
            </w:r>
          </w:p>
        </w:tc>
      </w:tr>
      <w:tr w:rsidR="00AD3F97" w:rsidRPr="00AB3141" w14:paraId="2DB241C0" w14:textId="1C1B0AB9"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26D9E776" w14:textId="77777777" w:rsidR="00AD3F97" w:rsidRPr="00AB3141" w:rsidRDefault="00AD3F97" w:rsidP="007521E8">
            <w:pPr>
              <w:rPr>
                <w:rFonts w:cstheme="minorHAnsi"/>
                <w:noProof/>
                <w:sz w:val="24"/>
                <w:szCs w:val="24"/>
              </w:rPr>
            </w:pPr>
            <w:r w:rsidRPr="00AB3141">
              <w:rPr>
                <w:rFonts w:cstheme="minorHAnsi"/>
                <w:noProof/>
                <w:sz w:val="24"/>
                <w:szCs w:val="24"/>
              </w:rPr>
              <w:t>Research and pilot Special Education curriculum in ELA,</w:t>
            </w:r>
          </w:p>
          <w:p w14:paraId="77BC6DAD" w14:textId="63A2A214" w:rsidR="00AD3F97" w:rsidRPr="00AB3141" w:rsidRDefault="00AD3F97" w:rsidP="007521E8">
            <w:pPr>
              <w:rPr>
                <w:rFonts w:cstheme="minorHAnsi"/>
                <w:noProof/>
                <w:sz w:val="24"/>
                <w:szCs w:val="24"/>
              </w:rPr>
            </w:pPr>
            <w:r w:rsidRPr="00AB3141">
              <w:rPr>
                <w:rFonts w:cstheme="minorHAnsi"/>
                <w:noProof/>
                <w:sz w:val="24"/>
                <w:szCs w:val="24"/>
              </w:rPr>
              <w:t>Math and Social Emotional for PreK-12</w:t>
            </w:r>
          </w:p>
        </w:tc>
        <w:tc>
          <w:tcPr>
            <w:tcW w:w="2434" w:type="dxa"/>
          </w:tcPr>
          <w:p w14:paraId="12C86AB4" w14:textId="47F6ACA0"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November 2020</w:t>
            </w:r>
          </w:p>
        </w:tc>
        <w:tc>
          <w:tcPr>
            <w:tcW w:w="2057" w:type="dxa"/>
          </w:tcPr>
          <w:p w14:paraId="26B93FCE" w14:textId="77777777" w:rsidR="00406B3E" w:rsidRDefault="00406B3E" w:rsidP="00406B3E">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2BD186B2" w14:textId="77777777" w:rsidR="00406B3E" w:rsidRDefault="00406B3E" w:rsidP="00406B3E">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202931BC" w14:textId="77777777" w:rsidR="00406B3E" w:rsidRDefault="00406B3E" w:rsidP="00406B3E">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p w14:paraId="54772D41" w14:textId="6765AF51" w:rsidR="00AD3F97" w:rsidRPr="00AB3141" w:rsidRDefault="00406B3E" w:rsidP="00406B3E">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Families</w:t>
            </w:r>
          </w:p>
        </w:tc>
      </w:tr>
      <w:tr w:rsidR="00AD3F97" w:rsidRPr="00AB3141" w14:paraId="521122D9" w14:textId="7B0FEC7A" w:rsidTr="00AD3F97">
        <w:tc>
          <w:tcPr>
            <w:cnfStyle w:val="001000000000" w:firstRow="0" w:lastRow="0" w:firstColumn="1" w:lastColumn="0" w:oddVBand="0" w:evenVBand="0" w:oddHBand="0" w:evenHBand="0" w:firstRowFirstColumn="0" w:firstRowLastColumn="0" w:lastRowFirstColumn="0" w:lastRowLastColumn="0"/>
            <w:tcW w:w="4859" w:type="dxa"/>
          </w:tcPr>
          <w:p w14:paraId="40BBE4ED" w14:textId="0BC1249F" w:rsidR="00AD3F97" w:rsidRPr="00AB3141" w:rsidRDefault="00AD3F97" w:rsidP="007521E8">
            <w:pPr>
              <w:rPr>
                <w:rFonts w:cstheme="minorHAnsi"/>
                <w:noProof/>
                <w:sz w:val="24"/>
                <w:szCs w:val="24"/>
              </w:rPr>
            </w:pPr>
            <w:r w:rsidRPr="00AB3141">
              <w:rPr>
                <w:rFonts w:cstheme="minorHAnsi"/>
                <w:noProof/>
                <w:sz w:val="24"/>
                <w:szCs w:val="24"/>
              </w:rPr>
              <w:t xml:space="preserve">Review Technology Learning Model </w:t>
            </w:r>
          </w:p>
        </w:tc>
        <w:tc>
          <w:tcPr>
            <w:tcW w:w="2434" w:type="dxa"/>
          </w:tcPr>
          <w:p w14:paraId="034A3CF5" w14:textId="59E0E095" w:rsidR="00AD3F97" w:rsidRPr="00AB3141" w:rsidRDefault="00AD3F97"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November 2020</w:t>
            </w:r>
          </w:p>
        </w:tc>
        <w:tc>
          <w:tcPr>
            <w:tcW w:w="2057" w:type="dxa"/>
          </w:tcPr>
          <w:p w14:paraId="2CDE1CBA" w14:textId="77777777" w:rsidR="001A77B2" w:rsidRDefault="001A77B2" w:rsidP="001A77B2">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6000D453" w14:textId="77777777" w:rsidR="001A77B2" w:rsidRDefault="001A77B2" w:rsidP="001A77B2">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1ADE5C4E" w14:textId="77777777" w:rsidR="001A77B2" w:rsidRDefault="001A77B2" w:rsidP="001A77B2">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Teachers</w:t>
            </w:r>
          </w:p>
          <w:p w14:paraId="2CF00AAB" w14:textId="5F87E23E" w:rsidR="00AD3F97" w:rsidRDefault="001A77B2" w:rsidP="001A77B2">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Families</w:t>
            </w:r>
          </w:p>
        </w:tc>
      </w:tr>
      <w:tr w:rsidR="00AD3F97" w:rsidRPr="00AB3141" w14:paraId="63388A2D" w14:textId="0FD60FD3"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4A884B99" w14:textId="733303BA" w:rsidR="00AD3F97" w:rsidRPr="00AB3141" w:rsidRDefault="00AD3F97" w:rsidP="007521E8">
            <w:pPr>
              <w:rPr>
                <w:rFonts w:cstheme="minorHAnsi"/>
                <w:noProof/>
                <w:sz w:val="24"/>
                <w:szCs w:val="24"/>
              </w:rPr>
            </w:pPr>
            <w:r w:rsidRPr="00AB3141">
              <w:rPr>
                <w:rFonts w:cstheme="minorHAnsi"/>
                <w:noProof/>
                <w:sz w:val="24"/>
                <w:szCs w:val="24"/>
              </w:rPr>
              <w:t xml:space="preserve">Conduct Cohort Analysis of Secondary School Students </w:t>
            </w:r>
          </w:p>
        </w:tc>
        <w:tc>
          <w:tcPr>
            <w:tcW w:w="2434" w:type="dxa"/>
          </w:tcPr>
          <w:p w14:paraId="69C91BB3" w14:textId="5E9C05BD"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November 2020, February 2021, June 2021</w:t>
            </w:r>
          </w:p>
        </w:tc>
        <w:tc>
          <w:tcPr>
            <w:tcW w:w="2057" w:type="dxa"/>
          </w:tcPr>
          <w:p w14:paraId="5D5C3024"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34AFAB9F"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5257C4BC"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p w14:paraId="2229D2FE" w14:textId="0C232F33" w:rsidR="00AD3F97" w:rsidRPr="00AB3141"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Families</w:t>
            </w:r>
          </w:p>
        </w:tc>
      </w:tr>
      <w:tr w:rsidR="00AD3F97" w:rsidRPr="00AB3141" w14:paraId="5F8CEB10" w14:textId="39901CBC" w:rsidTr="00AD3F97">
        <w:tc>
          <w:tcPr>
            <w:cnfStyle w:val="001000000000" w:firstRow="0" w:lastRow="0" w:firstColumn="1" w:lastColumn="0" w:oddVBand="0" w:evenVBand="0" w:oddHBand="0" w:evenHBand="0" w:firstRowFirstColumn="0" w:firstRowLastColumn="0" w:lastRowFirstColumn="0" w:lastRowLastColumn="0"/>
            <w:tcW w:w="4859" w:type="dxa"/>
          </w:tcPr>
          <w:p w14:paraId="6057B9CC" w14:textId="088B12AB" w:rsidR="00AD3F97" w:rsidRPr="00AB3141" w:rsidRDefault="00AD3F97" w:rsidP="007521E8">
            <w:pPr>
              <w:rPr>
                <w:rFonts w:cstheme="minorHAnsi"/>
                <w:noProof/>
                <w:sz w:val="24"/>
                <w:szCs w:val="24"/>
              </w:rPr>
            </w:pPr>
            <w:r w:rsidRPr="00AB3141">
              <w:rPr>
                <w:rFonts w:cstheme="minorHAnsi"/>
                <w:noProof/>
                <w:sz w:val="24"/>
                <w:szCs w:val="24"/>
              </w:rPr>
              <w:t>Expand mentoring prgrams to connect to college and business partnerships and experiences.</w:t>
            </w:r>
          </w:p>
        </w:tc>
        <w:tc>
          <w:tcPr>
            <w:tcW w:w="2434" w:type="dxa"/>
          </w:tcPr>
          <w:p w14:paraId="207FBD46" w14:textId="4DC1A7B6" w:rsidR="00AD3F97" w:rsidRPr="00AB3141" w:rsidRDefault="00AD3F97"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November 2020 – June 2021</w:t>
            </w:r>
          </w:p>
        </w:tc>
        <w:tc>
          <w:tcPr>
            <w:tcW w:w="2057" w:type="dxa"/>
          </w:tcPr>
          <w:p w14:paraId="459BF8AE" w14:textId="77777777" w:rsidR="00B031C0"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0BA00667" w14:textId="77777777" w:rsidR="00B031C0"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15225312" w14:textId="77777777" w:rsidR="00B031C0"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Teachers</w:t>
            </w:r>
          </w:p>
          <w:p w14:paraId="68AB368E" w14:textId="60D98F1C" w:rsidR="00AD3F97" w:rsidRPr="00AB3141"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Families</w:t>
            </w:r>
          </w:p>
        </w:tc>
      </w:tr>
      <w:tr w:rsidR="00AD3F97" w:rsidRPr="00AB3141" w14:paraId="62CA1486" w14:textId="0B58D2C3"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53ADAD88" w14:textId="27C6B7DF" w:rsidR="00AD3F97" w:rsidRPr="00AB3141" w:rsidRDefault="00AD3F97" w:rsidP="007521E8">
            <w:pPr>
              <w:rPr>
                <w:rFonts w:cstheme="minorHAnsi"/>
                <w:noProof/>
                <w:sz w:val="24"/>
                <w:szCs w:val="24"/>
              </w:rPr>
            </w:pPr>
            <w:r w:rsidRPr="00AB3141">
              <w:rPr>
                <w:rFonts w:cstheme="minorHAnsi"/>
                <w:sz w:val="24"/>
                <w:szCs w:val="24"/>
              </w:rPr>
              <w:t xml:space="preserve">Examine curriculum, instruction, resources, and assessments to ensure that they reflect principles, values and lessons of inclusivity and equity </w:t>
            </w:r>
          </w:p>
        </w:tc>
        <w:tc>
          <w:tcPr>
            <w:tcW w:w="2434" w:type="dxa"/>
          </w:tcPr>
          <w:p w14:paraId="48E70C27" w14:textId="0979AD16"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 2020 – June 2025</w:t>
            </w:r>
          </w:p>
        </w:tc>
        <w:tc>
          <w:tcPr>
            <w:tcW w:w="2057" w:type="dxa"/>
          </w:tcPr>
          <w:p w14:paraId="15542082"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576FCDF4"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773CE25A"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p w14:paraId="699A28E7" w14:textId="75C4994B" w:rsidR="00AD3F97" w:rsidRPr="00AB3141"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Families</w:t>
            </w:r>
          </w:p>
        </w:tc>
      </w:tr>
      <w:tr w:rsidR="00AD3F97" w:rsidRPr="00AB3141" w14:paraId="30566DA9" w14:textId="5A200A3F" w:rsidTr="00AD3F97">
        <w:tc>
          <w:tcPr>
            <w:cnfStyle w:val="001000000000" w:firstRow="0" w:lastRow="0" w:firstColumn="1" w:lastColumn="0" w:oddVBand="0" w:evenVBand="0" w:oddHBand="0" w:evenHBand="0" w:firstRowFirstColumn="0" w:firstRowLastColumn="0" w:lastRowFirstColumn="0" w:lastRowLastColumn="0"/>
            <w:tcW w:w="4859" w:type="dxa"/>
          </w:tcPr>
          <w:p w14:paraId="5E06F87E" w14:textId="0AAC283F" w:rsidR="00AD3F97" w:rsidRPr="00AB3141" w:rsidRDefault="00AD3F97" w:rsidP="007521E8">
            <w:pPr>
              <w:rPr>
                <w:rFonts w:cstheme="minorHAnsi"/>
                <w:sz w:val="24"/>
                <w:szCs w:val="24"/>
              </w:rPr>
            </w:pPr>
            <w:r w:rsidRPr="00AB3141">
              <w:rPr>
                <w:rFonts w:cstheme="minorHAnsi"/>
                <w:sz w:val="24"/>
                <w:szCs w:val="24"/>
              </w:rPr>
              <w:t xml:space="preserve">Provide school/classroom libraries and online resources that reflect the diversity of our community, region, </w:t>
            </w:r>
            <w:proofErr w:type="gramStart"/>
            <w:r w:rsidRPr="00AB3141">
              <w:rPr>
                <w:rFonts w:cstheme="minorHAnsi"/>
                <w:sz w:val="24"/>
                <w:szCs w:val="24"/>
              </w:rPr>
              <w:t>nation</w:t>
            </w:r>
            <w:proofErr w:type="gramEnd"/>
            <w:r w:rsidRPr="00AB3141">
              <w:rPr>
                <w:rFonts w:cstheme="minorHAnsi"/>
                <w:sz w:val="24"/>
                <w:szCs w:val="24"/>
              </w:rPr>
              <w:t xml:space="preserve"> and world</w:t>
            </w:r>
          </w:p>
        </w:tc>
        <w:tc>
          <w:tcPr>
            <w:tcW w:w="2434" w:type="dxa"/>
          </w:tcPr>
          <w:p w14:paraId="4C77F09C" w14:textId="324C1AA4" w:rsidR="00AD3F97" w:rsidRPr="00AB3141" w:rsidRDefault="005A1BED"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 xml:space="preserve">September 2021 </w:t>
            </w:r>
            <w:r w:rsidR="0084126A">
              <w:rPr>
                <w:rFonts w:cstheme="minorHAnsi"/>
                <w:noProof/>
                <w:sz w:val="24"/>
                <w:szCs w:val="24"/>
              </w:rPr>
              <w:t xml:space="preserve">- </w:t>
            </w:r>
            <w:r w:rsidR="00AD3F97">
              <w:rPr>
                <w:rFonts w:cstheme="minorHAnsi"/>
                <w:noProof/>
                <w:sz w:val="24"/>
                <w:szCs w:val="24"/>
              </w:rPr>
              <w:t xml:space="preserve">December  </w:t>
            </w:r>
            <w:r w:rsidR="00AD3F97" w:rsidRPr="00AB3141">
              <w:rPr>
                <w:rFonts w:cstheme="minorHAnsi"/>
                <w:noProof/>
                <w:sz w:val="24"/>
                <w:szCs w:val="24"/>
              </w:rPr>
              <w:t>202</w:t>
            </w:r>
            <w:r w:rsidR="0084126A">
              <w:rPr>
                <w:rFonts w:cstheme="minorHAnsi"/>
                <w:noProof/>
                <w:sz w:val="24"/>
                <w:szCs w:val="24"/>
              </w:rPr>
              <w:t>6</w:t>
            </w:r>
          </w:p>
        </w:tc>
        <w:tc>
          <w:tcPr>
            <w:tcW w:w="2057" w:type="dxa"/>
          </w:tcPr>
          <w:p w14:paraId="1239C32B" w14:textId="77777777" w:rsidR="00B031C0"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4D00F1E8" w14:textId="77777777" w:rsidR="00B031C0"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384D2E58" w14:textId="77777777" w:rsidR="00B031C0"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Teachers</w:t>
            </w:r>
          </w:p>
          <w:p w14:paraId="1A35F50C" w14:textId="03F7B060" w:rsidR="00AD3F97" w:rsidRDefault="00B031C0" w:rsidP="00B031C0">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Families</w:t>
            </w:r>
          </w:p>
        </w:tc>
      </w:tr>
      <w:tr w:rsidR="00AD3F97" w:rsidRPr="00AB3141" w14:paraId="3E53CC76" w14:textId="23067EE4" w:rsidTr="00AD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9" w:type="dxa"/>
          </w:tcPr>
          <w:p w14:paraId="13E1E629" w14:textId="4B2FD686" w:rsidR="00AD3F97" w:rsidRPr="00AB3141" w:rsidRDefault="00AD3F97" w:rsidP="007521E8">
            <w:pPr>
              <w:rPr>
                <w:rFonts w:cstheme="minorHAnsi"/>
                <w:sz w:val="24"/>
                <w:szCs w:val="24"/>
              </w:rPr>
            </w:pPr>
            <w:r w:rsidRPr="00AB3141">
              <w:rPr>
                <w:rFonts w:cstheme="minorHAnsi"/>
                <w:sz w:val="24"/>
                <w:szCs w:val="24"/>
              </w:rPr>
              <w:t>Measure students’ opinions of our schools’ cultures and climate annually</w:t>
            </w:r>
          </w:p>
        </w:tc>
        <w:tc>
          <w:tcPr>
            <w:tcW w:w="2434" w:type="dxa"/>
          </w:tcPr>
          <w:p w14:paraId="5C478204" w14:textId="7EF52570" w:rsidR="00AD3F97" w:rsidRPr="00AB3141" w:rsidRDefault="00AD3F97"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February 2021 – June 2025</w:t>
            </w:r>
          </w:p>
        </w:tc>
        <w:tc>
          <w:tcPr>
            <w:tcW w:w="2057" w:type="dxa"/>
          </w:tcPr>
          <w:p w14:paraId="50361483"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Administrators</w:t>
            </w:r>
          </w:p>
          <w:p w14:paraId="45BDC3ED"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Lead Teachers</w:t>
            </w:r>
          </w:p>
          <w:p w14:paraId="1C1228E0" w14:textId="77777777" w:rsidR="00B031C0"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Teachers</w:t>
            </w:r>
          </w:p>
          <w:p w14:paraId="4B3EA6C7" w14:textId="7FB6E1AD" w:rsidR="00AD3F97" w:rsidRDefault="00B031C0" w:rsidP="00B031C0">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Families</w:t>
            </w:r>
          </w:p>
        </w:tc>
      </w:tr>
    </w:tbl>
    <w:p w14:paraId="288E71DA" w14:textId="77777777" w:rsidR="00126DD7" w:rsidRPr="00AB3141" w:rsidRDefault="00126DD7" w:rsidP="009A42B0">
      <w:pPr>
        <w:rPr>
          <w:rFonts w:cstheme="minorHAnsi"/>
          <w:b/>
          <w:bCs/>
          <w:noProof/>
          <w:sz w:val="24"/>
          <w:szCs w:val="24"/>
        </w:rPr>
      </w:pPr>
    </w:p>
    <w:p w14:paraId="35E36FE9" w14:textId="4F1B914D" w:rsidR="00206184" w:rsidRPr="00AB3141" w:rsidRDefault="00217F0E" w:rsidP="009A42B0">
      <w:pPr>
        <w:rPr>
          <w:rFonts w:cstheme="minorHAnsi"/>
          <w:b/>
          <w:bCs/>
          <w:noProof/>
          <w:sz w:val="24"/>
          <w:szCs w:val="24"/>
        </w:rPr>
      </w:pPr>
      <w:r w:rsidRPr="00AB3141">
        <w:rPr>
          <w:rFonts w:cstheme="minorHAnsi"/>
          <w:b/>
          <w:bCs/>
          <w:noProof/>
          <w:sz w:val="24"/>
          <w:szCs w:val="24"/>
        </w:rPr>
        <w:lastRenderedPageBreak/>
        <w:t xml:space="preserve">Strategy: </w:t>
      </w:r>
      <w:r w:rsidR="00206184" w:rsidRPr="00AB3141">
        <w:rPr>
          <w:rFonts w:cstheme="minorHAnsi"/>
          <w:b/>
          <w:bCs/>
          <w:noProof/>
          <w:sz w:val="24"/>
          <w:szCs w:val="24"/>
        </w:rPr>
        <w:t xml:space="preserve"> Data - driven focus to address </w:t>
      </w:r>
      <w:r w:rsidR="001207F0">
        <w:rPr>
          <w:rFonts w:cstheme="minorHAnsi"/>
          <w:b/>
          <w:bCs/>
          <w:noProof/>
          <w:sz w:val="24"/>
          <w:szCs w:val="24"/>
        </w:rPr>
        <w:t>Evry Student Succeeds Act (</w:t>
      </w:r>
      <w:r w:rsidR="00206184" w:rsidRPr="00AB3141">
        <w:rPr>
          <w:rFonts w:cstheme="minorHAnsi"/>
          <w:b/>
          <w:bCs/>
          <w:noProof/>
          <w:sz w:val="24"/>
          <w:szCs w:val="24"/>
        </w:rPr>
        <w:t>ESSA</w:t>
      </w:r>
      <w:r w:rsidR="00FA7652">
        <w:rPr>
          <w:rFonts w:cstheme="minorHAnsi"/>
          <w:b/>
          <w:bCs/>
          <w:noProof/>
          <w:sz w:val="24"/>
          <w:szCs w:val="24"/>
        </w:rPr>
        <w:t>)</w:t>
      </w:r>
      <w:r w:rsidR="00206184" w:rsidRPr="00AB3141">
        <w:rPr>
          <w:rFonts w:cstheme="minorHAnsi"/>
          <w:b/>
          <w:bCs/>
          <w:noProof/>
          <w:sz w:val="24"/>
          <w:szCs w:val="24"/>
        </w:rPr>
        <w:t xml:space="preserve"> indicators</w:t>
      </w:r>
      <w:r w:rsidR="009A42B0" w:rsidRPr="00AB3141">
        <w:rPr>
          <w:rFonts w:cstheme="minorHAnsi"/>
          <w:b/>
          <w:bCs/>
          <w:noProof/>
          <w:sz w:val="24"/>
          <w:szCs w:val="24"/>
        </w:rPr>
        <w:t xml:space="preserve"> as part of school and district accountability </w:t>
      </w:r>
    </w:p>
    <w:p w14:paraId="66E6B93B" w14:textId="38EFDBC7" w:rsidR="00E331B0" w:rsidRPr="00AB3141" w:rsidRDefault="008A7D86" w:rsidP="004B1D41">
      <w:pPr>
        <w:rPr>
          <w:rFonts w:cstheme="minorHAnsi"/>
          <w:sz w:val="24"/>
          <w:szCs w:val="24"/>
        </w:rPr>
      </w:pPr>
      <w:r>
        <w:rPr>
          <w:rFonts w:cstheme="minorHAnsi"/>
          <w:sz w:val="24"/>
          <w:szCs w:val="24"/>
        </w:rPr>
        <w:t xml:space="preserve">The Every Student Succeeds </w:t>
      </w:r>
      <w:proofErr w:type="gramStart"/>
      <w:r>
        <w:rPr>
          <w:rFonts w:cstheme="minorHAnsi"/>
          <w:sz w:val="24"/>
          <w:szCs w:val="24"/>
        </w:rPr>
        <w:t>Act(</w:t>
      </w:r>
      <w:proofErr w:type="gramEnd"/>
      <w:r w:rsidR="00E331B0" w:rsidRPr="00AB3141">
        <w:rPr>
          <w:rFonts w:cstheme="minorHAnsi"/>
          <w:sz w:val="24"/>
          <w:szCs w:val="24"/>
        </w:rPr>
        <w:t>ESSA</w:t>
      </w:r>
      <w:r>
        <w:rPr>
          <w:rFonts w:cstheme="minorHAnsi"/>
          <w:sz w:val="24"/>
          <w:szCs w:val="24"/>
        </w:rPr>
        <w:t>)</w:t>
      </w:r>
      <w:r w:rsidR="00E331B0" w:rsidRPr="00AB3141">
        <w:rPr>
          <w:rFonts w:cstheme="minorHAnsi"/>
          <w:sz w:val="24"/>
          <w:szCs w:val="24"/>
        </w:rPr>
        <w:t xml:space="preserve"> indicators hold all schools accountable for student performance in English language arts (ELA), Mathematics, Science and Social Studies and set targets for test performance and graduation for all students and for a variety of sub-groups</w:t>
      </w:r>
      <w:r w:rsidR="00126DD7" w:rsidRPr="00AB3141">
        <w:rPr>
          <w:rFonts w:cstheme="minorHAnsi"/>
          <w:sz w:val="24"/>
          <w:szCs w:val="24"/>
        </w:rPr>
        <w:t xml:space="preserve"> including English Language Learners</w:t>
      </w:r>
      <w:r w:rsidR="00E331B0" w:rsidRPr="00AB3141">
        <w:rPr>
          <w:rFonts w:cstheme="minorHAnsi"/>
          <w:sz w:val="24"/>
          <w:szCs w:val="24"/>
        </w:rPr>
        <w:t xml:space="preserve">, as well as: </w:t>
      </w:r>
    </w:p>
    <w:p w14:paraId="3C50FEBE" w14:textId="54558C48" w:rsidR="00A47236" w:rsidRPr="00AB3141" w:rsidRDefault="00A47236" w:rsidP="00D44FAC">
      <w:pPr>
        <w:pStyle w:val="ListParagraph"/>
        <w:numPr>
          <w:ilvl w:val="0"/>
          <w:numId w:val="6"/>
        </w:numPr>
        <w:rPr>
          <w:rFonts w:asciiTheme="minorHAnsi" w:hAnsiTheme="minorHAnsi" w:cstheme="minorHAnsi"/>
        </w:rPr>
      </w:pPr>
      <w:r w:rsidRPr="00AB3141">
        <w:rPr>
          <w:rFonts w:asciiTheme="minorHAnsi" w:hAnsiTheme="minorHAnsi" w:cstheme="minorHAnsi"/>
        </w:rPr>
        <w:t>Graduation Rate indicator</w:t>
      </w:r>
      <w:r w:rsidR="00D44FAC" w:rsidRPr="00AB3141">
        <w:rPr>
          <w:rFonts w:asciiTheme="minorHAnsi" w:hAnsiTheme="minorHAnsi" w:cstheme="minorHAnsi"/>
        </w:rPr>
        <w:t xml:space="preserve"> </w:t>
      </w:r>
    </w:p>
    <w:p w14:paraId="54CF6805" w14:textId="7BFF5888" w:rsidR="00E331B0" w:rsidRPr="00AB3141" w:rsidRDefault="00E331B0" w:rsidP="00D44FAC">
      <w:pPr>
        <w:pStyle w:val="ListParagraph"/>
        <w:numPr>
          <w:ilvl w:val="0"/>
          <w:numId w:val="6"/>
        </w:numPr>
        <w:rPr>
          <w:rFonts w:asciiTheme="minorHAnsi" w:hAnsiTheme="minorHAnsi" w:cstheme="minorHAnsi"/>
        </w:rPr>
      </w:pPr>
      <w:r w:rsidRPr="00AB3141">
        <w:rPr>
          <w:rFonts w:asciiTheme="minorHAnsi" w:hAnsiTheme="minorHAnsi" w:cstheme="minorHAnsi"/>
        </w:rPr>
        <w:t xml:space="preserve">College, Career, and Civic Readiness indicator, factors that different end-of-high-school goals are appropriate for different groups of students; </w:t>
      </w:r>
    </w:p>
    <w:p w14:paraId="4629C4A2" w14:textId="67B2770F" w:rsidR="00D44FAC" w:rsidRPr="00AB3141" w:rsidRDefault="00D44FAC" w:rsidP="00D44FAC">
      <w:pPr>
        <w:pStyle w:val="ListParagraph"/>
        <w:numPr>
          <w:ilvl w:val="0"/>
          <w:numId w:val="6"/>
        </w:numPr>
        <w:rPr>
          <w:rFonts w:asciiTheme="minorHAnsi" w:hAnsiTheme="minorHAnsi" w:cstheme="minorHAnsi"/>
        </w:rPr>
      </w:pPr>
      <w:r w:rsidRPr="00AB3141">
        <w:rPr>
          <w:rFonts w:asciiTheme="minorHAnsi" w:hAnsiTheme="minorHAnsi" w:cstheme="minorHAnsi"/>
        </w:rPr>
        <w:t>Composite Performance indicator at the elementary/middle and Secondary status</w:t>
      </w:r>
      <w:r w:rsidR="00B128EF">
        <w:rPr>
          <w:rFonts w:asciiTheme="minorHAnsi" w:hAnsiTheme="minorHAnsi" w:cstheme="minorHAnsi"/>
        </w:rPr>
        <w:t>.</w:t>
      </w:r>
    </w:p>
    <w:p w14:paraId="312C6263" w14:textId="6602DA9B" w:rsidR="00D44FAC" w:rsidRPr="00AB3141" w:rsidRDefault="00D44FAC" w:rsidP="00126DD7">
      <w:pPr>
        <w:pStyle w:val="ListParagraph"/>
        <w:rPr>
          <w:rFonts w:asciiTheme="minorHAnsi" w:hAnsiTheme="minorHAnsi" w:cstheme="minorHAnsi"/>
        </w:rPr>
      </w:pPr>
    </w:p>
    <w:p w14:paraId="16895716" w14:textId="2DDE9440" w:rsidR="00126DD7" w:rsidRPr="00CD58F2" w:rsidRDefault="00126DD7" w:rsidP="00126DD7">
      <w:pPr>
        <w:pStyle w:val="ListParagraph"/>
        <w:rPr>
          <w:rFonts w:asciiTheme="minorHAnsi" w:hAnsiTheme="minorHAnsi" w:cstheme="minorHAnsi"/>
          <w:b/>
          <w:bCs/>
          <w:u w:val="single"/>
        </w:rPr>
      </w:pPr>
    </w:p>
    <w:p w14:paraId="4EEA2A00" w14:textId="62C0ACC6" w:rsidR="00126DD7" w:rsidRPr="00CD58F2" w:rsidRDefault="00654496" w:rsidP="00126DD7">
      <w:pPr>
        <w:pStyle w:val="ListParagraph"/>
        <w:rPr>
          <w:rFonts w:asciiTheme="minorHAnsi" w:hAnsiTheme="minorHAnsi" w:cstheme="minorHAnsi"/>
          <w:b/>
          <w:bCs/>
          <w:u w:val="single"/>
        </w:rPr>
      </w:pPr>
      <w:r w:rsidRPr="00CD58F2">
        <w:rPr>
          <w:rFonts w:asciiTheme="minorHAnsi" w:hAnsiTheme="minorHAnsi" w:cstheme="minorHAnsi"/>
          <w:b/>
          <w:bCs/>
          <w:u w:val="single"/>
        </w:rPr>
        <w:t>Success Measures:</w:t>
      </w:r>
    </w:p>
    <w:p w14:paraId="14B11CBF" w14:textId="69A885AE" w:rsidR="00654496" w:rsidRDefault="00654496" w:rsidP="00126DD7">
      <w:pPr>
        <w:pStyle w:val="ListParagraph"/>
        <w:rPr>
          <w:rFonts w:asciiTheme="minorHAnsi" w:hAnsiTheme="minorHAnsi" w:cstheme="minorHAnsi"/>
        </w:rPr>
      </w:pPr>
    </w:p>
    <w:p w14:paraId="011D4A31" w14:textId="5B198C67" w:rsidR="00654496" w:rsidRDefault="00654496" w:rsidP="00654496">
      <w:pPr>
        <w:pStyle w:val="ListParagraph"/>
        <w:numPr>
          <w:ilvl w:val="0"/>
          <w:numId w:val="6"/>
        </w:numPr>
        <w:rPr>
          <w:rFonts w:asciiTheme="minorHAnsi" w:hAnsiTheme="minorHAnsi" w:cstheme="minorHAnsi"/>
        </w:rPr>
      </w:pPr>
      <w:r>
        <w:rPr>
          <w:rFonts w:asciiTheme="minorHAnsi" w:hAnsiTheme="minorHAnsi" w:cstheme="minorHAnsi"/>
        </w:rPr>
        <w:t xml:space="preserve">Refining Structures and Systems to </w:t>
      </w:r>
      <w:r w:rsidR="005661DF">
        <w:rPr>
          <w:rFonts w:asciiTheme="minorHAnsi" w:hAnsiTheme="minorHAnsi" w:cstheme="minorHAnsi"/>
        </w:rPr>
        <w:t xml:space="preserve">increase </w:t>
      </w:r>
      <w:r w:rsidR="00917530">
        <w:rPr>
          <w:rFonts w:asciiTheme="minorHAnsi" w:hAnsiTheme="minorHAnsi" w:cstheme="minorHAnsi"/>
        </w:rPr>
        <w:t>automation</w:t>
      </w:r>
      <w:r w:rsidR="005661DF">
        <w:rPr>
          <w:rFonts w:asciiTheme="minorHAnsi" w:hAnsiTheme="minorHAnsi" w:cstheme="minorHAnsi"/>
        </w:rPr>
        <w:t xml:space="preserve"> and efficiency</w:t>
      </w:r>
    </w:p>
    <w:p w14:paraId="294B9530" w14:textId="7852CDCD" w:rsidR="00B156A8" w:rsidRDefault="000E16E5" w:rsidP="00B156A8">
      <w:pPr>
        <w:pStyle w:val="ListParagraph"/>
        <w:numPr>
          <w:ilvl w:val="1"/>
          <w:numId w:val="6"/>
        </w:numPr>
        <w:rPr>
          <w:rFonts w:asciiTheme="minorHAnsi" w:hAnsiTheme="minorHAnsi" w:cstheme="minorHAnsi"/>
        </w:rPr>
      </w:pPr>
      <w:r>
        <w:rPr>
          <w:rFonts w:asciiTheme="minorHAnsi" w:hAnsiTheme="minorHAnsi" w:cstheme="minorHAnsi"/>
        </w:rPr>
        <w:t>Refine Student Registration Process from website to CRM syste</w:t>
      </w:r>
      <w:r w:rsidR="00CD58F2">
        <w:rPr>
          <w:rFonts w:asciiTheme="minorHAnsi" w:hAnsiTheme="minorHAnsi" w:cstheme="minorHAnsi"/>
        </w:rPr>
        <w:t>m to Onboarding of Classes</w:t>
      </w:r>
    </w:p>
    <w:p w14:paraId="205502A2" w14:textId="2744A50E" w:rsidR="00CD58F2" w:rsidRDefault="001B6586" w:rsidP="00B156A8">
      <w:pPr>
        <w:pStyle w:val="ListParagraph"/>
        <w:numPr>
          <w:ilvl w:val="1"/>
          <w:numId w:val="6"/>
        </w:numPr>
        <w:rPr>
          <w:rFonts w:asciiTheme="minorHAnsi" w:hAnsiTheme="minorHAnsi" w:cstheme="minorHAnsi"/>
        </w:rPr>
      </w:pPr>
      <w:r>
        <w:rPr>
          <w:rFonts w:asciiTheme="minorHAnsi" w:hAnsiTheme="minorHAnsi" w:cstheme="minorHAnsi"/>
        </w:rPr>
        <w:t>Refine Staff Recruitment</w:t>
      </w:r>
      <w:r w:rsidR="00840317">
        <w:rPr>
          <w:rFonts w:asciiTheme="minorHAnsi" w:hAnsiTheme="minorHAnsi" w:cstheme="minorHAnsi"/>
        </w:rPr>
        <w:t>, HR checks, interviewing, Offers</w:t>
      </w:r>
      <w:r w:rsidR="00927BAB">
        <w:rPr>
          <w:rFonts w:asciiTheme="minorHAnsi" w:hAnsiTheme="minorHAnsi" w:cstheme="minorHAnsi"/>
        </w:rPr>
        <w:t>, Benefits</w:t>
      </w:r>
      <w:r w:rsidR="00840317">
        <w:rPr>
          <w:rFonts w:asciiTheme="minorHAnsi" w:hAnsiTheme="minorHAnsi" w:cstheme="minorHAnsi"/>
        </w:rPr>
        <w:t xml:space="preserve"> to P</w:t>
      </w:r>
      <w:r w:rsidR="00927BAB">
        <w:rPr>
          <w:rFonts w:asciiTheme="minorHAnsi" w:hAnsiTheme="minorHAnsi" w:cstheme="minorHAnsi"/>
        </w:rPr>
        <w:t xml:space="preserve">rofessional </w:t>
      </w:r>
      <w:r w:rsidR="00840317">
        <w:rPr>
          <w:rFonts w:asciiTheme="minorHAnsi" w:hAnsiTheme="minorHAnsi" w:cstheme="minorHAnsi"/>
        </w:rPr>
        <w:t>D</w:t>
      </w:r>
      <w:r w:rsidR="00927BAB">
        <w:rPr>
          <w:rFonts w:asciiTheme="minorHAnsi" w:hAnsiTheme="minorHAnsi" w:cstheme="minorHAnsi"/>
        </w:rPr>
        <w:t>evelopment</w:t>
      </w:r>
      <w:r w:rsidR="00840317">
        <w:rPr>
          <w:rFonts w:asciiTheme="minorHAnsi" w:hAnsiTheme="minorHAnsi" w:cstheme="minorHAnsi"/>
        </w:rPr>
        <w:t xml:space="preserve"> schedule</w:t>
      </w:r>
    </w:p>
    <w:p w14:paraId="35C4C560" w14:textId="08258765" w:rsidR="00840317" w:rsidRDefault="00840317" w:rsidP="00B156A8">
      <w:pPr>
        <w:pStyle w:val="ListParagraph"/>
        <w:numPr>
          <w:ilvl w:val="1"/>
          <w:numId w:val="6"/>
        </w:numPr>
        <w:rPr>
          <w:rFonts w:asciiTheme="minorHAnsi" w:hAnsiTheme="minorHAnsi" w:cstheme="minorHAnsi"/>
        </w:rPr>
      </w:pPr>
      <w:r>
        <w:rPr>
          <w:rFonts w:asciiTheme="minorHAnsi" w:hAnsiTheme="minorHAnsi" w:cstheme="minorHAnsi"/>
        </w:rPr>
        <w:t xml:space="preserve">Refine Diagnostic Assessments and Formative </w:t>
      </w:r>
      <w:r w:rsidR="00CC3208">
        <w:rPr>
          <w:rFonts w:asciiTheme="minorHAnsi" w:hAnsiTheme="minorHAnsi" w:cstheme="minorHAnsi"/>
        </w:rPr>
        <w:t xml:space="preserve">Assessments to </w:t>
      </w:r>
      <w:r w:rsidR="00023CE2">
        <w:rPr>
          <w:rFonts w:asciiTheme="minorHAnsi" w:hAnsiTheme="minorHAnsi" w:cstheme="minorHAnsi"/>
        </w:rPr>
        <w:t>align tutoring goals for students in the creation of Student Success Plans</w:t>
      </w:r>
    </w:p>
    <w:p w14:paraId="22C7E44F" w14:textId="329030F5" w:rsidR="00023CE2" w:rsidRDefault="00C025E4" w:rsidP="00B156A8">
      <w:pPr>
        <w:pStyle w:val="ListParagraph"/>
        <w:numPr>
          <w:ilvl w:val="1"/>
          <w:numId w:val="6"/>
        </w:numPr>
        <w:rPr>
          <w:rFonts w:asciiTheme="minorHAnsi" w:hAnsiTheme="minorHAnsi" w:cstheme="minorHAnsi"/>
        </w:rPr>
      </w:pPr>
      <w:r>
        <w:rPr>
          <w:rFonts w:asciiTheme="minorHAnsi" w:hAnsiTheme="minorHAnsi" w:cstheme="minorHAnsi"/>
        </w:rPr>
        <w:t xml:space="preserve">Encourage parents to utilize payment link to refine </w:t>
      </w:r>
      <w:r w:rsidR="00D94724">
        <w:rPr>
          <w:rFonts w:asciiTheme="minorHAnsi" w:hAnsiTheme="minorHAnsi" w:cstheme="minorHAnsi"/>
        </w:rPr>
        <w:t>tuition payments</w:t>
      </w:r>
    </w:p>
    <w:p w14:paraId="60B2ED49" w14:textId="74242449" w:rsidR="00DC4D5D" w:rsidRDefault="00DC4D5D" w:rsidP="00B156A8">
      <w:pPr>
        <w:pStyle w:val="ListParagraph"/>
        <w:numPr>
          <w:ilvl w:val="1"/>
          <w:numId w:val="6"/>
        </w:numPr>
        <w:rPr>
          <w:rFonts w:asciiTheme="minorHAnsi" w:hAnsiTheme="minorHAnsi" w:cstheme="minorHAnsi"/>
        </w:rPr>
      </w:pPr>
      <w:r>
        <w:rPr>
          <w:rFonts w:asciiTheme="minorHAnsi" w:hAnsiTheme="minorHAnsi" w:cstheme="minorHAnsi"/>
        </w:rPr>
        <w:t xml:space="preserve">Increase parental workshops – parenting, pre-natal care, </w:t>
      </w:r>
      <w:r w:rsidR="005661DF">
        <w:rPr>
          <w:rFonts w:asciiTheme="minorHAnsi" w:hAnsiTheme="minorHAnsi" w:cstheme="minorHAnsi"/>
        </w:rPr>
        <w:t>life insurance</w:t>
      </w:r>
      <w:r w:rsidR="00927BAB">
        <w:rPr>
          <w:rFonts w:asciiTheme="minorHAnsi" w:hAnsiTheme="minorHAnsi" w:cstheme="minorHAnsi"/>
        </w:rPr>
        <w:t>, retirement savings</w:t>
      </w:r>
    </w:p>
    <w:p w14:paraId="3BE77D57" w14:textId="6B22A4F0" w:rsidR="00D94724" w:rsidRDefault="00D94724" w:rsidP="00D94724">
      <w:pPr>
        <w:pStyle w:val="ListParagraph"/>
        <w:numPr>
          <w:ilvl w:val="0"/>
          <w:numId w:val="6"/>
        </w:numPr>
        <w:rPr>
          <w:rFonts w:asciiTheme="minorHAnsi" w:hAnsiTheme="minorHAnsi" w:cstheme="minorHAnsi"/>
        </w:rPr>
      </w:pPr>
      <w:r>
        <w:rPr>
          <w:rFonts w:asciiTheme="minorHAnsi" w:hAnsiTheme="minorHAnsi" w:cstheme="minorHAnsi"/>
        </w:rPr>
        <w:t>Achievement</w:t>
      </w:r>
    </w:p>
    <w:p w14:paraId="2B1E77E9" w14:textId="7168E56F" w:rsidR="00D94724" w:rsidRDefault="00F62120" w:rsidP="00D94724">
      <w:pPr>
        <w:pStyle w:val="ListParagraph"/>
        <w:numPr>
          <w:ilvl w:val="1"/>
          <w:numId w:val="6"/>
        </w:numPr>
        <w:rPr>
          <w:rFonts w:asciiTheme="minorHAnsi" w:hAnsiTheme="minorHAnsi" w:cstheme="minorHAnsi"/>
        </w:rPr>
      </w:pPr>
      <w:r>
        <w:rPr>
          <w:rFonts w:asciiTheme="minorHAnsi" w:hAnsiTheme="minorHAnsi" w:cstheme="minorHAnsi"/>
        </w:rPr>
        <w:t xml:space="preserve">Early Childhood – 85% of </w:t>
      </w:r>
      <w:r w:rsidR="00F87EFB">
        <w:rPr>
          <w:rFonts w:asciiTheme="minorHAnsi" w:hAnsiTheme="minorHAnsi" w:cstheme="minorHAnsi"/>
        </w:rPr>
        <w:t>age 4</w:t>
      </w:r>
      <w:r w:rsidR="00506D37">
        <w:rPr>
          <w:rFonts w:asciiTheme="minorHAnsi" w:hAnsiTheme="minorHAnsi" w:cstheme="minorHAnsi"/>
        </w:rPr>
        <w:t>- 5</w:t>
      </w:r>
      <w:r w:rsidR="00F87EFB">
        <w:rPr>
          <w:rFonts w:asciiTheme="minorHAnsi" w:hAnsiTheme="minorHAnsi" w:cstheme="minorHAnsi"/>
        </w:rPr>
        <w:t xml:space="preserve"> years </w:t>
      </w:r>
      <w:proofErr w:type="spellStart"/>
      <w:r w:rsidR="00F87EFB">
        <w:rPr>
          <w:rFonts w:asciiTheme="minorHAnsi" w:hAnsiTheme="minorHAnsi" w:cstheme="minorHAnsi"/>
        </w:rPr>
        <w:t>olds</w:t>
      </w:r>
      <w:proofErr w:type="spellEnd"/>
      <w:r w:rsidR="00F87EFB">
        <w:rPr>
          <w:rFonts w:asciiTheme="minorHAnsi" w:hAnsiTheme="minorHAnsi" w:cstheme="minorHAnsi"/>
        </w:rPr>
        <w:t xml:space="preserve"> will increase their phonemic awareness</w:t>
      </w:r>
    </w:p>
    <w:p w14:paraId="323FC230" w14:textId="7FA8A392" w:rsidR="00F87EFB" w:rsidRDefault="00B37C88" w:rsidP="00D94724">
      <w:pPr>
        <w:pStyle w:val="ListParagraph"/>
        <w:numPr>
          <w:ilvl w:val="1"/>
          <w:numId w:val="6"/>
        </w:numPr>
        <w:rPr>
          <w:rFonts w:asciiTheme="minorHAnsi" w:hAnsiTheme="minorHAnsi" w:cstheme="minorHAnsi"/>
        </w:rPr>
      </w:pPr>
      <w:r>
        <w:rPr>
          <w:rFonts w:asciiTheme="minorHAnsi" w:hAnsiTheme="minorHAnsi" w:cstheme="minorHAnsi"/>
        </w:rPr>
        <w:t>Elementary</w:t>
      </w:r>
      <w:r w:rsidR="00FA7652">
        <w:rPr>
          <w:rFonts w:asciiTheme="minorHAnsi" w:hAnsiTheme="minorHAnsi" w:cstheme="minorHAnsi"/>
        </w:rPr>
        <w:t>/Middle</w:t>
      </w:r>
      <w:r>
        <w:rPr>
          <w:rFonts w:asciiTheme="minorHAnsi" w:hAnsiTheme="minorHAnsi" w:cstheme="minorHAnsi"/>
        </w:rPr>
        <w:t xml:space="preserve"> – 85% of scholars will make at least two years growth in Reading (Comprehension and Vocabulary) and math </w:t>
      </w:r>
    </w:p>
    <w:p w14:paraId="2695AB9A" w14:textId="01DD7E8D" w:rsidR="00B37C88" w:rsidRDefault="00EB6183" w:rsidP="00D94724">
      <w:pPr>
        <w:pStyle w:val="ListParagraph"/>
        <w:numPr>
          <w:ilvl w:val="1"/>
          <w:numId w:val="6"/>
        </w:numPr>
        <w:rPr>
          <w:rFonts w:asciiTheme="minorHAnsi" w:hAnsiTheme="minorHAnsi" w:cstheme="minorHAnsi"/>
        </w:rPr>
      </w:pPr>
      <w:r>
        <w:rPr>
          <w:rFonts w:asciiTheme="minorHAnsi" w:hAnsiTheme="minorHAnsi" w:cstheme="minorHAnsi"/>
        </w:rPr>
        <w:t>Middle – 95% of students will receive high school credit</w:t>
      </w:r>
    </w:p>
    <w:p w14:paraId="44EA06A0" w14:textId="77777777" w:rsidR="00506D37" w:rsidRDefault="00573020" w:rsidP="00D94724">
      <w:pPr>
        <w:pStyle w:val="ListParagraph"/>
        <w:numPr>
          <w:ilvl w:val="1"/>
          <w:numId w:val="6"/>
        </w:numPr>
        <w:rPr>
          <w:rFonts w:asciiTheme="minorHAnsi" w:hAnsiTheme="minorHAnsi" w:cstheme="minorHAnsi"/>
        </w:rPr>
      </w:pPr>
      <w:r>
        <w:rPr>
          <w:rFonts w:asciiTheme="minorHAnsi" w:hAnsiTheme="minorHAnsi" w:cstheme="minorHAnsi"/>
        </w:rPr>
        <w:t xml:space="preserve">High School – </w:t>
      </w:r>
    </w:p>
    <w:p w14:paraId="294C87F8" w14:textId="3CAF72D3" w:rsidR="00EB6183" w:rsidRDefault="00573020" w:rsidP="00506D37">
      <w:pPr>
        <w:pStyle w:val="ListParagraph"/>
        <w:numPr>
          <w:ilvl w:val="2"/>
          <w:numId w:val="6"/>
        </w:numPr>
        <w:rPr>
          <w:rFonts w:asciiTheme="minorHAnsi" w:hAnsiTheme="minorHAnsi" w:cstheme="minorHAnsi"/>
        </w:rPr>
      </w:pPr>
      <w:r>
        <w:rPr>
          <w:rFonts w:asciiTheme="minorHAnsi" w:hAnsiTheme="minorHAnsi" w:cstheme="minorHAnsi"/>
        </w:rPr>
        <w:t>100% of Scholar Teams will launch their own Virtual Enterprise/Business</w:t>
      </w:r>
      <w:r w:rsidR="00506D37">
        <w:rPr>
          <w:rFonts w:asciiTheme="minorHAnsi" w:hAnsiTheme="minorHAnsi" w:cstheme="minorHAnsi"/>
        </w:rPr>
        <w:t xml:space="preserve"> or Create an Investment Club</w:t>
      </w:r>
    </w:p>
    <w:p w14:paraId="4BF1245C" w14:textId="46DF5141" w:rsidR="00573020" w:rsidRDefault="004A2E15" w:rsidP="00573020">
      <w:pPr>
        <w:pStyle w:val="ListParagraph"/>
        <w:numPr>
          <w:ilvl w:val="2"/>
          <w:numId w:val="6"/>
        </w:numPr>
        <w:rPr>
          <w:rFonts w:asciiTheme="minorHAnsi" w:hAnsiTheme="minorHAnsi" w:cstheme="minorHAnsi"/>
        </w:rPr>
      </w:pPr>
      <w:r>
        <w:rPr>
          <w:rFonts w:asciiTheme="minorHAnsi" w:hAnsiTheme="minorHAnsi" w:cstheme="minorHAnsi"/>
        </w:rPr>
        <w:t>90% of Scholars will receive a Career and Tec</w:t>
      </w:r>
      <w:r w:rsidR="001C09DA">
        <w:rPr>
          <w:rFonts w:asciiTheme="minorHAnsi" w:hAnsiTheme="minorHAnsi" w:cstheme="minorHAnsi"/>
        </w:rPr>
        <w:t xml:space="preserve">hnical </w:t>
      </w:r>
      <w:r>
        <w:rPr>
          <w:rFonts w:asciiTheme="minorHAnsi" w:hAnsiTheme="minorHAnsi" w:cstheme="minorHAnsi"/>
        </w:rPr>
        <w:t>certification</w:t>
      </w:r>
    </w:p>
    <w:p w14:paraId="003CF219" w14:textId="644A8A3E" w:rsidR="001C09DA" w:rsidRDefault="001C09DA" w:rsidP="00573020">
      <w:pPr>
        <w:pStyle w:val="ListParagraph"/>
        <w:numPr>
          <w:ilvl w:val="2"/>
          <w:numId w:val="6"/>
        </w:numPr>
        <w:rPr>
          <w:rFonts w:asciiTheme="minorHAnsi" w:hAnsiTheme="minorHAnsi" w:cstheme="minorHAnsi"/>
        </w:rPr>
      </w:pPr>
      <w:r>
        <w:rPr>
          <w:rFonts w:asciiTheme="minorHAnsi" w:hAnsiTheme="minorHAnsi" w:cstheme="minorHAnsi"/>
        </w:rPr>
        <w:t>90% of Scholars will obtain college credit</w:t>
      </w:r>
      <w:r w:rsidR="00421A62">
        <w:rPr>
          <w:rFonts w:asciiTheme="minorHAnsi" w:hAnsiTheme="minorHAnsi" w:cstheme="minorHAnsi"/>
        </w:rPr>
        <w:t xml:space="preserve"> (Advanced Placement of Dual Enrollment with Arizona State University)</w:t>
      </w:r>
    </w:p>
    <w:p w14:paraId="1AA65414" w14:textId="332DAE32" w:rsidR="005364AF" w:rsidRPr="00AB3141" w:rsidRDefault="005364AF" w:rsidP="00573020">
      <w:pPr>
        <w:pStyle w:val="ListParagraph"/>
        <w:numPr>
          <w:ilvl w:val="2"/>
          <w:numId w:val="6"/>
        </w:numPr>
        <w:rPr>
          <w:rFonts w:asciiTheme="minorHAnsi" w:hAnsiTheme="minorHAnsi" w:cstheme="minorHAnsi"/>
        </w:rPr>
      </w:pPr>
      <w:r>
        <w:rPr>
          <w:rFonts w:asciiTheme="minorHAnsi" w:hAnsiTheme="minorHAnsi" w:cstheme="minorHAnsi"/>
        </w:rPr>
        <w:t xml:space="preserve">95-100% High School Graduation Rate </w:t>
      </w:r>
      <w:proofErr w:type="gramStart"/>
      <w:r>
        <w:rPr>
          <w:rFonts w:asciiTheme="minorHAnsi" w:hAnsiTheme="minorHAnsi" w:cstheme="minorHAnsi"/>
        </w:rPr>
        <w:t>( in</w:t>
      </w:r>
      <w:proofErr w:type="gramEnd"/>
      <w:r>
        <w:rPr>
          <w:rFonts w:asciiTheme="minorHAnsi" w:hAnsiTheme="minorHAnsi" w:cstheme="minorHAnsi"/>
        </w:rPr>
        <w:t xml:space="preserve"> 2 – 4 years)</w:t>
      </w:r>
    </w:p>
    <w:p w14:paraId="035DFF1E" w14:textId="4810DF0A" w:rsidR="00126DD7" w:rsidRPr="00AB3141" w:rsidRDefault="00126DD7" w:rsidP="00126DD7">
      <w:pPr>
        <w:pStyle w:val="ListParagraph"/>
        <w:rPr>
          <w:rFonts w:asciiTheme="minorHAnsi" w:hAnsiTheme="minorHAnsi" w:cstheme="minorHAnsi"/>
        </w:rPr>
      </w:pPr>
    </w:p>
    <w:p w14:paraId="4A4964DD" w14:textId="1380FFB0" w:rsidR="00126DD7" w:rsidRPr="00AB3141" w:rsidRDefault="00126DD7" w:rsidP="00126DD7">
      <w:pPr>
        <w:pStyle w:val="ListParagraph"/>
        <w:rPr>
          <w:rFonts w:asciiTheme="minorHAnsi" w:hAnsiTheme="minorHAnsi" w:cstheme="minorHAnsi"/>
        </w:rPr>
      </w:pPr>
    </w:p>
    <w:p w14:paraId="56DDBC1B" w14:textId="77777777" w:rsidR="002D5850" w:rsidRPr="00AB3141" w:rsidRDefault="002D5850" w:rsidP="00126DD7">
      <w:pPr>
        <w:pStyle w:val="ListParagraph"/>
        <w:rPr>
          <w:rFonts w:asciiTheme="minorHAnsi" w:hAnsiTheme="minorHAnsi" w:cstheme="minorHAnsi"/>
        </w:rPr>
      </w:pPr>
    </w:p>
    <w:p w14:paraId="6CC8D0A1" w14:textId="18275745" w:rsidR="00126DD7" w:rsidRDefault="00126DD7" w:rsidP="00126DD7">
      <w:pPr>
        <w:pStyle w:val="ListParagraph"/>
        <w:rPr>
          <w:rFonts w:asciiTheme="minorHAnsi" w:hAnsiTheme="minorHAnsi" w:cstheme="minorHAnsi"/>
        </w:rPr>
      </w:pPr>
    </w:p>
    <w:p w14:paraId="1F3E73BF" w14:textId="39EB330A" w:rsidR="009569D5" w:rsidRPr="00AB3141" w:rsidRDefault="009569D5" w:rsidP="004B1D41">
      <w:pPr>
        <w:rPr>
          <w:rFonts w:cstheme="minorHAnsi"/>
          <w:sz w:val="24"/>
          <w:szCs w:val="24"/>
        </w:rPr>
      </w:pPr>
    </w:p>
    <w:p w14:paraId="7A852BA7" w14:textId="77777777" w:rsidR="009569D5" w:rsidRPr="00AB3141" w:rsidRDefault="009569D5" w:rsidP="004B1D41">
      <w:pPr>
        <w:rPr>
          <w:rFonts w:cstheme="minorHAnsi"/>
          <w:sz w:val="24"/>
          <w:szCs w:val="24"/>
        </w:rPr>
      </w:pPr>
    </w:p>
    <w:p w14:paraId="7FF31FB8" w14:textId="143FD19C" w:rsidR="004B1D41" w:rsidRPr="00AB3141" w:rsidRDefault="00E331B0" w:rsidP="004B1D41">
      <w:pPr>
        <w:rPr>
          <w:rFonts w:cstheme="minorHAnsi"/>
          <w:sz w:val="24"/>
          <w:szCs w:val="24"/>
        </w:rPr>
      </w:pPr>
      <w:r w:rsidRPr="00AB3141">
        <w:rPr>
          <w:rFonts w:cstheme="minorHAnsi"/>
          <w:b/>
          <w:bCs/>
          <w:sz w:val="24"/>
          <w:szCs w:val="24"/>
        </w:rPr>
        <w:t>Strategy</w:t>
      </w:r>
      <w:r w:rsidR="00126DD7" w:rsidRPr="00AB3141">
        <w:rPr>
          <w:rFonts w:cstheme="minorHAnsi"/>
          <w:b/>
          <w:bCs/>
          <w:sz w:val="24"/>
          <w:szCs w:val="24"/>
        </w:rPr>
        <w:t>:</w:t>
      </w:r>
      <w:r w:rsidR="00126DD7" w:rsidRPr="00AB3141">
        <w:rPr>
          <w:rFonts w:cstheme="minorHAnsi"/>
          <w:sz w:val="24"/>
          <w:szCs w:val="24"/>
        </w:rPr>
        <w:t xml:space="preserve"> </w:t>
      </w:r>
      <w:r w:rsidRPr="00AB3141">
        <w:rPr>
          <w:rFonts w:cstheme="minorHAnsi"/>
          <w:sz w:val="24"/>
          <w:szCs w:val="24"/>
        </w:rPr>
        <w:t>To develop the indicators of success, baseline data w</w:t>
      </w:r>
      <w:r w:rsidR="001207F0">
        <w:rPr>
          <w:rFonts w:cstheme="minorHAnsi"/>
          <w:sz w:val="24"/>
          <w:szCs w:val="24"/>
        </w:rPr>
        <w:t>ill be</w:t>
      </w:r>
      <w:r w:rsidRPr="00AB3141">
        <w:rPr>
          <w:rFonts w:cstheme="minorHAnsi"/>
          <w:sz w:val="24"/>
          <w:szCs w:val="24"/>
        </w:rPr>
        <w:t xml:space="preserve"> studied and the Measures of Interim Progress (MIPs) that</w:t>
      </w:r>
      <w:r w:rsidR="000052E0">
        <w:rPr>
          <w:rFonts w:cstheme="minorHAnsi"/>
          <w:sz w:val="24"/>
          <w:szCs w:val="24"/>
        </w:rPr>
        <w:t xml:space="preserve"> is</w:t>
      </w:r>
      <w:r w:rsidRPr="00AB3141">
        <w:rPr>
          <w:rFonts w:cstheme="minorHAnsi"/>
          <w:sz w:val="24"/>
          <w:szCs w:val="24"/>
        </w:rPr>
        <w:t xml:space="preserve"> set for the district. The data informed the success indicators that reflect the District’s priorities, while balancing the need for goals to be both rigorous and achievable. All indicators are in alignment with growth expectations for District performance.</w:t>
      </w:r>
    </w:p>
    <w:p w14:paraId="639B7E81" w14:textId="77777777" w:rsidR="00690FB3" w:rsidRPr="00AB3141" w:rsidRDefault="00690FB3" w:rsidP="00690FB3">
      <w:pPr>
        <w:rPr>
          <w:rFonts w:cstheme="minorHAnsi"/>
          <w:b/>
          <w:bCs/>
          <w:noProof/>
          <w:sz w:val="24"/>
          <w:szCs w:val="24"/>
        </w:rPr>
      </w:pPr>
      <w:r w:rsidRPr="00AB3141">
        <w:rPr>
          <w:rFonts w:cstheme="minorHAnsi"/>
          <w:b/>
          <w:bCs/>
          <w:noProof/>
          <w:sz w:val="24"/>
          <w:szCs w:val="24"/>
        </w:rPr>
        <w:t>Progress Measures of Success:</w:t>
      </w:r>
    </w:p>
    <w:p w14:paraId="5F510B67" w14:textId="48F895E1" w:rsidR="00690FB3" w:rsidRPr="00AB3141" w:rsidRDefault="00690FB3"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 xml:space="preserve">Increase of Student Mastery </w:t>
      </w:r>
      <w:r w:rsidR="00FC5C96" w:rsidRPr="00AB3141">
        <w:rPr>
          <w:rFonts w:asciiTheme="minorHAnsi" w:hAnsiTheme="minorHAnsi" w:cstheme="minorHAnsi"/>
          <w:noProof/>
        </w:rPr>
        <w:t>in Grades 3-8</w:t>
      </w:r>
    </w:p>
    <w:p w14:paraId="432F67E0" w14:textId="7E652133" w:rsidR="00690FB3" w:rsidRPr="00AB3141" w:rsidRDefault="00690FB3"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 xml:space="preserve">Increase of Student Post Secondary Plans in 2 and 4 year colleges  </w:t>
      </w:r>
    </w:p>
    <w:p w14:paraId="0CB0E714" w14:textId="039AB235" w:rsidR="00690FB3" w:rsidRPr="00AB3141" w:rsidRDefault="00690FB3"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Increase of Graduation Rates</w:t>
      </w:r>
    </w:p>
    <w:p w14:paraId="60B34A15" w14:textId="789A3F90" w:rsidR="00FC5C96" w:rsidRDefault="003A3110"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Increase in college</w:t>
      </w:r>
      <w:r w:rsidR="008A7D86">
        <w:rPr>
          <w:rFonts w:asciiTheme="minorHAnsi" w:hAnsiTheme="minorHAnsi" w:cstheme="minorHAnsi"/>
          <w:noProof/>
        </w:rPr>
        <w:t xml:space="preserve"> and career </w:t>
      </w:r>
      <w:r w:rsidRPr="00AB3141">
        <w:rPr>
          <w:rFonts w:asciiTheme="minorHAnsi" w:hAnsiTheme="minorHAnsi" w:cstheme="minorHAnsi"/>
          <w:noProof/>
        </w:rPr>
        <w:t xml:space="preserve"> experiences for all students</w:t>
      </w:r>
    </w:p>
    <w:p w14:paraId="543CF85B" w14:textId="4210A370" w:rsidR="00126DD7" w:rsidRPr="00AB3141" w:rsidRDefault="00126DD7" w:rsidP="004B1D41">
      <w:pPr>
        <w:rPr>
          <w:rFonts w:cstheme="minorHAnsi"/>
          <w:sz w:val="24"/>
          <w:szCs w:val="24"/>
        </w:rPr>
      </w:pPr>
    </w:p>
    <w:p w14:paraId="135ACB25" w14:textId="6708ACC4" w:rsidR="00126DD7" w:rsidRPr="00AB3141" w:rsidRDefault="00126DD7" w:rsidP="004B1D41">
      <w:pPr>
        <w:rPr>
          <w:rFonts w:cstheme="minorHAnsi"/>
          <w:sz w:val="24"/>
          <w:szCs w:val="24"/>
        </w:rPr>
      </w:pPr>
    </w:p>
    <w:p w14:paraId="52D8BF02" w14:textId="77777777" w:rsidR="00AB3141" w:rsidRPr="00AB3141" w:rsidRDefault="00AB3141" w:rsidP="004B1D41">
      <w:pPr>
        <w:rPr>
          <w:rFonts w:cstheme="minorHAnsi"/>
          <w:sz w:val="24"/>
          <w:szCs w:val="24"/>
        </w:rPr>
      </w:pPr>
    </w:p>
    <w:p w14:paraId="62B670E9" w14:textId="0C169767" w:rsidR="00755E28" w:rsidRPr="00AB3141" w:rsidRDefault="00755E28" w:rsidP="004B1D41">
      <w:pPr>
        <w:rPr>
          <w:rFonts w:cstheme="minorHAnsi"/>
          <w:sz w:val="24"/>
          <w:szCs w:val="24"/>
        </w:rPr>
      </w:pPr>
    </w:p>
    <w:p w14:paraId="59BB0E74" w14:textId="13D49531" w:rsidR="00755E28" w:rsidRPr="00AB3141" w:rsidRDefault="00755E28" w:rsidP="004B1D41">
      <w:pPr>
        <w:rPr>
          <w:rFonts w:cstheme="minorHAnsi"/>
          <w:sz w:val="24"/>
          <w:szCs w:val="24"/>
        </w:rPr>
      </w:pPr>
    </w:p>
    <w:p w14:paraId="71BBBB70" w14:textId="4A129C64" w:rsidR="000508EC" w:rsidRPr="00AB3141" w:rsidRDefault="000508EC" w:rsidP="004B1D41">
      <w:pPr>
        <w:rPr>
          <w:rFonts w:cstheme="minorHAnsi"/>
          <w:sz w:val="24"/>
          <w:szCs w:val="24"/>
        </w:rPr>
      </w:pPr>
    </w:p>
    <w:p w14:paraId="14F91DD9" w14:textId="33FAD3BE" w:rsidR="00C452C6" w:rsidRPr="00AB3141" w:rsidRDefault="00C452C6" w:rsidP="004B1D41">
      <w:pPr>
        <w:rPr>
          <w:rFonts w:cstheme="minorHAnsi"/>
          <w:sz w:val="24"/>
          <w:szCs w:val="24"/>
        </w:rPr>
      </w:pPr>
    </w:p>
    <w:tbl>
      <w:tblPr>
        <w:tblStyle w:val="GridTable4-Accent1"/>
        <w:tblpPr w:leftFromText="180" w:rightFromText="180" w:horzAnchor="margin" w:tblpY="864"/>
        <w:tblW w:w="0" w:type="auto"/>
        <w:tblLook w:val="04A0" w:firstRow="1" w:lastRow="0" w:firstColumn="1" w:lastColumn="0" w:noHBand="0" w:noVBand="1"/>
      </w:tblPr>
      <w:tblGrid>
        <w:gridCol w:w="6295"/>
        <w:gridCol w:w="3055"/>
      </w:tblGrid>
      <w:tr w:rsidR="00C452C6" w:rsidRPr="00AB3141" w14:paraId="799CA4B3" w14:textId="77777777" w:rsidTr="00752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46AF933C" w14:textId="77777777" w:rsidR="00C452C6" w:rsidRPr="00AB3141" w:rsidRDefault="00C452C6" w:rsidP="007521E8">
            <w:pPr>
              <w:rPr>
                <w:rFonts w:cstheme="minorHAnsi"/>
                <w:b w:val="0"/>
                <w:bCs w:val="0"/>
                <w:noProof/>
                <w:sz w:val="24"/>
                <w:szCs w:val="24"/>
              </w:rPr>
            </w:pPr>
            <w:r w:rsidRPr="00AB3141">
              <w:rPr>
                <w:rFonts w:cstheme="minorHAnsi"/>
                <w:b w:val="0"/>
                <w:bCs w:val="0"/>
                <w:noProof/>
                <w:sz w:val="24"/>
                <w:szCs w:val="24"/>
              </w:rPr>
              <w:lastRenderedPageBreak/>
              <w:t>Action Steps/Implemention Tasks</w:t>
            </w:r>
          </w:p>
        </w:tc>
        <w:tc>
          <w:tcPr>
            <w:tcW w:w="3055" w:type="dxa"/>
          </w:tcPr>
          <w:p w14:paraId="58B02C34" w14:textId="77777777" w:rsidR="00C452C6" w:rsidRPr="00AB3141" w:rsidRDefault="00C452C6" w:rsidP="007521E8">
            <w:pPr>
              <w:cnfStyle w:val="100000000000" w:firstRow="1" w:lastRow="0" w:firstColumn="0" w:lastColumn="0" w:oddVBand="0" w:evenVBand="0" w:oddHBand="0" w:evenHBand="0" w:firstRowFirstColumn="0" w:firstRowLastColumn="0" w:lastRowFirstColumn="0" w:lastRowLastColumn="0"/>
              <w:rPr>
                <w:rFonts w:cstheme="minorHAnsi"/>
                <w:b w:val="0"/>
                <w:bCs w:val="0"/>
                <w:noProof/>
                <w:sz w:val="24"/>
                <w:szCs w:val="24"/>
              </w:rPr>
            </w:pPr>
            <w:r w:rsidRPr="00AB3141">
              <w:rPr>
                <w:rFonts w:cstheme="minorHAnsi"/>
                <w:b w:val="0"/>
                <w:bCs w:val="0"/>
                <w:noProof/>
                <w:sz w:val="24"/>
                <w:szCs w:val="24"/>
              </w:rPr>
              <w:t>Timeline</w:t>
            </w:r>
          </w:p>
        </w:tc>
      </w:tr>
      <w:tr w:rsidR="009361D2" w:rsidRPr="00AB3141" w14:paraId="40D238D4"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39170F11" w14:textId="3FA68D53" w:rsidR="009361D2" w:rsidRPr="00AB3141" w:rsidRDefault="009361D2" w:rsidP="007521E8">
            <w:pPr>
              <w:rPr>
                <w:rFonts w:cstheme="minorHAnsi"/>
                <w:b w:val="0"/>
                <w:bCs w:val="0"/>
                <w:noProof/>
                <w:sz w:val="24"/>
                <w:szCs w:val="24"/>
              </w:rPr>
            </w:pPr>
            <w:r w:rsidRPr="00AB3141">
              <w:rPr>
                <w:rFonts w:cstheme="minorHAnsi"/>
                <w:sz w:val="24"/>
                <w:szCs w:val="24"/>
              </w:rPr>
              <w:t xml:space="preserve">Research and Review the District’s MTSS formerly Response to Intervention (RtI) Plan </w:t>
            </w:r>
          </w:p>
        </w:tc>
        <w:tc>
          <w:tcPr>
            <w:tcW w:w="3055" w:type="dxa"/>
          </w:tcPr>
          <w:p w14:paraId="44A9CAB4" w14:textId="603625A6" w:rsidR="009361D2" w:rsidRPr="00AB3141" w:rsidRDefault="003166E2"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 xml:space="preserve">Every </w:t>
            </w:r>
            <w:r w:rsidR="009361D2" w:rsidRPr="00AB3141">
              <w:rPr>
                <w:rFonts w:cstheme="minorHAnsi"/>
                <w:noProof/>
                <w:sz w:val="24"/>
                <w:szCs w:val="24"/>
              </w:rPr>
              <w:t>August</w:t>
            </w:r>
          </w:p>
        </w:tc>
      </w:tr>
      <w:tr w:rsidR="009361D2" w:rsidRPr="00AB3141" w14:paraId="365163D3" w14:textId="77777777" w:rsidTr="007521E8">
        <w:tc>
          <w:tcPr>
            <w:cnfStyle w:val="001000000000" w:firstRow="0" w:lastRow="0" w:firstColumn="1" w:lastColumn="0" w:oddVBand="0" w:evenVBand="0" w:oddHBand="0" w:evenHBand="0" w:firstRowFirstColumn="0" w:firstRowLastColumn="0" w:lastRowFirstColumn="0" w:lastRowLastColumn="0"/>
            <w:tcW w:w="6295" w:type="dxa"/>
          </w:tcPr>
          <w:p w14:paraId="1101AEB1" w14:textId="7BCF87E2" w:rsidR="009361D2" w:rsidRPr="00AB3141" w:rsidRDefault="009361D2" w:rsidP="007521E8">
            <w:pPr>
              <w:rPr>
                <w:rFonts w:cstheme="minorHAnsi"/>
                <w:sz w:val="24"/>
                <w:szCs w:val="24"/>
              </w:rPr>
            </w:pPr>
            <w:r w:rsidRPr="00AB3141">
              <w:rPr>
                <w:rFonts w:cstheme="minorHAnsi"/>
                <w:sz w:val="24"/>
                <w:szCs w:val="24"/>
              </w:rPr>
              <w:t>Provide disaggregated data for building leaders to use in supporting students, data analysis and school improvement efforts.</w:t>
            </w:r>
          </w:p>
        </w:tc>
        <w:tc>
          <w:tcPr>
            <w:tcW w:w="3055" w:type="dxa"/>
          </w:tcPr>
          <w:p w14:paraId="08977ADF" w14:textId="504F1EC7" w:rsidR="009361D2" w:rsidRPr="00AB3141" w:rsidRDefault="003166E2"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 xml:space="preserve">Every </w:t>
            </w:r>
            <w:r w:rsidR="009361D2" w:rsidRPr="00AB3141">
              <w:rPr>
                <w:rFonts w:cstheme="minorHAnsi"/>
                <w:noProof/>
                <w:sz w:val="24"/>
                <w:szCs w:val="24"/>
              </w:rPr>
              <w:t xml:space="preserve">Sept/October </w:t>
            </w:r>
          </w:p>
        </w:tc>
      </w:tr>
      <w:tr w:rsidR="009361D2" w:rsidRPr="00AB3141" w14:paraId="5E7A3C2B"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4821D664" w14:textId="0D519751" w:rsidR="009361D2" w:rsidRPr="00AB3141" w:rsidRDefault="009361D2" w:rsidP="007521E8">
            <w:pPr>
              <w:rPr>
                <w:rFonts w:cstheme="minorHAnsi"/>
                <w:sz w:val="24"/>
                <w:szCs w:val="24"/>
              </w:rPr>
            </w:pPr>
            <w:r w:rsidRPr="00AB3141">
              <w:rPr>
                <w:rFonts w:cstheme="minorHAnsi"/>
                <w:noProof/>
                <w:sz w:val="24"/>
                <w:szCs w:val="24"/>
              </w:rPr>
              <w:t>Target specific students that are 1-15 points from the next performance level  to increase insructional time and secific inter</w:t>
            </w:r>
            <w:r w:rsidR="007521E8">
              <w:rPr>
                <w:rFonts w:cstheme="minorHAnsi"/>
                <w:noProof/>
                <w:sz w:val="24"/>
                <w:szCs w:val="24"/>
              </w:rPr>
              <w:t>ve</w:t>
            </w:r>
            <w:r w:rsidRPr="00AB3141">
              <w:rPr>
                <w:rFonts w:cstheme="minorHAnsi"/>
                <w:noProof/>
                <w:sz w:val="24"/>
                <w:szCs w:val="24"/>
              </w:rPr>
              <w:t>ntions Review and Refine curriculum and existing programs in Curriculum Committee. Committee makes recommendations.</w:t>
            </w:r>
          </w:p>
        </w:tc>
        <w:tc>
          <w:tcPr>
            <w:tcW w:w="3055" w:type="dxa"/>
          </w:tcPr>
          <w:p w14:paraId="552A9A9C" w14:textId="1401C8DD" w:rsidR="009361D2" w:rsidRPr="00AB3141" w:rsidRDefault="009361D2"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 202</w:t>
            </w:r>
            <w:r w:rsidR="008C0CE5">
              <w:rPr>
                <w:rFonts w:cstheme="minorHAnsi"/>
                <w:noProof/>
                <w:sz w:val="24"/>
                <w:szCs w:val="24"/>
              </w:rPr>
              <w:t>1</w:t>
            </w:r>
            <w:r w:rsidRPr="00AB3141">
              <w:rPr>
                <w:rFonts w:cstheme="minorHAnsi"/>
                <w:noProof/>
                <w:sz w:val="24"/>
                <w:szCs w:val="24"/>
              </w:rPr>
              <w:t xml:space="preserve"> – May 202</w:t>
            </w:r>
            <w:r w:rsidR="008C0CE5">
              <w:rPr>
                <w:rFonts w:cstheme="minorHAnsi"/>
                <w:noProof/>
                <w:sz w:val="24"/>
                <w:szCs w:val="24"/>
              </w:rPr>
              <w:t>6</w:t>
            </w:r>
          </w:p>
        </w:tc>
      </w:tr>
      <w:tr w:rsidR="007521E8" w:rsidRPr="00AB3141" w14:paraId="34475DA6" w14:textId="77777777" w:rsidTr="007521E8">
        <w:tc>
          <w:tcPr>
            <w:cnfStyle w:val="001000000000" w:firstRow="0" w:lastRow="0" w:firstColumn="1" w:lastColumn="0" w:oddVBand="0" w:evenVBand="0" w:oddHBand="0" w:evenHBand="0" w:firstRowFirstColumn="0" w:firstRowLastColumn="0" w:lastRowFirstColumn="0" w:lastRowLastColumn="0"/>
            <w:tcW w:w="6295" w:type="dxa"/>
          </w:tcPr>
          <w:p w14:paraId="6257D2FA" w14:textId="4354C9BB" w:rsidR="007521E8" w:rsidRPr="00AB3141" w:rsidRDefault="007521E8" w:rsidP="007521E8">
            <w:pPr>
              <w:rPr>
                <w:rFonts w:cstheme="minorHAnsi"/>
                <w:noProof/>
                <w:sz w:val="24"/>
                <w:szCs w:val="24"/>
              </w:rPr>
            </w:pPr>
            <w:r w:rsidRPr="007521E8">
              <w:rPr>
                <w:rFonts w:cstheme="minorHAnsi"/>
                <w:noProof/>
                <w:sz w:val="24"/>
                <w:szCs w:val="24"/>
              </w:rPr>
              <w:t>Review District Grading Policy and make recommendation</w:t>
            </w:r>
            <w:r>
              <w:rPr>
                <w:rFonts w:cstheme="minorHAnsi"/>
                <w:noProof/>
                <w:sz w:val="24"/>
                <w:szCs w:val="24"/>
              </w:rPr>
              <w:t>s</w:t>
            </w:r>
          </w:p>
        </w:tc>
        <w:tc>
          <w:tcPr>
            <w:tcW w:w="3055" w:type="dxa"/>
          </w:tcPr>
          <w:p w14:paraId="5EE93F45" w14:textId="05956302" w:rsidR="007521E8" w:rsidRPr="007521E8"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7521E8">
              <w:rPr>
                <w:rFonts w:cstheme="minorHAnsi"/>
                <w:noProof/>
                <w:sz w:val="24"/>
                <w:szCs w:val="24"/>
              </w:rPr>
              <w:t>Sept 202</w:t>
            </w:r>
            <w:r w:rsidR="008C0CE5">
              <w:rPr>
                <w:rFonts w:cstheme="minorHAnsi"/>
                <w:noProof/>
                <w:sz w:val="24"/>
                <w:szCs w:val="24"/>
              </w:rPr>
              <w:t>1</w:t>
            </w:r>
            <w:r w:rsidRPr="007521E8">
              <w:rPr>
                <w:rFonts w:cstheme="minorHAnsi"/>
                <w:noProof/>
                <w:sz w:val="24"/>
                <w:szCs w:val="24"/>
              </w:rPr>
              <w:t>- June 2022</w:t>
            </w:r>
          </w:p>
          <w:p w14:paraId="5E45BBED" w14:textId="77777777" w:rsidR="007521E8" w:rsidRPr="00AB3141"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p>
        </w:tc>
      </w:tr>
      <w:tr w:rsidR="007521E8" w:rsidRPr="00AB3141" w14:paraId="33ACB86E"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2969DB3A" w14:textId="47A69781" w:rsidR="007521E8" w:rsidRPr="00AB3141" w:rsidRDefault="007521E8" w:rsidP="007521E8">
            <w:pPr>
              <w:rPr>
                <w:rFonts w:cstheme="minorHAnsi"/>
                <w:noProof/>
                <w:sz w:val="24"/>
                <w:szCs w:val="24"/>
              </w:rPr>
            </w:pPr>
            <w:r w:rsidRPr="00AB3141">
              <w:rPr>
                <w:rFonts w:cstheme="minorHAnsi"/>
                <w:noProof/>
                <w:sz w:val="24"/>
                <w:szCs w:val="24"/>
              </w:rPr>
              <w:t>Launch Graduation Taskforce to increase graduation rates</w:t>
            </w:r>
          </w:p>
        </w:tc>
        <w:tc>
          <w:tcPr>
            <w:tcW w:w="3055" w:type="dxa"/>
          </w:tcPr>
          <w:p w14:paraId="5D0C15C9" w14:textId="496210B5" w:rsidR="007521E8" w:rsidRPr="00AB3141" w:rsidRDefault="008C0CE5"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 xml:space="preserve">Every </w:t>
            </w:r>
            <w:r w:rsidR="007521E8" w:rsidRPr="00AB3141">
              <w:rPr>
                <w:rFonts w:cstheme="minorHAnsi"/>
                <w:noProof/>
                <w:sz w:val="24"/>
                <w:szCs w:val="24"/>
              </w:rPr>
              <w:t xml:space="preserve">October </w:t>
            </w:r>
          </w:p>
        </w:tc>
      </w:tr>
      <w:tr w:rsidR="007521E8" w:rsidRPr="00AB3141" w14:paraId="2C4B2B80" w14:textId="77777777" w:rsidTr="007521E8">
        <w:tc>
          <w:tcPr>
            <w:cnfStyle w:val="001000000000" w:firstRow="0" w:lastRow="0" w:firstColumn="1" w:lastColumn="0" w:oddVBand="0" w:evenVBand="0" w:oddHBand="0" w:evenHBand="0" w:firstRowFirstColumn="0" w:firstRowLastColumn="0" w:lastRowFirstColumn="0" w:lastRowLastColumn="0"/>
            <w:tcW w:w="6295" w:type="dxa"/>
          </w:tcPr>
          <w:p w14:paraId="0F8CA2B0" w14:textId="0256AF55" w:rsidR="007521E8" w:rsidRPr="00AB3141" w:rsidRDefault="007521E8" w:rsidP="007521E8">
            <w:pPr>
              <w:rPr>
                <w:rFonts w:cstheme="minorHAnsi"/>
                <w:sz w:val="24"/>
                <w:szCs w:val="24"/>
              </w:rPr>
            </w:pPr>
            <w:r w:rsidRPr="00AB3141">
              <w:rPr>
                <w:rFonts w:cstheme="minorHAnsi"/>
                <w:sz w:val="24"/>
                <w:szCs w:val="24"/>
              </w:rPr>
              <w:t>Align academic intervention qualifying criteria with core classroom and benchmarking assessment tools at the elementary and middle school levels.</w:t>
            </w:r>
          </w:p>
        </w:tc>
        <w:tc>
          <w:tcPr>
            <w:tcW w:w="3055" w:type="dxa"/>
          </w:tcPr>
          <w:p w14:paraId="2149EE64" w14:textId="3C0B84D8" w:rsidR="007521E8" w:rsidRPr="00AB3141" w:rsidRDefault="008C0CE5"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 xml:space="preserve">Every </w:t>
            </w:r>
            <w:r w:rsidR="007521E8" w:rsidRPr="00AB3141">
              <w:rPr>
                <w:rFonts w:cstheme="minorHAnsi"/>
                <w:noProof/>
                <w:sz w:val="24"/>
                <w:szCs w:val="24"/>
              </w:rPr>
              <w:t xml:space="preserve">October </w:t>
            </w:r>
          </w:p>
        </w:tc>
      </w:tr>
      <w:tr w:rsidR="007521E8" w:rsidRPr="00AB3141" w14:paraId="2FF9063B"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39B05A09" w14:textId="36845FD3" w:rsidR="007521E8" w:rsidRPr="00AB3141" w:rsidRDefault="007521E8" w:rsidP="007521E8">
            <w:pPr>
              <w:rPr>
                <w:rFonts w:cstheme="minorHAnsi"/>
                <w:sz w:val="24"/>
                <w:szCs w:val="24"/>
              </w:rPr>
            </w:pPr>
            <w:r w:rsidRPr="00AB3141">
              <w:rPr>
                <w:rFonts w:eastAsia="Times New Roman" w:cstheme="minorHAnsi"/>
                <w:color w:val="2A2B2C"/>
                <w:sz w:val="24"/>
                <w:szCs w:val="24"/>
              </w:rPr>
              <w:t xml:space="preserve">Disaggregate student data in </w:t>
            </w:r>
            <w:r w:rsidR="007C1CBF">
              <w:rPr>
                <w:rFonts w:eastAsia="Times New Roman" w:cstheme="minorHAnsi"/>
                <w:color w:val="2A2B2C"/>
                <w:sz w:val="24"/>
                <w:szCs w:val="24"/>
              </w:rPr>
              <w:t>t</w:t>
            </w:r>
            <w:r w:rsidRPr="00AB3141">
              <w:rPr>
                <w:rFonts w:eastAsia="Times New Roman" w:cstheme="minorHAnsi"/>
                <w:color w:val="2A2B2C"/>
                <w:sz w:val="24"/>
                <w:szCs w:val="24"/>
              </w:rPr>
              <w:t>o track student progress and success</w:t>
            </w:r>
          </w:p>
        </w:tc>
        <w:tc>
          <w:tcPr>
            <w:tcW w:w="3055" w:type="dxa"/>
          </w:tcPr>
          <w:p w14:paraId="3D7AED93" w14:textId="5E708CE3" w:rsidR="007521E8" w:rsidRPr="00AB3141" w:rsidRDefault="007521E8"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October 202</w:t>
            </w:r>
            <w:r w:rsidR="006C7D27">
              <w:rPr>
                <w:rFonts w:cstheme="minorHAnsi"/>
                <w:noProof/>
                <w:sz w:val="24"/>
                <w:szCs w:val="24"/>
              </w:rPr>
              <w:t>1</w:t>
            </w:r>
          </w:p>
        </w:tc>
      </w:tr>
      <w:tr w:rsidR="007521E8" w:rsidRPr="00AB3141" w14:paraId="567DC920" w14:textId="77777777" w:rsidTr="007521E8">
        <w:tc>
          <w:tcPr>
            <w:cnfStyle w:val="001000000000" w:firstRow="0" w:lastRow="0" w:firstColumn="1" w:lastColumn="0" w:oddVBand="0" w:evenVBand="0" w:oddHBand="0" w:evenHBand="0" w:firstRowFirstColumn="0" w:firstRowLastColumn="0" w:lastRowFirstColumn="0" w:lastRowLastColumn="0"/>
            <w:tcW w:w="6295" w:type="dxa"/>
          </w:tcPr>
          <w:p w14:paraId="4E3FEDCA" w14:textId="7CA60476" w:rsidR="007521E8" w:rsidRPr="00AB3141" w:rsidRDefault="007521E8" w:rsidP="007521E8">
            <w:pPr>
              <w:rPr>
                <w:rFonts w:cstheme="minorHAnsi"/>
                <w:noProof/>
                <w:sz w:val="24"/>
                <w:szCs w:val="24"/>
              </w:rPr>
            </w:pPr>
            <w:r w:rsidRPr="00AB3141">
              <w:rPr>
                <w:rFonts w:cstheme="minorHAnsi"/>
                <w:noProof/>
                <w:sz w:val="24"/>
                <w:szCs w:val="24"/>
              </w:rPr>
              <w:t xml:space="preserve">Calendar on -going district </w:t>
            </w:r>
            <w:r>
              <w:rPr>
                <w:rFonts w:cstheme="minorHAnsi"/>
                <w:noProof/>
                <w:sz w:val="24"/>
                <w:szCs w:val="24"/>
              </w:rPr>
              <w:t xml:space="preserve">MTSS (or </w:t>
            </w:r>
            <w:r w:rsidRPr="00AB3141">
              <w:rPr>
                <w:rFonts w:cstheme="minorHAnsi"/>
                <w:noProof/>
                <w:sz w:val="24"/>
                <w:szCs w:val="24"/>
              </w:rPr>
              <w:t>RtI</w:t>
            </w:r>
            <w:r>
              <w:rPr>
                <w:rFonts w:cstheme="minorHAnsi"/>
                <w:noProof/>
                <w:sz w:val="24"/>
                <w:szCs w:val="24"/>
              </w:rPr>
              <w:t>)</w:t>
            </w:r>
            <w:r w:rsidRPr="00AB3141">
              <w:rPr>
                <w:rFonts w:cstheme="minorHAnsi"/>
                <w:noProof/>
                <w:sz w:val="24"/>
                <w:szCs w:val="24"/>
              </w:rPr>
              <w:t xml:space="preserve"> team meetings </w:t>
            </w:r>
          </w:p>
        </w:tc>
        <w:tc>
          <w:tcPr>
            <w:tcW w:w="3055" w:type="dxa"/>
          </w:tcPr>
          <w:p w14:paraId="05923EBF" w14:textId="1B188F01" w:rsidR="007521E8" w:rsidRPr="00AB3141"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 xml:space="preserve">October, January, May  </w:t>
            </w:r>
          </w:p>
        </w:tc>
      </w:tr>
      <w:tr w:rsidR="007521E8" w:rsidRPr="00AB3141" w14:paraId="3D9C5556"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3299C31E" w14:textId="319D0130" w:rsidR="007521E8" w:rsidRPr="00AB3141" w:rsidRDefault="007521E8" w:rsidP="007521E8">
            <w:pPr>
              <w:rPr>
                <w:rFonts w:cstheme="minorHAnsi"/>
                <w:noProof/>
                <w:sz w:val="24"/>
                <w:szCs w:val="24"/>
              </w:rPr>
            </w:pPr>
            <w:r w:rsidRPr="00AB3141">
              <w:rPr>
                <w:rFonts w:cstheme="minorHAnsi"/>
                <w:noProof/>
                <w:sz w:val="24"/>
                <w:szCs w:val="24"/>
              </w:rPr>
              <w:t xml:space="preserve">On-going log of interventions for Tier 2,3,4 Students </w:t>
            </w:r>
          </w:p>
        </w:tc>
        <w:tc>
          <w:tcPr>
            <w:tcW w:w="3055" w:type="dxa"/>
          </w:tcPr>
          <w:p w14:paraId="4FDF1E5A" w14:textId="1509169B" w:rsidR="007521E8" w:rsidRPr="00AB3141" w:rsidRDefault="007521E8"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October 202</w:t>
            </w:r>
            <w:r w:rsidR="006C7D27">
              <w:rPr>
                <w:rFonts w:cstheme="minorHAnsi"/>
                <w:noProof/>
                <w:sz w:val="24"/>
                <w:szCs w:val="24"/>
              </w:rPr>
              <w:t>1</w:t>
            </w:r>
            <w:r w:rsidRPr="00AB3141">
              <w:rPr>
                <w:rFonts w:cstheme="minorHAnsi"/>
                <w:noProof/>
                <w:sz w:val="24"/>
                <w:szCs w:val="24"/>
              </w:rPr>
              <w:t xml:space="preserve"> – April 202</w:t>
            </w:r>
            <w:r w:rsidR="006C7D27">
              <w:rPr>
                <w:rFonts w:cstheme="minorHAnsi"/>
                <w:noProof/>
                <w:sz w:val="24"/>
                <w:szCs w:val="24"/>
              </w:rPr>
              <w:t>6</w:t>
            </w:r>
          </w:p>
        </w:tc>
      </w:tr>
      <w:tr w:rsidR="007521E8" w:rsidRPr="00AB3141" w14:paraId="2E1C2565" w14:textId="77777777" w:rsidTr="007521E8">
        <w:tc>
          <w:tcPr>
            <w:cnfStyle w:val="001000000000" w:firstRow="0" w:lastRow="0" w:firstColumn="1" w:lastColumn="0" w:oddVBand="0" w:evenVBand="0" w:oddHBand="0" w:evenHBand="0" w:firstRowFirstColumn="0" w:firstRowLastColumn="0" w:lastRowFirstColumn="0" w:lastRowLastColumn="0"/>
            <w:tcW w:w="6295" w:type="dxa"/>
          </w:tcPr>
          <w:p w14:paraId="31829AA3" w14:textId="3C415437" w:rsidR="007521E8" w:rsidRPr="00AB3141" w:rsidRDefault="007521E8" w:rsidP="007521E8">
            <w:pPr>
              <w:rPr>
                <w:rFonts w:cstheme="minorHAnsi"/>
                <w:noProof/>
                <w:sz w:val="24"/>
                <w:szCs w:val="24"/>
              </w:rPr>
            </w:pPr>
            <w:r w:rsidRPr="00AB3141">
              <w:rPr>
                <w:rFonts w:cstheme="minorHAnsi"/>
                <w:noProof/>
                <w:sz w:val="24"/>
                <w:szCs w:val="24"/>
              </w:rPr>
              <w:t xml:space="preserve">Training for Classroom teachers on small group instruction </w:t>
            </w:r>
          </w:p>
        </w:tc>
        <w:tc>
          <w:tcPr>
            <w:tcW w:w="3055" w:type="dxa"/>
          </w:tcPr>
          <w:p w14:paraId="7A73233F" w14:textId="299A1AB8" w:rsidR="007521E8" w:rsidRPr="00AB3141"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November 202</w:t>
            </w:r>
            <w:r w:rsidR="00175F54">
              <w:rPr>
                <w:rFonts w:cstheme="minorHAnsi"/>
                <w:noProof/>
                <w:sz w:val="24"/>
                <w:szCs w:val="24"/>
              </w:rPr>
              <w:t>1</w:t>
            </w:r>
            <w:r w:rsidRPr="00AB3141">
              <w:rPr>
                <w:rFonts w:cstheme="minorHAnsi"/>
                <w:noProof/>
                <w:sz w:val="24"/>
                <w:szCs w:val="24"/>
              </w:rPr>
              <w:t xml:space="preserve"> – February 202</w:t>
            </w:r>
            <w:r w:rsidR="00900BA1">
              <w:rPr>
                <w:rFonts w:cstheme="minorHAnsi"/>
                <w:noProof/>
                <w:sz w:val="24"/>
                <w:szCs w:val="24"/>
              </w:rPr>
              <w:t>2</w:t>
            </w:r>
          </w:p>
        </w:tc>
      </w:tr>
      <w:tr w:rsidR="007521E8" w:rsidRPr="00AB3141" w14:paraId="64805164"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2DCDFDBE" w14:textId="0D1F173E" w:rsidR="007521E8" w:rsidRPr="00AB3141" w:rsidRDefault="007521E8" w:rsidP="007521E8">
            <w:pPr>
              <w:rPr>
                <w:rFonts w:cstheme="minorHAnsi"/>
                <w:noProof/>
                <w:sz w:val="24"/>
                <w:szCs w:val="24"/>
              </w:rPr>
            </w:pPr>
            <w:r w:rsidRPr="00AB3141">
              <w:rPr>
                <w:rFonts w:cstheme="minorHAnsi"/>
                <w:noProof/>
                <w:sz w:val="24"/>
                <w:szCs w:val="24"/>
              </w:rPr>
              <w:t>On going  afterschool tutoring sessions</w:t>
            </w:r>
          </w:p>
        </w:tc>
        <w:tc>
          <w:tcPr>
            <w:tcW w:w="3055" w:type="dxa"/>
          </w:tcPr>
          <w:p w14:paraId="528C1EA4" w14:textId="3316B797" w:rsidR="007521E8" w:rsidRPr="00AB3141" w:rsidRDefault="007521E8"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November 202</w:t>
            </w:r>
            <w:r w:rsidR="004851D1">
              <w:rPr>
                <w:rFonts w:cstheme="minorHAnsi"/>
                <w:noProof/>
                <w:sz w:val="24"/>
                <w:szCs w:val="24"/>
              </w:rPr>
              <w:t>1</w:t>
            </w:r>
            <w:r w:rsidRPr="00AB3141">
              <w:rPr>
                <w:rFonts w:cstheme="minorHAnsi"/>
                <w:noProof/>
                <w:sz w:val="24"/>
                <w:szCs w:val="24"/>
              </w:rPr>
              <w:t xml:space="preserve"> – May 202</w:t>
            </w:r>
            <w:r w:rsidR="004851D1">
              <w:rPr>
                <w:rFonts w:cstheme="minorHAnsi"/>
                <w:noProof/>
                <w:sz w:val="24"/>
                <w:szCs w:val="24"/>
              </w:rPr>
              <w:t>6</w:t>
            </w:r>
          </w:p>
        </w:tc>
      </w:tr>
      <w:tr w:rsidR="007521E8" w:rsidRPr="00AB3141" w14:paraId="79FEFF36" w14:textId="77777777" w:rsidTr="007521E8">
        <w:tc>
          <w:tcPr>
            <w:cnfStyle w:val="001000000000" w:firstRow="0" w:lastRow="0" w:firstColumn="1" w:lastColumn="0" w:oddVBand="0" w:evenVBand="0" w:oddHBand="0" w:evenHBand="0" w:firstRowFirstColumn="0" w:firstRowLastColumn="0" w:lastRowFirstColumn="0" w:lastRowLastColumn="0"/>
            <w:tcW w:w="6295" w:type="dxa"/>
          </w:tcPr>
          <w:p w14:paraId="29BF6509" w14:textId="27E9BCFE" w:rsidR="007521E8" w:rsidRPr="00AB3141" w:rsidRDefault="007521E8" w:rsidP="007521E8">
            <w:pPr>
              <w:rPr>
                <w:rFonts w:cstheme="minorHAnsi"/>
                <w:noProof/>
                <w:sz w:val="24"/>
                <w:szCs w:val="24"/>
              </w:rPr>
            </w:pPr>
            <w:r w:rsidRPr="00AB3141">
              <w:rPr>
                <w:rFonts w:cstheme="minorHAnsi"/>
                <w:noProof/>
                <w:sz w:val="24"/>
                <w:szCs w:val="24"/>
              </w:rPr>
              <w:t xml:space="preserve">Conduct Cohort Analysis of Secondary School Students </w:t>
            </w:r>
          </w:p>
        </w:tc>
        <w:tc>
          <w:tcPr>
            <w:tcW w:w="3055" w:type="dxa"/>
          </w:tcPr>
          <w:p w14:paraId="2E93DFD7" w14:textId="16424C62" w:rsidR="007521E8" w:rsidRPr="00AB3141" w:rsidRDefault="004851D1"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 xml:space="preserve">Every </w:t>
            </w:r>
            <w:r w:rsidR="007521E8" w:rsidRPr="00AB3141">
              <w:rPr>
                <w:rFonts w:cstheme="minorHAnsi"/>
                <w:noProof/>
                <w:sz w:val="24"/>
                <w:szCs w:val="24"/>
              </w:rPr>
              <w:t>November, Februar</w:t>
            </w:r>
            <w:r w:rsidR="00900BA1">
              <w:rPr>
                <w:rFonts w:cstheme="minorHAnsi"/>
                <w:noProof/>
                <w:sz w:val="24"/>
                <w:szCs w:val="24"/>
              </w:rPr>
              <w:t>y</w:t>
            </w:r>
            <w:r w:rsidR="007521E8" w:rsidRPr="00AB3141">
              <w:rPr>
                <w:rFonts w:cstheme="minorHAnsi"/>
                <w:noProof/>
                <w:sz w:val="24"/>
                <w:szCs w:val="24"/>
              </w:rPr>
              <w:t xml:space="preserve">, June </w:t>
            </w:r>
          </w:p>
        </w:tc>
      </w:tr>
      <w:tr w:rsidR="007521E8" w:rsidRPr="00AB3141" w14:paraId="5F88D986"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4691BF17" w14:textId="3B073ABA" w:rsidR="007521E8" w:rsidRPr="00AB3141" w:rsidRDefault="007521E8" w:rsidP="007521E8">
            <w:pPr>
              <w:rPr>
                <w:rFonts w:cstheme="minorHAnsi"/>
                <w:noProof/>
                <w:sz w:val="24"/>
                <w:szCs w:val="24"/>
              </w:rPr>
            </w:pPr>
            <w:r w:rsidRPr="00AB3141">
              <w:rPr>
                <w:rFonts w:cstheme="minorHAnsi"/>
                <w:noProof/>
                <w:sz w:val="24"/>
                <w:szCs w:val="24"/>
              </w:rPr>
              <w:t xml:space="preserve">Review district formative and summative assessments to track student progress </w:t>
            </w:r>
          </w:p>
        </w:tc>
        <w:tc>
          <w:tcPr>
            <w:tcW w:w="3055" w:type="dxa"/>
          </w:tcPr>
          <w:p w14:paraId="605CB496" w14:textId="4E4F3495" w:rsidR="007521E8" w:rsidRPr="00AB3141" w:rsidRDefault="007636C5"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 xml:space="preserve">Every </w:t>
            </w:r>
            <w:r w:rsidR="007521E8" w:rsidRPr="00AB3141">
              <w:rPr>
                <w:rFonts w:cstheme="minorHAnsi"/>
                <w:noProof/>
                <w:sz w:val="24"/>
                <w:szCs w:val="24"/>
              </w:rPr>
              <w:t>October, January, May</w:t>
            </w:r>
          </w:p>
        </w:tc>
      </w:tr>
      <w:tr w:rsidR="007521E8" w:rsidRPr="00AB3141" w14:paraId="29DB26B0" w14:textId="77777777" w:rsidTr="007521E8">
        <w:tc>
          <w:tcPr>
            <w:cnfStyle w:val="001000000000" w:firstRow="0" w:lastRow="0" w:firstColumn="1" w:lastColumn="0" w:oddVBand="0" w:evenVBand="0" w:oddHBand="0" w:evenHBand="0" w:firstRowFirstColumn="0" w:firstRowLastColumn="0" w:lastRowFirstColumn="0" w:lastRowLastColumn="0"/>
            <w:tcW w:w="6295" w:type="dxa"/>
          </w:tcPr>
          <w:p w14:paraId="21EE154E" w14:textId="061968C0" w:rsidR="007521E8" w:rsidRPr="00AB3141" w:rsidRDefault="007521E8" w:rsidP="007521E8">
            <w:pPr>
              <w:rPr>
                <w:rFonts w:cstheme="minorHAnsi"/>
                <w:noProof/>
                <w:sz w:val="24"/>
                <w:szCs w:val="24"/>
              </w:rPr>
            </w:pPr>
          </w:p>
        </w:tc>
        <w:tc>
          <w:tcPr>
            <w:tcW w:w="3055" w:type="dxa"/>
          </w:tcPr>
          <w:p w14:paraId="45B41D77" w14:textId="546D7474" w:rsidR="007521E8" w:rsidRPr="00AB3141"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p>
        </w:tc>
      </w:tr>
      <w:tr w:rsidR="007521E8" w:rsidRPr="00AB3141" w14:paraId="02DD62CF" w14:textId="77777777" w:rsidTr="0075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62BAB2B2" w14:textId="1F0FE494" w:rsidR="007521E8" w:rsidRPr="00AB3141" w:rsidRDefault="007521E8" w:rsidP="007521E8">
            <w:pPr>
              <w:rPr>
                <w:rFonts w:cstheme="minorHAnsi"/>
                <w:noProof/>
                <w:sz w:val="24"/>
                <w:szCs w:val="24"/>
              </w:rPr>
            </w:pPr>
            <w:r>
              <w:rPr>
                <w:rFonts w:cstheme="minorHAnsi"/>
                <w:noProof/>
                <w:sz w:val="24"/>
                <w:szCs w:val="24"/>
              </w:rPr>
              <w:t>Review district technology supports and programs (Digital Learning platforms)</w:t>
            </w:r>
          </w:p>
        </w:tc>
        <w:tc>
          <w:tcPr>
            <w:tcW w:w="3055" w:type="dxa"/>
          </w:tcPr>
          <w:p w14:paraId="2F664E7A" w14:textId="623A9FC7" w:rsidR="007521E8" w:rsidRPr="00AB3141" w:rsidRDefault="007521E8"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May 2020 – June 2025</w:t>
            </w:r>
          </w:p>
        </w:tc>
      </w:tr>
    </w:tbl>
    <w:p w14:paraId="3EFB385D" w14:textId="65C820C4" w:rsidR="00C452C6" w:rsidRPr="00AE450B" w:rsidRDefault="00AE450B" w:rsidP="00AE450B">
      <w:pPr>
        <w:jc w:val="center"/>
        <w:rPr>
          <w:rFonts w:cstheme="minorHAnsi"/>
          <w:b/>
          <w:bCs/>
          <w:sz w:val="24"/>
          <w:szCs w:val="24"/>
        </w:rPr>
      </w:pPr>
      <w:r>
        <w:rPr>
          <w:rFonts w:cstheme="minorHAnsi"/>
          <w:b/>
          <w:bCs/>
          <w:sz w:val="24"/>
          <w:szCs w:val="24"/>
        </w:rPr>
        <w:t xml:space="preserve"> Implementation Plan - Timeline</w:t>
      </w:r>
    </w:p>
    <w:p w14:paraId="57556A9B" w14:textId="1386485B" w:rsidR="00C452C6" w:rsidRPr="00AB3141" w:rsidRDefault="00C452C6" w:rsidP="004B1D41">
      <w:pPr>
        <w:rPr>
          <w:rFonts w:cstheme="minorHAnsi"/>
          <w:sz w:val="24"/>
          <w:szCs w:val="24"/>
        </w:rPr>
      </w:pPr>
    </w:p>
    <w:p w14:paraId="219277CB" w14:textId="0B0A6B16" w:rsidR="002D5850" w:rsidRPr="00AB3141" w:rsidRDefault="002D5850" w:rsidP="004B1D41">
      <w:pPr>
        <w:rPr>
          <w:rFonts w:cstheme="minorHAnsi"/>
          <w:sz w:val="24"/>
          <w:szCs w:val="24"/>
        </w:rPr>
      </w:pPr>
    </w:p>
    <w:p w14:paraId="29BAD148" w14:textId="26CBE274" w:rsidR="002D5850" w:rsidRDefault="002D5850" w:rsidP="004B1D41">
      <w:pPr>
        <w:rPr>
          <w:rFonts w:cstheme="minorHAnsi"/>
          <w:sz w:val="24"/>
          <w:szCs w:val="24"/>
        </w:rPr>
      </w:pPr>
    </w:p>
    <w:p w14:paraId="76BB359C" w14:textId="070487BA" w:rsidR="007521E8" w:rsidRDefault="007521E8" w:rsidP="004B1D41">
      <w:pPr>
        <w:rPr>
          <w:rFonts w:cstheme="minorHAnsi"/>
          <w:sz w:val="24"/>
          <w:szCs w:val="24"/>
        </w:rPr>
      </w:pPr>
    </w:p>
    <w:p w14:paraId="53D7AD55" w14:textId="77777777" w:rsidR="007521E8" w:rsidRPr="00AB3141" w:rsidRDefault="007521E8" w:rsidP="004B1D41">
      <w:pPr>
        <w:rPr>
          <w:rFonts w:cstheme="minorHAnsi"/>
          <w:sz w:val="24"/>
          <w:szCs w:val="24"/>
        </w:rPr>
      </w:pPr>
    </w:p>
    <w:p w14:paraId="3CAD7647" w14:textId="78314A3E" w:rsidR="00C452C6" w:rsidRPr="00AB3141" w:rsidRDefault="002D5850" w:rsidP="004B1D41">
      <w:pPr>
        <w:rPr>
          <w:rFonts w:cstheme="minorHAnsi"/>
          <w:sz w:val="24"/>
          <w:szCs w:val="24"/>
        </w:rPr>
      </w:pPr>
      <w:r w:rsidRPr="00AB3141">
        <w:rPr>
          <w:rFonts w:cstheme="minorHAnsi"/>
          <w:noProof/>
          <w:sz w:val="24"/>
          <w:szCs w:val="24"/>
        </w:rPr>
        <w:lastRenderedPageBreak/>
        <mc:AlternateContent>
          <mc:Choice Requires="wps">
            <w:drawing>
              <wp:anchor distT="0" distB="0" distL="114300" distR="114300" simplePos="0" relativeHeight="251661312" behindDoc="0" locked="0" layoutInCell="1" allowOverlap="1" wp14:anchorId="4FCDD83F" wp14:editId="2F5E6E80">
                <wp:simplePos x="0" y="0"/>
                <wp:positionH relativeFrom="column">
                  <wp:posOffset>693420</wp:posOffset>
                </wp:positionH>
                <wp:positionV relativeFrom="paragraph">
                  <wp:posOffset>210820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1AEF6C4" w14:textId="43E61DAA" w:rsidR="007521E8" w:rsidRPr="002D5850" w:rsidRDefault="007521E8" w:rsidP="002D5850">
                            <w:pPr>
                              <w:jc w:val="center"/>
                              <w:rPr>
                                <w:rFonts w:cstheme="minorHAnsi"/>
                                <w:b/>
                                <w:bCs/>
                                <w:sz w:val="24"/>
                                <w:szCs w:val="24"/>
                              </w:rPr>
                            </w:pPr>
                            <w:r w:rsidRPr="002D5850">
                              <w:rPr>
                                <w:rFonts w:cstheme="minorHAnsi"/>
                                <w:b/>
                                <w:bCs/>
                                <w:sz w:val="24"/>
                                <w:szCs w:val="24"/>
                              </w:rPr>
                              <w:t>To Improve the Professional Practice of Faculty and Staff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CDD83F" id="Text Box 10" o:spid="_x0000_s1027" type="#_x0000_t202" style="position:absolute;margin-left:54.6pt;margin-top:16.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" filled="f" strokeweight=".5pt">
                <v:textbox style="mso-fit-shape-to-text:t">
                  <w:txbxContent>
                    <w:p w14:paraId="11AEF6C4" w14:textId="43E61DAA" w:rsidR="007521E8" w:rsidRPr="002D5850" w:rsidRDefault="007521E8" w:rsidP="002D5850">
                      <w:pPr>
                        <w:jc w:val="center"/>
                        <w:rPr>
                          <w:rFonts w:cstheme="minorHAnsi"/>
                          <w:b/>
                          <w:bCs/>
                          <w:sz w:val="24"/>
                          <w:szCs w:val="24"/>
                        </w:rPr>
                      </w:pPr>
                      <w:r w:rsidRPr="002D5850">
                        <w:rPr>
                          <w:rFonts w:cstheme="minorHAnsi"/>
                          <w:b/>
                          <w:bCs/>
                          <w:sz w:val="24"/>
                          <w:szCs w:val="24"/>
                        </w:rPr>
                        <w:t>To Improve the Professional Practice of Faculty and Staff</w:t>
                      </w:r>
                    </w:p>
                  </w:txbxContent>
                </v:textbox>
                <w10:wrap type="square"/>
              </v:shape>
            </w:pict>
          </mc:Fallback>
        </mc:AlternateContent>
      </w:r>
    </w:p>
    <w:p w14:paraId="138E7FE4" w14:textId="6E539875" w:rsidR="006F1F8D" w:rsidRPr="00AB3141" w:rsidRDefault="006F1F8D" w:rsidP="00206184">
      <w:pPr>
        <w:rPr>
          <w:rFonts w:cstheme="minorHAnsi"/>
          <w:noProof/>
          <w:sz w:val="24"/>
          <w:szCs w:val="24"/>
        </w:rPr>
      </w:pPr>
    </w:p>
    <w:p w14:paraId="3AD490DD" w14:textId="77777777" w:rsidR="006F1F8D" w:rsidRPr="00AB3141" w:rsidRDefault="006F1F8D" w:rsidP="00206184">
      <w:pPr>
        <w:rPr>
          <w:rFonts w:cstheme="minorHAnsi"/>
          <w:noProof/>
          <w:sz w:val="24"/>
          <w:szCs w:val="24"/>
        </w:rPr>
      </w:pPr>
    </w:p>
    <w:p w14:paraId="4EEE6622" w14:textId="60AF2969" w:rsidR="004B1D41" w:rsidRPr="00AB3141" w:rsidRDefault="006F1F8D" w:rsidP="00206184">
      <w:pPr>
        <w:rPr>
          <w:rFonts w:cstheme="minorHAnsi"/>
          <w:noProof/>
          <w:sz w:val="24"/>
          <w:szCs w:val="24"/>
        </w:rPr>
      </w:pPr>
      <w:r w:rsidRPr="00AB3141">
        <w:rPr>
          <w:rFonts w:cstheme="minorHAnsi"/>
          <w:noProof/>
          <w:sz w:val="24"/>
          <w:szCs w:val="24"/>
        </w:rPr>
        <w:t>Strategy</w:t>
      </w:r>
      <w:r w:rsidR="00206184" w:rsidRPr="00AB3141">
        <w:rPr>
          <w:rFonts w:cstheme="minorHAnsi"/>
          <w:noProof/>
          <w:sz w:val="24"/>
          <w:szCs w:val="24"/>
        </w:rPr>
        <w:t xml:space="preserve">: </w:t>
      </w:r>
      <w:r w:rsidR="004B1D41" w:rsidRPr="00AB3141">
        <w:rPr>
          <w:rFonts w:cstheme="minorHAnsi"/>
          <w:noProof/>
          <w:sz w:val="24"/>
          <w:szCs w:val="24"/>
        </w:rPr>
        <w:t>Provide individualized, customized  professional development focusing on instructional strategies, culturally and linguistically relevant practices, social emotional learning and trauma informed care</w:t>
      </w:r>
    </w:p>
    <w:p w14:paraId="041EE834" w14:textId="402CB44C" w:rsidR="00A62954" w:rsidRPr="00AB3141" w:rsidRDefault="00A62954" w:rsidP="00206184">
      <w:pPr>
        <w:rPr>
          <w:rFonts w:cstheme="minorHAnsi"/>
          <w:noProof/>
          <w:sz w:val="24"/>
          <w:szCs w:val="24"/>
        </w:rPr>
      </w:pPr>
      <w:r w:rsidRPr="00AB3141">
        <w:rPr>
          <w:rFonts w:cstheme="minorHAnsi"/>
          <w:noProof/>
          <w:sz w:val="24"/>
          <w:szCs w:val="24"/>
        </w:rPr>
        <w:t>Progress Measures of Success:</w:t>
      </w:r>
    </w:p>
    <w:p w14:paraId="57F0A9FF" w14:textId="78F4B074" w:rsidR="00A62954" w:rsidRPr="00AB3141" w:rsidRDefault="00690FB3"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Survey Data</w:t>
      </w:r>
    </w:p>
    <w:p w14:paraId="5E22503E" w14:textId="03895809" w:rsidR="00690FB3" w:rsidRPr="00AB3141" w:rsidRDefault="00690FB3"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Teacher Retention</w:t>
      </w:r>
    </w:p>
    <w:p w14:paraId="4702FADB" w14:textId="69C5C052" w:rsidR="006F1F8D" w:rsidRPr="00AB3141" w:rsidRDefault="006F1F8D"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Teacher Evaluation Data</w:t>
      </w:r>
    </w:p>
    <w:p w14:paraId="6CDAF7AE" w14:textId="73353367" w:rsidR="00690FB3" w:rsidRPr="00AB3141" w:rsidRDefault="00690FB3" w:rsidP="00690FB3">
      <w:pPr>
        <w:pStyle w:val="ListParagraph"/>
        <w:numPr>
          <w:ilvl w:val="0"/>
          <w:numId w:val="9"/>
        </w:numPr>
        <w:rPr>
          <w:rFonts w:asciiTheme="minorHAnsi" w:hAnsiTheme="minorHAnsi" w:cstheme="minorHAnsi"/>
          <w:noProof/>
        </w:rPr>
      </w:pPr>
      <w:r w:rsidRPr="00AB3141">
        <w:rPr>
          <w:rFonts w:asciiTheme="minorHAnsi" w:hAnsiTheme="minorHAnsi" w:cstheme="minorHAnsi"/>
          <w:noProof/>
        </w:rPr>
        <w:t>Track success of Mentor Program</w:t>
      </w:r>
    </w:p>
    <w:p w14:paraId="61C28F9C" w14:textId="77777777" w:rsidR="00A62954" w:rsidRPr="00AB3141" w:rsidRDefault="00A62954" w:rsidP="00206184">
      <w:pPr>
        <w:rPr>
          <w:rFonts w:cstheme="minorHAnsi"/>
          <w:noProof/>
          <w:sz w:val="24"/>
          <w:szCs w:val="24"/>
        </w:rPr>
      </w:pPr>
    </w:p>
    <w:tbl>
      <w:tblPr>
        <w:tblStyle w:val="GridTable4-Accent1"/>
        <w:tblW w:w="0" w:type="auto"/>
        <w:tblLook w:val="04A0" w:firstRow="1" w:lastRow="0" w:firstColumn="1" w:lastColumn="0" w:noHBand="0" w:noVBand="1"/>
      </w:tblPr>
      <w:tblGrid>
        <w:gridCol w:w="5035"/>
        <w:gridCol w:w="3060"/>
      </w:tblGrid>
      <w:tr w:rsidR="006F1F8D" w:rsidRPr="00AB3141" w14:paraId="74429F78" w14:textId="5E8F2D40" w:rsidTr="002D5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5EDEE18" w14:textId="77777777" w:rsidR="006F1F8D" w:rsidRPr="00AB3141" w:rsidRDefault="006F1F8D" w:rsidP="00830B4D">
            <w:pPr>
              <w:rPr>
                <w:rFonts w:cstheme="minorHAnsi"/>
                <w:b w:val="0"/>
                <w:bCs w:val="0"/>
                <w:noProof/>
                <w:sz w:val="24"/>
                <w:szCs w:val="24"/>
              </w:rPr>
            </w:pPr>
            <w:r w:rsidRPr="00AB3141">
              <w:rPr>
                <w:rFonts w:cstheme="minorHAnsi"/>
                <w:b w:val="0"/>
                <w:bCs w:val="0"/>
                <w:noProof/>
                <w:sz w:val="24"/>
                <w:szCs w:val="24"/>
              </w:rPr>
              <w:t>Action Steps/Implemention Tasks</w:t>
            </w:r>
          </w:p>
        </w:tc>
        <w:tc>
          <w:tcPr>
            <w:tcW w:w="3060" w:type="dxa"/>
          </w:tcPr>
          <w:p w14:paraId="03D3ED48" w14:textId="77777777" w:rsidR="006F1F8D" w:rsidRPr="00AB3141" w:rsidRDefault="006F1F8D" w:rsidP="00830B4D">
            <w:pPr>
              <w:cnfStyle w:val="100000000000" w:firstRow="1" w:lastRow="0" w:firstColumn="0" w:lastColumn="0" w:oddVBand="0" w:evenVBand="0" w:oddHBand="0" w:evenHBand="0" w:firstRowFirstColumn="0" w:firstRowLastColumn="0" w:lastRowFirstColumn="0" w:lastRowLastColumn="0"/>
              <w:rPr>
                <w:rFonts w:cstheme="minorHAnsi"/>
                <w:b w:val="0"/>
                <w:bCs w:val="0"/>
                <w:noProof/>
                <w:sz w:val="24"/>
                <w:szCs w:val="24"/>
              </w:rPr>
            </w:pPr>
            <w:r w:rsidRPr="00AB3141">
              <w:rPr>
                <w:rFonts w:cstheme="minorHAnsi"/>
                <w:b w:val="0"/>
                <w:bCs w:val="0"/>
                <w:noProof/>
                <w:sz w:val="24"/>
                <w:szCs w:val="24"/>
              </w:rPr>
              <w:t>Timeline</w:t>
            </w:r>
          </w:p>
        </w:tc>
      </w:tr>
      <w:tr w:rsidR="006F1F8D" w:rsidRPr="00AB3141" w14:paraId="65DBB4B0" w14:textId="6CC6B182" w:rsidTr="002D5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AECC743" w14:textId="42F15B2B" w:rsidR="006F1F8D" w:rsidRPr="00AB3141" w:rsidRDefault="006F1F8D" w:rsidP="00830B4D">
            <w:pPr>
              <w:rPr>
                <w:rFonts w:cstheme="minorHAnsi"/>
                <w:noProof/>
                <w:sz w:val="24"/>
                <w:szCs w:val="24"/>
              </w:rPr>
            </w:pPr>
            <w:r w:rsidRPr="00AB3141">
              <w:rPr>
                <w:rFonts w:cstheme="minorHAnsi"/>
                <w:noProof/>
                <w:sz w:val="24"/>
                <w:szCs w:val="24"/>
              </w:rPr>
              <w:t>Conduct Needs Assessment Survey to teachers to address needs</w:t>
            </w:r>
            <w:r w:rsidR="002D5850" w:rsidRPr="00AB3141">
              <w:rPr>
                <w:rFonts w:cstheme="minorHAnsi"/>
                <w:noProof/>
                <w:sz w:val="24"/>
                <w:szCs w:val="24"/>
              </w:rPr>
              <w:t xml:space="preserve">. Teachers will </w:t>
            </w:r>
            <w:r w:rsidR="00AB3141" w:rsidRPr="00AB3141">
              <w:rPr>
                <w:rFonts w:cstheme="minorHAnsi"/>
                <w:noProof/>
                <w:sz w:val="24"/>
                <w:szCs w:val="24"/>
              </w:rPr>
              <w:t>choose course study during Supt’s Conference Days</w:t>
            </w:r>
          </w:p>
        </w:tc>
        <w:tc>
          <w:tcPr>
            <w:tcW w:w="3060" w:type="dxa"/>
          </w:tcPr>
          <w:p w14:paraId="28A53B2B" w14:textId="330D323D" w:rsidR="006F1F8D" w:rsidRPr="00AB3141" w:rsidRDefault="00AB3141" w:rsidP="00830B4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September 202</w:t>
            </w:r>
            <w:r w:rsidR="00A319F8">
              <w:rPr>
                <w:rFonts w:cstheme="minorHAnsi"/>
                <w:noProof/>
                <w:sz w:val="24"/>
                <w:szCs w:val="24"/>
              </w:rPr>
              <w:t>1</w:t>
            </w:r>
            <w:r w:rsidR="007636C5">
              <w:rPr>
                <w:rFonts w:cstheme="minorHAnsi"/>
                <w:noProof/>
                <w:sz w:val="24"/>
                <w:szCs w:val="24"/>
              </w:rPr>
              <w:t xml:space="preserve"> – June 20</w:t>
            </w:r>
            <w:r w:rsidR="00A319F8">
              <w:rPr>
                <w:rFonts w:cstheme="minorHAnsi"/>
                <w:noProof/>
                <w:sz w:val="24"/>
                <w:szCs w:val="24"/>
              </w:rPr>
              <w:t>26</w:t>
            </w:r>
          </w:p>
        </w:tc>
      </w:tr>
      <w:tr w:rsidR="006F1F8D" w:rsidRPr="00AB3141" w14:paraId="3993EFB0" w14:textId="1B541297" w:rsidTr="002D5850">
        <w:tc>
          <w:tcPr>
            <w:cnfStyle w:val="001000000000" w:firstRow="0" w:lastRow="0" w:firstColumn="1" w:lastColumn="0" w:oddVBand="0" w:evenVBand="0" w:oddHBand="0" w:evenHBand="0" w:firstRowFirstColumn="0" w:firstRowLastColumn="0" w:lastRowFirstColumn="0" w:lastRowLastColumn="0"/>
            <w:tcW w:w="5035" w:type="dxa"/>
          </w:tcPr>
          <w:p w14:paraId="10C9E003" w14:textId="5C524AA7" w:rsidR="006F1F8D" w:rsidRPr="00AB3141" w:rsidRDefault="006F1F8D" w:rsidP="00830B4D">
            <w:pPr>
              <w:rPr>
                <w:rFonts w:cstheme="minorHAnsi"/>
                <w:noProof/>
                <w:sz w:val="24"/>
                <w:szCs w:val="24"/>
              </w:rPr>
            </w:pPr>
            <w:r w:rsidRPr="00AB3141">
              <w:rPr>
                <w:rFonts w:cstheme="minorHAnsi"/>
                <w:sz w:val="24"/>
                <w:szCs w:val="24"/>
              </w:rPr>
              <w:t xml:space="preserve">Embedded Microsoft Teams or </w:t>
            </w:r>
            <w:r w:rsidR="00AB3141" w:rsidRPr="00AB3141">
              <w:rPr>
                <w:rFonts w:cstheme="minorHAnsi"/>
                <w:sz w:val="24"/>
                <w:szCs w:val="24"/>
              </w:rPr>
              <w:t>Zoom into</w:t>
            </w:r>
            <w:r w:rsidRPr="00AB3141">
              <w:rPr>
                <w:rFonts w:cstheme="minorHAnsi"/>
                <w:sz w:val="24"/>
                <w:szCs w:val="24"/>
              </w:rPr>
              <w:t xml:space="preserve"> staff professional learning.</w:t>
            </w:r>
          </w:p>
        </w:tc>
        <w:tc>
          <w:tcPr>
            <w:tcW w:w="3060" w:type="dxa"/>
          </w:tcPr>
          <w:p w14:paraId="2BA37A34" w14:textId="569ECFB1" w:rsidR="006F1F8D" w:rsidRPr="00AB3141" w:rsidRDefault="009361D2" w:rsidP="00830B4D">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September 202</w:t>
            </w:r>
            <w:r w:rsidR="00A319F8">
              <w:rPr>
                <w:rFonts w:cstheme="minorHAnsi"/>
                <w:noProof/>
                <w:sz w:val="24"/>
                <w:szCs w:val="24"/>
              </w:rPr>
              <w:t>1</w:t>
            </w:r>
            <w:r>
              <w:rPr>
                <w:rFonts w:cstheme="minorHAnsi"/>
                <w:noProof/>
                <w:sz w:val="24"/>
                <w:szCs w:val="24"/>
              </w:rPr>
              <w:t xml:space="preserve"> – June 202</w:t>
            </w:r>
            <w:r w:rsidR="00A319F8">
              <w:rPr>
                <w:rFonts w:cstheme="minorHAnsi"/>
                <w:noProof/>
                <w:sz w:val="24"/>
                <w:szCs w:val="24"/>
              </w:rPr>
              <w:t>2</w:t>
            </w:r>
            <w:r w:rsidR="00AB3141" w:rsidRPr="00AB3141">
              <w:rPr>
                <w:rFonts w:cstheme="minorHAnsi"/>
                <w:noProof/>
                <w:sz w:val="24"/>
                <w:szCs w:val="24"/>
              </w:rPr>
              <w:t xml:space="preserve"> </w:t>
            </w:r>
          </w:p>
        </w:tc>
      </w:tr>
      <w:tr w:rsidR="006F1F8D" w:rsidRPr="00AB3141" w14:paraId="78EEB244" w14:textId="5A776A2F" w:rsidTr="002D5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7B5F01C2" w14:textId="2C8C8C83" w:rsidR="006F1F8D" w:rsidRPr="00AB3141" w:rsidRDefault="006F1F8D" w:rsidP="00830B4D">
            <w:pPr>
              <w:rPr>
                <w:rFonts w:cstheme="minorHAnsi"/>
                <w:noProof/>
                <w:sz w:val="24"/>
                <w:szCs w:val="24"/>
              </w:rPr>
            </w:pPr>
            <w:r w:rsidRPr="00AB3141">
              <w:rPr>
                <w:rFonts w:cstheme="minorHAnsi"/>
                <w:sz w:val="24"/>
                <w:szCs w:val="24"/>
              </w:rPr>
              <w:t>Implement PBIS training for Elementary, Middle and the High School.</w:t>
            </w:r>
          </w:p>
        </w:tc>
        <w:tc>
          <w:tcPr>
            <w:tcW w:w="3060" w:type="dxa"/>
          </w:tcPr>
          <w:p w14:paraId="06D372FB" w14:textId="6BEF8917" w:rsidR="006F1F8D" w:rsidRPr="00AB3141" w:rsidRDefault="009361D2" w:rsidP="00830B4D">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September 202</w:t>
            </w:r>
            <w:r w:rsidR="00A319F8">
              <w:rPr>
                <w:rFonts w:cstheme="minorHAnsi"/>
                <w:noProof/>
                <w:sz w:val="24"/>
                <w:szCs w:val="24"/>
              </w:rPr>
              <w:t>1</w:t>
            </w:r>
            <w:r>
              <w:rPr>
                <w:rFonts w:cstheme="minorHAnsi"/>
                <w:noProof/>
                <w:sz w:val="24"/>
                <w:szCs w:val="24"/>
              </w:rPr>
              <w:t xml:space="preserve"> – June 2025</w:t>
            </w:r>
          </w:p>
        </w:tc>
      </w:tr>
      <w:tr w:rsidR="007521E8" w:rsidRPr="00AB3141" w14:paraId="0435287B" w14:textId="77777777" w:rsidTr="002D5850">
        <w:tc>
          <w:tcPr>
            <w:cnfStyle w:val="001000000000" w:firstRow="0" w:lastRow="0" w:firstColumn="1" w:lastColumn="0" w:oddVBand="0" w:evenVBand="0" w:oddHBand="0" w:evenHBand="0" w:firstRowFirstColumn="0" w:firstRowLastColumn="0" w:lastRowFirstColumn="0" w:lastRowLastColumn="0"/>
            <w:tcW w:w="5035" w:type="dxa"/>
          </w:tcPr>
          <w:p w14:paraId="4E7838F6" w14:textId="26FA071D" w:rsidR="007521E8" w:rsidRPr="00AB3141" w:rsidRDefault="007521E8" w:rsidP="007521E8">
            <w:pPr>
              <w:rPr>
                <w:rFonts w:cstheme="minorHAnsi"/>
                <w:sz w:val="24"/>
                <w:szCs w:val="24"/>
              </w:rPr>
            </w:pPr>
            <w:r w:rsidRPr="00AB3141">
              <w:rPr>
                <w:rFonts w:cstheme="minorHAnsi"/>
                <w:sz w:val="24"/>
                <w:szCs w:val="24"/>
              </w:rPr>
              <w:t xml:space="preserve">Review District PD plan </w:t>
            </w:r>
          </w:p>
        </w:tc>
        <w:tc>
          <w:tcPr>
            <w:tcW w:w="3060" w:type="dxa"/>
          </w:tcPr>
          <w:p w14:paraId="60EFB116" w14:textId="77777777" w:rsidR="007521E8"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 xml:space="preserve">October </w:t>
            </w:r>
            <w:r w:rsidRPr="00AB3141">
              <w:rPr>
                <w:rFonts w:cstheme="minorHAnsi"/>
                <w:noProof/>
                <w:sz w:val="24"/>
                <w:szCs w:val="24"/>
              </w:rPr>
              <w:t xml:space="preserve">2020 </w:t>
            </w:r>
          </w:p>
          <w:p w14:paraId="752E16FF" w14:textId="666972C1" w:rsidR="007521E8"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update</w:t>
            </w:r>
            <w:r>
              <w:rPr>
                <w:rFonts w:cstheme="minorHAnsi"/>
                <w:noProof/>
                <w:sz w:val="24"/>
                <w:szCs w:val="24"/>
              </w:rPr>
              <w:t xml:space="preserve">d </w:t>
            </w:r>
            <w:r w:rsidRPr="00AB3141">
              <w:rPr>
                <w:rFonts w:cstheme="minorHAnsi"/>
                <w:noProof/>
                <w:sz w:val="24"/>
                <w:szCs w:val="24"/>
              </w:rPr>
              <w:t>annually</w:t>
            </w:r>
          </w:p>
        </w:tc>
      </w:tr>
      <w:tr w:rsidR="007521E8" w:rsidRPr="00AB3141" w14:paraId="39E93318" w14:textId="77777777" w:rsidTr="002D5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A115E1F" w14:textId="7664472D" w:rsidR="007521E8" w:rsidRPr="00AB3141" w:rsidRDefault="007521E8" w:rsidP="007521E8">
            <w:pPr>
              <w:rPr>
                <w:rFonts w:cstheme="minorHAnsi"/>
                <w:sz w:val="24"/>
                <w:szCs w:val="24"/>
              </w:rPr>
            </w:pPr>
            <w:r w:rsidRPr="00AB3141">
              <w:rPr>
                <w:rFonts w:cstheme="minorHAnsi"/>
                <w:sz w:val="24"/>
                <w:szCs w:val="24"/>
              </w:rPr>
              <w:t>Provided grade and department specific professional learning based on staff feedback and district level priorities.</w:t>
            </w:r>
          </w:p>
        </w:tc>
        <w:tc>
          <w:tcPr>
            <w:tcW w:w="3060" w:type="dxa"/>
          </w:tcPr>
          <w:p w14:paraId="6754C3D2" w14:textId="000B8D3A" w:rsidR="007521E8" w:rsidRDefault="007521E8"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November, January, April</w:t>
            </w:r>
          </w:p>
        </w:tc>
      </w:tr>
      <w:tr w:rsidR="007521E8" w:rsidRPr="00AB3141" w14:paraId="08989203" w14:textId="3177295F" w:rsidTr="002D5850">
        <w:tc>
          <w:tcPr>
            <w:cnfStyle w:val="001000000000" w:firstRow="0" w:lastRow="0" w:firstColumn="1" w:lastColumn="0" w:oddVBand="0" w:evenVBand="0" w:oddHBand="0" w:evenHBand="0" w:firstRowFirstColumn="0" w:firstRowLastColumn="0" w:lastRowFirstColumn="0" w:lastRowLastColumn="0"/>
            <w:tcW w:w="5035" w:type="dxa"/>
          </w:tcPr>
          <w:p w14:paraId="7839C58C" w14:textId="6E5F8A80" w:rsidR="007521E8" w:rsidRPr="00AB3141" w:rsidRDefault="007521E8" w:rsidP="007521E8">
            <w:pPr>
              <w:rPr>
                <w:rFonts w:cstheme="minorHAnsi"/>
                <w:noProof/>
                <w:sz w:val="24"/>
                <w:szCs w:val="24"/>
              </w:rPr>
            </w:pPr>
            <w:r w:rsidRPr="00AB3141">
              <w:rPr>
                <w:rFonts w:cstheme="minorHAnsi"/>
                <w:sz w:val="24"/>
                <w:szCs w:val="24"/>
              </w:rPr>
              <w:t>Training on Multi-Tiered Systems of Support (MTSS) for administrators and counseling staff.</w:t>
            </w:r>
          </w:p>
        </w:tc>
        <w:tc>
          <w:tcPr>
            <w:tcW w:w="3060" w:type="dxa"/>
          </w:tcPr>
          <w:p w14:paraId="5B5C8CF6" w14:textId="2BBE630C" w:rsidR="007521E8" w:rsidRPr="00AB3141"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November</w:t>
            </w:r>
            <w:r w:rsidRPr="00AB3141">
              <w:rPr>
                <w:rFonts w:cstheme="minorHAnsi"/>
                <w:noProof/>
                <w:sz w:val="24"/>
                <w:szCs w:val="24"/>
              </w:rPr>
              <w:t xml:space="preserve"> 202</w:t>
            </w:r>
            <w:r w:rsidR="00A319F8">
              <w:rPr>
                <w:rFonts w:cstheme="minorHAnsi"/>
                <w:noProof/>
                <w:sz w:val="24"/>
                <w:szCs w:val="24"/>
              </w:rPr>
              <w:t>1</w:t>
            </w:r>
          </w:p>
        </w:tc>
      </w:tr>
      <w:tr w:rsidR="007521E8" w:rsidRPr="00AB3141" w14:paraId="50138064" w14:textId="320DB351" w:rsidTr="002D5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0262BFE" w14:textId="2C50CE9A" w:rsidR="007521E8" w:rsidRPr="00AB3141" w:rsidRDefault="007521E8" w:rsidP="007521E8">
            <w:pPr>
              <w:rPr>
                <w:rFonts w:cstheme="minorHAnsi"/>
                <w:noProof/>
                <w:sz w:val="24"/>
                <w:szCs w:val="24"/>
              </w:rPr>
            </w:pPr>
            <w:r w:rsidRPr="00AB3141">
              <w:rPr>
                <w:rFonts w:cstheme="minorHAnsi"/>
                <w:sz w:val="24"/>
                <w:szCs w:val="24"/>
              </w:rPr>
              <w:t>Professional learning for teachers to be able to welcome and integrate diverse thoughts, experiences and opinions in their classrooms</w:t>
            </w:r>
          </w:p>
        </w:tc>
        <w:tc>
          <w:tcPr>
            <w:tcW w:w="3060" w:type="dxa"/>
          </w:tcPr>
          <w:p w14:paraId="3372A43D" w14:textId="4C9CB4F3" w:rsidR="007521E8" w:rsidRPr="00AB3141" w:rsidRDefault="007521E8"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September</w:t>
            </w:r>
            <w:r>
              <w:rPr>
                <w:rFonts w:cstheme="minorHAnsi"/>
                <w:noProof/>
                <w:sz w:val="24"/>
                <w:szCs w:val="24"/>
              </w:rPr>
              <w:t xml:space="preserve"> 202</w:t>
            </w:r>
            <w:r w:rsidR="00A319F8">
              <w:rPr>
                <w:rFonts w:cstheme="minorHAnsi"/>
                <w:noProof/>
                <w:sz w:val="24"/>
                <w:szCs w:val="24"/>
              </w:rPr>
              <w:t>1</w:t>
            </w:r>
            <w:r w:rsidRPr="00AB3141">
              <w:rPr>
                <w:rFonts w:cstheme="minorHAnsi"/>
                <w:noProof/>
                <w:sz w:val="24"/>
                <w:szCs w:val="24"/>
              </w:rPr>
              <w:t xml:space="preserve"> </w:t>
            </w:r>
            <w:r>
              <w:rPr>
                <w:rFonts w:cstheme="minorHAnsi"/>
                <w:noProof/>
                <w:sz w:val="24"/>
                <w:szCs w:val="24"/>
              </w:rPr>
              <w:t>–</w:t>
            </w:r>
            <w:r w:rsidRPr="00AB3141">
              <w:rPr>
                <w:rFonts w:cstheme="minorHAnsi"/>
                <w:noProof/>
                <w:sz w:val="24"/>
                <w:szCs w:val="24"/>
              </w:rPr>
              <w:t xml:space="preserve"> June</w:t>
            </w:r>
            <w:r>
              <w:rPr>
                <w:rFonts w:cstheme="minorHAnsi"/>
                <w:noProof/>
                <w:sz w:val="24"/>
                <w:szCs w:val="24"/>
              </w:rPr>
              <w:t xml:space="preserve"> 202</w:t>
            </w:r>
            <w:r w:rsidR="00A319F8">
              <w:rPr>
                <w:rFonts w:cstheme="minorHAnsi"/>
                <w:noProof/>
                <w:sz w:val="24"/>
                <w:szCs w:val="24"/>
              </w:rPr>
              <w:t>6</w:t>
            </w:r>
          </w:p>
        </w:tc>
      </w:tr>
      <w:tr w:rsidR="007521E8" w:rsidRPr="00AB3141" w14:paraId="7F9175F2" w14:textId="4F348B20" w:rsidTr="002D5850">
        <w:tc>
          <w:tcPr>
            <w:cnfStyle w:val="001000000000" w:firstRow="0" w:lastRow="0" w:firstColumn="1" w:lastColumn="0" w:oddVBand="0" w:evenVBand="0" w:oddHBand="0" w:evenHBand="0" w:firstRowFirstColumn="0" w:firstRowLastColumn="0" w:lastRowFirstColumn="0" w:lastRowLastColumn="0"/>
            <w:tcW w:w="5035" w:type="dxa"/>
          </w:tcPr>
          <w:p w14:paraId="17315A11" w14:textId="173CCA2A" w:rsidR="007521E8" w:rsidRPr="00AB3141" w:rsidRDefault="007521E8" w:rsidP="007521E8">
            <w:pPr>
              <w:rPr>
                <w:rFonts w:cstheme="minorHAnsi"/>
                <w:noProof/>
                <w:sz w:val="24"/>
                <w:szCs w:val="24"/>
              </w:rPr>
            </w:pPr>
            <w:r w:rsidRPr="00AB3141">
              <w:rPr>
                <w:rFonts w:cstheme="minorHAnsi"/>
                <w:sz w:val="24"/>
                <w:szCs w:val="24"/>
              </w:rPr>
              <w:t xml:space="preserve">Professional development will be high quality, multimodal, protocol-driven, interactive, and aligned to the Learning </w:t>
            </w:r>
            <w:proofErr w:type="gramStart"/>
            <w:r w:rsidRPr="00AB3141">
              <w:rPr>
                <w:rFonts w:cstheme="minorHAnsi"/>
                <w:sz w:val="24"/>
                <w:szCs w:val="24"/>
              </w:rPr>
              <w:t>Standards  and</w:t>
            </w:r>
            <w:proofErr w:type="gramEnd"/>
            <w:r w:rsidRPr="00AB3141">
              <w:rPr>
                <w:rFonts w:cstheme="minorHAnsi"/>
                <w:sz w:val="24"/>
                <w:szCs w:val="24"/>
              </w:rPr>
              <w:t xml:space="preserve"> District Instructional Foci. It will be focused, continuous, and its impact measured by student outcomes.</w:t>
            </w:r>
          </w:p>
        </w:tc>
        <w:tc>
          <w:tcPr>
            <w:tcW w:w="3060" w:type="dxa"/>
          </w:tcPr>
          <w:p w14:paraId="5B58FA91" w14:textId="0A42DF7E" w:rsidR="007521E8" w:rsidRPr="00AB3141" w:rsidRDefault="007521E8"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 xml:space="preserve">September </w:t>
            </w:r>
            <w:r>
              <w:rPr>
                <w:rFonts w:cstheme="minorHAnsi"/>
                <w:noProof/>
                <w:sz w:val="24"/>
                <w:szCs w:val="24"/>
              </w:rPr>
              <w:t>202</w:t>
            </w:r>
            <w:r w:rsidR="007C5209">
              <w:rPr>
                <w:rFonts w:cstheme="minorHAnsi"/>
                <w:noProof/>
                <w:sz w:val="24"/>
                <w:szCs w:val="24"/>
              </w:rPr>
              <w:t>1</w:t>
            </w:r>
            <w:r w:rsidRPr="00AB3141">
              <w:rPr>
                <w:rFonts w:cstheme="minorHAnsi"/>
                <w:noProof/>
                <w:sz w:val="24"/>
                <w:szCs w:val="24"/>
              </w:rPr>
              <w:t>- June</w:t>
            </w:r>
            <w:r>
              <w:rPr>
                <w:rFonts w:cstheme="minorHAnsi"/>
                <w:noProof/>
                <w:sz w:val="24"/>
                <w:szCs w:val="24"/>
              </w:rPr>
              <w:t xml:space="preserve"> 202</w:t>
            </w:r>
            <w:r w:rsidR="007C5209">
              <w:rPr>
                <w:rFonts w:cstheme="minorHAnsi"/>
                <w:noProof/>
                <w:sz w:val="24"/>
                <w:szCs w:val="24"/>
              </w:rPr>
              <w:t>6</w:t>
            </w:r>
          </w:p>
        </w:tc>
      </w:tr>
    </w:tbl>
    <w:p w14:paraId="396E5CC6" w14:textId="281D3B9D" w:rsidR="00E87B73" w:rsidRPr="00AB3141" w:rsidRDefault="00E87B73" w:rsidP="00206184">
      <w:pPr>
        <w:rPr>
          <w:rFonts w:cstheme="minorHAnsi"/>
          <w:noProof/>
          <w:sz w:val="24"/>
          <w:szCs w:val="24"/>
        </w:rPr>
      </w:pPr>
    </w:p>
    <w:p w14:paraId="0484C9CF" w14:textId="77777777" w:rsidR="002D5850" w:rsidRPr="00AB3141" w:rsidRDefault="002D5850" w:rsidP="00206184">
      <w:pPr>
        <w:rPr>
          <w:rFonts w:cstheme="minorHAnsi"/>
          <w:noProof/>
          <w:sz w:val="24"/>
          <w:szCs w:val="24"/>
        </w:rPr>
      </w:pPr>
    </w:p>
    <w:p w14:paraId="2B772F2C" w14:textId="46515F6B" w:rsidR="00173C76" w:rsidRPr="00AB3141" w:rsidRDefault="00173C76" w:rsidP="00206184">
      <w:pPr>
        <w:rPr>
          <w:rFonts w:cstheme="minorHAnsi"/>
          <w:noProof/>
          <w:sz w:val="24"/>
          <w:szCs w:val="24"/>
        </w:rPr>
      </w:pPr>
      <w:r w:rsidRPr="00AB3141">
        <w:rPr>
          <w:rFonts w:cstheme="minorHAnsi"/>
          <w:noProof/>
          <w:sz w:val="24"/>
          <w:szCs w:val="24"/>
        </w:rPr>
        <w:lastRenderedPageBreak/>
        <mc:AlternateContent>
          <mc:Choice Requires="wps">
            <w:drawing>
              <wp:anchor distT="0" distB="0" distL="114300" distR="114300" simplePos="0" relativeHeight="251663360" behindDoc="0" locked="0" layoutInCell="1" allowOverlap="1" wp14:anchorId="3AC663EA" wp14:editId="67F3CBE4">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B998CCE" w14:textId="1AEA5DFC" w:rsidR="007521E8" w:rsidRPr="002D5850" w:rsidRDefault="007521E8">
                            <w:pPr>
                              <w:rPr>
                                <w:rFonts w:cstheme="minorHAnsi"/>
                                <w:b/>
                                <w:bCs/>
                                <w:noProof/>
                                <w:sz w:val="24"/>
                                <w:szCs w:val="24"/>
                              </w:rPr>
                            </w:pPr>
                            <w:r w:rsidRPr="002D5850">
                              <w:rPr>
                                <w:rFonts w:cstheme="minorHAnsi"/>
                                <w:b/>
                                <w:bCs/>
                                <w:noProof/>
                                <w:sz w:val="24"/>
                                <w:szCs w:val="24"/>
                              </w:rPr>
                              <w:t>Establish Powerful Partnerships with the Community and Stakeholder Group</w:t>
                            </w:r>
                            <w:r>
                              <w:rPr>
                                <w:rFonts w:cstheme="minorHAnsi"/>
                                <w:b/>
                                <w:bCs/>
                                <w:noProof/>
                                <w:sz w:val="24"/>
                                <w:szCs w:val="24"/>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C663EA" id="Text Box 14"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wMzKPgIAAIEEAAAOAAAAAAAAAAAA&#10;AAAAAC4CAABkcnMvZTJvRG9jLnhtbFBLAQItABQABgAIAAAAIQC3DAMI1wAAAAUBAAAPAAAAAAAA&#10;AAAAAAAAAJgEAABkcnMvZG93bnJldi54bWxQSwUGAAAAAAQABADzAAAAnAUAAAAA&#10;" filled="f" strokeweight=".5pt">
                <v:textbox style="mso-fit-shape-to-text:t">
                  <w:txbxContent>
                    <w:p w14:paraId="6B998CCE" w14:textId="1AEA5DFC" w:rsidR="007521E8" w:rsidRPr="002D5850" w:rsidRDefault="007521E8">
                      <w:pPr>
                        <w:rPr>
                          <w:rFonts w:cstheme="minorHAnsi"/>
                          <w:b/>
                          <w:bCs/>
                          <w:noProof/>
                          <w:sz w:val="24"/>
                          <w:szCs w:val="24"/>
                        </w:rPr>
                      </w:pPr>
                      <w:r w:rsidRPr="002D5850">
                        <w:rPr>
                          <w:rFonts w:cstheme="minorHAnsi"/>
                          <w:b/>
                          <w:bCs/>
                          <w:noProof/>
                          <w:sz w:val="24"/>
                          <w:szCs w:val="24"/>
                        </w:rPr>
                        <w:t>Establish Powerful Partnerships with the Community and Stakeholder Group</w:t>
                      </w:r>
                      <w:r>
                        <w:rPr>
                          <w:rFonts w:cstheme="minorHAnsi"/>
                          <w:b/>
                          <w:bCs/>
                          <w:noProof/>
                          <w:sz w:val="24"/>
                          <w:szCs w:val="24"/>
                        </w:rPr>
                        <w:t>s</w:t>
                      </w:r>
                    </w:p>
                  </w:txbxContent>
                </v:textbox>
                <w10:wrap type="square"/>
              </v:shape>
            </w:pict>
          </mc:Fallback>
        </mc:AlternateContent>
      </w:r>
    </w:p>
    <w:p w14:paraId="5B2ECFD9" w14:textId="2DE8B0EB" w:rsidR="00173C76" w:rsidRPr="00AB3141" w:rsidRDefault="00173C76" w:rsidP="00206184">
      <w:pPr>
        <w:rPr>
          <w:rFonts w:cstheme="minorHAnsi"/>
          <w:noProof/>
          <w:sz w:val="24"/>
          <w:szCs w:val="24"/>
        </w:rPr>
      </w:pPr>
    </w:p>
    <w:p w14:paraId="2AD10B22" w14:textId="602E4CBF" w:rsidR="004B1D41" w:rsidRPr="00AB3141" w:rsidRDefault="00173C76" w:rsidP="00173C76">
      <w:pPr>
        <w:rPr>
          <w:rFonts w:cstheme="minorHAnsi"/>
          <w:noProof/>
          <w:sz w:val="24"/>
          <w:szCs w:val="24"/>
        </w:rPr>
      </w:pPr>
      <w:r w:rsidRPr="00AB3141">
        <w:rPr>
          <w:rFonts w:cstheme="minorHAnsi"/>
          <w:noProof/>
          <w:sz w:val="24"/>
          <w:szCs w:val="24"/>
        </w:rPr>
        <w:t>Strategy</w:t>
      </w:r>
      <w:r w:rsidR="00206184" w:rsidRPr="00AB3141">
        <w:rPr>
          <w:rFonts w:cstheme="minorHAnsi"/>
          <w:noProof/>
          <w:sz w:val="24"/>
          <w:szCs w:val="24"/>
        </w:rPr>
        <w:t xml:space="preserve">: </w:t>
      </w:r>
      <w:r w:rsidR="004B1D41" w:rsidRPr="00AB3141">
        <w:rPr>
          <w:rFonts w:cstheme="minorHAnsi"/>
          <w:noProof/>
          <w:sz w:val="24"/>
          <w:szCs w:val="24"/>
        </w:rPr>
        <w:t>Create, develop and nurture strong Family-Home-Community- Business Partnerships and Directory of Services</w:t>
      </w:r>
    </w:p>
    <w:p w14:paraId="3E542527" w14:textId="423BBCAE" w:rsidR="00CE23EC" w:rsidRPr="00AB3141" w:rsidRDefault="00CE23EC">
      <w:pPr>
        <w:rPr>
          <w:rFonts w:cstheme="minorHAnsi"/>
          <w:noProof/>
          <w:sz w:val="24"/>
          <w:szCs w:val="24"/>
        </w:rPr>
      </w:pPr>
    </w:p>
    <w:tbl>
      <w:tblPr>
        <w:tblStyle w:val="GridTable4-Accent1"/>
        <w:tblW w:w="0" w:type="auto"/>
        <w:tblLook w:val="04A0" w:firstRow="1" w:lastRow="0" w:firstColumn="1" w:lastColumn="0" w:noHBand="0" w:noVBand="1"/>
      </w:tblPr>
      <w:tblGrid>
        <w:gridCol w:w="4765"/>
        <w:gridCol w:w="3240"/>
      </w:tblGrid>
      <w:tr w:rsidR="00D15C12" w:rsidRPr="00AB3141" w14:paraId="144D57A0" w14:textId="77777777" w:rsidTr="00D15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3756F9A9" w14:textId="77777777" w:rsidR="00D15C12" w:rsidRPr="00AB3141" w:rsidRDefault="00D15C12" w:rsidP="007521E8">
            <w:pPr>
              <w:rPr>
                <w:rFonts w:cstheme="minorHAnsi"/>
                <w:b w:val="0"/>
                <w:bCs w:val="0"/>
                <w:noProof/>
                <w:sz w:val="24"/>
                <w:szCs w:val="24"/>
              </w:rPr>
            </w:pPr>
            <w:r w:rsidRPr="00AB3141">
              <w:rPr>
                <w:rFonts w:cstheme="minorHAnsi"/>
                <w:b w:val="0"/>
                <w:bCs w:val="0"/>
                <w:noProof/>
                <w:sz w:val="24"/>
                <w:szCs w:val="24"/>
              </w:rPr>
              <w:t>Action Steps/Implemention Tasks</w:t>
            </w:r>
          </w:p>
        </w:tc>
        <w:tc>
          <w:tcPr>
            <w:tcW w:w="3240" w:type="dxa"/>
          </w:tcPr>
          <w:p w14:paraId="1EB4AC93" w14:textId="1C5A490E" w:rsidR="00D15C12" w:rsidRPr="00AB3141" w:rsidRDefault="00D15C12" w:rsidP="007521E8">
            <w:pPr>
              <w:cnfStyle w:val="100000000000" w:firstRow="1" w:lastRow="0" w:firstColumn="0" w:lastColumn="0" w:oddVBand="0" w:evenVBand="0" w:oddHBand="0" w:evenHBand="0" w:firstRowFirstColumn="0" w:firstRowLastColumn="0" w:lastRowFirstColumn="0" w:lastRowLastColumn="0"/>
              <w:rPr>
                <w:rFonts w:cstheme="minorHAnsi"/>
                <w:b w:val="0"/>
                <w:bCs w:val="0"/>
                <w:noProof/>
                <w:sz w:val="24"/>
                <w:szCs w:val="24"/>
              </w:rPr>
            </w:pPr>
            <w:r w:rsidRPr="00AB3141">
              <w:rPr>
                <w:rFonts w:cstheme="minorHAnsi"/>
                <w:b w:val="0"/>
                <w:bCs w:val="0"/>
                <w:noProof/>
                <w:sz w:val="24"/>
                <w:szCs w:val="24"/>
              </w:rPr>
              <w:t>Timeline</w:t>
            </w:r>
          </w:p>
        </w:tc>
      </w:tr>
      <w:tr w:rsidR="00D15C12" w:rsidRPr="00AB3141" w14:paraId="7746FEC0" w14:textId="77777777" w:rsidTr="00D1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76274EE4" w14:textId="79FE3B36" w:rsidR="00D15C12" w:rsidRPr="00AB3141" w:rsidRDefault="00607A85" w:rsidP="007521E8">
            <w:pPr>
              <w:rPr>
                <w:rFonts w:cstheme="minorHAnsi"/>
                <w:b w:val="0"/>
                <w:bCs w:val="0"/>
                <w:noProof/>
                <w:sz w:val="24"/>
                <w:szCs w:val="24"/>
              </w:rPr>
            </w:pPr>
            <w:r>
              <w:rPr>
                <w:rFonts w:cstheme="minorHAnsi"/>
                <w:sz w:val="24"/>
                <w:szCs w:val="24"/>
              </w:rPr>
              <w:t xml:space="preserve">Establish </w:t>
            </w:r>
            <w:r w:rsidRPr="00607A85">
              <w:rPr>
                <w:rFonts w:cstheme="minorHAnsi"/>
                <w:sz w:val="24"/>
                <w:szCs w:val="24"/>
              </w:rPr>
              <w:t xml:space="preserve">Community Council </w:t>
            </w:r>
            <w:r>
              <w:rPr>
                <w:rFonts w:cstheme="minorHAnsi"/>
                <w:sz w:val="24"/>
                <w:szCs w:val="24"/>
              </w:rPr>
              <w:t>to i</w:t>
            </w:r>
            <w:r w:rsidR="00D15C12" w:rsidRPr="00AB3141">
              <w:rPr>
                <w:rFonts w:cstheme="minorHAnsi"/>
                <w:sz w:val="24"/>
                <w:szCs w:val="24"/>
              </w:rPr>
              <w:t xml:space="preserve">ncrease partnerships with community stakeholders </w:t>
            </w:r>
          </w:p>
        </w:tc>
        <w:tc>
          <w:tcPr>
            <w:tcW w:w="3240" w:type="dxa"/>
          </w:tcPr>
          <w:p w14:paraId="5D0A82C1" w14:textId="1CF2B8A8" w:rsidR="00D15C12" w:rsidRPr="00AB3141" w:rsidRDefault="00D15C12" w:rsidP="007521E8">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September 202</w:t>
            </w:r>
            <w:r w:rsidR="007C5209">
              <w:rPr>
                <w:rFonts w:cstheme="minorHAnsi"/>
                <w:noProof/>
                <w:sz w:val="24"/>
                <w:szCs w:val="24"/>
              </w:rPr>
              <w:t>1</w:t>
            </w:r>
            <w:r w:rsidRPr="00AB3141">
              <w:rPr>
                <w:rFonts w:cstheme="minorHAnsi"/>
                <w:noProof/>
                <w:sz w:val="24"/>
                <w:szCs w:val="24"/>
              </w:rPr>
              <w:t>- June 202</w:t>
            </w:r>
            <w:r w:rsidR="001C7CD0">
              <w:rPr>
                <w:rFonts w:cstheme="minorHAnsi"/>
                <w:noProof/>
                <w:sz w:val="24"/>
                <w:szCs w:val="24"/>
              </w:rPr>
              <w:t>6</w:t>
            </w:r>
          </w:p>
        </w:tc>
      </w:tr>
      <w:tr w:rsidR="00D15C12" w:rsidRPr="00AB3141" w14:paraId="53E397F0" w14:textId="77777777" w:rsidTr="00D15C12">
        <w:tc>
          <w:tcPr>
            <w:cnfStyle w:val="001000000000" w:firstRow="0" w:lastRow="0" w:firstColumn="1" w:lastColumn="0" w:oddVBand="0" w:evenVBand="0" w:oddHBand="0" w:evenHBand="0" w:firstRowFirstColumn="0" w:firstRowLastColumn="0" w:lastRowFirstColumn="0" w:lastRowLastColumn="0"/>
            <w:tcW w:w="4765" w:type="dxa"/>
          </w:tcPr>
          <w:p w14:paraId="79A80761" w14:textId="5FF75766" w:rsidR="00D15C12" w:rsidRPr="00AB3141" w:rsidRDefault="00D15C12" w:rsidP="007521E8">
            <w:pPr>
              <w:rPr>
                <w:rFonts w:cstheme="minorHAnsi"/>
                <w:sz w:val="24"/>
                <w:szCs w:val="24"/>
              </w:rPr>
            </w:pPr>
            <w:r w:rsidRPr="00AB3141">
              <w:rPr>
                <w:rFonts w:cstheme="minorHAnsi"/>
                <w:sz w:val="24"/>
                <w:szCs w:val="24"/>
              </w:rPr>
              <w:t>Hold learning session</w:t>
            </w:r>
            <w:r w:rsidR="00607A85">
              <w:rPr>
                <w:rFonts w:cstheme="minorHAnsi"/>
                <w:sz w:val="24"/>
                <w:szCs w:val="24"/>
              </w:rPr>
              <w:t>s</w:t>
            </w:r>
            <w:r w:rsidRPr="00AB3141">
              <w:rPr>
                <w:rFonts w:cstheme="minorHAnsi"/>
                <w:sz w:val="24"/>
                <w:szCs w:val="24"/>
              </w:rPr>
              <w:t xml:space="preserve"> for the community </w:t>
            </w:r>
            <w:r w:rsidR="00607A85">
              <w:rPr>
                <w:rFonts w:cstheme="minorHAnsi"/>
                <w:sz w:val="24"/>
                <w:szCs w:val="24"/>
              </w:rPr>
              <w:t xml:space="preserve">on various topics of interest </w:t>
            </w:r>
          </w:p>
        </w:tc>
        <w:tc>
          <w:tcPr>
            <w:tcW w:w="3240" w:type="dxa"/>
          </w:tcPr>
          <w:p w14:paraId="3E30095A" w14:textId="7D1AC37C" w:rsidR="00D15C12" w:rsidRPr="00AB3141" w:rsidRDefault="00D15C12" w:rsidP="007521E8">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October 202</w:t>
            </w:r>
            <w:r w:rsidR="001C7CD0">
              <w:rPr>
                <w:rFonts w:cstheme="minorHAnsi"/>
                <w:noProof/>
                <w:sz w:val="24"/>
                <w:szCs w:val="24"/>
              </w:rPr>
              <w:t>1 – June 2026</w:t>
            </w:r>
          </w:p>
        </w:tc>
      </w:tr>
      <w:tr w:rsidR="00E03D21" w:rsidRPr="00AB3141" w14:paraId="325C6A0D" w14:textId="77777777" w:rsidTr="00D1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20756195" w14:textId="682488DE" w:rsidR="00E03D21" w:rsidRPr="00AB3141" w:rsidRDefault="00E03D21" w:rsidP="00E03D21">
            <w:pPr>
              <w:rPr>
                <w:rFonts w:cstheme="minorHAnsi"/>
                <w:sz w:val="24"/>
                <w:szCs w:val="24"/>
              </w:rPr>
            </w:pPr>
            <w:r w:rsidRPr="00AB3141">
              <w:rPr>
                <w:rFonts w:cstheme="minorHAnsi"/>
                <w:sz w:val="24"/>
                <w:szCs w:val="24"/>
              </w:rPr>
              <w:t>Incorporate site-based teams and PTA as resources for community goals, opportunities, and lessons to greater parent community</w:t>
            </w:r>
          </w:p>
        </w:tc>
        <w:tc>
          <w:tcPr>
            <w:tcW w:w="3240" w:type="dxa"/>
          </w:tcPr>
          <w:p w14:paraId="522D63D9" w14:textId="2BAA49D9" w:rsidR="00E03D21" w:rsidRPr="00AB3141" w:rsidRDefault="00E03D21" w:rsidP="00E03D2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AB3141">
              <w:rPr>
                <w:rFonts w:cstheme="minorHAnsi"/>
                <w:noProof/>
                <w:sz w:val="24"/>
                <w:szCs w:val="24"/>
              </w:rPr>
              <w:t>October 202</w:t>
            </w:r>
            <w:r w:rsidR="001C7CD0">
              <w:rPr>
                <w:rFonts w:cstheme="minorHAnsi"/>
                <w:noProof/>
                <w:sz w:val="24"/>
                <w:szCs w:val="24"/>
              </w:rPr>
              <w:t>1</w:t>
            </w:r>
            <w:r w:rsidRPr="00AB3141">
              <w:rPr>
                <w:rFonts w:cstheme="minorHAnsi"/>
                <w:noProof/>
                <w:sz w:val="24"/>
                <w:szCs w:val="24"/>
              </w:rPr>
              <w:t xml:space="preserve"> – June 202</w:t>
            </w:r>
            <w:r w:rsidR="001C7CD0">
              <w:rPr>
                <w:rFonts w:cstheme="minorHAnsi"/>
                <w:noProof/>
                <w:sz w:val="24"/>
                <w:szCs w:val="24"/>
              </w:rPr>
              <w:t>6</w:t>
            </w:r>
          </w:p>
        </w:tc>
      </w:tr>
      <w:tr w:rsidR="00E03D21" w:rsidRPr="00AB3141" w14:paraId="314B81DB" w14:textId="77777777" w:rsidTr="00D15C12">
        <w:tc>
          <w:tcPr>
            <w:cnfStyle w:val="001000000000" w:firstRow="0" w:lastRow="0" w:firstColumn="1" w:lastColumn="0" w:oddVBand="0" w:evenVBand="0" w:oddHBand="0" w:evenHBand="0" w:firstRowFirstColumn="0" w:firstRowLastColumn="0" w:lastRowFirstColumn="0" w:lastRowLastColumn="0"/>
            <w:tcW w:w="4765" w:type="dxa"/>
          </w:tcPr>
          <w:p w14:paraId="45699501" w14:textId="77777777" w:rsidR="00E03D21" w:rsidRPr="00607A85" w:rsidRDefault="00E03D21" w:rsidP="00E03D21">
            <w:pPr>
              <w:rPr>
                <w:rFonts w:cstheme="minorHAnsi"/>
                <w:b w:val="0"/>
                <w:bCs w:val="0"/>
                <w:sz w:val="24"/>
                <w:szCs w:val="24"/>
              </w:rPr>
            </w:pPr>
            <w:r w:rsidRPr="00AB3141">
              <w:rPr>
                <w:rFonts w:cstheme="minorHAnsi"/>
                <w:sz w:val="24"/>
                <w:szCs w:val="24"/>
              </w:rPr>
              <w:t>Invite stakeholders and alumni to participate in the exploration of new and better ways to expand authentic learning opportunities for students. Some examples:</w:t>
            </w:r>
            <w:r>
              <w:rPr>
                <w:rFonts w:cstheme="minorHAnsi"/>
                <w:sz w:val="24"/>
                <w:szCs w:val="24"/>
              </w:rPr>
              <w:t xml:space="preserve"> </w:t>
            </w:r>
            <w:r w:rsidRPr="00607A85">
              <w:rPr>
                <w:rFonts w:cstheme="minorHAnsi"/>
                <w:noProof/>
                <w:sz w:val="24"/>
                <w:szCs w:val="24"/>
              </w:rPr>
              <w:t>Career Fair, Community Days, Math Nights, Poetry Slams</w:t>
            </w:r>
          </w:p>
          <w:p w14:paraId="5BD6E6F4" w14:textId="7E862C83" w:rsidR="00E03D21" w:rsidRPr="00AB3141" w:rsidRDefault="00E03D21" w:rsidP="00E03D21">
            <w:pPr>
              <w:rPr>
                <w:rFonts w:cstheme="minorHAnsi"/>
                <w:sz w:val="24"/>
                <w:szCs w:val="24"/>
              </w:rPr>
            </w:pPr>
            <w:r w:rsidRPr="00607A85">
              <w:rPr>
                <w:rFonts w:cstheme="minorHAnsi"/>
                <w:noProof/>
                <w:sz w:val="24"/>
                <w:szCs w:val="24"/>
              </w:rPr>
              <w:t>Holiday events, College Fairs, Student Internships</w:t>
            </w:r>
            <w:r>
              <w:rPr>
                <w:rFonts w:cstheme="minorHAnsi"/>
                <w:noProof/>
                <w:sz w:val="24"/>
                <w:szCs w:val="24"/>
              </w:rPr>
              <w:t>, Family Fridays</w:t>
            </w:r>
          </w:p>
        </w:tc>
        <w:tc>
          <w:tcPr>
            <w:tcW w:w="3240" w:type="dxa"/>
          </w:tcPr>
          <w:p w14:paraId="54F19541" w14:textId="52F7BF6B" w:rsidR="00E03D21" w:rsidRDefault="00E03D21" w:rsidP="00E03D21">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 xml:space="preserve"> </w:t>
            </w:r>
            <w:r w:rsidR="005026D5">
              <w:rPr>
                <w:rFonts w:cstheme="minorHAnsi"/>
                <w:noProof/>
                <w:sz w:val="24"/>
                <w:szCs w:val="24"/>
              </w:rPr>
              <w:t>A</w:t>
            </w:r>
            <w:r w:rsidRPr="00AB3141">
              <w:rPr>
                <w:rFonts w:cstheme="minorHAnsi"/>
                <w:noProof/>
                <w:sz w:val="24"/>
                <w:szCs w:val="24"/>
              </w:rPr>
              <w:t>nnual events</w:t>
            </w:r>
          </w:p>
          <w:p w14:paraId="5E670584" w14:textId="32F3FB04" w:rsidR="005026D5" w:rsidRPr="005026D5" w:rsidRDefault="005026D5" w:rsidP="005026D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03D21" w:rsidRPr="00AB3141" w14:paraId="4ABE438B" w14:textId="77777777" w:rsidTr="00D1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5D48AEA6" w14:textId="570A224F" w:rsidR="00E03D21" w:rsidRPr="00AB3141" w:rsidRDefault="00E03D21" w:rsidP="00E03D21">
            <w:pPr>
              <w:rPr>
                <w:rFonts w:cstheme="minorHAnsi"/>
                <w:sz w:val="24"/>
                <w:szCs w:val="24"/>
              </w:rPr>
            </w:pPr>
            <w:r w:rsidRPr="00AB3141">
              <w:rPr>
                <w:rFonts w:cstheme="minorHAnsi"/>
                <w:sz w:val="24"/>
                <w:szCs w:val="24"/>
              </w:rPr>
              <w:t>Invite PTA leaders to training</w:t>
            </w:r>
            <w:r>
              <w:rPr>
                <w:rFonts w:cstheme="minorHAnsi"/>
                <w:sz w:val="24"/>
                <w:szCs w:val="24"/>
              </w:rPr>
              <w:t>s</w:t>
            </w:r>
          </w:p>
        </w:tc>
        <w:tc>
          <w:tcPr>
            <w:tcW w:w="3240" w:type="dxa"/>
          </w:tcPr>
          <w:p w14:paraId="4860F5B0" w14:textId="5DFD5021" w:rsidR="00E03D21" w:rsidRPr="00AB3141" w:rsidRDefault="001C7CD0" w:rsidP="00E03D2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Monthly</w:t>
            </w:r>
          </w:p>
        </w:tc>
      </w:tr>
      <w:tr w:rsidR="00E03D21" w:rsidRPr="00AB3141" w14:paraId="3D0BA819" w14:textId="77777777" w:rsidTr="00D15C12">
        <w:tc>
          <w:tcPr>
            <w:cnfStyle w:val="001000000000" w:firstRow="0" w:lastRow="0" w:firstColumn="1" w:lastColumn="0" w:oddVBand="0" w:evenVBand="0" w:oddHBand="0" w:evenHBand="0" w:firstRowFirstColumn="0" w:firstRowLastColumn="0" w:lastRowFirstColumn="0" w:lastRowLastColumn="0"/>
            <w:tcW w:w="4765" w:type="dxa"/>
          </w:tcPr>
          <w:p w14:paraId="0C7BE02E" w14:textId="2E64C71F" w:rsidR="00E03D21" w:rsidRPr="00AB3141" w:rsidRDefault="00E03D21" w:rsidP="00E03D21">
            <w:pPr>
              <w:rPr>
                <w:rFonts w:cstheme="minorHAnsi"/>
                <w:sz w:val="24"/>
                <w:szCs w:val="24"/>
              </w:rPr>
            </w:pPr>
            <w:r>
              <w:rPr>
                <w:rFonts w:cstheme="minorHAnsi"/>
                <w:sz w:val="24"/>
                <w:szCs w:val="24"/>
              </w:rPr>
              <w:t>Graduation Task Force</w:t>
            </w:r>
          </w:p>
        </w:tc>
        <w:tc>
          <w:tcPr>
            <w:tcW w:w="3240" w:type="dxa"/>
          </w:tcPr>
          <w:p w14:paraId="07540334" w14:textId="4E905A81" w:rsidR="00E03D21" w:rsidRPr="00AB3141" w:rsidRDefault="001C7CD0" w:rsidP="00E03D21">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Quarterly</w:t>
            </w:r>
          </w:p>
        </w:tc>
      </w:tr>
      <w:tr w:rsidR="00E03D21" w:rsidRPr="00AB3141" w14:paraId="36AAAB58" w14:textId="77777777" w:rsidTr="00D1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286CA0F8" w14:textId="16F41F63" w:rsidR="00E03D21" w:rsidRDefault="00E03D21" w:rsidP="00E03D21">
            <w:pPr>
              <w:rPr>
                <w:rFonts w:cstheme="minorHAnsi"/>
                <w:sz w:val="24"/>
                <w:szCs w:val="24"/>
              </w:rPr>
            </w:pPr>
            <w:r>
              <w:rPr>
                <w:rFonts w:cstheme="minorHAnsi"/>
                <w:sz w:val="24"/>
                <w:szCs w:val="24"/>
              </w:rPr>
              <w:t>ELL Task Force</w:t>
            </w:r>
          </w:p>
        </w:tc>
        <w:tc>
          <w:tcPr>
            <w:tcW w:w="3240" w:type="dxa"/>
          </w:tcPr>
          <w:p w14:paraId="6A681997" w14:textId="04E71399" w:rsidR="00E03D21" w:rsidRPr="00AB3141" w:rsidRDefault="001C7CD0" w:rsidP="00E03D2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Quarterly</w:t>
            </w:r>
          </w:p>
        </w:tc>
      </w:tr>
      <w:tr w:rsidR="00E03D21" w:rsidRPr="00AB3141" w14:paraId="0A5F1EF7" w14:textId="77777777" w:rsidTr="00D15C12">
        <w:tc>
          <w:tcPr>
            <w:cnfStyle w:val="001000000000" w:firstRow="0" w:lastRow="0" w:firstColumn="1" w:lastColumn="0" w:oddVBand="0" w:evenVBand="0" w:oddHBand="0" w:evenHBand="0" w:firstRowFirstColumn="0" w:firstRowLastColumn="0" w:lastRowFirstColumn="0" w:lastRowLastColumn="0"/>
            <w:tcW w:w="4765" w:type="dxa"/>
          </w:tcPr>
          <w:p w14:paraId="7F59F837" w14:textId="5FD54AB0" w:rsidR="00E03D21" w:rsidRDefault="00E03D21" w:rsidP="00E03D21">
            <w:pPr>
              <w:rPr>
                <w:rFonts w:cstheme="minorHAnsi"/>
                <w:sz w:val="24"/>
                <w:szCs w:val="24"/>
              </w:rPr>
            </w:pPr>
            <w:r w:rsidRPr="00AB3141">
              <w:rPr>
                <w:rFonts w:cstheme="minorHAnsi"/>
                <w:noProof/>
                <w:sz w:val="24"/>
                <w:szCs w:val="24"/>
              </w:rPr>
              <w:t xml:space="preserve">Create Directory of Community Services and Resources </w:t>
            </w:r>
          </w:p>
        </w:tc>
        <w:tc>
          <w:tcPr>
            <w:tcW w:w="3240" w:type="dxa"/>
          </w:tcPr>
          <w:p w14:paraId="399453C9" w14:textId="5DEBB52F" w:rsidR="00E03D21" w:rsidRDefault="00E03D21" w:rsidP="00E03D21">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sidRPr="00AB3141">
              <w:rPr>
                <w:rFonts w:cstheme="minorHAnsi"/>
                <w:noProof/>
                <w:sz w:val="24"/>
                <w:szCs w:val="24"/>
              </w:rPr>
              <w:t>December 202</w:t>
            </w:r>
            <w:r w:rsidR="001C7CD0">
              <w:rPr>
                <w:rFonts w:cstheme="minorHAnsi"/>
                <w:noProof/>
                <w:sz w:val="24"/>
                <w:szCs w:val="24"/>
              </w:rPr>
              <w:t>1</w:t>
            </w:r>
            <w:r w:rsidRPr="00AB3141">
              <w:rPr>
                <w:rFonts w:cstheme="minorHAnsi"/>
                <w:noProof/>
                <w:sz w:val="24"/>
                <w:szCs w:val="24"/>
              </w:rPr>
              <w:t xml:space="preserve"> -updated yearly</w:t>
            </w:r>
          </w:p>
        </w:tc>
      </w:tr>
      <w:tr w:rsidR="00E03D21" w:rsidRPr="00AB3141" w14:paraId="4533A3B7" w14:textId="77777777" w:rsidTr="00D1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3B1A95FF" w14:textId="2F990CA8" w:rsidR="00E03D21" w:rsidRDefault="00E03D21" w:rsidP="00E03D21">
            <w:pPr>
              <w:rPr>
                <w:rFonts w:cstheme="minorHAnsi"/>
                <w:sz w:val="24"/>
                <w:szCs w:val="24"/>
              </w:rPr>
            </w:pPr>
            <w:r>
              <w:rPr>
                <w:rFonts w:cstheme="minorHAnsi"/>
                <w:sz w:val="24"/>
                <w:szCs w:val="24"/>
              </w:rPr>
              <w:t>Establish College/University Partners – college credit, tours, etc.</w:t>
            </w:r>
          </w:p>
        </w:tc>
        <w:tc>
          <w:tcPr>
            <w:tcW w:w="3240" w:type="dxa"/>
          </w:tcPr>
          <w:p w14:paraId="05F93A06" w14:textId="6BF73936" w:rsidR="00E03D21" w:rsidRDefault="00E03D21" w:rsidP="00E03D2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January 202</w:t>
            </w:r>
            <w:r w:rsidR="002121C3">
              <w:rPr>
                <w:rFonts w:cstheme="minorHAnsi"/>
                <w:noProof/>
                <w:sz w:val="24"/>
                <w:szCs w:val="24"/>
              </w:rPr>
              <w:t>2</w:t>
            </w:r>
            <w:r>
              <w:rPr>
                <w:rFonts w:cstheme="minorHAnsi"/>
                <w:noProof/>
                <w:sz w:val="24"/>
                <w:szCs w:val="24"/>
              </w:rPr>
              <w:t xml:space="preserve"> – June 2025</w:t>
            </w:r>
          </w:p>
        </w:tc>
      </w:tr>
      <w:tr w:rsidR="00E03D21" w:rsidRPr="00AB3141" w14:paraId="0E17AD45" w14:textId="77777777" w:rsidTr="00D15C12">
        <w:tc>
          <w:tcPr>
            <w:cnfStyle w:val="001000000000" w:firstRow="0" w:lastRow="0" w:firstColumn="1" w:lastColumn="0" w:oddVBand="0" w:evenVBand="0" w:oddHBand="0" w:evenHBand="0" w:firstRowFirstColumn="0" w:firstRowLastColumn="0" w:lastRowFirstColumn="0" w:lastRowLastColumn="0"/>
            <w:tcW w:w="4765" w:type="dxa"/>
          </w:tcPr>
          <w:p w14:paraId="58D9871C" w14:textId="7523CA00" w:rsidR="00E03D21" w:rsidRDefault="00E03D21" w:rsidP="00E03D21">
            <w:pPr>
              <w:rPr>
                <w:rFonts w:cstheme="minorHAnsi"/>
                <w:sz w:val="24"/>
                <w:szCs w:val="24"/>
              </w:rPr>
            </w:pPr>
            <w:r>
              <w:rPr>
                <w:rFonts w:cstheme="minorHAnsi"/>
                <w:sz w:val="24"/>
                <w:szCs w:val="24"/>
              </w:rPr>
              <w:t>Parent University</w:t>
            </w:r>
          </w:p>
        </w:tc>
        <w:tc>
          <w:tcPr>
            <w:tcW w:w="3240" w:type="dxa"/>
          </w:tcPr>
          <w:p w14:paraId="2C2121BA" w14:textId="1FBA801A" w:rsidR="00E03D21" w:rsidRDefault="00E03D21" w:rsidP="00E03D21">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December 202</w:t>
            </w:r>
            <w:r w:rsidR="002121C3">
              <w:rPr>
                <w:rFonts w:cstheme="minorHAnsi"/>
                <w:noProof/>
                <w:sz w:val="24"/>
                <w:szCs w:val="24"/>
              </w:rPr>
              <w:t>1</w:t>
            </w:r>
            <w:r>
              <w:rPr>
                <w:rFonts w:cstheme="minorHAnsi"/>
                <w:noProof/>
                <w:sz w:val="24"/>
                <w:szCs w:val="24"/>
              </w:rPr>
              <w:t xml:space="preserve"> – June 202</w:t>
            </w:r>
            <w:r w:rsidR="002121C3">
              <w:rPr>
                <w:rFonts w:cstheme="minorHAnsi"/>
                <w:noProof/>
                <w:sz w:val="24"/>
                <w:szCs w:val="24"/>
              </w:rPr>
              <w:t>6</w:t>
            </w:r>
          </w:p>
        </w:tc>
      </w:tr>
      <w:tr w:rsidR="00E03D21" w:rsidRPr="00AB3141" w14:paraId="4A50868F" w14:textId="77777777" w:rsidTr="00D1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Pr>
          <w:p w14:paraId="15D25A11" w14:textId="6256803E" w:rsidR="00E03D21" w:rsidRDefault="005026D5" w:rsidP="00E03D21">
            <w:pPr>
              <w:rPr>
                <w:rFonts w:cstheme="minorHAnsi"/>
                <w:sz w:val="24"/>
                <w:szCs w:val="24"/>
              </w:rPr>
            </w:pPr>
            <w:r>
              <w:rPr>
                <w:rFonts w:cstheme="minorHAnsi"/>
                <w:sz w:val="24"/>
                <w:szCs w:val="24"/>
              </w:rPr>
              <w:t>Ongoing Social Emotional Check-ins</w:t>
            </w:r>
          </w:p>
        </w:tc>
        <w:tc>
          <w:tcPr>
            <w:tcW w:w="3240" w:type="dxa"/>
          </w:tcPr>
          <w:p w14:paraId="41D6037C" w14:textId="1E4B4E91" w:rsidR="00E03D21" w:rsidRDefault="005026D5" w:rsidP="00E03D21">
            <w:pPr>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Monthly</w:t>
            </w:r>
          </w:p>
        </w:tc>
      </w:tr>
      <w:tr w:rsidR="007C5209" w:rsidRPr="00AB3141" w14:paraId="54580060" w14:textId="77777777" w:rsidTr="00D15C12">
        <w:tc>
          <w:tcPr>
            <w:cnfStyle w:val="001000000000" w:firstRow="0" w:lastRow="0" w:firstColumn="1" w:lastColumn="0" w:oddVBand="0" w:evenVBand="0" w:oddHBand="0" w:evenHBand="0" w:firstRowFirstColumn="0" w:firstRowLastColumn="0" w:lastRowFirstColumn="0" w:lastRowLastColumn="0"/>
            <w:tcW w:w="4765" w:type="dxa"/>
          </w:tcPr>
          <w:p w14:paraId="7F460FFA" w14:textId="64CDF0F5" w:rsidR="007C5209" w:rsidRDefault="007C5209" w:rsidP="00E03D21">
            <w:pPr>
              <w:rPr>
                <w:rFonts w:cstheme="minorHAnsi"/>
                <w:sz w:val="24"/>
                <w:szCs w:val="24"/>
              </w:rPr>
            </w:pPr>
            <w:r>
              <w:rPr>
                <w:rFonts w:cstheme="minorHAnsi"/>
                <w:sz w:val="24"/>
                <w:szCs w:val="24"/>
              </w:rPr>
              <w:t xml:space="preserve">Establish Wellness Center – prenatal care, </w:t>
            </w:r>
            <w:r w:rsidR="005026D5">
              <w:rPr>
                <w:rFonts w:cstheme="minorHAnsi"/>
                <w:sz w:val="24"/>
                <w:szCs w:val="24"/>
              </w:rPr>
              <w:t>Parenting classes, wellness checks for the family</w:t>
            </w:r>
          </w:p>
        </w:tc>
        <w:tc>
          <w:tcPr>
            <w:tcW w:w="3240" w:type="dxa"/>
          </w:tcPr>
          <w:p w14:paraId="3DDFF8C9" w14:textId="0AA43C44" w:rsidR="007C5209" w:rsidRDefault="005026D5" w:rsidP="00E03D21">
            <w:pPr>
              <w:cnfStyle w:val="000000000000" w:firstRow="0" w:lastRow="0" w:firstColumn="0" w:lastColumn="0" w:oddVBand="0" w:evenVBand="0" w:oddHBand="0" w:evenHBand="0" w:firstRowFirstColumn="0" w:firstRowLastColumn="0" w:lastRowFirstColumn="0" w:lastRowLastColumn="0"/>
              <w:rPr>
                <w:rFonts w:cstheme="minorHAnsi"/>
                <w:noProof/>
                <w:sz w:val="24"/>
                <w:szCs w:val="24"/>
              </w:rPr>
            </w:pPr>
            <w:r>
              <w:rPr>
                <w:rFonts w:cstheme="minorHAnsi"/>
                <w:noProof/>
                <w:sz w:val="24"/>
                <w:szCs w:val="24"/>
              </w:rPr>
              <w:t>Ongoing</w:t>
            </w:r>
          </w:p>
        </w:tc>
      </w:tr>
    </w:tbl>
    <w:p w14:paraId="170576DF" w14:textId="47AE0C13" w:rsidR="009253D5" w:rsidRPr="00AB3141" w:rsidRDefault="009253D5">
      <w:pPr>
        <w:rPr>
          <w:rFonts w:cstheme="minorHAnsi"/>
          <w:sz w:val="24"/>
          <w:szCs w:val="24"/>
        </w:rPr>
      </w:pPr>
    </w:p>
    <w:p w14:paraId="7B11FE2E" w14:textId="687CD81E" w:rsidR="009253D5" w:rsidRDefault="009253D5">
      <w:pPr>
        <w:rPr>
          <w:rFonts w:cstheme="minorHAnsi"/>
          <w:sz w:val="24"/>
          <w:szCs w:val="24"/>
        </w:rPr>
      </w:pPr>
    </w:p>
    <w:p w14:paraId="187BDA8E" w14:textId="627C4363" w:rsidR="009C2D97" w:rsidRDefault="009C2D97">
      <w:pPr>
        <w:rPr>
          <w:rFonts w:cstheme="minorHAnsi"/>
          <w:sz w:val="24"/>
          <w:szCs w:val="24"/>
        </w:rPr>
      </w:pPr>
    </w:p>
    <w:p w14:paraId="543229F2" w14:textId="238001DB" w:rsidR="009C2D97" w:rsidRDefault="009C2D97">
      <w:pPr>
        <w:rPr>
          <w:rFonts w:cstheme="minorHAnsi"/>
          <w:sz w:val="24"/>
          <w:szCs w:val="24"/>
        </w:rPr>
      </w:pPr>
    </w:p>
    <w:p w14:paraId="00D3F957" w14:textId="5F113CB8" w:rsidR="009C2D97" w:rsidRDefault="009C2D97">
      <w:pPr>
        <w:rPr>
          <w:rFonts w:cstheme="minorHAnsi"/>
          <w:sz w:val="24"/>
          <w:szCs w:val="24"/>
        </w:rPr>
      </w:pPr>
    </w:p>
    <w:p w14:paraId="4EDCFC4B" w14:textId="0EC79873" w:rsidR="009253D5" w:rsidRPr="00AB3141" w:rsidRDefault="009253D5">
      <w:pPr>
        <w:rPr>
          <w:rFonts w:cstheme="minorHAnsi"/>
          <w:sz w:val="24"/>
          <w:szCs w:val="24"/>
        </w:rPr>
      </w:pPr>
    </w:p>
    <w:sectPr w:rsidR="009253D5" w:rsidRPr="00AB3141" w:rsidSect="00E91B8A">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4281" w14:textId="77777777" w:rsidR="00BD2BA3" w:rsidRDefault="00BD2BA3" w:rsidP="00B832C4">
      <w:pPr>
        <w:spacing w:after="0" w:line="240" w:lineRule="auto"/>
      </w:pPr>
      <w:r>
        <w:separator/>
      </w:r>
    </w:p>
  </w:endnote>
  <w:endnote w:type="continuationSeparator" w:id="0">
    <w:p w14:paraId="18E9AF72" w14:textId="77777777" w:rsidR="00BD2BA3" w:rsidRDefault="00BD2BA3" w:rsidP="00B8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53226"/>
      <w:docPartObj>
        <w:docPartGallery w:val="Page Numbers (Bottom of Page)"/>
        <w:docPartUnique/>
      </w:docPartObj>
    </w:sdtPr>
    <w:sdtEndPr>
      <w:rPr>
        <w:noProof/>
      </w:rPr>
    </w:sdtEndPr>
    <w:sdtContent>
      <w:p w14:paraId="0B137DC0" w14:textId="7D0E1612" w:rsidR="007521E8" w:rsidRDefault="00752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A34D09" w14:textId="77777777" w:rsidR="007521E8" w:rsidRDefault="0075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C792" w14:textId="77777777" w:rsidR="00BD2BA3" w:rsidRDefault="00BD2BA3" w:rsidP="00B832C4">
      <w:pPr>
        <w:spacing w:after="0" w:line="240" w:lineRule="auto"/>
      </w:pPr>
      <w:r>
        <w:separator/>
      </w:r>
    </w:p>
  </w:footnote>
  <w:footnote w:type="continuationSeparator" w:id="0">
    <w:p w14:paraId="4D646F29" w14:textId="77777777" w:rsidR="00BD2BA3" w:rsidRDefault="00BD2BA3" w:rsidP="00B83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581"/>
    <w:multiLevelType w:val="multilevel"/>
    <w:tmpl w:val="5AEE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9449C"/>
    <w:multiLevelType w:val="hybridMultilevel"/>
    <w:tmpl w:val="915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7252"/>
    <w:multiLevelType w:val="hybridMultilevel"/>
    <w:tmpl w:val="015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240B9"/>
    <w:multiLevelType w:val="hybridMultilevel"/>
    <w:tmpl w:val="5B2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6C1B"/>
    <w:multiLevelType w:val="hybridMultilevel"/>
    <w:tmpl w:val="230E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E1C89"/>
    <w:multiLevelType w:val="hybridMultilevel"/>
    <w:tmpl w:val="6F6C15A0"/>
    <w:lvl w:ilvl="0" w:tplc="33C6B1AC">
      <w:start w:val="1"/>
      <w:numFmt w:val="bullet"/>
      <w:lvlText w:val="•"/>
      <w:lvlJc w:val="left"/>
      <w:pPr>
        <w:tabs>
          <w:tab w:val="num" w:pos="720"/>
        </w:tabs>
        <w:ind w:left="720" w:hanging="360"/>
      </w:pPr>
      <w:rPr>
        <w:rFonts w:ascii="Arial" w:hAnsi="Arial" w:hint="default"/>
      </w:rPr>
    </w:lvl>
    <w:lvl w:ilvl="1" w:tplc="C80CFDF6" w:tentative="1">
      <w:start w:val="1"/>
      <w:numFmt w:val="bullet"/>
      <w:lvlText w:val="•"/>
      <w:lvlJc w:val="left"/>
      <w:pPr>
        <w:tabs>
          <w:tab w:val="num" w:pos="1440"/>
        </w:tabs>
        <w:ind w:left="1440" w:hanging="360"/>
      </w:pPr>
      <w:rPr>
        <w:rFonts w:ascii="Arial" w:hAnsi="Arial" w:hint="default"/>
      </w:rPr>
    </w:lvl>
    <w:lvl w:ilvl="2" w:tplc="866A3598" w:tentative="1">
      <w:start w:val="1"/>
      <w:numFmt w:val="bullet"/>
      <w:lvlText w:val="•"/>
      <w:lvlJc w:val="left"/>
      <w:pPr>
        <w:tabs>
          <w:tab w:val="num" w:pos="2160"/>
        </w:tabs>
        <w:ind w:left="2160" w:hanging="360"/>
      </w:pPr>
      <w:rPr>
        <w:rFonts w:ascii="Arial" w:hAnsi="Arial" w:hint="default"/>
      </w:rPr>
    </w:lvl>
    <w:lvl w:ilvl="3" w:tplc="7556DE4A" w:tentative="1">
      <w:start w:val="1"/>
      <w:numFmt w:val="bullet"/>
      <w:lvlText w:val="•"/>
      <w:lvlJc w:val="left"/>
      <w:pPr>
        <w:tabs>
          <w:tab w:val="num" w:pos="2880"/>
        </w:tabs>
        <w:ind w:left="2880" w:hanging="360"/>
      </w:pPr>
      <w:rPr>
        <w:rFonts w:ascii="Arial" w:hAnsi="Arial" w:hint="default"/>
      </w:rPr>
    </w:lvl>
    <w:lvl w:ilvl="4" w:tplc="52E6D58A" w:tentative="1">
      <w:start w:val="1"/>
      <w:numFmt w:val="bullet"/>
      <w:lvlText w:val="•"/>
      <w:lvlJc w:val="left"/>
      <w:pPr>
        <w:tabs>
          <w:tab w:val="num" w:pos="3600"/>
        </w:tabs>
        <w:ind w:left="3600" w:hanging="360"/>
      </w:pPr>
      <w:rPr>
        <w:rFonts w:ascii="Arial" w:hAnsi="Arial" w:hint="default"/>
      </w:rPr>
    </w:lvl>
    <w:lvl w:ilvl="5" w:tplc="D1B835D0" w:tentative="1">
      <w:start w:val="1"/>
      <w:numFmt w:val="bullet"/>
      <w:lvlText w:val="•"/>
      <w:lvlJc w:val="left"/>
      <w:pPr>
        <w:tabs>
          <w:tab w:val="num" w:pos="4320"/>
        </w:tabs>
        <w:ind w:left="4320" w:hanging="360"/>
      </w:pPr>
      <w:rPr>
        <w:rFonts w:ascii="Arial" w:hAnsi="Arial" w:hint="default"/>
      </w:rPr>
    </w:lvl>
    <w:lvl w:ilvl="6" w:tplc="F07687D6" w:tentative="1">
      <w:start w:val="1"/>
      <w:numFmt w:val="bullet"/>
      <w:lvlText w:val="•"/>
      <w:lvlJc w:val="left"/>
      <w:pPr>
        <w:tabs>
          <w:tab w:val="num" w:pos="5040"/>
        </w:tabs>
        <w:ind w:left="5040" w:hanging="360"/>
      </w:pPr>
      <w:rPr>
        <w:rFonts w:ascii="Arial" w:hAnsi="Arial" w:hint="default"/>
      </w:rPr>
    </w:lvl>
    <w:lvl w:ilvl="7" w:tplc="AE520250" w:tentative="1">
      <w:start w:val="1"/>
      <w:numFmt w:val="bullet"/>
      <w:lvlText w:val="•"/>
      <w:lvlJc w:val="left"/>
      <w:pPr>
        <w:tabs>
          <w:tab w:val="num" w:pos="5760"/>
        </w:tabs>
        <w:ind w:left="5760" w:hanging="360"/>
      </w:pPr>
      <w:rPr>
        <w:rFonts w:ascii="Arial" w:hAnsi="Arial" w:hint="default"/>
      </w:rPr>
    </w:lvl>
    <w:lvl w:ilvl="8" w:tplc="10CCE4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FB700B"/>
    <w:multiLevelType w:val="hybridMultilevel"/>
    <w:tmpl w:val="4AF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033E8"/>
    <w:multiLevelType w:val="multilevel"/>
    <w:tmpl w:val="01F68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C13212"/>
    <w:multiLevelType w:val="hybridMultilevel"/>
    <w:tmpl w:val="42922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943D0"/>
    <w:multiLevelType w:val="hybridMultilevel"/>
    <w:tmpl w:val="7ABACA4C"/>
    <w:lvl w:ilvl="0" w:tplc="3F2A94BA">
      <w:start w:val="1"/>
      <w:numFmt w:val="bullet"/>
      <w:lvlText w:val="•"/>
      <w:lvlJc w:val="left"/>
      <w:pPr>
        <w:tabs>
          <w:tab w:val="num" w:pos="720"/>
        </w:tabs>
        <w:ind w:left="720" w:hanging="360"/>
      </w:pPr>
      <w:rPr>
        <w:rFonts w:ascii="Arial" w:hAnsi="Arial" w:hint="default"/>
      </w:rPr>
    </w:lvl>
    <w:lvl w:ilvl="1" w:tplc="458C7F44" w:tentative="1">
      <w:start w:val="1"/>
      <w:numFmt w:val="bullet"/>
      <w:lvlText w:val="•"/>
      <w:lvlJc w:val="left"/>
      <w:pPr>
        <w:tabs>
          <w:tab w:val="num" w:pos="1440"/>
        </w:tabs>
        <w:ind w:left="1440" w:hanging="360"/>
      </w:pPr>
      <w:rPr>
        <w:rFonts w:ascii="Arial" w:hAnsi="Arial" w:hint="default"/>
      </w:rPr>
    </w:lvl>
    <w:lvl w:ilvl="2" w:tplc="B52E157E" w:tentative="1">
      <w:start w:val="1"/>
      <w:numFmt w:val="bullet"/>
      <w:lvlText w:val="•"/>
      <w:lvlJc w:val="left"/>
      <w:pPr>
        <w:tabs>
          <w:tab w:val="num" w:pos="2160"/>
        </w:tabs>
        <w:ind w:left="2160" w:hanging="360"/>
      </w:pPr>
      <w:rPr>
        <w:rFonts w:ascii="Arial" w:hAnsi="Arial" w:hint="default"/>
      </w:rPr>
    </w:lvl>
    <w:lvl w:ilvl="3" w:tplc="C950828C" w:tentative="1">
      <w:start w:val="1"/>
      <w:numFmt w:val="bullet"/>
      <w:lvlText w:val="•"/>
      <w:lvlJc w:val="left"/>
      <w:pPr>
        <w:tabs>
          <w:tab w:val="num" w:pos="2880"/>
        </w:tabs>
        <w:ind w:left="2880" w:hanging="360"/>
      </w:pPr>
      <w:rPr>
        <w:rFonts w:ascii="Arial" w:hAnsi="Arial" w:hint="default"/>
      </w:rPr>
    </w:lvl>
    <w:lvl w:ilvl="4" w:tplc="A9E438AE" w:tentative="1">
      <w:start w:val="1"/>
      <w:numFmt w:val="bullet"/>
      <w:lvlText w:val="•"/>
      <w:lvlJc w:val="left"/>
      <w:pPr>
        <w:tabs>
          <w:tab w:val="num" w:pos="3600"/>
        </w:tabs>
        <w:ind w:left="3600" w:hanging="360"/>
      </w:pPr>
      <w:rPr>
        <w:rFonts w:ascii="Arial" w:hAnsi="Arial" w:hint="default"/>
      </w:rPr>
    </w:lvl>
    <w:lvl w:ilvl="5" w:tplc="B59470A4" w:tentative="1">
      <w:start w:val="1"/>
      <w:numFmt w:val="bullet"/>
      <w:lvlText w:val="•"/>
      <w:lvlJc w:val="left"/>
      <w:pPr>
        <w:tabs>
          <w:tab w:val="num" w:pos="4320"/>
        </w:tabs>
        <w:ind w:left="4320" w:hanging="360"/>
      </w:pPr>
      <w:rPr>
        <w:rFonts w:ascii="Arial" w:hAnsi="Arial" w:hint="default"/>
      </w:rPr>
    </w:lvl>
    <w:lvl w:ilvl="6" w:tplc="A3FA427E" w:tentative="1">
      <w:start w:val="1"/>
      <w:numFmt w:val="bullet"/>
      <w:lvlText w:val="•"/>
      <w:lvlJc w:val="left"/>
      <w:pPr>
        <w:tabs>
          <w:tab w:val="num" w:pos="5040"/>
        </w:tabs>
        <w:ind w:left="5040" w:hanging="360"/>
      </w:pPr>
      <w:rPr>
        <w:rFonts w:ascii="Arial" w:hAnsi="Arial" w:hint="default"/>
      </w:rPr>
    </w:lvl>
    <w:lvl w:ilvl="7" w:tplc="3DBCE7AC" w:tentative="1">
      <w:start w:val="1"/>
      <w:numFmt w:val="bullet"/>
      <w:lvlText w:val="•"/>
      <w:lvlJc w:val="left"/>
      <w:pPr>
        <w:tabs>
          <w:tab w:val="num" w:pos="5760"/>
        </w:tabs>
        <w:ind w:left="5760" w:hanging="360"/>
      </w:pPr>
      <w:rPr>
        <w:rFonts w:ascii="Arial" w:hAnsi="Arial" w:hint="default"/>
      </w:rPr>
    </w:lvl>
    <w:lvl w:ilvl="8" w:tplc="41AE01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10716B"/>
    <w:multiLevelType w:val="hybridMultilevel"/>
    <w:tmpl w:val="EC20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726BC"/>
    <w:multiLevelType w:val="hybridMultilevel"/>
    <w:tmpl w:val="573C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F10CD"/>
    <w:multiLevelType w:val="hybridMultilevel"/>
    <w:tmpl w:val="5BF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906B4"/>
    <w:multiLevelType w:val="hybridMultilevel"/>
    <w:tmpl w:val="2510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16241"/>
    <w:multiLevelType w:val="hybridMultilevel"/>
    <w:tmpl w:val="B766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2782C"/>
    <w:multiLevelType w:val="multilevel"/>
    <w:tmpl w:val="02223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6A52FE"/>
    <w:multiLevelType w:val="hybridMultilevel"/>
    <w:tmpl w:val="C92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4657B"/>
    <w:multiLevelType w:val="hybridMultilevel"/>
    <w:tmpl w:val="B798BEBE"/>
    <w:lvl w:ilvl="0" w:tplc="1B1A0CD8">
      <w:start w:val="1"/>
      <w:numFmt w:val="bullet"/>
      <w:lvlText w:val="•"/>
      <w:lvlJc w:val="left"/>
      <w:pPr>
        <w:tabs>
          <w:tab w:val="num" w:pos="720"/>
        </w:tabs>
        <w:ind w:left="720" w:hanging="360"/>
      </w:pPr>
      <w:rPr>
        <w:rFonts w:ascii="Arial" w:hAnsi="Arial" w:hint="default"/>
      </w:rPr>
    </w:lvl>
    <w:lvl w:ilvl="1" w:tplc="078ABA28" w:tentative="1">
      <w:start w:val="1"/>
      <w:numFmt w:val="bullet"/>
      <w:lvlText w:val="•"/>
      <w:lvlJc w:val="left"/>
      <w:pPr>
        <w:tabs>
          <w:tab w:val="num" w:pos="1440"/>
        </w:tabs>
        <w:ind w:left="1440" w:hanging="360"/>
      </w:pPr>
      <w:rPr>
        <w:rFonts w:ascii="Arial" w:hAnsi="Arial" w:hint="default"/>
      </w:rPr>
    </w:lvl>
    <w:lvl w:ilvl="2" w:tplc="1D08FB88" w:tentative="1">
      <w:start w:val="1"/>
      <w:numFmt w:val="bullet"/>
      <w:lvlText w:val="•"/>
      <w:lvlJc w:val="left"/>
      <w:pPr>
        <w:tabs>
          <w:tab w:val="num" w:pos="2160"/>
        </w:tabs>
        <w:ind w:left="2160" w:hanging="360"/>
      </w:pPr>
      <w:rPr>
        <w:rFonts w:ascii="Arial" w:hAnsi="Arial" w:hint="default"/>
      </w:rPr>
    </w:lvl>
    <w:lvl w:ilvl="3" w:tplc="12907426" w:tentative="1">
      <w:start w:val="1"/>
      <w:numFmt w:val="bullet"/>
      <w:lvlText w:val="•"/>
      <w:lvlJc w:val="left"/>
      <w:pPr>
        <w:tabs>
          <w:tab w:val="num" w:pos="2880"/>
        </w:tabs>
        <w:ind w:left="2880" w:hanging="360"/>
      </w:pPr>
      <w:rPr>
        <w:rFonts w:ascii="Arial" w:hAnsi="Arial" w:hint="default"/>
      </w:rPr>
    </w:lvl>
    <w:lvl w:ilvl="4" w:tplc="2F345358" w:tentative="1">
      <w:start w:val="1"/>
      <w:numFmt w:val="bullet"/>
      <w:lvlText w:val="•"/>
      <w:lvlJc w:val="left"/>
      <w:pPr>
        <w:tabs>
          <w:tab w:val="num" w:pos="3600"/>
        </w:tabs>
        <w:ind w:left="3600" w:hanging="360"/>
      </w:pPr>
      <w:rPr>
        <w:rFonts w:ascii="Arial" w:hAnsi="Arial" w:hint="default"/>
      </w:rPr>
    </w:lvl>
    <w:lvl w:ilvl="5" w:tplc="C7D241E6" w:tentative="1">
      <w:start w:val="1"/>
      <w:numFmt w:val="bullet"/>
      <w:lvlText w:val="•"/>
      <w:lvlJc w:val="left"/>
      <w:pPr>
        <w:tabs>
          <w:tab w:val="num" w:pos="4320"/>
        </w:tabs>
        <w:ind w:left="4320" w:hanging="360"/>
      </w:pPr>
      <w:rPr>
        <w:rFonts w:ascii="Arial" w:hAnsi="Arial" w:hint="default"/>
      </w:rPr>
    </w:lvl>
    <w:lvl w:ilvl="6" w:tplc="8D8C9B7C" w:tentative="1">
      <w:start w:val="1"/>
      <w:numFmt w:val="bullet"/>
      <w:lvlText w:val="•"/>
      <w:lvlJc w:val="left"/>
      <w:pPr>
        <w:tabs>
          <w:tab w:val="num" w:pos="5040"/>
        </w:tabs>
        <w:ind w:left="5040" w:hanging="360"/>
      </w:pPr>
      <w:rPr>
        <w:rFonts w:ascii="Arial" w:hAnsi="Arial" w:hint="default"/>
      </w:rPr>
    </w:lvl>
    <w:lvl w:ilvl="7" w:tplc="4C2802C6" w:tentative="1">
      <w:start w:val="1"/>
      <w:numFmt w:val="bullet"/>
      <w:lvlText w:val="•"/>
      <w:lvlJc w:val="left"/>
      <w:pPr>
        <w:tabs>
          <w:tab w:val="num" w:pos="5760"/>
        </w:tabs>
        <w:ind w:left="5760" w:hanging="360"/>
      </w:pPr>
      <w:rPr>
        <w:rFonts w:ascii="Arial" w:hAnsi="Arial" w:hint="default"/>
      </w:rPr>
    </w:lvl>
    <w:lvl w:ilvl="8" w:tplc="B046DA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D04F59"/>
    <w:multiLevelType w:val="hybridMultilevel"/>
    <w:tmpl w:val="815C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DE52B0"/>
    <w:multiLevelType w:val="hybridMultilevel"/>
    <w:tmpl w:val="AB9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79CE"/>
    <w:multiLevelType w:val="hybridMultilevel"/>
    <w:tmpl w:val="2ECA4E72"/>
    <w:lvl w:ilvl="0" w:tplc="028E445E">
      <w:start w:val="1"/>
      <w:numFmt w:val="bullet"/>
      <w:lvlText w:val="•"/>
      <w:lvlJc w:val="left"/>
      <w:pPr>
        <w:tabs>
          <w:tab w:val="num" w:pos="720"/>
        </w:tabs>
        <w:ind w:left="720" w:hanging="360"/>
      </w:pPr>
      <w:rPr>
        <w:rFonts w:ascii="Arial" w:hAnsi="Arial" w:hint="default"/>
      </w:rPr>
    </w:lvl>
    <w:lvl w:ilvl="1" w:tplc="1C3C81E0">
      <w:start w:val="1"/>
      <w:numFmt w:val="bullet"/>
      <w:lvlText w:val="•"/>
      <w:lvlJc w:val="left"/>
      <w:pPr>
        <w:tabs>
          <w:tab w:val="num" w:pos="1440"/>
        </w:tabs>
        <w:ind w:left="1440" w:hanging="360"/>
      </w:pPr>
      <w:rPr>
        <w:rFonts w:ascii="Arial" w:hAnsi="Arial" w:hint="default"/>
      </w:rPr>
    </w:lvl>
    <w:lvl w:ilvl="2" w:tplc="DE40FB4A" w:tentative="1">
      <w:start w:val="1"/>
      <w:numFmt w:val="bullet"/>
      <w:lvlText w:val="•"/>
      <w:lvlJc w:val="left"/>
      <w:pPr>
        <w:tabs>
          <w:tab w:val="num" w:pos="2160"/>
        </w:tabs>
        <w:ind w:left="2160" w:hanging="360"/>
      </w:pPr>
      <w:rPr>
        <w:rFonts w:ascii="Arial" w:hAnsi="Arial" w:hint="default"/>
      </w:rPr>
    </w:lvl>
    <w:lvl w:ilvl="3" w:tplc="C938FA26" w:tentative="1">
      <w:start w:val="1"/>
      <w:numFmt w:val="bullet"/>
      <w:lvlText w:val="•"/>
      <w:lvlJc w:val="left"/>
      <w:pPr>
        <w:tabs>
          <w:tab w:val="num" w:pos="2880"/>
        </w:tabs>
        <w:ind w:left="2880" w:hanging="360"/>
      </w:pPr>
      <w:rPr>
        <w:rFonts w:ascii="Arial" w:hAnsi="Arial" w:hint="default"/>
      </w:rPr>
    </w:lvl>
    <w:lvl w:ilvl="4" w:tplc="4A5C0C4E" w:tentative="1">
      <w:start w:val="1"/>
      <w:numFmt w:val="bullet"/>
      <w:lvlText w:val="•"/>
      <w:lvlJc w:val="left"/>
      <w:pPr>
        <w:tabs>
          <w:tab w:val="num" w:pos="3600"/>
        </w:tabs>
        <w:ind w:left="3600" w:hanging="360"/>
      </w:pPr>
      <w:rPr>
        <w:rFonts w:ascii="Arial" w:hAnsi="Arial" w:hint="default"/>
      </w:rPr>
    </w:lvl>
    <w:lvl w:ilvl="5" w:tplc="7234906C" w:tentative="1">
      <w:start w:val="1"/>
      <w:numFmt w:val="bullet"/>
      <w:lvlText w:val="•"/>
      <w:lvlJc w:val="left"/>
      <w:pPr>
        <w:tabs>
          <w:tab w:val="num" w:pos="4320"/>
        </w:tabs>
        <w:ind w:left="4320" w:hanging="360"/>
      </w:pPr>
      <w:rPr>
        <w:rFonts w:ascii="Arial" w:hAnsi="Arial" w:hint="default"/>
      </w:rPr>
    </w:lvl>
    <w:lvl w:ilvl="6" w:tplc="0E5C44D4" w:tentative="1">
      <w:start w:val="1"/>
      <w:numFmt w:val="bullet"/>
      <w:lvlText w:val="•"/>
      <w:lvlJc w:val="left"/>
      <w:pPr>
        <w:tabs>
          <w:tab w:val="num" w:pos="5040"/>
        </w:tabs>
        <w:ind w:left="5040" w:hanging="360"/>
      </w:pPr>
      <w:rPr>
        <w:rFonts w:ascii="Arial" w:hAnsi="Arial" w:hint="default"/>
      </w:rPr>
    </w:lvl>
    <w:lvl w:ilvl="7" w:tplc="E55A5630" w:tentative="1">
      <w:start w:val="1"/>
      <w:numFmt w:val="bullet"/>
      <w:lvlText w:val="•"/>
      <w:lvlJc w:val="left"/>
      <w:pPr>
        <w:tabs>
          <w:tab w:val="num" w:pos="5760"/>
        </w:tabs>
        <w:ind w:left="5760" w:hanging="360"/>
      </w:pPr>
      <w:rPr>
        <w:rFonts w:ascii="Arial" w:hAnsi="Arial" w:hint="default"/>
      </w:rPr>
    </w:lvl>
    <w:lvl w:ilvl="8" w:tplc="E34C59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4D1201"/>
    <w:multiLevelType w:val="hybridMultilevel"/>
    <w:tmpl w:val="B99C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11DA5"/>
    <w:multiLevelType w:val="hybridMultilevel"/>
    <w:tmpl w:val="B9B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90294"/>
    <w:multiLevelType w:val="hybridMultilevel"/>
    <w:tmpl w:val="495CA99E"/>
    <w:lvl w:ilvl="0" w:tplc="B1FA5462">
      <w:start w:val="1"/>
      <w:numFmt w:val="bullet"/>
      <w:lvlText w:val="•"/>
      <w:lvlJc w:val="left"/>
      <w:pPr>
        <w:tabs>
          <w:tab w:val="num" w:pos="720"/>
        </w:tabs>
        <w:ind w:left="720" w:hanging="360"/>
      </w:pPr>
      <w:rPr>
        <w:rFonts w:ascii="Arial" w:hAnsi="Arial" w:hint="default"/>
      </w:rPr>
    </w:lvl>
    <w:lvl w:ilvl="1" w:tplc="93220C3A" w:tentative="1">
      <w:start w:val="1"/>
      <w:numFmt w:val="bullet"/>
      <w:lvlText w:val="•"/>
      <w:lvlJc w:val="left"/>
      <w:pPr>
        <w:tabs>
          <w:tab w:val="num" w:pos="1440"/>
        </w:tabs>
        <w:ind w:left="1440" w:hanging="360"/>
      </w:pPr>
      <w:rPr>
        <w:rFonts w:ascii="Arial" w:hAnsi="Arial" w:hint="default"/>
      </w:rPr>
    </w:lvl>
    <w:lvl w:ilvl="2" w:tplc="49849D26" w:tentative="1">
      <w:start w:val="1"/>
      <w:numFmt w:val="bullet"/>
      <w:lvlText w:val="•"/>
      <w:lvlJc w:val="left"/>
      <w:pPr>
        <w:tabs>
          <w:tab w:val="num" w:pos="2160"/>
        </w:tabs>
        <w:ind w:left="2160" w:hanging="360"/>
      </w:pPr>
      <w:rPr>
        <w:rFonts w:ascii="Arial" w:hAnsi="Arial" w:hint="default"/>
      </w:rPr>
    </w:lvl>
    <w:lvl w:ilvl="3" w:tplc="2234A24C" w:tentative="1">
      <w:start w:val="1"/>
      <w:numFmt w:val="bullet"/>
      <w:lvlText w:val="•"/>
      <w:lvlJc w:val="left"/>
      <w:pPr>
        <w:tabs>
          <w:tab w:val="num" w:pos="2880"/>
        </w:tabs>
        <w:ind w:left="2880" w:hanging="360"/>
      </w:pPr>
      <w:rPr>
        <w:rFonts w:ascii="Arial" w:hAnsi="Arial" w:hint="default"/>
      </w:rPr>
    </w:lvl>
    <w:lvl w:ilvl="4" w:tplc="B52CDA56" w:tentative="1">
      <w:start w:val="1"/>
      <w:numFmt w:val="bullet"/>
      <w:lvlText w:val="•"/>
      <w:lvlJc w:val="left"/>
      <w:pPr>
        <w:tabs>
          <w:tab w:val="num" w:pos="3600"/>
        </w:tabs>
        <w:ind w:left="3600" w:hanging="360"/>
      </w:pPr>
      <w:rPr>
        <w:rFonts w:ascii="Arial" w:hAnsi="Arial" w:hint="default"/>
      </w:rPr>
    </w:lvl>
    <w:lvl w:ilvl="5" w:tplc="B91025E6" w:tentative="1">
      <w:start w:val="1"/>
      <w:numFmt w:val="bullet"/>
      <w:lvlText w:val="•"/>
      <w:lvlJc w:val="left"/>
      <w:pPr>
        <w:tabs>
          <w:tab w:val="num" w:pos="4320"/>
        </w:tabs>
        <w:ind w:left="4320" w:hanging="360"/>
      </w:pPr>
      <w:rPr>
        <w:rFonts w:ascii="Arial" w:hAnsi="Arial" w:hint="default"/>
      </w:rPr>
    </w:lvl>
    <w:lvl w:ilvl="6" w:tplc="2DD6BF16" w:tentative="1">
      <w:start w:val="1"/>
      <w:numFmt w:val="bullet"/>
      <w:lvlText w:val="•"/>
      <w:lvlJc w:val="left"/>
      <w:pPr>
        <w:tabs>
          <w:tab w:val="num" w:pos="5040"/>
        </w:tabs>
        <w:ind w:left="5040" w:hanging="360"/>
      </w:pPr>
      <w:rPr>
        <w:rFonts w:ascii="Arial" w:hAnsi="Arial" w:hint="default"/>
      </w:rPr>
    </w:lvl>
    <w:lvl w:ilvl="7" w:tplc="54386DDA" w:tentative="1">
      <w:start w:val="1"/>
      <w:numFmt w:val="bullet"/>
      <w:lvlText w:val="•"/>
      <w:lvlJc w:val="left"/>
      <w:pPr>
        <w:tabs>
          <w:tab w:val="num" w:pos="5760"/>
        </w:tabs>
        <w:ind w:left="5760" w:hanging="360"/>
      </w:pPr>
      <w:rPr>
        <w:rFonts w:ascii="Arial" w:hAnsi="Arial" w:hint="default"/>
      </w:rPr>
    </w:lvl>
    <w:lvl w:ilvl="8" w:tplc="D21062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67DBF"/>
    <w:multiLevelType w:val="hybridMultilevel"/>
    <w:tmpl w:val="C160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2324E"/>
    <w:multiLevelType w:val="hybridMultilevel"/>
    <w:tmpl w:val="1862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5"/>
  </w:num>
  <w:num w:numId="4">
    <w:abstractNumId w:val="21"/>
  </w:num>
  <w:num w:numId="5">
    <w:abstractNumId w:val="1"/>
  </w:num>
  <w:num w:numId="6">
    <w:abstractNumId w:val="14"/>
  </w:num>
  <w:num w:numId="7">
    <w:abstractNumId w:val="25"/>
  </w:num>
  <w:num w:numId="8">
    <w:abstractNumId w:val="2"/>
  </w:num>
  <w:num w:numId="9">
    <w:abstractNumId w:val="6"/>
  </w:num>
  <w:num w:numId="10">
    <w:abstractNumId w:val="0"/>
  </w:num>
  <w:num w:numId="11">
    <w:abstractNumId w:val="8"/>
  </w:num>
  <w:num w:numId="12">
    <w:abstractNumId w:val="20"/>
  </w:num>
  <w:num w:numId="13">
    <w:abstractNumId w:val="9"/>
  </w:num>
  <w:num w:numId="14">
    <w:abstractNumId w:val="3"/>
  </w:num>
  <w:num w:numId="15">
    <w:abstractNumId w:val="11"/>
  </w:num>
  <w:num w:numId="16">
    <w:abstractNumId w:val="10"/>
  </w:num>
  <w:num w:numId="17">
    <w:abstractNumId w:val="22"/>
  </w:num>
  <w:num w:numId="18">
    <w:abstractNumId w:val="4"/>
  </w:num>
  <w:num w:numId="19">
    <w:abstractNumId w:val="17"/>
  </w:num>
  <w:num w:numId="20">
    <w:abstractNumId w:val="18"/>
  </w:num>
  <w:num w:numId="21">
    <w:abstractNumId w:val="16"/>
  </w:num>
  <w:num w:numId="22">
    <w:abstractNumId w:val="24"/>
  </w:num>
  <w:num w:numId="23">
    <w:abstractNumId w:val="19"/>
  </w:num>
  <w:num w:numId="24">
    <w:abstractNumId w:val="23"/>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EC"/>
    <w:rsid w:val="000052E0"/>
    <w:rsid w:val="00023CE2"/>
    <w:rsid w:val="00040E3E"/>
    <w:rsid w:val="000450A9"/>
    <w:rsid w:val="000508EC"/>
    <w:rsid w:val="00055F14"/>
    <w:rsid w:val="000719D8"/>
    <w:rsid w:val="000950C6"/>
    <w:rsid w:val="000B00EF"/>
    <w:rsid w:val="000B4D19"/>
    <w:rsid w:val="000D0270"/>
    <w:rsid w:val="000E16E5"/>
    <w:rsid w:val="001207F0"/>
    <w:rsid w:val="00126DD7"/>
    <w:rsid w:val="00133580"/>
    <w:rsid w:val="001545EA"/>
    <w:rsid w:val="00173C76"/>
    <w:rsid w:val="00175F54"/>
    <w:rsid w:val="001A77B2"/>
    <w:rsid w:val="001B6586"/>
    <w:rsid w:val="001C09DA"/>
    <w:rsid w:val="001C5B36"/>
    <w:rsid w:val="001C7CD0"/>
    <w:rsid w:val="001E08D3"/>
    <w:rsid w:val="00206184"/>
    <w:rsid w:val="002121C3"/>
    <w:rsid w:val="00217F0E"/>
    <w:rsid w:val="00227253"/>
    <w:rsid w:val="00232480"/>
    <w:rsid w:val="00290D4A"/>
    <w:rsid w:val="00291D40"/>
    <w:rsid w:val="002A6C18"/>
    <w:rsid w:val="002B69FF"/>
    <w:rsid w:val="002D5850"/>
    <w:rsid w:val="002E6051"/>
    <w:rsid w:val="00313048"/>
    <w:rsid w:val="003166E2"/>
    <w:rsid w:val="00330FC1"/>
    <w:rsid w:val="00334347"/>
    <w:rsid w:val="00350D58"/>
    <w:rsid w:val="003A3110"/>
    <w:rsid w:val="00406B3E"/>
    <w:rsid w:val="00421A62"/>
    <w:rsid w:val="004851D1"/>
    <w:rsid w:val="00495AD6"/>
    <w:rsid w:val="004A2E15"/>
    <w:rsid w:val="004B1D41"/>
    <w:rsid w:val="004F3776"/>
    <w:rsid w:val="005026D5"/>
    <w:rsid w:val="00506D37"/>
    <w:rsid w:val="005364AF"/>
    <w:rsid w:val="00541F2F"/>
    <w:rsid w:val="005661DF"/>
    <w:rsid w:val="00573020"/>
    <w:rsid w:val="005778A9"/>
    <w:rsid w:val="0058021E"/>
    <w:rsid w:val="00585F8A"/>
    <w:rsid w:val="005A1BED"/>
    <w:rsid w:val="005A5EAA"/>
    <w:rsid w:val="005D6F53"/>
    <w:rsid w:val="00607A85"/>
    <w:rsid w:val="006530A8"/>
    <w:rsid w:val="00654496"/>
    <w:rsid w:val="00666EBE"/>
    <w:rsid w:val="00690FB3"/>
    <w:rsid w:val="006926A2"/>
    <w:rsid w:val="006B784F"/>
    <w:rsid w:val="006C715F"/>
    <w:rsid w:val="006C7D27"/>
    <w:rsid w:val="006F1F8D"/>
    <w:rsid w:val="007067DA"/>
    <w:rsid w:val="00717668"/>
    <w:rsid w:val="00724206"/>
    <w:rsid w:val="00732247"/>
    <w:rsid w:val="007521E8"/>
    <w:rsid w:val="00755E28"/>
    <w:rsid w:val="007636C5"/>
    <w:rsid w:val="007C1CBF"/>
    <w:rsid w:val="007C5209"/>
    <w:rsid w:val="007E0E7A"/>
    <w:rsid w:val="007E30A6"/>
    <w:rsid w:val="007F28BB"/>
    <w:rsid w:val="0080497E"/>
    <w:rsid w:val="0081180F"/>
    <w:rsid w:val="008161AF"/>
    <w:rsid w:val="00830B4D"/>
    <w:rsid w:val="00840317"/>
    <w:rsid w:val="0084126A"/>
    <w:rsid w:val="008A7D86"/>
    <w:rsid w:val="008C0CE5"/>
    <w:rsid w:val="00900BA1"/>
    <w:rsid w:val="00917530"/>
    <w:rsid w:val="009253D5"/>
    <w:rsid w:val="00927BAB"/>
    <w:rsid w:val="009361D2"/>
    <w:rsid w:val="009569D5"/>
    <w:rsid w:val="009808C7"/>
    <w:rsid w:val="009A186A"/>
    <w:rsid w:val="009A354E"/>
    <w:rsid w:val="009A42B0"/>
    <w:rsid w:val="009B1DC1"/>
    <w:rsid w:val="009B73AB"/>
    <w:rsid w:val="009C2D97"/>
    <w:rsid w:val="00A22056"/>
    <w:rsid w:val="00A319F8"/>
    <w:rsid w:val="00A46B05"/>
    <w:rsid w:val="00A47236"/>
    <w:rsid w:val="00A4726B"/>
    <w:rsid w:val="00A52BE2"/>
    <w:rsid w:val="00A62954"/>
    <w:rsid w:val="00AB3141"/>
    <w:rsid w:val="00AD3F97"/>
    <w:rsid w:val="00AE450B"/>
    <w:rsid w:val="00AE5DE4"/>
    <w:rsid w:val="00AE61CC"/>
    <w:rsid w:val="00AF3437"/>
    <w:rsid w:val="00B031C0"/>
    <w:rsid w:val="00B128EF"/>
    <w:rsid w:val="00B156A8"/>
    <w:rsid w:val="00B37C88"/>
    <w:rsid w:val="00B4645C"/>
    <w:rsid w:val="00B832C4"/>
    <w:rsid w:val="00B97FFD"/>
    <w:rsid w:val="00BA2BCC"/>
    <w:rsid w:val="00BA40FF"/>
    <w:rsid w:val="00BC21F6"/>
    <w:rsid w:val="00BD2BA3"/>
    <w:rsid w:val="00BF3898"/>
    <w:rsid w:val="00BF41A6"/>
    <w:rsid w:val="00BF6641"/>
    <w:rsid w:val="00C025E4"/>
    <w:rsid w:val="00C42FAE"/>
    <w:rsid w:val="00C452C6"/>
    <w:rsid w:val="00C50AB7"/>
    <w:rsid w:val="00C807F7"/>
    <w:rsid w:val="00CC3208"/>
    <w:rsid w:val="00CD54D8"/>
    <w:rsid w:val="00CD58F2"/>
    <w:rsid w:val="00CE0F28"/>
    <w:rsid w:val="00CE23EC"/>
    <w:rsid w:val="00CE5771"/>
    <w:rsid w:val="00D15C12"/>
    <w:rsid w:val="00D44FAC"/>
    <w:rsid w:val="00D51DDC"/>
    <w:rsid w:val="00D55F1C"/>
    <w:rsid w:val="00D56E5F"/>
    <w:rsid w:val="00D6204A"/>
    <w:rsid w:val="00D94724"/>
    <w:rsid w:val="00DA3532"/>
    <w:rsid w:val="00DA5A41"/>
    <w:rsid w:val="00DC4D5D"/>
    <w:rsid w:val="00E03D21"/>
    <w:rsid w:val="00E331B0"/>
    <w:rsid w:val="00E87B73"/>
    <w:rsid w:val="00E91B8A"/>
    <w:rsid w:val="00EA5561"/>
    <w:rsid w:val="00EB6183"/>
    <w:rsid w:val="00F11BB2"/>
    <w:rsid w:val="00F62120"/>
    <w:rsid w:val="00F87EFB"/>
    <w:rsid w:val="00FA7652"/>
    <w:rsid w:val="00FC5C96"/>
    <w:rsid w:val="00FE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F8E31"/>
  <w15:chartTrackingRefBased/>
  <w15:docId w15:val="{1643BCD9-B2A7-48F1-ADEF-E8C3D7DD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23EC"/>
    <w:rPr>
      <w:b/>
      <w:bCs/>
    </w:rPr>
  </w:style>
  <w:style w:type="character" w:customStyle="1" w:styleId="Title1">
    <w:name w:val="Title1"/>
    <w:basedOn w:val="DefaultParagraphFont"/>
    <w:rsid w:val="00CE23EC"/>
  </w:style>
  <w:style w:type="paragraph" w:styleId="ListParagraph">
    <w:name w:val="List Paragraph"/>
    <w:basedOn w:val="Normal"/>
    <w:uiPriority w:val="34"/>
    <w:qFormat/>
    <w:rsid w:val="004B1D41"/>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E5D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E5D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5DE4"/>
    <w:rPr>
      <w:color w:val="0000FF"/>
      <w:u w:val="single"/>
    </w:rPr>
  </w:style>
  <w:style w:type="table" w:styleId="TableGrid">
    <w:name w:val="Table Grid"/>
    <w:basedOn w:val="TableNormal"/>
    <w:uiPriority w:val="39"/>
    <w:rsid w:val="00B9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545E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217F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C4"/>
  </w:style>
  <w:style w:type="paragraph" w:styleId="Footer">
    <w:name w:val="footer"/>
    <w:basedOn w:val="Normal"/>
    <w:link w:val="FooterChar"/>
    <w:uiPriority w:val="99"/>
    <w:unhideWhenUsed/>
    <w:rsid w:val="00B8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C4"/>
  </w:style>
  <w:style w:type="table" w:styleId="GridTable5Dark-Accent1">
    <w:name w:val="Grid Table 5 Dark Accent 1"/>
    <w:basedOn w:val="TableNormal"/>
    <w:uiPriority w:val="50"/>
    <w:rsid w:val="006C71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6C71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5">
    <w:name w:val="Grid Table 2 Accent 5"/>
    <w:basedOn w:val="TableNormal"/>
    <w:uiPriority w:val="47"/>
    <w:rsid w:val="006C715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666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EBE"/>
    <w:rPr>
      <w:rFonts w:ascii="Segoe UI" w:hAnsi="Segoe UI" w:cs="Segoe UI"/>
      <w:sz w:val="18"/>
      <w:szCs w:val="18"/>
    </w:rPr>
  </w:style>
  <w:style w:type="character" w:styleId="UnresolvedMention">
    <w:name w:val="Unresolved Mention"/>
    <w:basedOn w:val="DefaultParagraphFont"/>
    <w:uiPriority w:val="99"/>
    <w:semiHidden/>
    <w:unhideWhenUsed/>
    <w:rsid w:val="005D6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648">
      <w:bodyDiv w:val="1"/>
      <w:marLeft w:val="0"/>
      <w:marRight w:val="0"/>
      <w:marTop w:val="0"/>
      <w:marBottom w:val="0"/>
      <w:divBdr>
        <w:top w:val="none" w:sz="0" w:space="0" w:color="auto"/>
        <w:left w:val="none" w:sz="0" w:space="0" w:color="auto"/>
        <w:bottom w:val="none" w:sz="0" w:space="0" w:color="auto"/>
        <w:right w:val="none" w:sz="0" w:space="0" w:color="auto"/>
      </w:divBdr>
      <w:divsChild>
        <w:div w:id="478881067">
          <w:marLeft w:val="360"/>
          <w:marRight w:val="0"/>
          <w:marTop w:val="200"/>
          <w:marBottom w:val="0"/>
          <w:divBdr>
            <w:top w:val="none" w:sz="0" w:space="0" w:color="auto"/>
            <w:left w:val="none" w:sz="0" w:space="0" w:color="auto"/>
            <w:bottom w:val="none" w:sz="0" w:space="0" w:color="auto"/>
            <w:right w:val="none" w:sz="0" w:space="0" w:color="auto"/>
          </w:divBdr>
        </w:div>
      </w:divsChild>
    </w:div>
    <w:div w:id="285888105">
      <w:bodyDiv w:val="1"/>
      <w:marLeft w:val="0"/>
      <w:marRight w:val="0"/>
      <w:marTop w:val="0"/>
      <w:marBottom w:val="0"/>
      <w:divBdr>
        <w:top w:val="none" w:sz="0" w:space="0" w:color="auto"/>
        <w:left w:val="none" w:sz="0" w:space="0" w:color="auto"/>
        <w:bottom w:val="none" w:sz="0" w:space="0" w:color="auto"/>
        <w:right w:val="none" w:sz="0" w:space="0" w:color="auto"/>
      </w:divBdr>
      <w:divsChild>
        <w:div w:id="1166433356">
          <w:marLeft w:val="360"/>
          <w:marRight w:val="0"/>
          <w:marTop w:val="200"/>
          <w:marBottom w:val="0"/>
          <w:divBdr>
            <w:top w:val="none" w:sz="0" w:space="0" w:color="auto"/>
            <w:left w:val="none" w:sz="0" w:space="0" w:color="auto"/>
            <w:bottom w:val="none" w:sz="0" w:space="0" w:color="auto"/>
            <w:right w:val="none" w:sz="0" w:space="0" w:color="auto"/>
          </w:divBdr>
        </w:div>
        <w:div w:id="943150739">
          <w:marLeft w:val="360"/>
          <w:marRight w:val="0"/>
          <w:marTop w:val="200"/>
          <w:marBottom w:val="0"/>
          <w:divBdr>
            <w:top w:val="none" w:sz="0" w:space="0" w:color="auto"/>
            <w:left w:val="none" w:sz="0" w:space="0" w:color="auto"/>
            <w:bottom w:val="none" w:sz="0" w:space="0" w:color="auto"/>
            <w:right w:val="none" w:sz="0" w:space="0" w:color="auto"/>
          </w:divBdr>
        </w:div>
        <w:div w:id="1463036384">
          <w:marLeft w:val="360"/>
          <w:marRight w:val="0"/>
          <w:marTop w:val="200"/>
          <w:marBottom w:val="0"/>
          <w:divBdr>
            <w:top w:val="none" w:sz="0" w:space="0" w:color="auto"/>
            <w:left w:val="none" w:sz="0" w:space="0" w:color="auto"/>
            <w:bottom w:val="none" w:sz="0" w:space="0" w:color="auto"/>
            <w:right w:val="none" w:sz="0" w:space="0" w:color="auto"/>
          </w:divBdr>
        </w:div>
      </w:divsChild>
    </w:div>
    <w:div w:id="600454436">
      <w:bodyDiv w:val="1"/>
      <w:marLeft w:val="0"/>
      <w:marRight w:val="0"/>
      <w:marTop w:val="0"/>
      <w:marBottom w:val="0"/>
      <w:divBdr>
        <w:top w:val="none" w:sz="0" w:space="0" w:color="auto"/>
        <w:left w:val="none" w:sz="0" w:space="0" w:color="auto"/>
        <w:bottom w:val="none" w:sz="0" w:space="0" w:color="auto"/>
        <w:right w:val="none" w:sz="0" w:space="0" w:color="auto"/>
      </w:divBdr>
    </w:div>
    <w:div w:id="897131280">
      <w:bodyDiv w:val="1"/>
      <w:marLeft w:val="0"/>
      <w:marRight w:val="0"/>
      <w:marTop w:val="0"/>
      <w:marBottom w:val="0"/>
      <w:divBdr>
        <w:top w:val="none" w:sz="0" w:space="0" w:color="auto"/>
        <w:left w:val="none" w:sz="0" w:space="0" w:color="auto"/>
        <w:bottom w:val="none" w:sz="0" w:space="0" w:color="auto"/>
        <w:right w:val="none" w:sz="0" w:space="0" w:color="auto"/>
      </w:divBdr>
    </w:div>
    <w:div w:id="1235630844">
      <w:bodyDiv w:val="1"/>
      <w:marLeft w:val="0"/>
      <w:marRight w:val="0"/>
      <w:marTop w:val="0"/>
      <w:marBottom w:val="0"/>
      <w:divBdr>
        <w:top w:val="none" w:sz="0" w:space="0" w:color="auto"/>
        <w:left w:val="none" w:sz="0" w:space="0" w:color="auto"/>
        <w:bottom w:val="none" w:sz="0" w:space="0" w:color="auto"/>
        <w:right w:val="none" w:sz="0" w:space="0" w:color="auto"/>
      </w:divBdr>
      <w:divsChild>
        <w:div w:id="1110396444">
          <w:marLeft w:val="360"/>
          <w:marRight w:val="0"/>
          <w:marTop w:val="200"/>
          <w:marBottom w:val="0"/>
          <w:divBdr>
            <w:top w:val="none" w:sz="0" w:space="0" w:color="auto"/>
            <w:left w:val="none" w:sz="0" w:space="0" w:color="auto"/>
            <w:bottom w:val="none" w:sz="0" w:space="0" w:color="auto"/>
            <w:right w:val="none" w:sz="0" w:space="0" w:color="auto"/>
          </w:divBdr>
        </w:div>
        <w:div w:id="812218776">
          <w:marLeft w:val="360"/>
          <w:marRight w:val="0"/>
          <w:marTop w:val="200"/>
          <w:marBottom w:val="0"/>
          <w:divBdr>
            <w:top w:val="none" w:sz="0" w:space="0" w:color="auto"/>
            <w:left w:val="none" w:sz="0" w:space="0" w:color="auto"/>
            <w:bottom w:val="none" w:sz="0" w:space="0" w:color="auto"/>
            <w:right w:val="none" w:sz="0" w:space="0" w:color="auto"/>
          </w:divBdr>
        </w:div>
        <w:div w:id="1948195028">
          <w:marLeft w:val="360"/>
          <w:marRight w:val="0"/>
          <w:marTop w:val="200"/>
          <w:marBottom w:val="0"/>
          <w:divBdr>
            <w:top w:val="none" w:sz="0" w:space="0" w:color="auto"/>
            <w:left w:val="none" w:sz="0" w:space="0" w:color="auto"/>
            <w:bottom w:val="none" w:sz="0" w:space="0" w:color="auto"/>
            <w:right w:val="none" w:sz="0" w:space="0" w:color="auto"/>
          </w:divBdr>
        </w:div>
        <w:div w:id="1457212346">
          <w:marLeft w:val="360"/>
          <w:marRight w:val="0"/>
          <w:marTop w:val="200"/>
          <w:marBottom w:val="0"/>
          <w:divBdr>
            <w:top w:val="none" w:sz="0" w:space="0" w:color="auto"/>
            <w:left w:val="none" w:sz="0" w:space="0" w:color="auto"/>
            <w:bottom w:val="none" w:sz="0" w:space="0" w:color="auto"/>
            <w:right w:val="none" w:sz="0" w:space="0" w:color="auto"/>
          </w:divBdr>
        </w:div>
      </w:divsChild>
    </w:div>
    <w:div w:id="1378165281">
      <w:bodyDiv w:val="1"/>
      <w:marLeft w:val="0"/>
      <w:marRight w:val="0"/>
      <w:marTop w:val="0"/>
      <w:marBottom w:val="0"/>
      <w:divBdr>
        <w:top w:val="none" w:sz="0" w:space="0" w:color="auto"/>
        <w:left w:val="none" w:sz="0" w:space="0" w:color="auto"/>
        <w:bottom w:val="none" w:sz="0" w:space="0" w:color="auto"/>
        <w:right w:val="none" w:sz="0" w:space="0" w:color="auto"/>
      </w:divBdr>
    </w:div>
    <w:div w:id="1379940197">
      <w:bodyDiv w:val="1"/>
      <w:marLeft w:val="0"/>
      <w:marRight w:val="0"/>
      <w:marTop w:val="0"/>
      <w:marBottom w:val="0"/>
      <w:divBdr>
        <w:top w:val="none" w:sz="0" w:space="0" w:color="auto"/>
        <w:left w:val="none" w:sz="0" w:space="0" w:color="auto"/>
        <w:bottom w:val="none" w:sz="0" w:space="0" w:color="auto"/>
        <w:right w:val="none" w:sz="0" w:space="0" w:color="auto"/>
      </w:divBdr>
      <w:divsChild>
        <w:div w:id="1017735931">
          <w:marLeft w:val="547"/>
          <w:marRight w:val="0"/>
          <w:marTop w:val="0"/>
          <w:marBottom w:val="0"/>
          <w:divBdr>
            <w:top w:val="none" w:sz="0" w:space="0" w:color="auto"/>
            <w:left w:val="none" w:sz="0" w:space="0" w:color="auto"/>
            <w:bottom w:val="none" w:sz="0" w:space="0" w:color="auto"/>
            <w:right w:val="none" w:sz="0" w:space="0" w:color="auto"/>
          </w:divBdr>
        </w:div>
      </w:divsChild>
    </w:div>
    <w:div w:id="1480881369">
      <w:bodyDiv w:val="1"/>
      <w:marLeft w:val="0"/>
      <w:marRight w:val="0"/>
      <w:marTop w:val="0"/>
      <w:marBottom w:val="0"/>
      <w:divBdr>
        <w:top w:val="none" w:sz="0" w:space="0" w:color="auto"/>
        <w:left w:val="none" w:sz="0" w:space="0" w:color="auto"/>
        <w:bottom w:val="none" w:sz="0" w:space="0" w:color="auto"/>
        <w:right w:val="none" w:sz="0" w:space="0" w:color="auto"/>
      </w:divBdr>
    </w:div>
    <w:div w:id="1673021492">
      <w:bodyDiv w:val="1"/>
      <w:marLeft w:val="0"/>
      <w:marRight w:val="0"/>
      <w:marTop w:val="0"/>
      <w:marBottom w:val="0"/>
      <w:divBdr>
        <w:top w:val="none" w:sz="0" w:space="0" w:color="auto"/>
        <w:left w:val="none" w:sz="0" w:space="0" w:color="auto"/>
        <w:bottom w:val="none" w:sz="0" w:space="0" w:color="auto"/>
        <w:right w:val="none" w:sz="0" w:space="0" w:color="auto"/>
      </w:divBdr>
      <w:divsChild>
        <w:div w:id="20277693">
          <w:marLeft w:val="0"/>
          <w:marRight w:val="0"/>
          <w:marTop w:val="0"/>
          <w:marBottom w:val="240"/>
          <w:divBdr>
            <w:top w:val="none" w:sz="0" w:space="0" w:color="auto"/>
            <w:left w:val="none" w:sz="0" w:space="0" w:color="auto"/>
            <w:bottom w:val="none" w:sz="0" w:space="0" w:color="auto"/>
            <w:right w:val="none" w:sz="0" w:space="0" w:color="auto"/>
          </w:divBdr>
        </w:div>
        <w:div w:id="716853903">
          <w:marLeft w:val="0"/>
          <w:marRight w:val="0"/>
          <w:marTop w:val="0"/>
          <w:marBottom w:val="0"/>
          <w:divBdr>
            <w:top w:val="none" w:sz="0" w:space="0" w:color="auto"/>
            <w:left w:val="none" w:sz="0" w:space="0" w:color="auto"/>
            <w:bottom w:val="none" w:sz="0" w:space="0" w:color="auto"/>
            <w:right w:val="none" w:sz="0" w:space="0" w:color="auto"/>
          </w:divBdr>
        </w:div>
        <w:div w:id="1393456349">
          <w:marLeft w:val="0"/>
          <w:marRight w:val="0"/>
          <w:marTop w:val="0"/>
          <w:marBottom w:val="0"/>
          <w:divBdr>
            <w:top w:val="none" w:sz="0" w:space="0" w:color="auto"/>
            <w:left w:val="none" w:sz="0" w:space="0" w:color="auto"/>
            <w:bottom w:val="none" w:sz="0" w:space="0" w:color="auto"/>
            <w:right w:val="none" w:sz="0" w:space="0" w:color="auto"/>
          </w:divBdr>
        </w:div>
      </w:divsChild>
    </w:div>
    <w:div w:id="1734884565">
      <w:bodyDiv w:val="1"/>
      <w:marLeft w:val="0"/>
      <w:marRight w:val="0"/>
      <w:marTop w:val="0"/>
      <w:marBottom w:val="0"/>
      <w:divBdr>
        <w:top w:val="none" w:sz="0" w:space="0" w:color="auto"/>
        <w:left w:val="none" w:sz="0" w:space="0" w:color="auto"/>
        <w:bottom w:val="none" w:sz="0" w:space="0" w:color="auto"/>
        <w:right w:val="none" w:sz="0" w:space="0" w:color="auto"/>
      </w:divBdr>
      <w:divsChild>
        <w:div w:id="1781416140">
          <w:marLeft w:val="360"/>
          <w:marRight w:val="0"/>
          <w:marTop w:val="200"/>
          <w:marBottom w:val="0"/>
          <w:divBdr>
            <w:top w:val="none" w:sz="0" w:space="0" w:color="auto"/>
            <w:left w:val="none" w:sz="0" w:space="0" w:color="auto"/>
            <w:bottom w:val="none" w:sz="0" w:space="0" w:color="auto"/>
            <w:right w:val="none" w:sz="0" w:space="0" w:color="auto"/>
          </w:divBdr>
        </w:div>
      </w:divsChild>
    </w:div>
    <w:div w:id="1892768877">
      <w:bodyDiv w:val="1"/>
      <w:marLeft w:val="0"/>
      <w:marRight w:val="0"/>
      <w:marTop w:val="0"/>
      <w:marBottom w:val="0"/>
      <w:divBdr>
        <w:top w:val="none" w:sz="0" w:space="0" w:color="auto"/>
        <w:left w:val="none" w:sz="0" w:space="0" w:color="auto"/>
        <w:bottom w:val="none" w:sz="0" w:space="0" w:color="auto"/>
        <w:right w:val="none" w:sz="0" w:space="0" w:color="auto"/>
      </w:divBdr>
    </w:div>
    <w:div w:id="19168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legiateprep.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0BD79D2FF5944A2D6848D0CEEFAA7" ma:contentTypeVersion="4" ma:contentTypeDescription="Create a new document." ma:contentTypeScope="" ma:versionID="f6243ac1f76fd9a41c192d4fd483d0a6">
  <xsd:schema xmlns:xsd="http://www.w3.org/2001/XMLSchema" xmlns:xs="http://www.w3.org/2001/XMLSchema" xmlns:p="http://schemas.microsoft.com/office/2006/metadata/properties" xmlns:ns3="93949a52-ca90-4878-a550-4e0b39e523bb" targetNamespace="http://schemas.microsoft.com/office/2006/metadata/properties" ma:root="true" ma:fieldsID="c470ced62f0ccb122cc92da724555fe3" ns3:_="">
    <xsd:import namespace="93949a52-ca90-4878-a550-4e0b39e523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49a52-ca90-4878-a550-4e0b39e52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D4DF9-F17F-4C85-8085-7A447F957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49a52-ca90-4878-a550-4e0b39e52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42166-A16E-493E-8A5E-1730817EA035}">
  <ds:schemaRefs>
    <ds:schemaRef ds:uri="http://schemas.microsoft.com/sharepoint/v3/contenttype/forms"/>
  </ds:schemaRefs>
</ds:datastoreItem>
</file>

<file path=customXml/itemProps3.xml><?xml version="1.0" encoding="utf-8"?>
<ds:datastoreItem xmlns:ds="http://schemas.openxmlformats.org/officeDocument/2006/customXml" ds:itemID="{D19EA18B-AC79-411E-8009-6AC6AC03391F}">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93949a52-ca90-4878-a550-4e0b39e523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Claytisha</dc:creator>
  <cp:keywords/>
  <dc:description/>
  <cp:lastModifiedBy>Dr. Claytisha Walden</cp:lastModifiedBy>
  <cp:revision>2</cp:revision>
  <cp:lastPrinted>2020-03-29T23:34:00Z</cp:lastPrinted>
  <dcterms:created xsi:type="dcterms:W3CDTF">2021-06-30T19:03:00Z</dcterms:created>
  <dcterms:modified xsi:type="dcterms:W3CDTF">2021-06-30T19:03:00Z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0x0101007EC0BD79D2FF5944A2D6848D0CEEFAA7</vt:lpwstr>
  </property>
</Properties>
</file>