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3757" w14:textId="3B087B7B" w:rsidR="00795CCB" w:rsidRDefault="003945B7" w:rsidP="003E77ED">
      <w:pPr>
        <w:rPr>
          <w:rStyle w:val="SubtleEmphasis"/>
          <w:i w:val="0"/>
        </w:rPr>
      </w:pPr>
      <w:r>
        <w:rPr>
          <w:noProof/>
        </w:rPr>
        <w:drawing>
          <wp:anchor distT="0" distB="0" distL="114300" distR="114300" simplePos="0" relativeHeight="251657215" behindDoc="0" locked="0" layoutInCell="1" allowOverlap="1" wp14:anchorId="0C4AF9E5" wp14:editId="52C1E1A0">
            <wp:simplePos x="0" y="0"/>
            <wp:positionH relativeFrom="page">
              <wp:posOffset>0</wp:posOffset>
            </wp:positionH>
            <wp:positionV relativeFrom="paragraph">
              <wp:posOffset>-916940</wp:posOffset>
            </wp:positionV>
            <wp:extent cx="7546975" cy="4935540"/>
            <wp:effectExtent l="0" t="0" r="0" b="0"/>
            <wp:wrapNone/>
            <wp:docPr id="808171829" name="Picture 9" descr="Flights — Nelson 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ights — Nelson Air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6975" cy="4935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535171" w14:textId="5D50414B" w:rsidR="005139A5" w:rsidRDefault="005139A5" w:rsidP="00091485">
      <w:pPr>
        <w:rPr>
          <w:rStyle w:val="SubtleEmphasis"/>
          <w:i w:val="0"/>
        </w:rPr>
      </w:pPr>
    </w:p>
    <w:sdt>
      <w:sdtPr>
        <w:rPr>
          <w:rStyle w:val="SubtleEmphasis"/>
          <w:i w:val="0"/>
        </w:rPr>
        <w:id w:val="99692768"/>
        <w:docPartObj>
          <w:docPartGallery w:val="Cover Pages"/>
          <w:docPartUnique/>
        </w:docPartObj>
      </w:sdtPr>
      <w:sdtEndPr>
        <w:rPr>
          <w:rStyle w:val="BookTitle"/>
          <w:b/>
          <w:bCs/>
          <w:iCs w:val="0"/>
          <w:color w:val="auto"/>
          <w:spacing w:val="5"/>
        </w:rPr>
      </w:sdtEndPr>
      <w:sdtContent>
        <w:p w14:paraId="1C6841E1" w14:textId="77777777" w:rsidR="005139A5" w:rsidRPr="00CF32B5" w:rsidRDefault="005139A5" w:rsidP="00091485">
          <w:pPr>
            <w:rPr>
              <w:rStyle w:val="SubtleEmphasis"/>
              <w:i w:val="0"/>
            </w:rPr>
          </w:pPr>
        </w:p>
        <w:p w14:paraId="66B428CE" w14:textId="77777777" w:rsidR="005139A5" w:rsidRPr="00AF4018" w:rsidRDefault="001840D2" w:rsidP="00091485">
          <w:pPr>
            <w:rPr>
              <w:rStyle w:val="BookTitle"/>
              <w:b w:val="0"/>
              <w:bCs w:val="0"/>
              <w:i w:val="0"/>
              <w:iCs w:val="0"/>
            </w:rPr>
          </w:pPr>
        </w:p>
      </w:sdtContent>
    </w:sdt>
    <w:p w14:paraId="288E5F66" w14:textId="77777777" w:rsidR="005139A5" w:rsidRDefault="005139A5"/>
    <w:p w14:paraId="78EE897E" w14:textId="2EBB8C0A" w:rsidR="005139A5" w:rsidRDefault="005139A5">
      <w:r>
        <w:rPr>
          <w:noProof/>
          <w:lang w:val="en-US" w:eastAsia="en-US"/>
        </w:rPr>
        <mc:AlternateContent>
          <mc:Choice Requires="wps">
            <w:drawing>
              <wp:anchor distT="45720" distB="45720" distL="114300" distR="114300" simplePos="0" relativeHeight="251658243" behindDoc="0" locked="0" layoutInCell="1" allowOverlap="1" wp14:anchorId="686C7837" wp14:editId="164F8B91">
                <wp:simplePos x="0" y="0"/>
                <wp:positionH relativeFrom="column">
                  <wp:posOffset>-554990</wp:posOffset>
                </wp:positionH>
                <wp:positionV relativeFrom="paragraph">
                  <wp:posOffset>6724247</wp:posOffset>
                </wp:positionV>
                <wp:extent cx="3442335" cy="1567542"/>
                <wp:effectExtent l="0" t="0" r="571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1567542"/>
                        </a:xfrm>
                        <a:prstGeom prst="rect">
                          <a:avLst/>
                        </a:prstGeom>
                        <a:solidFill>
                          <a:srgbClr val="FFFFFF"/>
                        </a:solidFill>
                        <a:ln w="9525">
                          <a:noFill/>
                          <a:miter lim="800000"/>
                          <a:headEnd/>
                          <a:tailEnd/>
                        </a:ln>
                      </wps:spPr>
                      <wps:txbx>
                        <w:txbxContent>
                          <w:p w14:paraId="23DDDB73" w14:textId="77777777" w:rsidR="0031605F" w:rsidRPr="00F62F72" w:rsidRDefault="0031605F" w:rsidP="00091485">
                            <w:pPr>
                              <w:rPr>
                                <w:rFonts w:ascii="Leelawadee UI Semilight" w:hAnsi="Leelawadee UI Semilight" w:cs="Leelawadee UI Semilight"/>
                                <w:b/>
                                <w:sz w:val="18"/>
                                <w:szCs w:val="18"/>
                              </w:rPr>
                            </w:pPr>
                            <w:r w:rsidRPr="00F62F72">
                              <w:rPr>
                                <w:rFonts w:ascii="Leelawadee UI Semilight" w:hAnsi="Leelawadee UI Semilight" w:cs="Leelawadee UI Semilight"/>
                                <w:b/>
                                <w:sz w:val="18"/>
                                <w:szCs w:val="18"/>
                              </w:rPr>
                              <w:t>PREPARED BY</w:t>
                            </w:r>
                          </w:p>
                          <w:p w14:paraId="11387EEE" w14:textId="38EFCBF3" w:rsidR="0031605F" w:rsidRPr="00071943" w:rsidRDefault="00330E17" w:rsidP="00091485">
                            <w:pPr>
                              <w:rPr>
                                <w:rFonts w:ascii="Leelawadee UI" w:hAnsi="Leelawadee UI" w:cs="Leelawadee UI"/>
                                <w:color w:val="1F320A" w:themeColor="background2" w:themeShade="40"/>
                                <w:sz w:val="18"/>
                                <w:szCs w:val="18"/>
                              </w:rPr>
                            </w:pPr>
                            <w:r>
                              <w:rPr>
                                <w:rFonts w:ascii="Leelawadee UI" w:hAnsi="Leelawadee UI" w:cs="Leelawadee UI"/>
                                <w:color w:val="1F320A" w:themeColor="background2" w:themeShade="40"/>
                                <w:sz w:val="18"/>
                                <w:szCs w:val="18"/>
                              </w:rPr>
                              <w:t>AVIOLOGY</w:t>
                            </w:r>
                            <w:r w:rsidR="004B7B7D">
                              <w:rPr>
                                <w:rFonts w:ascii="Leelawadee UI" w:hAnsi="Leelawadee UI" w:cs="Leelawadee UI"/>
                                <w:color w:val="1F320A" w:themeColor="background2" w:themeShade="40"/>
                                <w:sz w:val="18"/>
                                <w:szCs w:val="18"/>
                              </w:rPr>
                              <w:t xml:space="preserve"> Pty Ltd</w:t>
                            </w:r>
                          </w:p>
                          <w:p w14:paraId="685E63EC" w14:textId="77777777" w:rsidR="0031605F" w:rsidRPr="00071943" w:rsidRDefault="0031605F" w:rsidP="00091485">
                            <w:pPr>
                              <w:rPr>
                                <w:rFonts w:ascii="Leelawadee UI" w:hAnsi="Leelawadee UI" w:cs="Leelawadee UI"/>
                                <w:color w:val="1F320A" w:themeColor="background2" w:themeShade="40"/>
                                <w:sz w:val="18"/>
                                <w:szCs w:val="18"/>
                              </w:rPr>
                            </w:pPr>
                          </w:p>
                          <w:p w14:paraId="26871B16" w14:textId="5A31CB9B" w:rsidR="0031605F" w:rsidRPr="00071943" w:rsidRDefault="001815C6" w:rsidP="00091485">
                            <w:pPr>
                              <w:rPr>
                                <w:rFonts w:ascii="Leelawadee UI" w:hAnsi="Leelawadee UI" w:cs="Leelawadee UI"/>
                                <w:color w:val="1F320A" w:themeColor="background2" w:themeShade="40"/>
                                <w:sz w:val="18"/>
                                <w:szCs w:val="18"/>
                              </w:rPr>
                            </w:pPr>
                            <w:r>
                              <w:rPr>
                                <w:rFonts w:ascii="Leelawadee UI" w:hAnsi="Leelawadee UI" w:cs="Leelawadee UI"/>
                                <w:color w:val="1F320A" w:themeColor="background2" w:themeShade="40"/>
                                <w:sz w:val="18"/>
                                <w:szCs w:val="18"/>
                              </w:rPr>
                              <w:t>Gold Coast</w:t>
                            </w:r>
                            <w:r w:rsidR="00330E17">
                              <w:rPr>
                                <w:rFonts w:ascii="Leelawadee UI" w:hAnsi="Leelawadee UI" w:cs="Leelawadee UI"/>
                                <w:color w:val="1F320A" w:themeColor="background2" w:themeShade="40"/>
                                <w:sz w:val="18"/>
                                <w:szCs w:val="18"/>
                              </w:rPr>
                              <w:t>, QLD 4226</w:t>
                            </w:r>
                          </w:p>
                          <w:p w14:paraId="2826ED57" w14:textId="77777777" w:rsidR="0031605F" w:rsidRDefault="0031605F" w:rsidP="00091485">
                            <w:pPr>
                              <w:rPr>
                                <w:sz w:val="20"/>
                                <w:szCs w:val="20"/>
                              </w:rPr>
                            </w:pPr>
                          </w:p>
                          <w:p w14:paraId="786BEDFB" w14:textId="2F4633DF" w:rsidR="0031605F" w:rsidRPr="00470096" w:rsidRDefault="0031605F" w:rsidP="00091485">
                            <w:pPr>
                              <w:rPr>
                                <w:rFonts w:ascii="Leelawadee UI Semilight" w:hAnsi="Leelawadee UI Semilight" w:cs="Leelawadee UI Semilight"/>
                                <w:sz w:val="18"/>
                                <w:szCs w:val="18"/>
                              </w:rPr>
                            </w:pPr>
                            <w:r w:rsidRPr="00470096">
                              <w:rPr>
                                <w:rFonts w:ascii="Leelawadee UI Semilight" w:hAnsi="Leelawadee UI Semilight" w:cs="Leelawadee UI Semilight"/>
                                <w:b/>
                                <w:sz w:val="18"/>
                                <w:szCs w:val="18"/>
                              </w:rPr>
                              <w:t>PHONE</w:t>
                            </w:r>
                            <w:r w:rsidRPr="00470096">
                              <w:rPr>
                                <w:rFonts w:ascii="Leelawadee UI Semilight" w:hAnsi="Leelawadee UI Semilight" w:cs="Leelawadee UI Semilight"/>
                                <w:sz w:val="18"/>
                                <w:szCs w:val="18"/>
                              </w:rPr>
                              <w:t xml:space="preserve"> </w:t>
                            </w:r>
                            <w:r w:rsidRPr="00872418">
                              <w:rPr>
                                <w:rFonts w:ascii="Leelawadee UI Semilight" w:hAnsi="Leelawadee UI Semilight" w:cs="Leelawadee UI Semilight"/>
                                <w:sz w:val="18"/>
                                <w:szCs w:val="18"/>
                              </w:rPr>
                              <w:t>+</w:t>
                            </w:r>
                            <w:r w:rsidR="00330E17">
                              <w:rPr>
                                <w:rFonts w:ascii="Leelawadee UI Semilight" w:hAnsi="Leelawadee UI Semilight" w:cs="Leelawadee UI Semilight"/>
                                <w:sz w:val="18"/>
                                <w:szCs w:val="18"/>
                              </w:rPr>
                              <w:t>61 (0)448 087 747</w:t>
                            </w:r>
                          </w:p>
                          <w:p w14:paraId="5F95AC0B" w14:textId="2BD17800" w:rsidR="0031605F" w:rsidRPr="00470096" w:rsidRDefault="0031605F" w:rsidP="00091485">
                            <w:pPr>
                              <w:rPr>
                                <w:rFonts w:ascii="Leelawadee UI Semilight" w:hAnsi="Leelawadee UI Semilight" w:cs="Leelawadee UI Semilight"/>
                                <w:sz w:val="18"/>
                                <w:szCs w:val="18"/>
                              </w:rPr>
                            </w:pPr>
                            <w:r w:rsidRPr="00470096">
                              <w:rPr>
                                <w:rFonts w:ascii="Leelawadee UI Semilight" w:hAnsi="Leelawadee UI Semilight" w:cs="Leelawadee UI Semilight"/>
                                <w:b/>
                                <w:sz w:val="18"/>
                                <w:szCs w:val="18"/>
                              </w:rPr>
                              <w:t>EMAIL</w:t>
                            </w:r>
                            <w:r w:rsidRPr="00470096">
                              <w:rPr>
                                <w:rFonts w:ascii="Leelawadee UI Semilight" w:hAnsi="Leelawadee UI Semilight" w:cs="Leelawadee UI Semilight"/>
                                <w:sz w:val="18"/>
                                <w:szCs w:val="18"/>
                              </w:rPr>
                              <w:t xml:space="preserve"> </w:t>
                            </w:r>
                            <w:r w:rsidR="00330E17">
                              <w:rPr>
                                <w:rFonts w:ascii="Leelawadee UI Semilight" w:hAnsi="Leelawadee UI Semilight" w:cs="Leelawadee UI Semilight"/>
                                <w:sz w:val="18"/>
                                <w:szCs w:val="18"/>
                              </w:rPr>
                              <w:t>chris@aviology.com.au</w:t>
                            </w:r>
                          </w:p>
                          <w:p w14:paraId="0BF61790" w14:textId="77777777" w:rsidR="0031605F" w:rsidRPr="00470096" w:rsidRDefault="0031605F" w:rsidP="00091485">
                            <w:pPr>
                              <w:rPr>
                                <w:rFonts w:ascii="Leelawadee UI Semilight" w:hAnsi="Leelawadee UI Semilight" w:cs="Leelawadee UI Semilight"/>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C7837" id="_x0000_t202" coordsize="21600,21600" o:spt="202" path="m,l,21600r21600,l21600,xe">
                <v:stroke joinstyle="miter"/>
                <v:path gradientshapeok="t" o:connecttype="rect"/>
              </v:shapetype>
              <v:shape id="Text Box 26" o:spid="_x0000_s1026" type="#_x0000_t202" style="position:absolute;left:0;text-align:left;margin-left:-43.7pt;margin-top:529.45pt;width:271.05pt;height:123.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" stroked="f">
                <v:textbox>
                  <w:txbxContent>
                    <w:p w14:paraId="23DDDB73" w14:textId="77777777" w:rsidR="0031605F" w:rsidRPr="00F62F72" w:rsidRDefault="0031605F" w:rsidP="00091485">
                      <w:pPr>
                        <w:rPr>
                          <w:rFonts w:ascii="Leelawadee UI Semilight" w:hAnsi="Leelawadee UI Semilight" w:cs="Leelawadee UI Semilight"/>
                          <w:b/>
                          <w:sz w:val="18"/>
                          <w:szCs w:val="18"/>
                        </w:rPr>
                      </w:pPr>
                      <w:r w:rsidRPr="00F62F72">
                        <w:rPr>
                          <w:rFonts w:ascii="Leelawadee UI Semilight" w:hAnsi="Leelawadee UI Semilight" w:cs="Leelawadee UI Semilight"/>
                          <w:b/>
                          <w:sz w:val="18"/>
                          <w:szCs w:val="18"/>
                        </w:rPr>
                        <w:t>PREPARED BY</w:t>
                      </w:r>
                    </w:p>
                    <w:p w14:paraId="11387EEE" w14:textId="38EFCBF3" w:rsidR="0031605F" w:rsidRPr="00071943" w:rsidRDefault="00330E17" w:rsidP="00091485">
                      <w:pPr>
                        <w:rPr>
                          <w:rFonts w:ascii="Leelawadee UI" w:hAnsi="Leelawadee UI" w:cs="Leelawadee UI"/>
                          <w:color w:val="1F320A" w:themeColor="background2" w:themeShade="40"/>
                          <w:sz w:val="18"/>
                          <w:szCs w:val="18"/>
                        </w:rPr>
                      </w:pPr>
                      <w:r>
                        <w:rPr>
                          <w:rFonts w:ascii="Leelawadee UI" w:hAnsi="Leelawadee UI" w:cs="Leelawadee UI"/>
                          <w:color w:val="1F320A" w:themeColor="background2" w:themeShade="40"/>
                          <w:sz w:val="18"/>
                          <w:szCs w:val="18"/>
                        </w:rPr>
                        <w:t>AVIOLOGY</w:t>
                      </w:r>
                      <w:r w:rsidR="004B7B7D">
                        <w:rPr>
                          <w:rFonts w:ascii="Leelawadee UI" w:hAnsi="Leelawadee UI" w:cs="Leelawadee UI"/>
                          <w:color w:val="1F320A" w:themeColor="background2" w:themeShade="40"/>
                          <w:sz w:val="18"/>
                          <w:szCs w:val="18"/>
                        </w:rPr>
                        <w:t xml:space="preserve"> Pty Ltd</w:t>
                      </w:r>
                    </w:p>
                    <w:p w14:paraId="685E63EC" w14:textId="77777777" w:rsidR="0031605F" w:rsidRPr="00071943" w:rsidRDefault="0031605F" w:rsidP="00091485">
                      <w:pPr>
                        <w:rPr>
                          <w:rFonts w:ascii="Leelawadee UI" w:hAnsi="Leelawadee UI" w:cs="Leelawadee UI"/>
                          <w:color w:val="1F320A" w:themeColor="background2" w:themeShade="40"/>
                          <w:sz w:val="18"/>
                          <w:szCs w:val="18"/>
                        </w:rPr>
                      </w:pPr>
                    </w:p>
                    <w:p w14:paraId="26871B16" w14:textId="5A31CB9B" w:rsidR="0031605F" w:rsidRPr="00071943" w:rsidRDefault="001815C6" w:rsidP="00091485">
                      <w:pPr>
                        <w:rPr>
                          <w:rFonts w:ascii="Leelawadee UI" w:hAnsi="Leelawadee UI" w:cs="Leelawadee UI"/>
                          <w:color w:val="1F320A" w:themeColor="background2" w:themeShade="40"/>
                          <w:sz w:val="18"/>
                          <w:szCs w:val="18"/>
                        </w:rPr>
                      </w:pPr>
                      <w:r>
                        <w:rPr>
                          <w:rFonts w:ascii="Leelawadee UI" w:hAnsi="Leelawadee UI" w:cs="Leelawadee UI"/>
                          <w:color w:val="1F320A" w:themeColor="background2" w:themeShade="40"/>
                          <w:sz w:val="18"/>
                          <w:szCs w:val="18"/>
                        </w:rPr>
                        <w:t>Gold Coast</w:t>
                      </w:r>
                      <w:r w:rsidR="00330E17">
                        <w:rPr>
                          <w:rFonts w:ascii="Leelawadee UI" w:hAnsi="Leelawadee UI" w:cs="Leelawadee UI"/>
                          <w:color w:val="1F320A" w:themeColor="background2" w:themeShade="40"/>
                          <w:sz w:val="18"/>
                          <w:szCs w:val="18"/>
                        </w:rPr>
                        <w:t>, QLD 4226</w:t>
                      </w:r>
                    </w:p>
                    <w:p w14:paraId="2826ED57" w14:textId="77777777" w:rsidR="0031605F" w:rsidRDefault="0031605F" w:rsidP="00091485">
                      <w:pPr>
                        <w:rPr>
                          <w:sz w:val="20"/>
                          <w:szCs w:val="20"/>
                        </w:rPr>
                      </w:pPr>
                    </w:p>
                    <w:p w14:paraId="786BEDFB" w14:textId="2F4633DF" w:rsidR="0031605F" w:rsidRPr="00470096" w:rsidRDefault="0031605F" w:rsidP="00091485">
                      <w:pPr>
                        <w:rPr>
                          <w:rFonts w:ascii="Leelawadee UI Semilight" w:hAnsi="Leelawadee UI Semilight" w:cs="Leelawadee UI Semilight"/>
                          <w:sz w:val="18"/>
                          <w:szCs w:val="18"/>
                        </w:rPr>
                      </w:pPr>
                      <w:r w:rsidRPr="00470096">
                        <w:rPr>
                          <w:rFonts w:ascii="Leelawadee UI Semilight" w:hAnsi="Leelawadee UI Semilight" w:cs="Leelawadee UI Semilight"/>
                          <w:b/>
                          <w:sz w:val="18"/>
                          <w:szCs w:val="18"/>
                        </w:rPr>
                        <w:t>PHONE</w:t>
                      </w:r>
                      <w:r w:rsidRPr="00470096">
                        <w:rPr>
                          <w:rFonts w:ascii="Leelawadee UI Semilight" w:hAnsi="Leelawadee UI Semilight" w:cs="Leelawadee UI Semilight"/>
                          <w:sz w:val="18"/>
                          <w:szCs w:val="18"/>
                        </w:rPr>
                        <w:t xml:space="preserve"> </w:t>
                      </w:r>
                      <w:r w:rsidRPr="00872418">
                        <w:rPr>
                          <w:rFonts w:ascii="Leelawadee UI Semilight" w:hAnsi="Leelawadee UI Semilight" w:cs="Leelawadee UI Semilight"/>
                          <w:sz w:val="18"/>
                          <w:szCs w:val="18"/>
                        </w:rPr>
                        <w:t>+</w:t>
                      </w:r>
                      <w:r w:rsidR="00330E17">
                        <w:rPr>
                          <w:rFonts w:ascii="Leelawadee UI Semilight" w:hAnsi="Leelawadee UI Semilight" w:cs="Leelawadee UI Semilight"/>
                          <w:sz w:val="18"/>
                          <w:szCs w:val="18"/>
                        </w:rPr>
                        <w:t>61 (0)448 087 747</w:t>
                      </w:r>
                    </w:p>
                    <w:p w14:paraId="5F95AC0B" w14:textId="2BD17800" w:rsidR="0031605F" w:rsidRPr="00470096" w:rsidRDefault="0031605F" w:rsidP="00091485">
                      <w:pPr>
                        <w:rPr>
                          <w:rFonts w:ascii="Leelawadee UI Semilight" w:hAnsi="Leelawadee UI Semilight" w:cs="Leelawadee UI Semilight"/>
                          <w:sz w:val="18"/>
                          <w:szCs w:val="18"/>
                        </w:rPr>
                      </w:pPr>
                      <w:r w:rsidRPr="00470096">
                        <w:rPr>
                          <w:rFonts w:ascii="Leelawadee UI Semilight" w:hAnsi="Leelawadee UI Semilight" w:cs="Leelawadee UI Semilight"/>
                          <w:b/>
                          <w:sz w:val="18"/>
                          <w:szCs w:val="18"/>
                        </w:rPr>
                        <w:t>EMAIL</w:t>
                      </w:r>
                      <w:r w:rsidRPr="00470096">
                        <w:rPr>
                          <w:rFonts w:ascii="Leelawadee UI Semilight" w:hAnsi="Leelawadee UI Semilight" w:cs="Leelawadee UI Semilight"/>
                          <w:sz w:val="18"/>
                          <w:szCs w:val="18"/>
                        </w:rPr>
                        <w:t xml:space="preserve"> </w:t>
                      </w:r>
                      <w:r w:rsidR="00330E17">
                        <w:rPr>
                          <w:rFonts w:ascii="Leelawadee UI Semilight" w:hAnsi="Leelawadee UI Semilight" w:cs="Leelawadee UI Semilight"/>
                          <w:sz w:val="18"/>
                          <w:szCs w:val="18"/>
                        </w:rPr>
                        <w:t>chris@aviology.com.au</w:t>
                      </w:r>
                    </w:p>
                    <w:p w14:paraId="0BF61790" w14:textId="77777777" w:rsidR="0031605F" w:rsidRPr="00470096" w:rsidRDefault="0031605F" w:rsidP="00091485">
                      <w:pPr>
                        <w:rPr>
                          <w:rFonts w:ascii="Leelawadee UI Semilight" w:hAnsi="Leelawadee UI Semilight" w:cs="Leelawadee UI Semilight"/>
                          <w:sz w:val="18"/>
                          <w:szCs w:val="18"/>
                        </w:rPr>
                      </w:pPr>
                    </w:p>
                  </w:txbxContent>
                </v:textbox>
              </v:shape>
            </w:pict>
          </mc:Fallback>
        </mc:AlternateContent>
      </w:r>
      <w:r>
        <w:rPr>
          <w:noProof/>
          <w:lang w:val="en-US" w:eastAsia="en-US"/>
        </w:rPr>
        <mc:AlternateContent>
          <mc:Choice Requires="wps">
            <w:drawing>
              <wp:anchor distT="45720" distB="45720" distL="114300" distR="114300" simplePos="0" relativeHeight="251658242" behindDoc="0" locked="0" layoutInCell="1" allowOverlap="1" wp14:anchorId="2F0FE54C" wp14:editId="6A8E545C">
                <wp:simplePos x="0" y="0"/>
                <wp:positionH relativeFrom="column">
                  <wp:posOffset>-914838</wp:posOffset>
                </wp:positionH>
                <wp:positionV relativeFrom="paragraph">
                  <wp:posOffset>6188075</wp:posOffset>
                </wp:positionV>
                <wp:extent cx="7485380" cy="394855"/>
                <wp:effectExtent l="0" t="0" r="1270" b="57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5380" cy="394855"/>
                        </a:xfrm>
                        <a:prstGeom prst="rect">
                          <a:avLst/>
                        </a:prstGeom>
                        <a:solidFill>
                          <a:srgbClr val="FFFFFF"/>
                        </a:solidFill>
                        <a:ln w="9525">
                          <a:noFill/>
                          <a:miter lim="800000"/>
                          <a:headEnd/>
                          <a:tailEnd/>
                        </a:ln>
                      </wps:spPr>
                      <wps:txbx>
                        <w:txbxContent>
                          <w:p w14:paraId="7AF2A28F" w14:textId="77777777" w:rsidR="0031605F" w:rsidRPr="001815C6" w:rsidRDefault="0031605F" w:rsidP="00091485">
                            <w:pPr>
                              <w:jc w:val="center"/>
                              <w:rPr>
                                <w:b/>
                                <w:color w:val="80CC28" w:themeColor="background2"/>
                              </w:rPr>
                            </w:pPr>
                            <w:r w:rsidRPr="001815C6">
                              <w:rPr>
                                <w:b/>
                                <w:color w:val="80CC28" w:themeColor="background2"/>
                              </w:rPr>
                              <w:t>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FE54C" id="Text Box 7" o:spid="_x0000_s1027" type="#_x0000_t202" style="position:absolute;left:0;text-align:left;margin-left:-72.05pt;margin-top:487.25pt;width:589.4pt;height:31.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" stroked="f">
                <v:textbox>
                  <w:txbxContent>
                    <w:p w14:paraId="7AF2A28F" w14:textId="77777777" w:rsidR="0031605F" w:rsidRPr="001815C6" w:rsidRDefault="0031605F" w:rsidP="00091485">
                      <w:pPr>
                        <w:jc w:val="center"/>
                        <w:rPr>
                          <w:b/>
                          <w:color w:val="80CC28" w:themeColor="background2"/>
                        </w:rPr>
                      </w:pPr>
                      <w:r w:rsidRPr="001815C6">
                        <w:rPr>
                          <w:b/>
                          <w:color w:val="80CC28" w:themeColor="background2"/>
                        </w:rPr>
                        <w:t>______________________________________________________________________________________________________</w:t>
                      </w:r>
                    </w:p>
                  </w:txbxContent>
                </v:textbox>
                <w10:wrap type="square"/>
              </v:shape>
            </w:pict>
          </mc:Fallback>
        </mc:AlternateContent>
      </w:r>
    </w:p>
    <w:p w14:paraId="3CFE5554" w14:textId="77777777" w:rsidR="00795CCB" w:rsidRDefault="00795CCB" w:rsidP="003E77ED"/>
    <w:p w14:paraId="041C4CCA" w14:textId="20272F04" w:rsidR="00795CCB" w:rsidRDefault="00795CCB" w:rsidP="003E77ED"/>
    <w:p w14:paraId="3415136E" w14:textId="77777777" w:rsidR="00642939" w:rsidRDefault="005139A5" w:rsidP="003E77ED">
      <w:r>
        <w:rPr>
          <w:noProof/>
          <w:lang w:val="en-US" w:eastAsia="en-US"/>
        </w:rPr>
        <mc:AlternateContent>
          <mc:Choice Requires="wps">
            <w:drawing>
              <wp:anchor distT="45720" distB="45720" distL="114300" distR="114300" simplePos="0" relativeHeight="251658246" behindDoc="0" locked="0" layoutInCell="1" allowOverlap="1" wp14:anchorId="3C53DCD0" wp14:editId="52C3E8B3">
                <wp:simplePos x="0" y="0"/>
                <wp:positionH relativeFrom="page">
                  <wp:posOffset>9525</wp:posOffset>
                </wp:positionH>
                <wp:positionV relativeFrom="paragraph">
                  <wp:posOffset>2305050</wp:posOffset>
                </wp:positionV>
                <wp:extent cx="7534910" cy="1285875"/>
                <wp:effectExtent l="0" t="0" r="889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910" cy="1285875"/>
                        </a:xfrm>
                        <a:prstGeom prst="rect">
                          <a:avLst/>
                        </a:prstGeom>
                        <a:solidFill>
                          <a:schemeClr val="accent1">
                            <a:lumMod val="50000"/>
                          </a:schemeClr>
                        </a:solidFill>
                        <a:ln w="9525">
                          <a:noFill/>
                          <a:miter lim="800000"/>
                          <a:headEnd/>
                          <a:tailEnd/>
                        </a:ln>
                      </wps:spPr>
                      <wps:txbx>
                        <w:txbxContent>
                          <w:p w14:paraId="0F6F5AC1" w14:textId="4F3ED2E0" w:rsidR="0031605F" w:rsidRPr="00B908C1" w:rsidRDefault="004C1276" w:rsidP="00091485">
                            <w:pPr>
                              <w:jc w:val="center"/>
                              <w:rPr>
                                <w:color w:val="FFFFFF" w:themeColor="background1"/>
                                <w:sz w:val="48"/>
                                <w:szCs w:val="48"/>
                              </w:rPr>
                            </w:pPr>
                            <w:r>
                              <w:rPr>
                                <w:color w:val="FFFFFF" w:themeColor="background1"/>
                                <w:sz w:val="48"/>
                                <w:szCs w:val="48"/>
                              </w:rPr>
                              <w:t>NELSON</w:t>
                            </w:r>
                            <w:r w:rsidR="004A0A13">
                              <w:rPr>
                                <w:color w:val="FFFFFF" w:themeColor="background1"/>
                                <w:sz w:val="48"/>
                                <w:szCs w:val="48"/>
                              </w:rPr>
                              <w:t xml:space="preserve"> AIRPORT</w:t>
                            </w:r>
                            <w:r w:rsidR="007163B8">
                              <w:rPr>
                                <w:color w:val="FFFFFF" w:themeColor="background1"/>
                                <w:sz w:val="48"/>
                                <w:szCs w:val="48"/>
                              </w:rPr>
                              <w:t xml:space="preserve"> </w:t>
                            </w:r>
                          </w:p>
                          <w:p w14:paraId="3DF9667F" w14:textId="2CA97E98" w:rsidR="0031605F" w:rsidRPr="00330E17" w:rsidRDefault="0031605F" w:rsidP="00091485">
                            <w:pPr>
                              <w:jc w:val="center"/>
                              <w:rPr>
                                <w:color w:val="FFFFFF" w:themeColor="background1"/>
                                <w:sz w:val="48"/>
                                <w:szCs w:val="48"/>
                              </w:rPr>
                            </w:pPr>
                            <w:r w:rsidRPr="00330E17">
                              <w:rPr>
                                <w:color w:val="FFFFFF" w:themeColor="background1"/>
                                <w:sz w:val="48"/>
                                <w:szCs w:val="48"/>
                              </w:rPr>
                              <w:t xml:space="preserve">Wildlife Management </w:t>
                            </w:r>
                            <w:r w:rsidR="00A375B2">
                              <w:rPr>
                                <w:color w:val="FFFFFF" w:themeColor="background1"/>
                                <w:sz w:val="48"/>
                                <w:szCs w:val="48"/>
                              </w:rPr>
                              <w:t>Audit</w:t>
                            </w:r>
                          </w:p>
                          <w:p w14:paraId="609AD1D5" w14:textId="01B1693C" w:rsidR="0031605F" w:rsidRPr="00330E17" w:rsidRDefault="00A375B2" w:rsidP="00091485">
                            <w:pPr>
                              <w:jc w:val="center"/>
                              <w:rPr>
                                <w:color w:val="FFFFFF" w:themeColor="background1"/>
                                <w:sz w:val="48"/>
                                <w:szCs w:val="48"/>
                              </w:rPr>
                            </w:pPr>
                            <w:r>
                              <w:rPr>
                                <w:color w:val="FFFFFF" w:themeColor="background1"/>
                                <w:sz w:val="48"/>
                                <w:szCs w:val="48"/>
                              </w:rPr>
                              <w:t>October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3DCD0" id="Text Box 217" o:spid="_x0000_s1028" type="#_x0000_t202" style="position:absolute;left:0;text-align:left;margin-left:.75pt;margin-top:181.5pt;width:593.3pt;height:101.2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" fillcolor="#3f6514 [1604]" stroked="f">
                <v:textbox>
                  <w:txbxContent>
                    <w:p w14:paraId="0F6F5AC1" w14:textId="4F3ED2E0" w:rsidR="0031605F" w:rsidRPr="00B908C1" w:rsidRDefault="004C1276" w:rsidP="00091485">
                      <w:pPr>
                        <w:jc w:val="center"/>
                        <w:rPr>
                          <w:color w:val="FFFFFF" w:themeColor="background1"/>
                          <w:sz w:val="48"/>
                          <w:szCs w:val="48"/>
                        </w:rPr>
                      </w:pPr>
                      <w:r>
                        <w:rPr>
                          <w:color w:val="FFFFFF" w:themeColor="background1"/>
                          <w:sz w:val="48"/>
                          <w:szCs w:val="48"/>
                        </w:rPr>
                        <w:t>NELSON</w:t>
                      </w:r>
                      <w:r w:rsidR="004A0A13">
                        <w:rPr>
                          <w:color w:val="FFFFFF" w:themeColor="background1"/>
                          <w:sz w:val="48"/>
                          <w:szCs w:val="48"/>
                        </w:rPr>
                        <w:t xml:space="preserve"> AIRPORT</w:t>
                      </w:r>
                      <w:r w:rsidR="007163B8">
                        <w:rPr>
                          <w:color w:val="FFFFFF" w:themeColor="background1"/>
                          <w:sz w:val="48"/>
                          <w:szCs w:val="48"/>
                        </w:rPr>
                        <w:t xml:space="preserve"> </w:t>
                      </w:r>
                    </w:p>
                    <w:p w14:paraId="3DF9667F" w14:textId="2CA97E98" w:rsidR="0031605F" w:rsidRPr="00330E17" w:rsidRDefault="0031605F" w:rsidP="00091485">
                      <w:pPr>
                        <w:jc w:val="center"/>
                        <w:rPr>
                          <w:color w:val="FFFFFF" w:themeColor="background1"/>
                          <w:sz w:val="48"/>
                          <w:szCs w:val="48"/>
                        </w:rPr>
                      </w:pPr>
                      <w:r w:rsidRPr="00330E17">
                        <w:rPr>
                          <w:color w:val="FFFFFF" w:themeColor="background1"/>
                          <w:sz w:val="48"/>
                          <w:szCs w:val="48"/>
                        </w:rPr>
                        <w:t xml:space="preserve">Wildlife Management </w:t>
                      </w:r>
                      <w:r w:rsidR="00A375B2">
                        <w:rPr>
                          <w:color w:val="FFFFFF" w:themeColor="background1"/>
                          <w:sz w:val="48"/>
                          <w:szCs w:val="48"/>
                        </w:rPr>
                        <w:t>Audit</w:t>
                      </w:r>
                    </w:p>
                    <w:p w14:paraId="609AD1D5" w14:textId="01B1693C" w:rsidR="0031605F" w:rsidRPr="00330E17" w:rsidRDefault="00A375B2" w:rsidP="00091485">
                      <w:pPr>
                        <w:jc w:val="center"/>
                        <w:rPr>
                          <w:color w:val="FFFFFF" w:themeColor="background1"/>
                          <w:sz w:val="48"/>
                          <w:szCs w:val="48"/>
                        </w:rPr>
                      </w:pPr>
                      <w:r>
                        <w:rPr>
                          <w:color w:val="FFFFFF" w:themeColor="background1"/>
                          <w:sz w:val="48"/>
                          <w:szCs w:val="48"/>
                        </w:rPr>
                        <w:t>October 2025</w:t>
                      </w:r>
                    </w:p>
                  </w:txbxContent>
                </v:textbox>
                <w10:wrap type="square" anchorx="page"/>
              </v:shape>
            </w:pict>
          </mc:Fallback>
        </mc:AlternateContent>
      </w:r>
      <w:r w:rsidR="00C025C7">
        <w:rPr>
          <w:noProof/>
          <w:lang w:val="en-US" w:eastAsia="en-US"/>
        </w:rPr>
        <mc:AlternateContent>
          <mc:Choice Requires="wps">
            <w:drawing>
              <wp:anchor distT="0" distB="0" distL="114300" distR="114300" simplePos="0" relativeHeight="251658241" behindDoc="0" locked="0" layoutInCell="1" allowOverlap="1" wp14:anchorId="0FC4DD47" wp14:editId="322CD013">
                <wp:simplePos x="0" y="0"/>
                <wp:positionH relativeFrom="column">
                  <wp:posOffset>-352425</wp:posOffset>
                </wp:positionH>
                <wp:positionV relativeFrom="paragraph">
                  <wp:posOffset>9172575</wp:posOffset>
                </wp:positionV>
                <wp:extent cx="2374265" cy="1403985"/>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solidFill>
                        <a:ln w="9525">
                          <a:noFill/>
                          <a:miter lim="800000"/>
                          <a:headEnd/>
                          <a:tailEnd/>
                        </a:ln>
                      </wps:spPr>
                      <wps:txbx>
                        <w:txbxContent>
                          <w:p w14:paraId="0DB43A1D" w14:textId="77777777" w:rsidR="0031605F" w:rsidRDefault="0031605F" w:rsidP="003E77E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C4DD47" id="Text Box 4" o:spid="_x0000_s1029" type="#_x0000_t202" style="position:absolute;left:0;text-align:left;margin-left:-27.75pt;margin-top:722.2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" fillcolor="white [3212]" stroked="f">
                <v:textbox style="mso-fit-shape-to-text:t">
                  <w:txbxContent>
                    <w:p w14:paraId="0DB43A1D" w14:textId="77777777" w:rsidR="0031605F" w:rsidRDefault="0031605F" w:rsidP="003E77ED"/>
                  </w:txbxContent>
                </v:textbox>
              </v:shape>
            </w:pict>
          </mc:Fallback>
        </mc:AlternateContent>
      </w:r>
      <w:r w:rsidR="00C025C7">
        <w:rPr>
          <w:noProof/>
          <w:lang w:val="en-US" w:eastAsia="en-US"/>
        </w:rPr>
        <mc:AlternateContent>
          <mc:Choice Requires="wps">
            <w:drawing>
              <wp:anchor distT="0" distB="0" distL="114300" distR="114300" simplePos="0" relativeHeight="251658240" behindDoc="0" locked="0" layoutInCell="1" allowOverlap="1" wp14:anchorId="0E9D05CD" wp14:editId="38F433CF">
                <wp:simplePos x="0" y="0"/>
                <wp:positionH relativeFrom="column">
                  <wp:posOffset>-276225</wp:posOffset>
                </wp:positionH>
                <wp:positionV relativeFrom="paragraph">
                  <wp:posOffset>8181975</wp:posOffset>
                </wp:positionV>
                <wp:extent cx="1143000" cy="2667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6700"/>
                        </a:xfrm>
                        <a:prstGeom prst="rect">
                          <a:avLst/>
                        </a:prstGeom>
                        <a:solidFill>
                          <a:schemeClr val="bg1"/>
                        </a:solidFill>
                        <a:ln w="9525">
                          <a:noFill/>
                          <a:miter lim="800000"/>
                          <a:headEnd/>
                          <a:tailEnd/>
                        </a:ln>
                      </wps:spPr>
                      <wps:txbx>
                        <w:txbxContent>
                          <w:p w14:paraId="12A744BE" w14:textId="77777777" w:rsidR="0031605F" w:rsidRDefault="0031605F" w:rsidP="003E7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D05CD" id="Text Box 307" o:spid="_x0000_s1030" type="#_x0000_t202" style="position:absolute;left:0;text-align:left;margin-left:-21.75pt;margin-top:644.25pt;width:9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" fillcolor="white [3212]" stroked="f">
                <v:textbox>
                  <w:txbxContent>
                    <w:p w14:paraId="12A744BE" w14:textId="77777777" w:rsidR="0031605F" w:rsidRDefault="0031605F" w:rsidP="003E77ED"/>
                  </w:txbxContent>
                </v:textbox>
              </v:shape>
            </w:pict>
          </mc:Fallback>
        </mc:AlternateContent>
      </w:r>
      <w:r w:rsidR="00642939">
        <w:tab/>
      </w:r>
    </w:p>
    <w:p w14:paraId="6CB17C6C" w14:textId="77777777" w:rsidR="009E1510" w:rsidRPr="009E1510" w:rsidRDefault="009E1510" w:rsidP="009E1510"/>
    <w:p w14:paraId="2C5BD7A9" w14:textId="77777777" w:rsidR="009E1510" w:rsidRPr="009E1510" w:rsidRDefault="009E1510" w:rsidP="009E1510"/>
    <w:p w14:paraId="2D67B83F" w14:textId="2CC8D373" w:rsidR="009E1510" w:rsidRPr="009E1510" w:rsidRDefault="009E1510" w:rsidP="009E1510"/>
    <w:p w14:paraId="4068A38E" w14:textId="77777777" w:rsidR="009E1510" w:rsidRPr="009E1510" w:rsidRDefault="009E1510" w:rsidP="009E1510"/>
    <w:p w14:paraId="77FC12DA" w14:textId="77777777" w:rsidR="009E1510" w:rsidRPr="009E1510" w:rsidRDefault="009E1510" w:rsidP="009E1510"/>
    <w:p w14:paraId="7C6C3144" w14:textId="77777777" w:rsidR="009E1510" w:rsidRPr="009E1510" w:rsidRDefault="009E1510" w:rsidP="009E1510"/>
    <w:p w14:paraId="03DE5ED4" w14:textId="77777777" w:rsidR="009E1510" w:rsidRPr="009E1510" w:rsidRDefault="009E1510" w:rsidP="009E1510"/>
    <w:p w14:paraId="6A65C155" w14:textId="77777777" w:rsidR="009E1510" w:rsidRPr="009E1510" w:rsidRDefault="009E1510" w:rsidP="009E1510"/>
    <w:p w14:paraId="6B35A7B1" w14:textId="77777777" w:rsidR="009E1510" w:rsidRPr="009E1510" w:rsidRDefault="009E1510" w:rsidP="009E1510"/>
    <w:p w14:paraId="34614683" w14:textId="77777777" w:rsidR="009E1510" w:rsidRPr="009E1510" w:rsidRDefault="009E1510" w:rsidP="009E1510"/>
    <w:p w14:paraId="70BEAF36" w14:textId="782A90D1" w:rsidR="009E1510" w:rsidRPr="009E1510" w:rsidRDefault="009E1510" w:rsidP="009E1510"/>
    <w:p w14:paraId="6F9A7DEF" w14:textId="77777777" w:rsidR="009E1510" w:rsidRPr="009E1510" w:rsidRDefault="009E1510" w:rsidP="009E1510"/>
    <w:p w14:paraId="2BEF15AB" w14:textId="1774BEB1" w:rsidR="009E1510" w:rsidRPr="009E1510" w:rsidRDefault="009E1510" w:rsidP="009E1510"/>
    <w:p w14:paraId="58F2D134" w14:textId="08E82FD5" w:rsidR="009E1510" w:rsidRPr="009E1510" w:rsidRDefault="003247F9" w:rsidP="009E1510">
      <w:r>
        <w:rPr>
          <w:noProof/>
          <w:lang w:val="en-US" w:eastAsia="en-US"/>
        </w:rPr>
        <mc:AlternateContent>
          <mc:Choice Requires="wps">
            <w:drawing>
              <wp:anchor distT="0" distB="0" distL="114300" distR="114300" simplePos="0" relativeHeight="251653120" behindDoc="0" locked="0" layoutInCell="1" allowOverlap="1" wp14:anchorId="3CF6426F" wp14:editId="7BE968CC">
                <wp:simplePos x="0" y="0"/>
                <wp:positionH relativeFrom="column">
                  <wp:posOffset>-552450</wp:posOffset>
                </wp:positionH>
                <wp:positionV relativeFrom="paragraph">
                  <wp:posOffset>1634490</wp:posOffset>
                </wp:positionV>
                <wp:extent cx="4419600" cy="169354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419600" cy="1693545"/>
                        </a:xfrm>
                        <a:prstGeom prst="rect">
                          <a:avLst/>
                        </a:prstGeom>
                        <a:solidFill>
                          <a:schemeClr val="lt1"/>
                        </a:solidFill>
                        <a:ln w="6350">
                          <a:noFill/>
                        </a:ln>
                      </wps:spPr>
                      <wps:txbx>
                        <w:txbxContent>
                          <w:p w14:paraId="3784F586" w14:textId="180E8042" w:rsidR="0031605F" w:rsidRDefault="0031605F" w:rsidP="00091485">
                            <w:pPr>
                              <w:spacing w:after="120"/>
                              <w:rPr>
                                <w:rFonts w:ascii="Leelawadee UI Semilight" w:hAnsi="Leelawadee UI Semilight" w:cs="Leelawadee UI Semilight"/>
                                <w:b/>
                                <w:sz w:val="18"/>
                                <w:szCs w:val="18"/>
                              </w:rPr>
                            </w:pPr>
                            <w:r>
                              <w:rPr>
                                <w:rFonts w:ascii="Leelawadee UI Semilight" w:hAnsi="Leelawadee UI Semilight" w:cs="Leelawadee UI Semilight"/>
                                <w:b/>
                                <w:sz w:val="18"/>
                                <w:szCs w:val="18"/>
                              </w:rPr>
                              <w:t>PLAN DATE</w:t>
                            </w:r>
                          </w:p>
                          <w:p w14:paraId="02CBF152" w14:textId="3D637DB1" w:rsidR="0031605F" w:rsidRDefault="0031605F" w:rsidP="00091485">
                            <w:pPr>
                              <w:rPr>
                                <w:color w:val="5F981E" w:themeColor="accent1" w:themeShade="BF"/>
                                <w:sz w:val="28"/>
                                <w:szCs w:val="28"/>
                              </w:rPr>
                            </w:pPr>
                            <w:r w:rsidRPr="00621733">
                              <w:rPr>
                                <w:color w:val="5F981E" w:themeColor="accent1" w:themeShade="BF"/>
                                <w:sz w:val="28"/>
                                <w:szCs w:val="28"/>
                              </w:rPr>
                              <w:t xml:space="preserve">Date: </w:t>
                            </w:r>
                            <w:r w:rsidR="00330E17">
                              <w:rPr>
                                <w:color w:val="5F981E" w:themeColor="accent1" w:themeShade="BF"/>
                                <w:sz w:val="28"/>
                                <w:szCs w:val="28"/>
                              </w:rPr>
                              <w:t>XX</w:t>
                            </w:r>
                            <w:r w:rsidRPr="0013202B">
                              <w:rPr>
                                <w:color w:val="5F981E" w:themeColor="accent1" w:themeShade="BF"/>
                                <w:sz w:val="28"/>
                                <w:szCs w:val="28"/>
                              </w:rPr>
                              <w:t>/</w:t>
                            </w:r>
                            <w:r w:rsidR="00330E17">
                              <w:rPr>
                                <w:color w:val="5F981E" w:themeColor="accent1" w:themeShade="BF"/>
                                <w:sz w:val="28"/>
                                <w:szCs w:val="28"/>
                              </w:rPr>
                              <w:t>XX</w:t>
                            </w:r>
                            <w:r w:rsidRPr="0013202B">
                              <w:rPr>
                                <w:color w:val="5F981E" w:themeColor="accent1" w:themeShade="BF"/>
                                <w:sz w:val="28"/>
                                <w:szCs w:val="28"/>
                              </w:rPr>
                              <w:t>/20</w:t>
                            </w:r>
                            <w:r w:rsidR="00581C1B">
                              <w:rPr>
                                <w:color w:val="5F981E" w:themeColor="accent1" w:themeShade="BF"/>
                                <w:sz w:val="28"/>
                                <w:szCs w:val="28"/>
                              </w:rPr>
                              <w:t>25</w:t>
                            </w:r>
                          </w:p>
                          <w:p w14:paraId="64F58FE2" w14:textId="77777777" w:rsidR="0031605F" w:rsidRPr="00071943" w:rsidRDefault="0031605F" w:rsidP="00091485">
                            <w:pPr>
                              <w:rPr>
                                <w:color w:val="5F981E" w:themeColor="accent1" w:themeShade="BF"/>
                                <w:sz w:val="28"/>
                                <w:szCs w:val="28"/>
                              </w:rPr>
                            </w:pPr>
                          </w:p>
                          <w:p w14:paraId="3B9DBAAE" w14:textId="07B76321" w:rsidR="0031605F" w:rsidRDefault="0031605F" w:rsidP="00091485">
                            <w:pPr>
                              <w:rPr>
                                <w:rFonts w:ascii="Leelawadee UI" w:hAnsi="Leelawadee UI" w:cs="Leelawadee UI"/>
                                <w:sz w:val="18"/>
                                <w:szCs w:val="18"/>
                              </w:rPr>
                            </w:pPr>
                          </w:p>
                          <w:p w14:paraId="2162ADB3" w14:textId="77777777" w:rsidR="003247F9" w:rsidRPr="00F45A7C" w:rsidRDefault="003247F9" w:rsidP="00091485">
                            <w:pPr>
                              <w:rPr>
                                <w:rFonts w:ascii="Leelawadee UI" w:hAnsi="Leelawadee UI" w:cs="Leelawadee UI"/>
                                <w:sz w:val="18"/>
                                <w:szCs w:val="18"/>
                              </w:rPr>
                            </w:pPr>
                          </w:p>
                          <w:p w14:paraId="2D0F6D12" w14:textId="77777777" w:rsidR="0031605F" w:rsidRDefault="0031605F" w:rsidP="00091485">
                            <w:pPr>
                              <w:spacing w:before="120" w:after="120"/>
                              <w:rPr>
                                <w:rFonts w:ascii="Leelawadee UI Semilight" w:hAnsi="Leelawadee UI Semilight" w:cs="Leelawadee UI Semilight"/>
                                <w:b/>
                                <w:sz w:val="18"/>
                                <w:szCs w:val="18"/>
                              </w:rPr>
                            </w:pPr>
                            <w:r w:rsidRPr="00F45A7C">
                              <w:rPr>
                                <w:rFonts w:ascii="Leelawadee UI Semilight" w:hAnsi="Leelawadee UI Semilight" w:cs="Leelawadee UI Semilight"/>
                                <w:b/>
                                <w:sz w:val="18"/>
                                <w:szCs w:val="18"/>
                              </w:rPr>
                              <w:t>PREPARED FOR</w:t>
                            </w:r>
                          </w:p>
                          <w:p w14:paraId="12434988" w14:textId="423D0330" w:rsidR="0031605F" w:rsidRPr="00071943" w:rsidRDefault="00266E12" w:rsidP="00091485">
                            <w:pPr>
                              <w:spacing w:before="120" w:after="120"/>
                              <w:rPr>
                                <w:color w:val="5F981E" w:themeColor="accent1" w:themeShade="BF"/>
                                <w:sz w:val="28"/>
                                <w:szCs w:val="28"/>
                              </w:rPr>
                            </w:pPr>
                            <w:r>
                              <w:rPr>
                                <w:color w:val="5F981E" w:themeColor="accent1" w:themeShade="BF"/>
                                <w:sz w:val="28"/>
                                <w:szCs w:val="28"/>
                              </w:rPr>
                              <w:t>Nelson Airport Limited</w:t>
                            </w:r>
                          </w:p>
                          <w:p w14:paraId="517BA152" w14:textId="77777777" w:rsidR="0031605F" w:rsidRPr="00F45A7C" w:rsidRDefault="0031605F" w:rsidP="00091485">
                            <w:pPr>
                              <w:spacing w:before="120" w:after="120"/>
                              <w:rPr>
                                <w:rFonts w:ascii="Leelawadee UI Semilight" w:hAnsi="Leelawadee UI Semilight" w:cs="Leelawadee UI Semilight"/>
                                <w:b/>
                                <w:sz w:val="16"/>
                                <w:szCs w:val="16"/>
                              </w:rPr>
                            </w:pPr>
                          </w:p>
                          <w:p w14:paraId="0EE8AE32" w14:textId="77777777" w:rsidR="0031605F" w:rsidRPr="00F45A7C" w:rsidRDefault="0031605F" w:rsidP="00091485">
                            <w:pPr>
                              <w:rPr>
                                <w:rFonts w:ascii="Leelawadee UI" w:hAnsi="Leelawadee UI" w:cs="Leelawadee U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6426F" id="Text Box 3" o:spid="_x0000_s1031" type="#_x0000_t202" style="position:absolute;left:0;text-align:left;margin-left:-43.5pt;margin-top:128.7pt;width:348pt;height:13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" fillcolor="white [3201]" stroked="f" strokeweight=".5pt">
                <v:textbox>
                  <w:txbxContent>
                    <w:p w14:paraId="3784F586" w14:textId="180E8042" w:rsidR="0031605F" w:rsidRDefault="0031605F" w:rsidP="00091485">
                      <w:pPr>
                        <w:spacing w:after="120"/>
                        <w:rPr>
                          <w:rFonts w:ascii="Leelawadee UI Semilight" w:hAnsi="Leelawadee UI Semilight" w:cs="Leelawadee UI Semilight"/>
                          <w:b/>
                          <w:sz w:val="18"/>
                          <w:szCs w:val="18"/>
                        </w:rPr>
                      </w:pPr>
                      <w:r>
                        <w:rPr>
                          <w:rFonts w:ascii="Leelawadee UI Semilight" w:hAnsi="Leelawadee UI Semilight" w:cs="Leelawadee UI Semilight"/>
                          <w:b/>
                          <w:sz w:val="18"/>
                          <w:szCs w:val="18"/>
                        </w:rPr>
                        <w:t>PLAN DATE</w:t>
                      </w:r>
                    </w:p>
                    <w:p w14:paraId="02CBF152" w14:textId="3D637DB1" w:rsidR="0031605F" w:rsidRDefault="0031605F" w:rsidP="00091485">
                      <w:pPr>
                        <w:rPr>
                          <w:color w:val="5F981E" w:themeColor="accent1" w:themeShade="BF"/>
                          <w:sz w:val="28"/>
                          <w:szCs w:val="28"/>
                        </w:rPr>
                      </w:pPr>
                      <w:r w:rsidRPr="00621733">
                        <w:rPr>
                          <w:color w:val="5F981E" w:themeColor="accent1" w:themeShade="BF"/>
                          <w:sz w:val="28"/>
                          <w:szCs w:val="28"/>
                        </w:rPr>
                        <w:t xml:space="preserve">Date: </w:t>
                      </w:r>
                      <w:r w:rsidR="00330E17">
                        <w:rPr>
                          <w:color w:val="5F981E" w:themeColor="accent1" w:themeShade="BF"/>
                          <w:sz w:val="28"/>
                          <w:szCs w:val="28"/>
                        </w:rPr>
                        <w:t>XX</w:t>
                      </w:r>
                      <w:r w:rsidRPr="0013202B">
                        <w:rPr>
                          <w:color w:val="5F981E" w:themeColor="accent1" w:themeShade="BF"/>
                          <w:sz w:val="28"/>
                          <w:szCs w:val="28"/>
                        </w:rPr>
                        <w:t>/</w:t>
                      </w:r>
                      <w:r w:rsidR="00330E17">
                        <w:rPr>
                          <w:color w:val="5F981E" w:themeColor="accent1" w:themeShade="BF"/>
                          <w:sz w:val="28"/>
                          <w:szCs w:val="28"/>
                        </w:rPr>
                        <w:t>XX</w:t>
                      </w:r>
                      <w:r w:rsidRPr="0013202B">
                        <w:rPr>
                          <w:color w:val="5F981E" w:themeColor="accent1" w:themeShade="BF"/>
                          <w:sz w:val="28"/>
                          <w:szCs w:val="28"/>
                        </w:rPr>
                        <w:t>/20</w:t>
                      </w:r>
                      <w:r w:rsidR="00581C1B">
                        <w:rPr>
                          <w:color w:val="5F981E" w:themeColor="accent1" w:themeShade="BF"/>
                          <w:sz w:val="28"/>
                          <w:szCs w:val="28"/>
                        </w:rPr>
                        <w:t>25</w:t>
                      </w:r>
                    </w:p>
                    <w:p w14:paraId="64F58FE2" w14:textId="77777777" w:rsidR="0031605F" w:rsidRPr="00071943" w:rsidRDefault="0031605F" w:rsidP="00091485">
                      <w:pPr>
                        <w:rPr>
                          <w:color w:val="5F981E" w:themeColor="accent1" w:themeShade="BF"/>
                          <w:sz w:val="28"/>
                          <w:szCs w:val="28"/>
                        </w:rPr>
                      </w:pPr>
                    </w:p>
                    <w:p w14:paraId="3B9DBAAE" w14:textId="07B76321" w:rsidR="0031605F" w:rsidRDefault="0031605F" w:rsidP="00091485">
                      <w:pPr>
                        <w:rPr>
                          <w:rFonts w:ascii="Leelawadee UI" w:hAnsi="Leelawadee UI" w:cs="Leelawadee UI"/>
                          <w:sz w:val="18"/>
                          <w:szCs w:val="18"/>
                        </w:rPr>
                      </w:pPr>
                    </w:p>
                    <w:p w14:paraId="2162ADB3" w14:textId="77777777" w:rsidR="003247F9" w:rsidRPr="00F45A7C" w:rsidRDefault="003247F9" w:rsidP="00091485">
                      <w:pPr>
                        <w:rPr>
                          <w:rFonts w:ascii="Leelawadee UI" w:hAnsi="Leelawadee UI" w:cs="Leelawadee UI"/>
                          <w:sz w:val="18"/>
                          <w:szCs w:val="18"/>
                        </w:rPr>
                      </w:pPr>
                    </w:p>
                    <w:p w14:paraId="2D0F6D12" w14:textId="77777777" w:rsidR="0031605F" w:rsidRDefault="0031605F" w:rsidP="00091485">
                      <w:pPr>
                        <w:spacing w:before="120" w:after="120"/>
                        <w:rPr>
                          <w:rFonts w:ascii="Leelawadee UI Semilight" w:hAnsi="Leelawadee UI Semilight" w:cs="Leelawadee UI Semilight"/>
                          <w:b/>
                          <w:sz w:val="18"/>
                          <w:szCs w:val="18"/>
                        </w:rPr>
                      </w:pPr>
                      <w:r w:rsidRPr="00F45A7C">
                        <w:rPr>
                          <w:rFonts w:ascii="Leelawadee UI Semilight" w:hAnsi="Leelawadee UI Semilight" w:cs="Leelawadee UI Semilight"/>
                          <w:b/>
                          <w:sz w:val="18"/>
                          <w:szCs w:val="18"/>
                        </w:rPr>
                        <w:t>PREPARED FOR</w:t>
                      </w:r>
                    </w:p>
                    <w:p w14:paraId="12434988" w14:textId="423D0330" w:rsidR="0031605F" w:rsidRPr="00071943" w:rsidRDefault="00266E12" w:rsidP="00091485">
                      <w:pPr>
                        <w:spacing w:before="120" w:after="120"/>
                        <w:rPr>
                          <w:color w:val="5F981E" w:themeColor="accent1" w:themeShade="BF"/>
                          <w:sz w:val="28"/>
                          <w:szCs w:val="28"/>
                        </w:rPr>
                      </w:pPr>
                      <w:r>
                        <w:rPr>
                          <w:color w:val="5F981E" w:themeColor="accent1" w:themeShade="BF"/>
                          <w:sz w:val="28"/>
                          <w:szCs w:val="28"/>
                        </w:rPr>
                        <w:t>Nelson Airport Limited</w:t>
                      </w:r>
                    </w:p>
                    <w:p w14:paraId="517BA152" w14:textId="77777777" w:rsidR="0031605F" w:rsidRPr="00F45A7C" w:rsidRDefault="0031605F" w:rsidP="00091485">
                      <w:pPr>
                        <w:spacing w:before="120" w:after="120"/>
                        <w:rPr>
                          <w:rFonts w:ascii="Leelawadee UI Semilight" w:hAnsi="Leelawadee UI Semilight" w:cs="Leelawadee UI Semilight"/>
                          <w:b/>
                          <w:sz w:val="16"/>
                          <w:szCs w:val="16"/>
                        </w:rPr>
                      </w:pPr>
                    </w:p>
                    <w:p w14:paraId="0EE8AE32" w14:textId="77777777" w:rsidR="0031605F" w:rsidRPr="00F45A7C" w:rsidRDefault="0031605F" w:rsidP="00091485">
                      <w:pPr>
                        <w:rPr>
                          <w:rFonts w:ascii="Leelawadee UI" w:hAnsi="Leelawadee UI" w:cs="Leelawadee UI"/>
                          <w:sz w:val="18"/>
                          <w:szCs w:val="18"/>
                        </w:rPr>
                      </w:pPr>
                    </w:p>
                  </w:txbxContent>
                </v:textbox>
              </v:shape>
            </w:pict>
          </mc:Fallback>
        </mc:AlternateContent>
      </w:r>
    </w:p>
    <w:p w14:paraId="0E57C910" w14:textId="4E7FA857" w:rsidR="009E1510" w:rsidRPr="009E1510" w:rsidRDefault="00581C1B" w:rsidP="009E1510">
      <w:r>
        <w:rPr>
          <w:noProof/>
          <w:sz w:val="2"/>
          <w:szCs w:val="2"/>
        </w:rPr>
        <w:drawing>
          <wp:anchor distT="0" distB="0" distL="114300" distR="114300" simplePos="0" relativeHeight="251665408" behindDoc="0" locked="0" layoutInCell="1" allowOverlap="1" wp14:anchorId="1811F5CF" wp14:editId="30134901">
            <wp:simplePos x="0" y="0"/>
            <wp:positionH relativeFrom="column">
              <wp:posOffset>4236259</wp:posOffset>
            </wp:positionH>
            <wp:positionV relativeFrom="paragraph">
              <wp:posOffset>125606</wp:posOffset>
            </wp:positionV>
            <wp:extent cx="1377472" cy="1687772"/>
            <wp:effectExtent l="0" t="0" r="0" b="8255"/>
            <wp:wrapNone/>
            <wp:docPr id="1842887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be6f45f4-aaf7-4010-b898-065efab61a2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7472" cy="16877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3CC750" w14:textId="41982E04" w:rsidR="009E1510" w:rsidRPr="009E1510" w:rsidRDefault="009E1510" w:rsidP="009E1510"/>
    <w:p w14:paraId="59742E66" w14:textId="0BF0C53A" w:rsidR="009E1510" w:rsidRPr="009E1510" w:rsidRDefault="009E1510" w:rsidP="009E1510"/>
    <w:p w14:paraId="7875FA45" w14:textId="3BF12F6E" w:rsidR="009E1510" w:rsidRPr="009E1510" w:rsidRDefault="009E1510" w:rsidP="009E1510">
      <w:pPr>
        <w:tabs>
          <w:tab w:val="left" w:pos="6020"/>
        </w:tabs>
      </w:pPr>
      <w:r>
        <w:tab/>
      </w:r>
    </w:p>
    <w:p w14:paraId="1D36533F" w14:textId="7433683A" w:rsidR="009E1510" w:rsidRPr="009E1510" w:rsidRDefault="009E1510" w:rsidP="009E1510"/>
    <w:p w14:paraId="37573353" w14:textId="5074F732" w:rsidR="009E1510" w:rsidRPr="009E1510" w:rsidRDefault="009E1510" w:rsidP="009E1510"/>
    <w:p w14:paraId="1273B32F" w14:textId="515B2563" w:rsidR="009E1510" w:rsidRPr="009E1510" w:rsidRDefault="009E1510" w:rsidP="009E1510"/>
    <w:p w14:paraId="57ED3C73" w14:textId="3CE71035" w:rsidR="009E1510" w:rsidRPr="009E1510" w:rsidRDefault="009E1510" w:rsidP="009E1510"/>
    <w:p w14:paraId="600DAD11" w14:textId="25E0BBE6" w:rsidR="009E1510" w:rsidRPr="009E1510" w:rsidRDefault="009E1510" w:rsidP="009E1510"/>
    <w:p w14:paraId="52476B35" w14:textId="399520ED" w:rsidR="009E1510" w:rsidRPr="009E1510" w:rsidRDefault="00330E17" w:rsidP="009E1510">
      <w:r>
        <w:rPr>
          <w:noProof/>
        </w:rPr>
        <w:drawing>
          <wp:anchor distT="0" distB="0" distL="114300" distR="114300" simplePos="0" relativeHeight="251717648" behindDoc="0" locked="0" layoutInCell="1" allowOverlap="1" wp14:anchorId="10256322" wp14:editId="03FF3B23">
            <wp:simplePos x="0" y="0"/>
            <wp:positionH relativeFrom="column">
              <wp:posOffset>3890695</wp:posOffset>
            </wp:positionH>
            <wp:positionV relativeFrom="paragraph">
              <wp:posOffset>788670</wp:posOffset>
            </wp:positionV>
            <wp:extent cx="2042556" cy="1519055"/>
            <wp:effectExtent l="0" t="0" r="0" b="5080"/>
            <wp:wrapNone/>
            <wp:docPr id="9213098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556" cy="151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D7663" w14:textId="3C78A95C" w:rsidR="009E1510" w:rsidRPr="009E1510" w:rsidRDefault="009E1510" w:rsidP="009E1510">
      <w:pPr>
        <w:sectPr w:rsidR="009E1510" w:rsidRPr="009E1510" w:rsidSect="00B22E0A">
          <w:headerReference w:type="default" r:id="rId15"/>
          <w:footerReference w:type="default" r:id="rId16"/>
          <w:pgSz w:w="11900" w:h="16840"/>
          <w:pgMar w:top="1440" w:right="1800" w:bottom="1440" w:left="1800" w:header="708" w:footer="708" w:gutter="0"/>
          <w:pgNumType w:start="0"/>
          <w:cols w:space="708"/>
          <w:titlePg/>
          <w:docGrid w:linePitch="326"/>
        </w:sectPr>
      </w:pPr>
    </w:p>
    <w:p w14:paraId="5DE37EE4" w14:textId="1B97BCE9" w:rsidR="00642939" w:rsidRPr="00DF13F7" w:rsidRDefault="00642939" w:rsidP="003E77ED">
      <w:pPr>
        <w:pStyle w:val="Heading1"/>
        <w:rPr>
          <w:sz w:val="32"/>
          <w:szCs w:val="32"/>
        </w:rPr>
      </w:pPr>
      <w:bookmarkStart w:id="0" w:name="_Toc211518963"/>
      <w:r w:rsidRPr="00DF13F7">
        <w:rPr>
          <w:sz w:val="32"/>
          <w:szCs w:val="32"/>
        </w:rPr>
        <w:lastRenderedPageBreak/>
        <w:t>DOCUMENT CONTROL</w:t>
      </w:r>
      <w:bookmarkEnd w:id="0"/>
    </w:p>
    <w:p w14:paraId="273709D1" w14:textId="77777777" w:rsidR="00101AA6" w:rsidRPr="00407A47" w:rsidRDefault="00101AA6" w:rsidP="003E77ED"/>
    <w:tbl>
      <w:tblPr>
        <w:tblW w:w="0" w:type="auto"/>
        <w:tblLayout w:type="fixed"/>
        <w:tblLook w:val="0000" w:firstRow="0" w:lastRow="0" w:firstColumn="0" w:lastColumn="0" w:noHBand="0" w:noVBand="0"/>
      </w:tblPr>
      <w:tblGrid>
        <w:gridCol w:w="1843"/>
        <w:gridCol w:w="6345"/>
      </w:tblGrid>
      <w:tr w:rsidR="00642939" w:rsidRPr="00407A47" w14:paraId="6ADF986C" w14:textId="77777777" w:rsidTr="00FE06B2">
        <w:trPr>
          <w:trHeight w:val="480"/>
        </w:trPr>
        <w:tc>
          <w:tcPr>
            <w:tcW w:w="1843" w:type="dxa"/>
            <w:vAlign w:val="center"/>
          </w:tcPr>
          <w:p w14:paraId="7B87E33E" w14:textId="20FF5976" w:rsidR="00642939" w:rsidRPr="005456E9" w:rsidRDefault="00642939" w:rsidP="003E77ED">
            <w:pPr>
              <w:rPr>
                <w:b/>
                <w:bCs/>
              </w:rPr>
            </w:pPr>
            <w:r w:rsidRPr="005456E9">
              <w:rPr>
                <w:b/>
                <w:bCs/>
              </w:rPr>
              <w:t>Document</w:t>
            </w:r>
            <w:r w:rsidR="005456E9">
              <w:rPr>
                <w:b/>
                <w:bCs/>
              </w:rPr>
              <w:t>:</w:t>
            </w:r>
          </w:p>
        </w:tc>
        <w:tc>
          <w:tcPr>
            <w:tcW w:w="6345" w:type="dxa"/>
            <w:vAlign w:val="center"/>
          </w:tcPr>
          <w:p w14:paraId="2725A960" w14:textId="77A4C554" w:rsidR="00642939" w:rsidRPr="00407A47" w:rsidRDefault="00266E12" w:rsidP="003E77ED">
            <w:r>
              <w:t>Nelson Airport</w:t>
            </w:r>
            <w:r w:rsidR="001473C2">
              <w:t xml:space="preserve"> (</w:t>
            </w:r>
            <w:r>
              <w:t>NZNS</w:t>
            </w:r>
            <w:r w:rsidR="001473C2">
              <w:t xml:space="preserve">) Wildlife </w:t>
            </w:r>
            <w:r w:rsidR="001473C2" w:rsidRPr="002E17B3">
              <w:t xml:space="preserve">Management </w:t>
            </w:r>
            <w:r w:rsidR="00B96B77">
              <w:t>Audit</w:t>
            </w:r>
            <w:r w:rsidR="001473C2">
              <w:t xml:space="preserve"> (WH</w:t>
            </w:r>
            <w:r w:rsidR="00B96B77">
              <w:t>A</w:t>
            </w:r>
            <w:r w:rsidR="001473C2">
              <w:t>)</w:t>
            </w:r>
          </w:p>
        </w:tc>
      </w:tr>
      <w:tr w:rsidR="00642939" w:rsidRPr="00407A47" w14:paraId="67C642C5" w14:textId="77777777" w:rsidTr="00FE06B2">
        <w:trPr>
          <w:trHeight w:val="480"/>
        </w:trPr>
        <w:tc>
          <w:tcPr>
            <w:tcW w:w="1843" w:type="dxa"/>
            <w:vAlign w:val="center"/>
          </w:tcPr>
          <w:p w14:paraId="1EE74B31" w14:textId="57A11539" w:rsidR="00642939" w:rsidRPr="005456E9" w:rsidRDefault="003F463F" w:rsidP="003E77ED">
            <w:pPr>
              <w:rPr>
                <w:b/>
                <w:bCs/>
              </w:rPr>
            </w:pPr>
            <w:r>
              <w:rPr>
                <w:b/>
                <w:bCs/>
              </w:rPr>
              <w:t>Prepared for</w:t>
            </w:r>
            <w:r w:rsidR="005456E9">
              <w:rPr>
                <w:b/>
                <w:bCs/>
              </w:rPr>
              <w:t>:</w:t>
            </w:r>
          </w:p>
        </w:tc>
        <w:tc>
          <w:tcPr>
            <w:tcW w:w="6345" w:type="dxa"/>
            <w:vAlign w:val="center"/>
          </w:tcPr>
          <w:p w14:paraId="2A3C5644" w14:textId="31ACB815" w:rsidR="004C01E0" w:rsidRPr="00407A47" w:rsidRDefault="00B96B77" w:rsidP="003E77ED">
            <w:r>
              <w:t>Nelson Airport Limited (NAL)</w:t>
            </w:r>
          </w:p>
        </w:tc>
      </w:tr>
      <w:tr w:rsidR="00642939" w:rsidRPr="00407A47" w14:paraId="16561EB4" w14:textId="77777777" w:rsidTr="00FE06B2">
        <w:trPr>
          <w:trHeight w:val="480"/>
        </w:trPr>
        <w:tc>
          <w:tcPr>
            <w:tcW w:w="1843" w:type="dxa"/>
            <w:vAlign w:val="center"/>
          </w:tcPr>
          <w:p w14:paraId="3BFC7820" w14:textId="4E70DF27" w:rsidR="00642939" w:rsidRPr="0013202B" w:rsidRDefault="00642939" w:rsidP="003E77ED">
            <w:pPr>
              <w:rPr>
                <w:b/>
                <w:bCs/>
              </w:rPr>
            </w:pPr>
            <w:r w:rsidRPr="0013202B">
              <w:rPr>
                <w:b/>
                <w:bCs/>
              </w:rPr>
              <w:t>Date</w:t>
            </w:r>
            <w:r w:rsidR="005456E9" w:rsidRPr="0013202B">
              <w:rPr>
                <w:b/>
                <w:bCs/>
              </w:rPr>
              <w:t>:</w:t>
            </w:r>
          </w:p>
        </w:tc>
        <w:tc>
          <w:tcPr>
            <w:tcW w:w="6345" w:type="dxa"/>
            <w:vAlign w:val="center"/>
          </w:tcPr>
          <w:p w14:paraId="5F99476E" w14:textId="34D2B250" w:rsidR="00642939" w:rsidRPr="0013202B" w:rsidRDefault="00330E17" w:rsidP="003E77ED">
            <w:r>
              <w:t>XX</w:t>
            </w:r>
            <w:r w:rsidR="0013202B" w:rsidRPr="0013202B">
              <w:t>/</w:t>
            </w:r>
            <w:r>
              <w:t>XX</w:t>
            </w:r>
            <w:r w:rsidR="00621733" w:rsidRPr="0013202B">
              <w:t>/20</w:t>
            </w:r>
            <w:r>
              <w:t>XX</w:t>
            </w:r>
          </w:p>
        </w:tc>
      </w:tr>
      <w:tr w:rsidR="00642939" w:rsidRPr="00407A47" w14:paraId="581A41ED" w14:textId="77777777" w:rsidTr="00FE06B2">
        <w:trPr>
          <w:trHeight w:val="480"/>
        </w:trPr>
        <w:tc>
          <w:tcPr>
            <w:tcW w:w="1843" w:type="dxa"/>
            <w:vAlign w:val="center"/>
          </w:tcPr>
          <w:p w14:paraId="00E4ADC5" w14:textId="5B2DC830" w:rsidR="00642939" w:rsidRPr="005456E9" w:rsidRDefault="00642939" w:rsidP="003E77ED">
            <w:pPr>
              <w:rPr>
                <w:b/>
                <w:bCs/>
              </w:rPr>
            </w:pPr>
            <w:r w:rsidRPr="005456E9">
              <w:rPr>
                <w:b/>
                <w:bCs/>
              </w:rPr>
              <w:t>Prepared by</w:t>
            </w:r>
            <w:r w:rsidR="005456E9">
              <w:rPr>
                <w:b/>
                <w:bCs/>
              </w:rPr>
              <w:t>:</w:t>
            </w:r>
          </w:p>
        </w:tc>
        <w:tc>
          <w:tcPr>
            <w:tcW w:w="6345" w:type="dxa"/>
            <w:vAlign w:val="center"/>
          </w:tcPr>
          <w:p w14:paraId="5FEB11E4" w14:textId="09150B37" w:rsidR="00642939" w:rsidRPr="00407A47" w:rsidRDefault="00330E17" w:rsidP="003E77ED">
            <w:r>
              <w:t xml:space="preserve">Aviation Ecologist: </w:t>
            </w:r>
            <w:r w:rsidR="00A9273E" w:rsidRPr="00407A47">
              <w:t>Chris Perry</w:t>
            </w:r>
            <w:r>
              <w:t>, BSc (Hons), Grad Cert Avi</w:t>
            </w:r>
          </w:p>
        </w:tc>
      </w:tr>
    </w:tbl>
    <w:p w14:paraId="41853D67" w14:textId="77777777" w:rsidR="00642939" w:rsidRPr="00407A47" w:rsidRDefault="00642939" w:rsidP="003E77ED"/>
    <w:p w14:paraId="2F916AC4" w14:textId="77777777" w:rsidR="00642939" w:rsidRDefault="00642939" w:rsidP="003E77ED"/>
    <w:p w14:paraId="78B9AC94" w14:textId="6660D7CB" w:rsidR="00642939" w:rsidRPr="000F55AF" w:rsidRDefault="00FD7BF4" w:rsidP="003E77ED">
      <w:pPr>
        <w:pStyle w:val="Heading1"/>
        <w:rPr>
          <w:sz w:val="28"/>
          <w:szCs w:val="28"/>
        </w:rPr>
      </w:pPr>
      <w:bookmarkStart w:id="1" w:name="_Toc211518964"/>
      <w:r>
        <w:rPr>
          <w:sz w:val="28"/>
          <w:szCs w:val="28"/>
        </w:rPr>
        <w:t>QUALITY ASSURANCE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1"/>
        <w:gridCol w:w="1276"/>
        <w:gridCol w:w="2268"/>
        <w:gridCol w:w="2410"/>
      </w:tblGrid>
      <w:tr w:rsidR="00642939" w:rsidRPr="00407A47" w14:paraId="61581185" w14:textId="77777777" w:rsidTr="00101AA6">
        <w:trPr>
          <w:cantSplit/>
          <w:trHeight w:val="480"/>
        </w:trPr>
        <w:tc>
          <w:tcPr>
            <w:tcW w:w="1271" w:type="dxa"/>
            <w:vMerge w:val="restart"/>
            <w:shd w:val="clear" w:color="auto" w:fill="E5F6D2" w:themeFill="accent1" w:themeFillTint="33"/>
            <w:vAlign w:val="center"/>
          </w:tcPr>
          <w:p w14:paraId="061E9FA2" w14:textId="77777777" w:rsidR="00642939" w:rsidRPr="00407A47" w:rsidRDefault="00642939" w:rsidP="003E77ED">
            <w:r w:rsidRPr="00407A47">
              <w:t>Revision</w:t>
            </w:r>
          </w:p>
        </w:tc>
        <w:tc>
          <w:tcPr>
            <w:tcW w:w="1701" w:type="dxa"/>
            <w:vMerge w:val="restart"/>
            <w:shd w:val="clear" w:color="auto" w:fill="E5F6D2" w:themeFill="accent1" w:themeFillTint="33"/>
            <w:vAlign w:val="center"/>
          </w:tcPr>
          <w:p w14:paraId="5FDEB2B0" w14:textId="77777777" w:rsidR="00642939" w:rsidRPr="00407A47" w:rsidRDefault="00642939" w:rsidP="003E77ED">
            <w:r w:rsidRPr="00407A47">
              <w:t>Revision Date</w:t>
            </w:r>
          </w:p>
        </w:tc>
        <w:tc>
          <w:tcPr>
            <w:tcW w:w="1276" w:type="dxa"/>
            <w:vMerge w:val="restart"/>
            <w:shd w:val="clear" w:color="auto" w:fill="E5F6D2" w:themeFill="accent1" w:themeFillTint="33"/>
            <w:vAlign w:val="center"/>
          </w:tcPr>
          <w:p w14:paraId="7D79E38C" w14:textId="77777777" w:rsidR="00642939" w:rsidRPr="00407A47" w:rsidRDefault="00642939" w:rsidP="003E77ED">
            <w:r w:rsidRPr="00407A47">
              <w:t>Details</w:t>
            </w:r>
          </w:p>
        </w:tc>
        <w:tc>
          <w:tcPr>
            <w:tcW w:w="4678" w:type="dxa"/>
            <w:gridSpan w:val="2"/>
            <w:shd w:val="clear" w:color="auto" w:fill="E5F6D2" w:themeFill="accent1" w:themeFillTint="33"/>
            <w:vAlign w:val="center"/>
          </w:tcPr>
          <w:p w14:paraId="481B7B5A" w14:textId="47F0694A" w:rsidR="00642939" w:rsidRPr="00407A47" w:rsidRDefault="00642939" w:rsidP="003E77ED">
            <w:r w:rsidRPr="00407A47">
              <w:t>Authorisation</w:t>
            </w:r>
          </w:p>
        </w:tc>
      </w:tr>
      <w:tr w:rsidR="00642939" w:rsidRPr="00407A47" w14:paraId="2B0FFB7D" w14:textId="77777777" w:rsidTr="00101AA6">
        <w:trPr>
          <w:cantSplit/>
          <w:trHeight w:val="554"/>
        </w:trPr>
        <w:tc>
          <w:tcPr>
            <w:tcW w:w="1271" w:type="dxa"/>
            <w:vMerge/>
            <w:vAlign w:val="center"/>
          </w:tcPr>
          <w:p w14:paraId="0AA515C1" w14:textId="77777777" w:rsidR="00642939" w:rsidRPr="00407A47" w:rsidRDefault="00642939" w:rsidP="003E77ED"/>
        </w:tc>
        <w:tc>
          <w:tcPr>
            <w:tcW w:w="1701" w:type="dxa"/>
            <w:vMerge/>
            <w:vAlign w:val="center"/>
          </w:tcPr>
          <w:p w14:paraId="7A4038F1" w14:textId="77777777" w:rsidR="00642939" w:rsidRPr="00407A47" w:rsidRDefault="00642939" w:rsidP="003E77ED"/>
        </w:tc>
        <w:tc>
          <w:tcPr>
            <w:tcW w:w="1276" w:type="dxa"/>
            <w:vMerge/>
            <w:vAlign w:val="center"/>
          </w:tcPr>
          <w:p w14:paraId="0CD57FB9" w14:textId="77777777" w:rsidR="00642939" w:rsidRPr="00407A47" w:rsidRDefault="00642939" w:rsidP="003E77ED"/>
        </w:tc>
        <w:tc>
          <w:tcPr>
            <w:tcW w:w="2268" w:type="dxa"/>
            <w:shd w:val="clear" w:color="auto" w:fill="E5F6D2" w:themeFill="accent1" w:themeFillTint="33"/>
            <w:vAlign w:val="center"/>
          </w:tcPr>
          <w:p w14:paraId="75918D95" w14:textId="77777777" w:rsidR="00642939" w:rsidRPr="00407A47" w:rsidRDefault="00642939" w:rsidP="003E77ED">
            <w:r w:rsidRPr="00407A47">
              <w:t>Name</w:t>
            </w:r>
          </w:p>
        </w:tc>
        <w:tc>
          <w:tcPr>
            <w:tcW w:w="2410" w:type="dxa"/>
            <w:shd w:val="clear" w:color="auto" w:fill="E5F6D2" w:themeFill="accent1" w:themeFillTint="33"/>
            <w:vAlign w:val="center"/>
          </w:tcPr>
          <w:p w14:paraId="6BF181DD" w14:textId="77777777" w:rsidR="00642939" w:rsidRPr="00407A47" w:rsidRDefault="00642939" w:rsidP="003E77ED">
            <w:r w:rsidRPr="00407A47">
              <w:t>Position</w:t>
            </w:r>
          </w:p>
        </w:tc>
      </w:tr>
      <w:tr w:rsidR="004A0A13" w:rsidRPr="00407A47" w14:paraId="690F6A5B" w14:textId="77777777" w:rsidTr="004A0A13">
        <w:trPr>
          <w:cantSplit/>
          <w:trHeight w:val="480"/>
        </w:trPr>
        <w:tc>
          <w:tcPr>
            <w:tcW w:w="1271" w:type="dxa"/>
            <w:vAlign w:val="center"/>
          </w:tcPr>
          <w:p w14:paraId="1F2FBC29" w14:textId="48BEA0DC" w:rsidR="004A0A13" w:rsidRPr="00407A47" w:rsidRDefault="004A0A13" w:rsidP="004A0A13">
            <w:r>
              <w:t>0</w:t>
            </w:r>
            <w:r w:rsidRPr="00407A47">
              <w:t>.1</w:t>
            </w:r>
            <w:r w:rsidRPr="00407A47">
              <w:fldChar w:fldCharType="begin"/>
            </w:r>
            <w:r w:rsidRPr="00407A47">
              <w:instrText xml:space="preserve"> DOCPROPERTY "Revision"  \* MERGEFORMAT </w:instrText>
            </w:r>
            <w:r w:rsidRPr="00407A47">
              <w:fldChar w:fldCharType="end"/>
            </w:r>
          </w:p>
        </w:tc>
        <w:tc>
          <w:tcPr>
            <w:tcW w:w="1701" w:type="dxa"/>
            <w:vAlign w:val="center"/>
          </w:tcPr>
          <w:p w14:paraId="05522AE5" w14:textId="6310F42C" w:rsidR="004A0A13" w:rsidRPr="0013202B" w:rsidRDefault="00330E17" w:rsidP="004A0A13">
            <w:r>
              <w:t>XX</w:t>
            </w:r>
            <w:r w:rsidR="004A0A13" w:rsidRPr="00061A20">
              <w:t>/</w:t>
            </w:r>
            <w:r>
              <w:t>XX</w:t>
            </w:r>
            <w:r w:rsidR="004A0A13" w:rsidRPr="00061A20">
              <w:t>/20</w:t>
            </w:r>
            <w:r>
              <w:t>XX</w:t>
            </w:r>
          </w:p>
        </w:tc>
        <w:tc>
          <w:tcPr>
            <w:tcW w:w="1276" w:type="dxa"/>
            <w:vAlign w:val="center"/>
          </w:tcPr>
          <w:p w14:paraId="3C4436EF" w14:textId="77777777" w:rsidR="004A0A13" w:rsidRPr="00407A47" w:rsidRDefault="004A0A13" w:rsidP="004A0A13">
            <w:r>
              <w:t>Draft</w:t>
            </w:r>
          </w:p>
        </w:tc>
        <w:tc>
          <w:tcPr>
            <w:tcW w:w="2268" w:type="dxa"/>
            <w:vAlign w:val="center"/>
          </w:tcPr>
          <w:p w14:paraId="1FFC3AF4" w14:textId="1EA74F3C" w:rsidR="004A0A13" w:rsidRPr="00407A47" w:rsidRDefault="004A0A13" w:rsidP="004A0A13">
            <w:r w:rsidRPr="00407A47">
              <w:t>Chris Perry</w:t>
            </w:r>
          </w:p>
        </w:tc>
        <w:tc>
          <w:tcPr>
            <w:tcW w:w="2410" w:type="dxa"/>
            <w:vAlign w:val="center"/>
          </w:tcPr>
          <w:p w14:paraId="2A6E6B19" w14:textId="79A35E17" w:rsidR="004A0A13" w:rsidRPr="00407A47" w:rsidRDefault="004A0A13" w:rsidP="004A0A13">
            <w:r w:rsidRPr="00407A47">
              <w:t>Aviation Ecologist</w:t>
            </w:r>
          </w:p>
        </w:tc>
      </w:tr>
      <w:tr w:rsidR="004A0A13" w:rsidRPr="00407A47" w14:paraId="57B5A256" w14:textId="77777777" w:rsidTr="004A0A13">
        <w:trPr>
          <w:cantSplit/>
          <w:trHeight w:val="480"/>
        </w:trPr>
        <w:tc>
          <w:tcPr>
            <w:tcW w:w="1271" w:type="dxa"/>
            <w:vAlign w:val="center"/>
          </w:tcPr>
          <w:p w14:paraId="0F7021D1" w14:textId="008CA3EE" w:rsidR="004A0A13" w:rsidRPr="00407A47" w:rsidRDefault="004A0A13" w:rsidP="004A0A13">
            <w:r>
              <w:t>0.2</w:t>
            </w:r>
          </w:p>
        </w:tc>
        <w:tc>
          <w:tcPr>
            <w:tcW w:w="1701" w:type="dxa"/>
            <w:vAlign w:val="center"/>
          </w:tcPr>
          <w:p w14:paraId="5BCE12F6" w14:textId="1DA843A1" w:rsidR="004A0A13" w:rsidRPr="0013202B" w:rsidRDefault="00330E17" w:rsidP="004A0A13">
            <w:r>
              <w:t>XX</w:t>
            </w:r>
            <w:r w:rsidRPr="00061A20">
              <w:t>/</w:t>
            </w:r>
            <w:r>
              <w:t>XX</w:t>
            </w:r>
            <w:r w:rsidRPr="00061A20">
              <w:t>/20</w:t>
            </w:r>
            <w:r>
              <w:t>XX</w:t>
            </w:r>
          </w:p>
        </w:tc>
        <w:tc>
          <w:tcPr>
            <w:tcW w:w="1276" w:type="dxa"/>
            <w:vAlign w:val="center"/>
          </w:tcPr>
          <w:p w14:paraId="0BBA3E83" w14:textId="5037CF9A" w:rsidR="004A0A13" w:rsidRPr="001B2880" w:rsidRDefault="004A0A13" w:rsidP="004A0A13">
            <w:r w:rsidRPr="001B2880">
              <w:t>Draft</w:t>
            </w:r>
          </w:p>
        </w:tc>
        <w:tc>
          <w:tcPr>
            <w:tcW w:w="2268" w:type="dxa"/>
            <w:vAlign w:val="center"/>
          </w:tcPr>
          <w:p w14:paraId="02FCE496" w14:textId="31FB6E91" w:rsidR="004A0A13" w:rsidRPr="001B2880" w:rsidRDefault="00330E17" w:rsidP="004A0A13">
            <w:r>
              <w:t>Nikki Foster</w:t>
            </w:r>
          </w:p>
        </w:tc>
        <w:tc>
          <w:tcPr>
            <w:tcW w:w="2410" w:type="dxa"/>
            <w:vAlign w:val="center"/>
          </w:tcPr>
          <w:p w14:paraId="3AD9FC6D" w14:textId="60A603BB" w:rsidR="004A0A13" w:rsidRPr="001B2880" w:rsidRDefault="004A0A13" w:rsidP="004A0A13">
            <w:r>
              <w:t>Business</w:t>
            </w:r>
            <w:r w:rsidRPr="001B2880">
              <w:t xml:space="preserve"> Manager</w:t>
            </w:r>
          </w:p>
        </w:tc>
      </w:tr>
      <w:tr w:rsidR="004A0A13" w:rsidRPr="00407A47" w14:paraId="5E95EF7A" w14:textId="77777777" w:rsidTr="004A0A13">
        <w:trPr>
          <w:cantSplit/>
          <w:trHeight w:val="480"/>
        </w:trPr>
        <w:tc>
          <w:tcPr>
            <w:tcW w:w="1271" w:type="dxa"/>
            <w:vAlign w:val="center"/>
          </w:tcPr>
          <w:p w14:paraId="156D652D" w14:textId="4A297D31" w:rsidR="004A0A13" w:rsidRPr="00407A47" w:rsidRDefault="004A0A13" w:rsidP="004A0A13">
            <w:r>
              <w:t>1.0</w:t>
            </w:r>
          </w:p>
        </w:tc>
        <w:tc>
          <w:tcPr>
            <w:tcW w:w="1701" w:type="dxa"/>
            <w:vAlign w:val="center"/>
          </w:tcPr>
          <w:p w14:paraId="20CF28D2" w14:textId="70ED9B14" w:rsidR="004A0A13" w:rsidRPr="0013202B" w:rsidRDefault="00330E17" w:rsidP="004A0A13">
            <w:r>
              <w:t>XX</w:t>
            </w:r>
            <w:r w:rsidRPr="00061A20">
              <w:t>/</w:t>
            </w:r>
            <w:r>
              <w:t>XX</w:t>
            </w:r>
            <w:r w:rsidRPr="00061A20">
              <w:t>/20</w:t>
            </w:r>
            <w:r>
              <w:t>XX</w:t>
            </w:r>
          </w:p>
        </w:tc>
        <w:tc>
          <w:tcPr>
            <w:tcW w:w="1276" w:type="dxa"/>
            <w:vAlign w:val="center"/>
          </w:tcPr>
          <w:p w14:paraId="465DBFFA" w14:textId="202FFDFA" w:rsidR="004A0A13" w:rsidRPr="001B2880" w:rsidRDefault="004A0A13" w:rsidP="004A0A13">
            <w:r>
              <w:t>Final</w:t>
            </w:r>
          </w:p>
        </w:tc>
        <w:tc>
          <w:tcPr>
            <w:tcW w:w="2268" w:type="dxa"/>
            <w:vAlign w:val="center"/>
          </w:tcPr>
          <w:p w14:paraId="159AC2CC" w14:textId="25958DAF" w:rsidR="004A0A13" w:rsidRPr="001B2880" w:rsidRDefault="00330E17" w:rsidP="004A0A13">
            <w:r>
              <w:t>Chris Perry</w:t>
            </w:r>
          </w:p>
        </w:tc>
        <w:tc>
          <w:tcPr>
            <w:tcW w:w="2410" w:type="dxa"/>
            <w:vAlign w:val="center"/>
          </w:tcPr>
          <w:p w14:paraId="6D2FD1F1" w14:textId="656F409E" w:rsidR="004A0A13" w:rsidRPr="001B2880" w:rsidRDefault="00330E17" w:rsidP="004A0A13">
            <w:r w:rsidRPr="00407A47">
              <w:t>Aviation Ecologist</w:t>
            </w:r>
          </w:p>
        </w:tc>
      </w:tr>
    </w:tbl>
    <w:p w14:paraId="33744682" w14:textId="77777777" w:rsidR="008F1EF3" w:rsidRDefault="008F1EF3" w:rsidP="003E77ED">
      <w:pPr>
        <w:pStyle w:val="CopyRight"/>
        <w:rPr>
          <w:noProof/>
        </w:rPr>
      </w:pPr>
    </w:p>
    <w:p w14:paraId="1CC44EBD" w14:textId="26D0CDCF" w:rsidR="00642939" w:rsidRPr="00407A47" w:rsidRDefault="00B71918" w:rsidP="003E77ED">
      <w:pPr>
        <w:pStyle w:val="CopyRight"/>
        <w:rPr>
          <w:noProof/>
        </w:rPr>
      </w:pPr>
      <w:r>
        <w:rPr>
          <w:noProof/>
        </w:rPr>
        <w:t xml:space="preserve"> </w:t>
      </w:r>
    </w:p>
    <w:p w14:paraId="320D6D5F" w14:textId="77777777" w:rsidR="00245235" w:rsidRDefault="00245235" w:rsidP="003E77ED">
      <w:pPr>
        <w:pStyle w:val="CopyRight"/>
        <w:rPr>
          <w:noProof/>
        </w:rPr>
      </w:pPr>
    </w:p>
    <w:p w14:paraId="48299EA4" w14:textId="77777777" w:rsidR="00245235" w:rsidRDefault="00245235" w:rsidP="003E77ED">
      <w:pPr>
        <w:pStyle w:val="CopyRight"/>
        <w:rPr>
          <w:noProof/>
        </w:rPr>
      </w:pPr>
    </w:p>
    <w:p w14:paraId="7FB7DE34" w14:textId="77777777" w:rsidR="00245235" w:rsidRDefault="00245235" w:rsidP="003E77ED">
      <w:pPr>
        <w:pStyle w:val="CopyRight"/>
        <w:rPr>
          <w:noProof/>
        </w:rPr>
      </w:pPr>
    </w:p>
    <w:p w14:paraId="4BD46EEB" w14:textId="77777777" w:rsidR="00245235" w:rsidRDefault="00245235" w:rsidP="003E77ED">
      <w:pPr>
        <w:pStyle w:val="CopyRight"/>
        <w:rPr>
          <w:noProof/>
        </w:rPr>
      </w:pPr>
    </w:p>
    <w:p w14:paraId="2FB01B4B" w14:textId="77777777" w:rsidR="00245235" w:rsidRPr="007E653A" w:rsidRDefault="00245235" w:rsidP="007E653A">
      <w:pPr>
        <w:pStyle w:val="Aviology"/>
        <w:rPr>
          <w:color w:val="80CC28"/>
        </w:rPr>
      </w:pPr>
    </w:p>
    <w:p w14:paraId="1213D1A2" w14:textId="77777777" w:rsidR="00245235" w:rsidRDefault="00245235" w:rsidP="003E77ED">
      <w:pPr>
        <w:pStyle w:val="CopyRight"/>
        <w:rPr>
          <w:noProof/>
        </w:rPr>
      </w:pPr>
    </w:p>
    <w:p w14:paraId="516AB747" w14:textId="77777777" w:rsidR="00825856" w:rsidRDefault="00825856" w:rsidP="003E77ED">
      <w:pPr>
        <w:pStyle w:val="CopyRight"/>
        <w:rPr>
          <w:noProof/>
        </w:rPr>
      </w:pPr>
    </w:p>
    <w:p w14:paraId="31398CD5" w14:textId="1DD28AE3" w:rsidR="00825856" w:rsidRDefault="006808FE" w:rsidP="006808FE">
      <w:pPr>
        <w:pStyle w:val="CopyRight"/>
        <w:tabs>
          <w:tab w:val="left" w:pos="1950"/>
        </w:tabs>
        <w:rPr>
          <w:noProof/>
        </w:rPr>
      </w:pPr>
      <w:r>
        <w:rPr>
          <w:noProof/>
        </w:rPr>
        <w:tab/>
      </w:r>
    </w:p>
    <w:p w14:paraId="32561EBB" w14:textId="77777777" w:rsidR="00825856" w:rsidRDefault="00825856" w:rsidP="003E77ED">
      <w:pPr>
        <w:pStyle w:val="CopyRight"/>
        <w:rPr>
          <w:noProof/>
        </w:rPr>
      </w:pPr>
    </w:p>
    <w:p w14:paraId="01D63D2A" w14:textId="77777777" w:rsidR="00825856" w:rsidRDefault="00825856" w:rsidP="003E77ED">
      <w:pPr>
        <w:pStyle w:val="CopyRight"/>
        <w:rPr>
          <w:noProof/>
        </w:rPr>
      </w:pPr>
    </w:p>
    <w:p w14:paraId="600DFF79" w14:textId="77777777" w:rsidR="00825856" w:rsidRDefault="00825856" w:rsidP="003E77ED">
      <w:pPr>
        <w:pStyle w:val="CopyRight"/>
        <w:rPr>
          <w:noProof/>
        </w:rPr>
      </w:pPr>
    </w:p>
    <w:p w14:paraId="2BCD6B2A" w14:textId="77777777" w:rsidR="00330E17" w:rsidRDefault="00330E17" w:rsidP="003E77ED">
      <w:pPr>
        <w:pStyle w:val="CopyRight"/>
        <w:rPr>
          <w:noProof/>
        </w:rPr>
      </w:pPr>
    </w:p>
    <w:p w14:paraId="263BCDC1" w14:textId="77777777" w:rsidR="00330E17" w:rsidRDefault="00330E17" w:rsidP="003E77ED">
      <w:pPr>
        <w:pStyle w:val="CopyRight"/>
        <w:rPr>
          <w:noProof/>
        </w:rPr>
      </w:pPr>
    </w:p>
    <w:p w14:paraId="45659ED0" w14:textId="77777777" w:rsidR="00330E17" w:rsidRDefault="00330E17" w:rsidP="003E77ED">
      <w:pPr>
        <w:pStyle w:val="CopyRight"/>
        <w:rPr>
          <w:noProof/>
        </w:rPr>
      </w:pPr>
    </w:p>
    <w:p w14:paraId="6A213F3D" w14:textId="77777777" w:rsidR="00330E17" w:rsidRDefault="00330E17" w:rsidP="003E77ED">
      <w:pPr>
        <w:pStyle w:val="CopyRight"/>
        <w:rPr>
          <w:noProof/>
        </w:rPr>
      </w:pPr>
    </w:p>
    <w:p w14:paraId="641262AC" w14:textId="77777777" w:rsidR="00245235" w:rsidRDefault="00245235" w:rsidP="003E77ED">
      <w:pPr>
        <w:pStyle w:val="CopyRight"/>
        <w:rPr>
          <w:noProof/>
        </w:rPr>
      </w:pPr>
    </w:p>
    <w:p w14:paraId="0734CEF0" w14:textId="18221EEB" w:rsidR="003C4F99" w:rsidRDefault="003C4F99" w:rsidP="003C4F99">
      <w:pPr>
        <w:pStyle w:val="CopyRight"/>
        <w:rPr>
          <w:noProof/>
        </w:rPr>
      </w:pPr>
      <w:r>
        <w:rPr>
          <w:rFonts w:cs="Arial"/>
          <w:noProof/>
        </w:rPr>
        <w:t>©</w:t>
      </w:r>
      <w:r>
        <w:rPr>
          <w:noProof/>
        </w:rPr>
        <w:t xml:space="preserve"> </w:t>
      </w:r>
      <w:r w:rsidR="00330E17">
        <w:rPr>
          <w:noProof/>
        </w:rPr>
        <w:t>AVIOLOGY</w:t>
      </w:r>
      <w:r w:rsidR="00593914">
        <w:rPr>
          <w:noProof/>
        </w:rPr>
        <w:t xml:space="preserve"> Pty Ltd</w:t>
      </w:r>
      <w:r>
        <w:rPr>
          <w:noProof/>
        </w:rPr>
        <w:t xml:space="preserve"> 20</w:t>
      </w:r>
      <w:r w:rsidR="00374A4B">
        <w:rPr>
          <w:noProof/>
        </w:rPr>
        <w:t>2</w:t>
      </w:r>
      <w:r w:rsidR="00330E17">
        <w:rPr>
          <w:noProof/>
        </w:rPr>
        <w:t>5</w:t>
      </w:r>
    </w:p>
    <w:p w14:paraId="0FF39054" w14:textId="77777777" w:rsidR="003C4F99" w:rsidRDefault="003C4F99" w:rsidP="003C4F99">
      <w:pPr>
        <w:pStyle w:val="CopyRight"/>
        <w:rPr>
          <w:noProof/>
        </w:rPr>
      </w:pPr>
    </w:p>
    <w:p w14:paraId="0DF49067" w14:textId="5D509B9E" w:rsidR="003C4F99" w:rsidRDefault="003C4F99" w:rsidP="003C4F99">
      <w:pPr>
        <w:pStyle w:val="CopyRight"/>
        <w:rPr>
          <w:szCs w:val="16"/>
          <w:lang w:val="en-AU"/>
        </w:rPr>
      </w:pPr>
      <w:r>
        <w:rPr>
          <w:szCs w:val="16"/>
          <w:lang w:val="en-AU"/>
        </w:rPr>
        <w:t xml:space="preserve">The information contained in this document, produced by </w:t>
      </w:r>
      <w:r w:rsidR="00330E17">
        <w:rPr>
          <w:szCs w:val="16"/>
          <w:lang w:val="en-AU"/>
        </w:rPr>
        <w:t>AVIOLOGY</w:t>
      </w:r>
      <w:r>
        <w:rPr>
          <w:szCs w:val="16"/>
          <w:lang w:val="en-AU"/>
        </w:rPr>
        <w:t>, is solely for the use of the Client (identified in this document) for the purpose intended and for which it has been prepared. </w:t>
      </w:r>
      <w:r w:rsidR="00330E17">
        <w:rPr>
          <w:szCs w:val="16"/>
          <w:lang w:val="en-AU"/>
        </w:rPr>
        <w:t>AVIOLOGY</w:t>
      </w:r>
      <w:r>
        <w:rPr>
          <w:szCs w:val="16"/>
          <w:lang w:val="en-AU"/>
        </w:rPr>
        <w:t xml:space="preserve"> undertakes no duty to or accepts any responsibility to any third party who may rely on this document.</w:t>
      </w:r>
    </w:p>
    <w:p w14:paraId="7A54877F" w14:textId="77777777" w:rsidR="003C4F99" w:rsidRDefault="003C4F99" w:rsidP="003C4F99">
      <w:pPr>
        <w:pStyle w:val="CopyRight"/>
        <w:rPr>
          <w:szCs w:val="16"/>
          <w:lang w:val="en-AU"/>
        </w:rPr>
      </w:pPr>
    </w:p>
    <w:p w14:paraId="17DF094D" w14:textId="1883FBFA" w:rsidR="003C4F99" w:rsidRDefault="003C4F99" w:rsidP="003C4F99">
      <w:pPr>
        <w:pStyle w:val="F2"/>
        <w:rPr>
          <w:sz w:val="16"/>
          <w:szCs w:val="16"/>
        </w:rPr>
        <w:sectPr w:rsidR="003C4F99" w:rsidSect="00B22E0A">
          <w:footerReference w:type="default" r:id="rId17"/>
          <w:pgSz w:w="11906" w:h="16838" w:code="9"/>
          <w:pgMar w:top="1531" w:right="1133" w:bottom="1418" w:left="1418" w:header="851" w:footer="907" w:gutter="0"/>
          <w:pgNumType w:start="1"/>
          <w:cols w:space="720"/>
        </w:sectPr>
      </w:pPr>
      <w:r w:rsidRPr="00225F59">
        <w:rPr>
          <w:sz w:val="16"/>
          <w:szCs w:val="16"/>
        </w:rPr>
        <w:t>All rights reserved.  No section or element of this document may be removed, reproduced, electronically stored and / or transmitted in any form by any third party without verifiable permission granted</w:t>
      </w:r>
      <w:r w:rsidR="00330E17">
        <w:rPr>
          <w:sz w:val="16"/>
          <w:szCs w:val="16"/>
        </w:rPr>
        <w:t xml:space="preserve"> in writing</w:t>
      </w:r>
      <w:r w:rsidRPr="00225F59">
        <w:rPr>
          <w:sz w:val="16"/>
          <w:szCs w:val="16"/>
        </w:rPr>
        <w:t xml:space="preserve"> from </w:t>
      </w:r>
      <w:r w:rsidR="00330E17">
        <w:rPr>
          <w:sz w:val="16"/>
          <w:szCs w:val="16"/>
        </w:rPr>
        <w:t>AVIOLOGY</w:t>
      </w:r>
      <w:r w:rsidRPr="00225F59">
        <w:rPr>
          <w:sz w:val="16"/>
          <w:szCs w:val="16"/>
        </w:rPr>
        <w:t>.</w:t>
      </w:r>
    </w:p>
    <w:p w14:paraId="02BF9937" w14:textId="26BBEF9F" w:rsidR="00642939" w:rsidRDefault="00642939" w:rsidP="008B69C6">
      <w:pPr>
        <w:pStyle w:val="Heading1"/>
        <w:spacing w:before="120"/>
        <w:ind w:left="992"/>
      </w:pPr>
      <w:bookmarkStart w:id="2" w:name="_Toc211518965"/>
      <w:r>
        <w:lastRenderedPageBreak/>
        <w:t>CONTENTS</w:t>
      </w:r>
      <w:bookmarkEnd w:id="2"/>
    </w:p>
    <w:p w14:paraId="1C779391" w14:textId="61B1BD25" w:rsidR="00842930" w:rsidRDefault="00642939">
      <w:pPr>
        <w:pStyle w:val="TOC1"/>
        <w:rPr>
          <w:rFonts w:asciiTheme="minorHAnsi" w:eastAsiaTheme="minorEastAsia" w:hAnsiTheme="minorHAnsi" w:cstheme="minorBidi"/>
          <w:kern w:val="2"/>
          <w:sz w:val="24"/>
          <w:szCs w:val="24"/>
          <w:lang w:eastAsia="en-AU"/>
          <w14:ligatures w14:val="standardContextual"/>
        </w:rPr>
      </w:pPr>
      <w:r w:rsidRPr="007A76CB">
        <w:rPr>
          <w:sz w:val="17"/>
          <w:szCs w:val="17"/>
        </w:rPr>
        <w:fldChar w:fldCharType="begin"/>
      </w:r>
      <w:r w:rsidRPr="007A76CB">
        <w:rPr>
          <w:sz w:val="17"/>
          <w:szCs w:val="17"/>
        </w:rPr>
        <w:instrText xml:space="preserve"> TOC \n 9-9 \o "1-3" \t "Heading 1 Left,1,ExecSummary,1,Heading 9,8,Divider Line 1,8, Divider Line 2,9" </w:instrText>
      </w:r>
      <w:r w:rsidRPr="007A76CB">
        <w:rPr>
          <w:sz w:val="17"/>
          <w:szCs w:val="17"/>
        </w:rPr>
        <w:fldChar w:fldCharType="separate"/>
      </w:r>
      <w:r w:rsidR="00842930">
        <w:t>DOCUMENT CONTROL</w:t>
      </w:r>
      <w:r w:rsidR="00842930">
        <w:tab/>
      </w:r>
      <w:r w:rsidR="00842930">
        <w:fldChar w:fldCharType="begin"/>
      </w:r>
      <w:r w:rsidR="00842930">
        <w:instrText xml:space="preserve"> PAGEREF _Toc211518963 \h </w:instrText>
      </w:r>
      <w:r w:rsidR="00842930">
        <w:fldChar w:fldCharType="separate"/>
      </w:r>
      <w:r w:rsidR="00842930">
        <w:t>1</w:t>
      </w:r>
      <w:r w:rsidR="00842930">
        <w:fldChar w:fldCharType="end"/>
      </w:r>
    </w:p>
    <w:p w14:paraId="3264D66E" w14:textId="1E13D839" w:rsidR="00842930" w:rsidRDefault="00842930">
      <w:pPr>
        <w:pStyle w:val="TOC1"/>
        <w:rPr>
          <w:rFonts w:asciiTheme="minorHAnsi" w:eastAsiaTheme="minorEastAsia" w:hAnsiTheme="minorHAnsi" w:cstheme="minorBidi"/>
          <w:kern w:val="2"/>
          <w:sz w:val="24"/>
          <w:szCs w:val="24"/>
          <w:lang w:eastAsia="en-AU"/>
          <w14:ligatures w14:val="standardContextual"/>
        </w:rPr>
      </w:pPr>
      <w:r>
        <w:t>QUALITY ASSURANCE</w:t>
      </w:r>
      <w:r>
        <w:tab/>
      </w:r>
      <w:r>
        <w:fldChar w:fldCharType="begin"/>
      </w:r>
      <w:r>
        <w:instrText xml:space="preserve"> PAGEREF _Toc211518964 \h </w:instrText>
      </w:r>
      <w:r>
        <w:fldChar w:fldCharType="separate"/>
      </w:r>
      <w:r>
        <w:t>1</w:t>
      </w:r>
      <w:r>
        <w:fldChar w:fldCharType="end"/>
      </w:r>
    </w:p>
    <w:p w14:paraId="6182FFA4" w14:textId="092DCB28" w:rsidR="00842930" w:rsidRDefault="00842930">
      <w:pPr>
        <w:pStyle w:val="TOC1"/>
        <w:rPr>
          <w:rFonts w:asciiTheme="minorHAnsi" w:eastAsiaTheme="minorEastAsia" w:hAnsiTheme="minorHAnsi" w:cstheme="minorBidi"/>
          <w:kern w:val="2"/>
          <w:sz w:val="24"/>
          <w:szCs w:val="24"/>
          <w:lang w:eastAsia="en-AU"/>
          <w14:ligatures w14:val="standardContextual"/>
        </w:rPr>
      </w:pPr>
      <w:r>
        <w:t>CONTENTS</w:t>
      </w:r>
      <w:r>
        <w:tab/>
      </w:r>
      <w:r>
        <w:fldChar w:fldCharType="begin"/>
      </w:r>
      <w:r>
        <w:instrText xml:space="preserve"> PAGEREF _Toc211518965 \h </w:instrText>
      </w:r>
      <w:r>
        <w:fldChar w:fldCharType="separate"/>
      </w:r>
      <w:r>
        <w:t>2</w:t>
      </w:r>
      <w:r>
        <w:fldChar w:fldCharType="end"/>
      </w:r>
    </w:p>
    <w:p w14:paraId="799633EE" w14:textId="175D12E5" w:rsidR="00842930" w:rsidRDefault="00842930">
      <w:pPr>
        <w:pStyle w:val="TOC1"/>
        <w:rPr>
          <w:rFonts w:asciiTheme="minorHAnsi" w:eastAsiaTheme="minorEastAsia" w:hAnsiTheme="minorHAnsi" w:cstheme="minorBidi"/>
          <w:kern w:val="2"/>
          <w:sz w:val="24"/>
          <w:szCs w:val="24"/>
          <w:lang w:eastAsia="en-AU"/>
          <w14:ligatures w14:val="standardContextual"/>
        </w:rPr>
      </w:pPr>
      <w:r>
        <w:t>Scope</w:t>
      </w:r>
      <w:r>
        <w:tab/>
      </w:r>
      <w:r>
        <w:tab/>
      </w:r>
      <w:r>
        <w:fldChar w:fldCharType="begin"/>
      </w:r>
      <w:r>
        <w:instrText xml:space="preserve"> PAGEREF _Toc211518966 \h </w:instrText>
      </w:r>
      <w:r>
        <w:fldChar w:fldCharType="separate"/>
      </w:r>
      <w:r>
        <w:t>3</w:t>
      </w:r>
      <w:r>
        <w:fldChar w:fldCharType="end"/>
      </w:r>
    </w:p>
    <w:p w14:paraId="12532D3F" w14:textId="1DABF07F" w:rsidR="00842930" w:rsidRDefault="00842930">
      <w:pPr>
        <w:pStyle w:val="TOC1"/>
        <w:rPr>
          <w:rFonts w:asciiTheme="minorHAnsi" w:eastAsiaTheme="minorEastAsia" w:hAnsiTheme="minorHAnsi" w:cstheme="minorBidi"/>
          <w:kern w:val="2"/>
          <w:sz w:val="24"/>
          <w:szCs w:val="24"/>
          <w:lang w:eastAsia="en-AU"/>
          <w14:ligatures w14:val="standardContextual"/>
        </w:rPr>
      </w:pPr>
      <w:r>
        <w:t>NZNS Goals</w:t>
      </w:r>
      <w:r>
        <w:tab/>
      </w:r>
      <w:r>
        <w:fldChar w:fldCharType="begin"/>
      </w:r>
      <w:r>
        <w:instrText xml:space="preserve"> PAGEREF _Toc211518967 \h </w:instrText>
      </w:r>
      <w:r>
        <w:fldChar w:fldCharType="separate"/>
      </w:r>
      <w:r>
        <w:t>3</w:t>
      </w:r>
      <w:r>
        <w:fldChar w:fldCharType="end"/>
      </w:r>
    </w:p>
    <w:p w14:paraId="1BFB8010" w14:textId="776EB9C6" w:rsidR="00842930" w:rsidRDefault="00842930">
      <w:pPr>
        <w:pStyle w:val="TOC1"/>
        <w:rPr>
          <w:rFonts w:asciiTheme="minorHAnsi" w:eastAsiaTheme="minorEastAsia" w:hAnsiTheme="minorHAnsi" w:cstheme="minorBidi"/>
          <w:kern w:val="2"/>
          <w:sz w:val="24"/>
          <w:szCs w:val="24"/>
          <w:lang w:eastAsia="en-AU"/>
          <w14:ligatures w14:val="standardContextual"/>
        </w:rPr>
      </w:pPr>
      <w:r>
        <w:t>Limitations</w:t>
      </w:r>
      <w:r>
        <w:tab/>
      </w:r>
      <w:r>
        <w:fldChar w:fldCharType="begin"/>
      </w:r>
      <w:r>
        <w:instrText xml:space="preserve"> PAGEREF _Toc211518968 \h </w:instrText>
      </w:r>
      <w:r>
        <w:fldChar w:fldCharType="separate"/>
      </w:r>
      <w:r>
        <w:t>3</w:t>
      </w:r>
      <w:r>
        <w:fldChar w:fldCharType="end"/>
      </w:r>
    </w:p>
    <w:p w14:paraId="1A6CA5CE" w14:textId="58EF7A7F" w:rsidR="00842930" w:rsidRDefault="00842930">
      <w:pPr>
        <w:pStyle w:val="TOC1"/>
        <w:rPr>
          <w:rFonts w:asciiTheme="minorHAnsi" w:eastAsiaTheme="minorEastAsia" w:hAnsiTheme="minorHAnsi" w:cstheme="minorBidi"/>
          <w:kern w:val="2"/>
          <w:sz w:val="24"/>
          <w:szCs w:val="24"/>
          <w:lang w:eastAsia="en-AU"/>
          <w14:ligatures w14:val="standardContextual"/>
        </w:rPr>
      </w:pPr>
      <w:r>
        <w:t>1.0</w:t>
      </w:r>
      <w:r>
        <w:rPr>
          <w:rFonts w:asciiTheme="minorHAnsi" w:eastAsiaTheme="minorEastAsia" w:hAnsiTheme="minorHAnsi" w:cstheme="minorBidi"/>
          <w:kern w:val="2"/>
          <w:sz w:val="24"/>
          <w:szCs w:val="24"/>
          <w:lang w:eastAsia="en-AU"/>
          <w14:ligatures w14:val="standardContextual"/>
        </w:rPr>
        <w:tab/>
      </w:r>
      <w:r>
        <w:t>Executive Summary</w:t>
      </w:r>
      <w:r>
        <w:tab/>
      </w:r>
      <w:r>
        <w:fldChar w:fldCharType="begin"/>
      </w:r>
      <w:r>
        <w:instrText xml:space="preserve"> PAGEREF _Toc211518969 \h </w:instrText>
      </w:r>
      <w:r>
        <w:fldChar w:fldCharType="separate"/>
      </w:r>
      <w:r>
        <w:t>4</w:t>
      </w:r>
      <w:r>
        <w:fldChar w:fldCharType="end"/>
      </w:r>
    </w:p>
    <w:p w14:paraId="552187F5" w14:textId="59E97C9C" w:rsidR="00842930" w:rsidRDefault="00842930">
      <w:pPr>
        <w:pStyle w:val="TOC1"/>
        <w:rPr>
          <w:rFonts w:asciiTheme="minorHAnsi" w:eastAsiaTheme="minorEastAsia" w:hAnsiTheme="minorHAnsi" w:cstheme="minorBidi"/>
          <w:kern w:val="2"/>
          <w:sz w:val="24"/>
          <w:szCs w:val="24"/>
          <w:lang w:eastAsia="en-AU"/>
          <w14:ligatures w14:val="standardContextual"/>
        </w:rPr>
      </w:pPr>
      <w:r>
        <w:t>2.0</w:t>
      </w:r>
      <w:r>
        <w:rPr>
          <w:rFonts w:asciiTheme="minorHAnsi" w:eastAsiaTheme="minorEastAsia" w:hAnsiTheme="minorHAnsi" w:cstheme="minorBidi"/>
          <w:kern w:val="2"/>
          <w:sz w:val="24"/>
          <w:szCs w:val="24"/>
          <w:lang w:eastAsia="en-AU"/>
          <w14:ligatures w14:val="standardContextual"/>
        </w:rPr>
        <w:tab/>
      </w:r>
      <w:r>
        <w:t>Findings and Actions</w:t>
      </w:r>
      <w:r>
        <w:tab/>
      </w:r>
      <w:r>
        <w:fldChar w:fldCharType="begin"/>
      </w:r>
      <w:r>
        <w:instrText xml:space="preserve"> PAGEREF _Toc211518970 \h </w:instrText>
      </w:r>
      <w:r>
        <w:fldChar w:fldCharType="separate"/>
      </w:r>
      <w:r>
        <w:t>5</w:t>
      </w:r>
      <w:r>
        <w:fldChar w:fldCharType="end"/>
      </w:r>
    </w:p>
    <w:p w14:paraId="02699DB8" w14:textId="56844D16" w:rsidR="00842930" w:rsidRDefault="00842930">
      <w:pPr>
        <w:pStyle w:val="TOC1"/>
        <w:rPr>
          <w:rFonts w:asciiTheme="minorHAnsi" w:eastAsiaTheme="minorEastAsia" w:hAnsiTheme="minorHAnsi" w:cstheme="minorBidi"/>
          <w:kern w:val="2"/>
          <w:sz w:val="24"/>
          <w:szCs w:val="24"/>
          <w:lang w:eastAsia="en-AU"/>
          <w14:ligatures w14:val="standardContextual"/>
        </w:rPr>
      </w:pPr>
      <w:r>
        <w:t>3.0</w:t>
      </w:r>
      <w:r>
        <w:rPr>
          <w:rFonts w:asciiTheme="minorHAnsi" w:eastAsiaTheme="minorEastAsia" w:hAnsiTheme="minorHAnsi" w:cstheme="minorBidi"/>
          <w:kern w:val="2"/>
          <w:sz w:val="24"/>
          <w:szCs w:val="24"/>
          <w:lang w:eastAsia="en-AU"/>
          <w14:ligatures w14:val="standardContextual"/>
        </w:rPr>
        <w:tab/>
      </w:r>
      <w:r>
        <w:t>Appendicies</w:t>
      </w:r>
      <w:r>
        <w:tab/>
      </w:r>
      <w:r>
        <w:fldChar w:fldCharType="begin"/>
      </w:r>
      <w:r>
        <w:instrText xml:space="preserve"> PAGEREF _Toc211518971 \h </w:instrText>
      </w:r>
      <w:r>
        <w:fldChar w:fldCharType="separate"/>
      </w:r>
      <w:r>
        <w:t>6</w:t>
      </w:r>
      <w:r>
        <w:fldChar w:fldCharType="end"/>
      </w:r>
    </w:p>
    <w:p w14:paraId="28D45BE9" w14:textId="649A9388" w:rsidR="00842930" w:rsidRDefault="00842930">
      <w:pPr>
        <w:pStyle w:val="TOC1"/>
        <w:rPr>
          <w:rFonts w:asciiTheme="minorHAnsi" w:eastAsiaTheme="minorEastAsia" w:hAnsiTheme="minorHAnsi" w:cstheme="minorBidi"/>
          <w:kern w:val="2"/>
          <w:sz w:val="24"/>
          <w:szCs w:val="24"/>
          <w:lang w:eastAsia="en-AU"/>
          <w14:ligatures w14:val="standardContextual"/>
        </w:rPr>
      </w:pPr>
      <w:r>
        <w:t>Appendix A: Complete Audit Results</w:t>
      </w:r>
      <w:r>
        <w:tab/>
      </w:r>
      <w:r>
        <w:fldChar w:fldCharType="begin"/>
      </w:r>
      <w:r>
        <w:instrText xml:space="preserve"> PAGEREF _Toc211518972 \h </w:instrText>
      </w:r>
      <w:r>
        <w:fldChar w:fldCharType="separate"/>
      </w:r>
      <w:r>
        <w:t>7</w:t>
      </w:r>
      <w:r>
        <w:fldChar w:fldCharType="end"/>
      </w:r>
    </w:p>
    <w:p w14:paraId="456D2B10" w14:textId="75D6B8BC" w:rsidR="001F437A" w:rsidRPr="004D164F" w:rsidRDefault="00642939" w:rsidP="00E71396">
      <w:pPr>
        <w:pStyle w:val="avisuretabletext"/>
        <w:rPr>
          <w:sz w:val="17"/>
          <w:szCs w:val="17"/>
        </w:rPr>
      </w:pPr>
      <w:r w:rsidRPr="007A76CB">
        <w:rPr>
          <w:sz w:val="17"/>
          <w:szCs w:val="17"/>
        </w:rPr>
        <w:fldChar w:fldCharType="end"/>
      </w:r>
      <w:r w:rsidR="001F437A" w:rsidRPr="004D164F">
        <w:rPr>
          <w:sz w:val="17"/>
          <w:szCs w:val="17"/>
        </w:rPr>
        <w:t>___________________________________________________________________________________</w:t>
      </w:r>
    </w:p>
    <w:p w14:paraId="21F31C1B" w14:textId="77777777" w:rsidR="002310AE" w:rsidRDefault="002310AE" w:rsidP="00B51DE2">
      <w:pPr>
        <w:pStyle w:val="avisuretabletext"/>
        <w:rPr>
          <w:sz w:val="28"/>
          <w:szCs w:val="28"/>
        </w:rPr>
      </w:pPr>
    </w:p>
    <w:p w14:paraId="3C63793B" w14:textId="77777777" w:rsidR="00593914" w:rsidRDefault="00593914" w:rsidP="009A7837">
      <w:pPr>
        <w:pStyle w:val="avisuretabletext"/>
        <w:rPr>
          <w:sz w:val="28"/>
          <w:szCs w:val="28"/>
        </w:rPr>
      </w:pPr>
    </w:p>
    <w:p w14:paraId="58B5A470" w14:textId="4A6FC19D" w:rsidR="009A7837" w:rsidRDefault="009A7837" w:rsidP="009A7837">
      <w:pPr>
        <w:pStyle w:val="avisuretabletext"/>
        <w:rPr>
          <w:sz w:val="28"/>
          <w:szCs w:val="28"/>
        </w:rPr>
      </w:pPr>
      <w:r>
        <w:rPr>
          <w:sz w:val="28"/>
          <w:szCs w:val="28"/>
        </w:rPr>
        <w:t>WHMP</w:t>
      </w:r>
      <w:r w:rsidR="00E377C7">
        <w:rPr>
          <w:sz w:val="28"/>
          <w:szCs w:val="28"/>
        </w:rPr>
        <w:t xml:space="preserve"> AUDIT</w:t>
      </w:r>
      <w:r>
        <w:rPr>
          <w:sz w:val="28"/>
          <w:szCs w:val="28"/>
        </w:rPr>
        <w:t xml:space="preserve"> REVISION HISTORY</w:t>
      </w:r>
    </w:p>
    <w:p w14:paraId="4B722F42" w14:textId="77777777" w:rsidR="009A7837" w:rsidRDefault="009A7837" w:rsidP="009A7837">
      <w:pPr>
        <w:pStyle w:val="Normal1"/>
      </w:pPr>
      <w:r>
        <w:t>Amendments to the WHMP will be noted in the table below.</w:t>
      </w:r>
    </w:p>
    <w:tbl>
      <w:tblPr>
        <w:tblW w:w="9776" w:type="dxa"/>
        <w:tblBorders>
          <w:top w:val="single" w:sz="4" w:space="0" w:color="498536" w:themeColor="text2"/>
          <w:left w:val="single" w:sz="4" w:space="0" w:color="498536" w:themeColor="text2"/>
          <w:bottom w:val="single" w:sz="4" w:space="0" w:color="498536" w:themeColor="text2"/>
          <w:right w:val="single" w:sz="4" w:space="0" w:color="498536" w:themeColor="text2"/>
          <w:insideH w:val="single" w:sz="4" w:space="0" w:color="498536" w:themeColor="text2"/>
          <w:insideV w:val="single" w:sz="4" w:space="0" w:color="498536" w:themeColor="text2"/>
        </w:tblBorders>
        <w:tblLayout w:type="fixed"/>
        <w:tblLook w:val="0000" w:firstRow="0" w:lastRow="0" w:firstColumn="0" w:lastColumn="0" w:noHBand="0" w:noVBand="0"/>
      </w:tblPr>
      <w:tblGrid>
        <w:gridCol w:w="988"/>
        <w:gridCol w:w="1417"/>
        <w:gridCol w:w="1843"/>
        <w:gridCol w:w="1417"/>
        <w:gridCol w:w="2127"/>
        <w:gridCol w:w="1984"/>
      </w:tblGrid>
      <w:tr w:rsidR="009A7837" w:rsidRPr="00407A47" w14:paraId="7E2919ED" w14:textId="77777777" w:rsidTr="00A2398A">
        <w:trPr>
          <w:cantSplit/>
          <w:trHeight w:val="436"/>
        </w:trPr>
        <w:tc>
          <w:tcPr>
            <w:tcW w:w="988" w:type="dxa"/>
            <w:vMerge w:val="restart"/>
            <w:shd w:val="clear" w:color="auto" w:fill="E5F6D2" w:themeFill="accent1" w:themeFillTint="33"/>
            <w:vAlign w:val="center"/>
          </w:tcPr>
          <w:p w14:paraId="768BD742" w14:textId="77777777" w:rsidR="009A7837" w:rsidRPr="00407A47" w:rsidRDefault="009A7837" w:rsidP="000318EC">
            <w:pPr>
              <w:jc w:val="center"/>
            </w:pPr>
            <w:r>
              <w:t>Ver</w:t>
            </w:r>
            <w:r w:rsidRPr="00407A47">
              <w:t>sion</w:t>
            </w:r>
          </w:p>
        </w:tc>
        <w:tc>
          <w:tcPr>
            <w:tcW w:w="1417" w:type="dxa"/>
            <w:vMerge w:val="restart"/>
            <w:shd w:val="clear" w:color="auto" w:fill="E5F6D2" w:themeFill="accent1" w:themeFillTint="33"/>
            <w:vAlign w:val="center"/>
          </w:tcPr>
          <w:p w14:paraId="6DCDE879" w14:textId="77777777" w:rsidR="009A7837" w:rsidRPr="00407A47" w:rsidRDefault="009A7837" w:rsidP="000318EC">
            <w:pPr>
              <w:jc w:val="center"/>
            </w:pPr>
            <w:r w:rsidRPr="00407A47">
              <w:t>Date</w:t>
            </w:r>
          </w:p>
        </w:tc>
        <w:tc>
          <w:tcPr>
            <w:tcW w:w="1843" w:type="dxa"/>
            <w:vMerge w:val="restart"/>
            <w:shd w:val="clear" w:color="auto" w:fill="E5F6D2" w:themeFill="accent1" w:themeFillTint="33"/>
            <w:vAlign w:val="center"/>
          </w:tcPr>
          <w:p w14:paraId="0F5C6092" w14:textId="77777777" w:rsidR="009A7837" w:rsidRPr="00407A47" w:rsidRDefault="009A7837" w:rsidP="000318EC">
            <w:pPr>
              <w:jc w:val="center"/>
            </w:pPr>
            <w:r w:rsidRPr="00407A47">
              <w:t>Details</w:t>
            </w:r>
          </w:p>
        </w:tc>
        <w:tc>
          <w:tcPr>
            <w:tcW w:w="5528" w:type="dxa"/>
            <w:gridSpan w:val="3"/>
            <w:shd w:val="clear" w:color="auto" w:fill="E5F6D2" w:themeFill="accent1" w:themeFillTint="33"/>
            <w:vAlign w:val="center"/>
          </w:tcPr>
          <w:p w14:paraId="65F18931" w14:textId="10BD5B02" w:rsidR="009A7837" w:rsidRPr="00407A47" w:rsidRDefault="00974D9E" w:rsidP="000318EC">
            <w:pPr>
              <w:jc w:val="center"/>
            </w:pPr>
            <w:r>
              <w:t>Originator</w:t>
            </w:r>
          </w:p>
        </w:tc>
      </w:tr>
      <w:tr w:rsidR="009A7837" w:rsidRPr="00407A47" w14:paraId="4FA66E8C" w14:textId="77777777" w:rsidTr="00A2398A">
        <w:trPr>
          <w:cantSplit/>
          <w:trHeight w:val="503"/>
        </w:trPr>
        <w:tc>
          <w:tcPr>
            <w:tcW w:w="988" w:type="dxa"/>
            <w:vMerge/>
            <w:shd w:val="clear" w:color="auto" w:fill="E5F6D2" w:themeFill="accent1" w:themeFillTint="33"/>
            <w:vAlign w:val="center"/>
          </w:tcPr>
          <w:p w14:paraId="09D4A657" w14:textId="77777777" w:rsidR="009A7837" w:rsidRPr="00407A47" w:rsidRDefault="009A7837" w:rsidP="000318EC"/>
        </w:tc>
        <w:tc>
          <w:tcPr>
            <w:tcW w:w="1417" w:type="dxa"/>
            <w:vMerge/>
            <w:shd w:val="clear" w:color="auto" w:fill="E5F6D2" w:themeFill="accent1" w:themeFillTint="33"/>
            <w:vAlign w:val="center"/>
          </w:tcPr>
          <w:p w14:paraId="3DFE1A38" w14:textId="77777777" w:rsidR="009A7837" w:rsidRPr="00407A47" w:rsidRDefault="009A7837" w:rsidP="000318EC"/>
        </w:tc>
        <w:tc>
          <w:tcPr>
            <w:tcW w:w="1843" w:type="dxa"/>
            <w:vMerge/>
            <w:shd w:val="clear" w:color="auto" w:fill="E5F6D2" w:themeFill="accent1" w:themeFillTint="33"/>
            <w:vAlign w:val="center"/>
          </w:tcPr>
          <w:p w14:paraId="58409C2D" w14:textId="77777777" w:rsidR="009A7837" w:rsidRPr="00407A47" w:rsidRDefault="009A7837" w:rsidP="000318EC"/>
        </w:tc>
        <w:tc>
          <w:tcPr>
            <w:tcW w:w="1417" w:type="dxa"/>
            <w:shd w:val="clear" w:color="auto" w:fill="E5F6D2" w:themeFill="accent1" w:themeFillTint="33"/>
            <w:vAlign w:val="center"/>
          </w:tcPr>
          <w:p w14:paraId="41B44F47" w14:textId="77777777" w:rsidR="009A7837" w:rsidRPr="00407A47" w:rsidRDefault="009A7837" w:rsidP="000318EC">
            <w:pPr>
              <w:jc w:val="center"/>
            </w:pPr>
            <w:r>
              <w:t>Author</w:t>
            </w:r>
          </w:p>
        </w:tc>
        <w:tc>
          <w:tcPr>
            <w:tcW w:w="2127" w:type="dxa"/>
            <w:shd w:val="clear" w:color="auto" w:fill="E5F6D2" w:themeFill="accent1" w:themeFillTint="33"/>
            <w:vAlign w:val="center"/>
          </w:tcPr>
          <w:p w14:paraId="3D5223F8" w14:textId="77777777" w:rsidR="009A7837" w:rsidRPr="00407A47" w:rsidRDefault="009A7837" w:rsidP="000318EC">
            <w:pPr>
              <w:jc w:val="center"/>
            </w:pPr>
            <w:r w:rsidRPr="00407A47">
              <w:t>Position</w:t>
            </w:r>
          </w:p>
        </w:tc>
        <w:tc>
          <w:tcPr>
            <w:tcW w:w="1984" w:type="dxa"/>
            <w:shd w:val="clear" w:color="auto" w:fill="E5F6D2" w:themeFill="accent1" w:themeFillTint="33"/>
          </w:tcPr>
          <w:p w14:paraId="133ABE62" w14:textId="77777777" w:rsidR="009A7837" w:rsidRDefault="009A7837" w:rsidP="000318EC">
            <w:pPr>
              <w:spacing w:before="120"/>
              <w:jc w:val="center"/>
            </w:pPr>
            <w:r>
              <w:t>Signature</w:t>
            </w:r>
          </w:p>
        </w:tc>
      </w:tr>
      <w:tr w:rsidR="00472860" w:rsidRPr="00407A47" w14:paraId="6936ED23" w14:textId="77777777" w:rsidTr="00A2398A">
        <w:trPr>
          <w:cantSplit/>
          <w:trHeight w:val="436"/>
        </w:trPr>
        <w:tc>
          <w:tcPr>
            <w:tcW w:w="988" w:type="dxa"/>
            <w:vAlign w:val="center"/>
          </w:tcPr>
          <w:p w14:paraId="2DC92786" w14:textId="2E72176D" w:rsidR="00472860" w:rsidRPr="00F6787C" w:rsidRDefault="00472860" w:rsidP="00472860">
            <w:r>
              <w:t>1.0</w:t>
            </w:r>
          </w:p>
        </w:tc>
        <w:tc>
          <w:tcPr>
            <w:tcW w:w="1417" w:type="dxa"/>
            <w:vAlign w:val="center"/>
          </w:tcPr>
          <w:p w14:paraId="18FE0F1B" w14:textId="1E16AB6C" w:rsidR="00472860" w:rsidRDefault="00E377C7" w:rsidP="00472860">
            <w:pPr>
              <w:jc w:val="center"/>
            </w:pPr>
            <w:r>
              <w:t xml:space="preserve">October </w:t>
            </w:r>
            <w:r w:rsidR="00472860">
              <w:t>202</w:t>
            </w:r>
            <w:r w:rsidR="008B0BB4">
              <w:t>5</w:t>
            </w:r>
          </w:p>
        </w:tc>
        <w:tc>
          <w:tcPr>
            <w:tcW w:w="1843" w:type="dxa"/>
            <w:vAlign w:val="center"/>
          </w:tcPr>
          <w:p w14:paraId="659646F6" w14:textId="54295A65" w:rsidR="00472860" w:rsidRDefault="00472860" w:rsidP="00472860">
            <w:pPr>
              <w:jc w:val="center"/>
            </w:pPr>
            <w:r>
              <w:t>WHMP</w:t>
            </w:r>
            <w:r w:rsidR="00E377C7">
              <w:t xml:space="preserve"> Initial Audit</w:t>
            </w:r>
            <w:r>
              <w:t xml:space="preserve"> Development</w:t>
            </w:r>
          </w:p>
        </w:tc>
        <w:tc>
          <w:tcPr>
            <w:tcW w:w="1417" w:type="dxa"/>
            <w:vAlign w:val="center"/>
          </w:tcPr>
          <w:p w14:paraId="512D487F" w14:textId="338BBB5F" w:rsidR="00472860" w:rsidRDefault="008B0BB4" w:rsidP="00472860">
            <w:pPr>
              <w:jc w:val="center"/>
            </w:pPr>
            <w:r>
              <w:t>AVIOLOGY</w:t>
            </w:r>
          </w:p>
        </w:tc>
        <w:tc>
          <w:tcPr>
            <w:tcW w:w="2127" w:type="dxa"/>
            <w:vAlign w:val="center"/>
          </w:tcPr>
          <w:p w14:paraId="476DF733" w14:textId="29F3D5A7" w:rsidR="00472860" w:rsidRPr="001433C7" w:rsidRDefault="001433C7" w:rsidP="00472860">
            <w:pPr>
              <w:pStyle w:val="avisuretabletext"/>
              <w:spacing w:line="240" w:lineRule="auto"/>
              <w:jc w:val="center"/>
              <w:rPr>
                <w:rFonts w:ascii="Arial" w:hAnsi="Arial"/>
                <w:sz w:val="22"/>
                <w:szCs w:val="22"/>
              </w:rPr>
            </w:pPr>
            <w:r w:rsidRPr="001433C7">
              <w:rPr>
                <w:rFonts w:ascii="Arial" w:hAnsi="Arial"/>
                <w:sz w:val="22"/>
                <w:szCs w:val="22"/>
              </w:rPr>
              <w:t>Chris Perry</w:t>
            </w:r>
          </w:p>
          <w:p w14:paraId="3B22B7D1" w14:textId="77777777" w:rsidR="00472860" w:rsidRDefault="00472860" w:rsidP="00472860">
            <w:pPr>
              <w:pStyle w:val="avisuretabletext"/>
              <w:spacing w:line="240" w:lineRule="auto"/>
              <w:jc w:val="center"/>
              <w:rPr>
                <w:sz w:val="22"/>
                <w:szCs w:val="22"/>
              </w:rPr>
            </w:pPr>
            <w:r w:rsidRPr="001433C7">
              <w:rPr>
                <w:sz w:val="22"/>
                <w:szCs w:val="22"/>
              </w:rPr>
              <w:t>Aviation Ecologist</w:t>
            </w:r>
          </w:p>
          <w:p w14:paraId="18C03285" w14:textId="77777777" w:rsidR="004251B9" w:rsidRDefault="004251B9" w:rsidP="00472860">
            <w:pPr>
              <w:pStyle w:val="avisuretabletext"/>
              <w:spacing w:line="240" w:lineRule="auto"/>
              <w:jc w:val="center"/>
              <w:rPr>
                <w:sz w:val="22"/>
                <w:szCs w:val="22"/>
              </w:rPr>
            </w:pPr>
            <w:r>
              <w:rPr>
                <w:sz w:val="22"/>
                <w:szCs w:val="22"/>
              </w:rPr>
              <w:t xml:space="preserve">&amp; </w:t>
            </w:r>
          </w:p>
          <w:p w14:paraId="51431703" w14:textId="059AE84B" w:rsidR="004251B9" w:rsidRDefault="004251B9" w:rsidP="00472860">
            <w:pPr>
              <w:pStyle w:val="avisuretabletext"/>
              <w:spacing w:line="240" w:lineRule="auto"/>
              <w:jc w:val="center"/>
              <w:rPr>
                <w:rFonts w:ascii="Arial" w:hAnsi="Arial"/>
              </w:rPr>
            </w:pPr>
            <w:r>
              <w:rPr>
                <w:sz w:val="22"/>
                <w:szCs w:val="22"/>
              </w:rPr>
              <w:t>Managing Director</w:t>
            </w:r>
          </w:p>
        </w:tc>
        <w:tc>
          <w:tcPr>
            <w:tcW w:w="1984" w:type="dxa"/>
            <w:vAlign w:val="center"/>
          </w:tcPr>
          <w:p w14:paraId="0F3A264C" w14:textId="29DB73BD" w:rsidR="008B0BB4" w:rsidRDefault="008B0BB4" w:rsidP="00472860">
            <w:pPr>
              <w:jc w:val="center"/>
              <w:rPr>
                <w:noProof/>
              </w:rPr>
            </w:pPr>
            <w:r>
              <w:rPr>
                <w:noProof/>
              </w:rPr>
              <w:drawing>
                <wp:anchor distT="0" distB="0" distL="114300" distR="114300" simplePos="0" relativeHeight="251655168" behindDoc="0" locked="0" layoutInCell="1" allowOverlap="1" wp14:anchorId="00191ABC" wp14:editId="7F251510">
                  <wp:simplePos x="0" y="0"/>
                  <wp:positionH relativeFrom="column">
                    <wp:posOffset>55245</wp:posOffset>
                  </wp:positionH>
                  <wp:positionV relativeFrom="paragraph">
                    <wp:posOffset>64770</wp:posOffset>
                  </wp:positionV>
                  <wp:extent cx="1009015" cy="646430"/>
                  <wp:effectExtent l="0" t="0" r="635" b="1270"/>
                  <wp:wrapNone/>
                  <wp:docPr id="73393916" name="Picture 73393916"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ett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015"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50F7F" w14:textId="1717B518" w:rsidR="008B0BB4" w:rsidRDefault="008B0BB4" w:rsidP="00472860">
            <w:pPr>
              <w:jc w:val="center"/>
              <w:rPr>
                <w:noProof/>
              </w:rPr>
            </w:pPr>
          </w:p>
          <w:p w14:paraId="6D6B65E5" w14:textId="77777777" w:rsidR="008B0BB4" w:rsidRDefault="008B0BB4" w:rsidP="00472860">
            <w:pPr>
              <w:jc w:val="center"/>
              <w:rPr>
                <w:noProof/>
              </w:rPr>
            </w:pPr>
          </w:p>
          <w:p w14:paraId="0C642ED4" w14:textId="77777777" w:rsidR="008B0BB4" w:rsidRDefault="008B0BB4" w:rsidP="00472860">
            <w:pPr>
              <w:jc w:val="center"/>
              <w:rPr>
                <w:noProof/>
              </w:rPr>
            </w:pPr>
          </w:p>
          <w:p w14:paraId="15D6B6FE" w14:textId="73DE1513" w:rsidR="00472860" w:rsidRDefault="00472860" w:rsidP="00472860">
            <w:pPr>
              <w:jc w:val="center"/>
              <w:rPr>
                <w:noProof/>
              </w:rPr>
            </w:pPr>
          </w:p>
        </w:tc>
      </w:tr>
      <w:tr w:rsidR="009A7837" w:rsidRPr="00407A47" w14:paraId="5B70F87B" w14:textId="77777777" w:rsidTr="00A2398A">
        <w:trPr>
          <w:cantSplit/>
          <w:trHeight w:val="436"/>
        </w:trPr>
        <w:tc>
          <w:tcPr>
            <w:tcW w:w="988" w:type="dxa"/>
            <w:vAlign w:val="center"/>
          </w:tcPr>
          <w:p w14:paraId="3EEBCC7F" w14:textId="3B2A4294" w:rsidR="009A7837" w:rsidRPr="00EA7A71" w:rsidRDefault="009A7837" w:rsidP="000318EC"/>
        </w:tc>
        <w:tc>
          <w:tcPr>
            <w:tcW w:w="1417" w:type="dxa"/>
            <w:vAlign w:val="center"/>
          </w:tcPr>
          <w:p w14:paraId="77110398" w14:textId="59EB83C0" w:rsidR="009A7837" w:rsidRPr="00EA7A71" w:rsidRDefault="009A7837" w:rsidP="00F10123">
            <w:pPr>
              <w:jc w:val="center"/>
            </w:pPr>
          </w:p>
        </w:tc>
        <w:tc>
          <w:tcPr>
            <w:tcW w:w="1843" w:type="dxa"/>
            <w:vAlign w:val="center"/>
          </w:tcPr>
          <w:p w14:paraId="62C3C7CA" w14:textId="37A1EC1A" w:rsidR="009A7837" w:rsidRPr="00EA7A71" w:rsidRDefault="009A7837" w:rsidP="000318EC">
            <w:pPr>
              <w:jc w:val="center"/>
            </w:pPr>
          </w:p>
        </w:tc>
        <w:tc>
          <w:tcPr>
            <w:tcW w:w="1417" w:type="dxa"/>
            <w:vAlign w:val="center"/>
          </w:tcPr>
          <w:p w14:paraId="0BD48E0B" w14:textId="4FB0405C" w:rsidR="009A7837" w:rsidRPr="00EA7A71" w:rsidRDefault="009A7837" w:rsidP="000318EC">
            <w:pPr>
              <w:jc w:val="center"/>
            </w:pPr>
          </w:p>
        </w:tc>
        <w:tc>
          <w:tcPr>
            <w:tcW w:w="2127" w:type="dxa"/>
            <w:vAlign w:val="center"/>
          </w:tcPr>
          <w:p w14:paraId="3708C05E" w14:textId="57F79231" w:rsidR="009A7837" w:rsidRPr="00EA7A71" w:rsidRDefault="009A7837" w:rsidP="000318EC">
            <w:pPr>
              <w:jc w:val="center"/>
            </w:pPr>
          </w:p>
        </w:tc>
        <w:tc>
          <w:tcPr>
            <w:tcW w:w="1984" w:type="dxa"/>
            <w:vAlign w:val="center"/>
          </w:tcPr>
          <w:p w14:paraId="65C897B5" w14:textId="73CFB159" w:rsidR="009A7837" w:rsidRDefault="009A7837" w:rsidP="000318EC">
            <w:pPr>
              <w:jc w:val="center"/>
            </w:pPr>
          </w:p>
        </w:tc>
      </w:tr>
      <w:tr w:rsidR="009A7837" w:rsidRPr="00407A47" w14:paraId="4221140B" w14:textId="77777777" w:rsidTr="00A2398A">
        <w:trPr>
          <w:cantSplit/>
          <w:trHeight w:val="436"/>
        </w:trPr>
        <w:tc>
          <w:tcPr>
            <w:tcW w:w="988" w:type="dxa"/>
          </w:tcPr>
          <w:p w14:paraId="17F97EF2" w14:textId="77777777" w:rsidR="009A7837" w:rsidRPr="00EA7A71" w:rsidRDefault="009A7837" w:rsidP="000318EC"/>
        </w:tc>
        <w:tc>
          <w:tcPr>
            <w:tcW w:w="1417" w:type="dxa"/>
            <w:vAlign w:val="center"/>
          </w:tcPr>
          <w:p w14:paraId="5987D1D8" w14:textId="77777777" w:rsidR="009A7837" w:rsidRPr="00EA7A71" w:rsidRDefault="009A7837" w:rsidP="000318EC"/>
        </w:tc>
        <w:tc>
          <w:tcPr>
            <w:tcW w:w="1843" w:type="dxa"/>
          </w:tcPr>
          <w:p w14:paraId="4A8A33B2" w14:textId="77777777" w:rsidR="009A7837" w:rsidRPr="00EA7A71" w:rsidRDefault="009A7837" w:rsidP="000318EC"/>
        </w:tc>
        <w:tc>
          <w:tcPr>
            <w:tcW w:w="1417" w:type="dxa"/>
          </w:tcPr>
          <w:p w14:paraId="32EE008B" w14:textId="77777777" w:rsidR="009A7837" w:rsidRPr="00EA7A71" w:rsidRDefault="009A7837" w:rsidP="000318EC"/>
        </w:tc>
        <w:tc>
          <w:tcPr>
            <w:tcW w:w="2127" w:type="dxa"/>
          </w:tcPr>
          <w:p w14:paraId="6F9795E8" w14:textId="77777777" w:rsidR="009A7837" w:rsidRPr="00EA7A71" w:rsidRDefault="009A7837" w:rsidP="000318EC">
            <w:pPr>
              <w:jc w:val="left"/>
            </w:pPr>
          </w:p>
        </w:tc>
        <w:tc>
          <w:tcPr>
            <w:tcW w:w="1984" w:type="dxa"/>
          </w:tcPr>
          <w:p w14:paraId="255ED514" w14:textId="77777777" w:rsidR="009A7837" w:rsidRDefault="009A7837" w:rsidP="000318EC"/>
        </w:tc>
      </w:tr>
      <w:tr w:rsidR="009A7837" w:rsidRPr="00407A47" w14:paraId="35E8526A" w14:textId="77777777" w:rsidTr="00A2398A">
        <w:trPr>
          <w:cantSplit/>
          <w:trHeight w:val="436"/>
        </w:trPr>
        <w:tc>
          <w:tcPr>
            <w:tcW w:w="988" w:type="dxa"/>
          </w:tcPr>
          <w:p w14:paraId="2116FA6E" w14:textId="77777777" w:rsidR="009A7837" w:rsidRPr="00EA7A71" w:rsidRDefault="009A7837" w:rsidP="000318EC"/>
        </w:tc>
        <w:tc>
          <w:tcPr>
            <w:tcW w:w="1417" w:type="dxa"/>
            <w:vAlign w:val="center"/>
          </w:tcPr>
          <w:p w14:paraId="099201AA" w14:textId="77777777" w:rsidR="009A7837" w:rsidRPr="00EA7A71" w:rsidRDefault="009A7837" w:rsidP="000318EC"/>
        </w:tc>
        <w:tc>
          <w:tcPr>
            <w:tcW w:w="1843" w:type="dxa"/>
          </w:tcPr>
          <w:p w14:paraId="415696F9" w14:textId="77777777" w:rsidR="009A7837" w:rsidRPr="00EA7A71" w:rsidRDefault="009A7837" w:rsidP="000318EC"/>
        </w:tc>
        <w:tc>
          <w:tcPr>
            <w:tcW w:w="1417" w:type="dxa"/>
          </w:tcPr>
          <w:p w14:paraId="31EA9B7C" w14:textId="77777777" w:rsidR="009A7837" w:rsidRPr="00EA7A71" w:rsidRDefault="009A7837" w:rsidP="000318EC"/>
        </w:tc>
        <w:tc>
          <w:tcPr>
            <w:tcW w:w="2127" w:type="dxa"/>
          </w:tcPr>
          <w:p w14:paraId="105BB366" w14:textId="77777777" w:rsidR="009A7837" w:rsidRPr="00EA7A71" w:rsidRDefault="009A7837" w:rsidP="000318EC">
            <w:pPr>
              <w:jc w:val="left"/>
            </w:pPr>
          </w:p>
        </w:tc>
        <w:tc>
          <w:tcPr>
            <w:tcW w:w="1984" w:type="dxa"/>
          </w:tcPr>
          <w:p w14:paraId="28FE113E" w14:textId="77777777" w:rsidR="009A7837" w:rsidRDefault="009A7837" w:rsidP="000318EC"/>
        </w:tc>
      </w:tr>
      <w:tr w:rsidR="009A7837" w:rsidRPr="00407A47" w14:paraId="4E0BDFBD" w14:textId="77777777" w:rsidTr="00A2398A">
        <w:trPr>
          <w:cantSplit/>
          <w:trHeight w:val="436"/>
        </w:trPr>
        <w:tc>
          <w:tcPr>
            <w:tcW w:w="988" w:type="dxa"/>
          </w:tcPr>
          <w:p w14:paraId="13BC6BDA" w14:textId="77777777" w:rsidR="009A7837" w:rsidRPr="00EA7A71" w:rsidRDefault="009A7837" w:rsidP="000318EC"/>
        </w:tc>
        <w:tc>
          <w:tcPr>
            <w:tcW w:w="1417" w:type="dxa"/>
            <w:vAlign w:val="center"/>
          </w:tcPr>
          <w:p w14:paraId="3E824949" w14:textId="77777777" w:rsidR="009A7837" w:rsidRPr="00EA7A71" w:rsidRDefault="009A7837" w:rsidP="000318EC"/>
        </w:tc>
        <w:tc>
          <w:tcPr>
            <w:tcW w:w="1843" w:type="dxa"/>
          </w:tcPr>
          <w:p w14:paraId="27424D1D" w14:textId="77777777" w:rsidR="009A7837" w:rsidRPr="00EA7A71" w:rsidRDefault="009A7837" w:rsidP="000318EC"/>
        </w:tc>
        <w:tc>
          <w:tcPr>
            <w:tcW w:w="1417" w:type="dxa"/>
          </w:tcPr>
          <w:p w14:paraId="359511F9" w14:textId="77777777" w:rsidR="009A7837" w:rsidRPr="00EA7A71" w:rsidRDefault="009A7837" w:rsidP="000318EC"/>
        </w:tc>
        <w:tc>
          <w:tcPr>
            <w:tcW w:w="2127" w:type="dxa"/>
          </w:tcPr>
          <w:p w14:paraId="32DF5F64" w14:textId="77777777" w:rsidR="009A7837" w:rsidRPr="00EA7A71" w:rsidRDefault="009A7837" w:rsidP="000318EC">
            <w:pPr>
              <w:jc w:val="left"/>
            </w:pPr>
          </w:p>
        </w:tc>
        <w:tc>
          <w:tcPr>
            <w:tcW w:w="1984" w:type="dxa"/>
          </w:tcPr>
          <w:p w14:paraId="3E5B4250" w14:textId="77777777" w:rsidR="009A7837" w:rsidRDefault="009A7837" w:rsidP="000318EC"/>
        </w:tc>
      </w:tr>
      <w:tr w:rsidR="009A7837" w:rsidRPr="00407A47" w14:paraId="6AF66C4F" w14:textId="77777777" w:rsidTr="00A2398A">
        <w:trPr>
          <w:cantSplit/>
          <w:trHeight w:val="436"/>
        </w:trPr>
        <w:tc>
          <w:tcPr>
            <w:tcW w:w="988" w:type="dxa"/>
          </w:tcPr>
          <w:p w14:paraId="1BCEC337" w14:textId="77777777" w:rsidR="009A7837" w:rsidRPr="00EA7A71" w:rsidRDefault="009A7837" w:rsidP="000318EC"/>
        </w:tc>
        <w:tc>
          <w:tcPr>
            <w:tcW w:w="1417" w:type="dxa"/>
            <w:vAlign w:val="center"/>
          </w:tcPr>
          <w:p w14:paraId="6623D079" w14:textId="77777777" w:rsidR="009A7837" w:rsidRPr="00EA7A71" w:rsidRDefault="009A7837" w:rsidP="000318EC"/>
        </w:tc>
        <w:tc>
          <w:tcPr>
            <w:tcW w:w="1843" w:type="dxa"/>
          </w:tcPr>
          <w:p w14:paraId="07019457" w14:textId="77777777" w:rsidR="009A7837" w:rsidRPr="00EA7A71" w:rsidRDefault="009A7837" w:rsidP="000318EC"/>
        </w:tc>
        <w:tc>
          <w:tcPr>
            <w:tcW w:w="1417" w:type="dxa"/>
          </w:tcPr>
          <w:p w14:paraId="62A49409" w14:textId="77777777" w:rsidR="009A7837" w:rsidRPr="00EA7A71" w:rsidRDefault="009A7837" w:rsidP="000318EC"/>
        </w:tc>
        <w:tc>
          <w:tcPr>
            <w:tcW w:w="2127" w:type="dxa"/>
          </w:tcPr>
          <w:p w14:paraId="5ED01394" w14:textId="77777777" w:rsidR="009A7837" w:rsidRPr="00EA7A71" w:rsidRDefault="009A7837" w:rsidP="000318EC">
            <w:pPr>
              <w:jc w:val="left"/>
            </w:pPr>
          </w:p>
        </w:tc>
        <w:tc>
          <w:tcPr>
            <w:tcW w:w="1984" w:type="dxa"/>
          </w:tcPr>
          <w:p w14:paraId="6F8C0DB3" w14:textId="77777777" w:rsidR="009A7837" w:rsidRDefault="009A7837" w:rsidP="000318EC"/>
        </w:tc>
      </w:tr>
      <w:tr w:rsidR="009A7837" w:rsidRPr="00407A47" w14:paraId="3B292E89" w14:textId="77777777" w:rsidTr="00A2398A">
        <w:trPr>
          <w:cantSplit/>
          <w:trHeight w:val="436"/>
        </w:trPr>
        <w:tc>
          <w:tcPr>
            <w:tcW w:w="988" w:type="dxa"/>
          </w:tcPr>
          <w:p w14:paraId="21552511" w14:textId="77777777" w:rsidR="009A7837" w:rsidRPr="00EA7A71" w:rsidRDefault="009A7837" w:rsidP="000318EC"/>
        </w:tc>
        <w:tc>
          <w:tcPr>
            <w:tcW w:w="1417" w:type="dxa"/>
            <w:vAlign w:val="center"/>
          </w:tcPr>
          <w:p w14:paraId="5A7BC4BB" w14:textId="77777777" w:rsidR="009A7837" w:rsidRPr="00EA7A71" w:rsidRDefault="009A7837" w:rsidP="000318EC"/>
        </w:tc>
        <w:tc>
          <w:tcPr>
            <w:tcW w:w="1843" w:type="dxa"/>
          </w:tcPr>
          <w:p w14:paraId="593725AE" w14:textId="77777777" w:rsidR="009A7837" w:rsidRPr="00EA7A71" w:rsidRDefault="009A7837" w:rsidP="000318EC"/>
        </w:tc>
        <w:tc>
          <w:tcPr>
            <w:tcW w:w="1417" w:type="dxa"/>
          </w:tcPr>
          <w:p w14:paraId="33AD65B2" w14:textId="77777777" w:rsidR="009A7837" w:rsidRPr="00EA7A71" w:rsidRDefault="009A7837" w:rsidP="000318EC"/>
        </w:tc>
        <w:tc>
          <w:tcPr>
            <w:tcW w:w="2127" w:type="dxa"/>
          </w:tcPr>
          <w:p w14:paraId="1E231D35" w14:textId="77777777" w:rsidR="009A7837" w:rsidRPr="00EA7A71" w:rsidRDefault="009A7837" w:rsidP="000318EC">
            <w:pPr>
              <w:jc w:val="left"/>
            </w:pPr>
          </w:p>
        </w:tc>
        <w:tc>
          <w:tcPr>
            <w:tcW w:w="1984" w:type="dxa"/>
          </w:tcPr>
          <w:p w14:paraId="44242EEE" w14:textId="77777777" w:rsidR="009A7837" w:rsidRDefault="009A7837" w:rsidP="000318EC"/>
        </w:tc>
      </w:tr>
    </w:tbl>
    <w:p w14:paraId="5FC6DBE0" w14:textId="4128784A" w:rsidR="00E63668" w:rsidRDefault="00E63668" w:rsidP="00071320">
      <w:pPr>
        <w:pStyle w:val="Normal1"/>
        <w:spacing w:before="120" w:after="120"/>
        <w:rPr>
          <w:bCs/>
          <w:noProof/>
          <w:color w:val="3F6614" w:themeColor="accent1" w:themeShade="80"/>
          <w:sz w:val="36"/>
          <w:szCs w:val="36"/>
        </w:rPr>
      </w:pPr>
    </w:p>
    <w:p w14:paraId="5D54B23B" w14:textId="77777777" w:rsidR="001C28B2" w:rsidRDefault="001C28B2" w:rsidP="001C28B2">
      <w:pPr>
        <w:pStyle w:val="Heading1"/>
        <w:ind w:left="992"/>
        <w:sectPr w:rsidR="001C28B2" w:rsidSect="00AF03BE">
          <w:footerReference w:type="first" r:id="rId19"/>
          <w:pgSz w:w="11907" w:h="16834" w:code="9"/>
          <w:pgMar w:top="1092" w:right="1275" w:bottom="1276" w:left="1276" w:header="851" w:footer="522" w:gutter="0"/>
          <w:cols w:space="720"/>
          <w:docGrid w:linePitch="299"/>
        </w:sectPr>
      </w:pPr>
    </w:p>
    <w:p w14:paraId="282823AF" w14:textId="4A3B3722" w:rsidR="00765917" w:rsidRPr="00E16458" w:rsidRDefault="00655498" w:rsidP="001C28B2">
      <w:pPr>
        <w:pStyle w:val="Heading1"/>
        <w:ind w:left="992"/>
      </w:pPr>
      <w:bookmarkStart w:id="3" w:name="_Toc211518966"/>
      <w:r>
        <w:lastRenderedPageBreak/>
        <w:t>Scope</w:t>
      </w:r>
      <w:bookmarkEnd w:id="3"/>
    </w:p>
    <w:p w14:paraId="4AD2C127" w14:textId="6E525739" w:rsidR="004E7E0F" w:rsidRDefault="004E7E0F" w:rsidP="004E7E0F">
      <w:pPr>
        <w:pStyle w:val="Normal1"/>
      </w:pPr>
      <w:r w:rsidRPr="008F1D40">
        <w:t xml:space="preserve">The scope and complexity of this </w:t>
      </w:r>
      <w:r w:rsidRPr="00515571">
        <w:t xml:space="preserve">Audit is commensurate with both the national legislation and the airports operations documents. The audit will find areas where improvements can be made to ensure continual improvements to aviation safety is attained at </w:t>
      </w:r>
      <w:r>
        <w:t>the airport</w:t>
      </w:r>
      <w:r w:rsidRPr="00515571">
        <w:t>. The following</w:t>
      </w:r>
      <w:r>
        <w:t xml:space="preserve"> was understood in the process:</w:t>
      </w:r>
    </w:p>
    <w:p w14:paraId="1248D920" w14:textId="49B97BAD" w:rsidR="004E7E0F" w:rsidRDefault="004E7E0F" w:rsidP="004E7E0F">
      <w:pPr>
        <w:pStyle w:val="Normal1"/>
        <w:numPr>
          <w:ilvl w:val="0"/>
          <w:numId w:val="19"/>
        </w:numPr>
        <w:spacing w:before="120" w:after="120"/>
        <w:ind w:left="714" w:hanging="357"/>
      </w:pPr>
      <w:r w:rsidRPr="00F711EA">
        <w:t>ICAO Annex 14</w:t>
      </w:r>
      <w:r w:rsidR="00FF1F1D">
        <w:t>.</w:t>
      </w:r>
    </w:p>
    <w:p w14:paraId="71DF8B69" w14:textId="286BE68C" w:rsidR="00842930" w:rsidRDefault="00BE7884" w:rsidP="004E7E0F">
      <w:pPr>
        <w:pStyle w:val="Normal1"/>
        <w:numPr>
          <w:ilvl w:val="0"/>
          <w:numId w:val="19"/>
        </w:numPr>
        <w:spacing w:before="120" w:after="120"/>
        <w:ind w:left="714" w:hanging="357"/>
      </w:pPr>
      <w:r>
        <w:t>NAL SMS Manual, V3, Oct 2024.</w:t>
      </w:r>
    </w:p>
    <w:p w14:paraId="1CC4DC06" w14:textId="6EAEFD36" w:rsidR="00BE7884" w:rsidRDefault="00BE7884" w:rsidP="004E7E0F">
      <w:pPr>
        <w:pStyle w:val="Normal1"/>
        <w:numPr>
          <w:ilvl w:val="0"/>
          <w:numId w:val="19"/>
        </w:numPr>
        <w:spacing w:before="120" w:after="120"/>
        <w:ind w:left="714" w:hanging="357"/>
      </w:pPr>
      <w:r>
        <w:t>NZNS Wildlife Strike Data 20</w:t>
      </w:r>
      <w:r w:rsidR="007464BC">
        <w:t>15 – 2025.</w:t>
      </w:r>
    </w:p>
    <w:p w14:paraId="6EE8E48C" w14:textId="6BCA80C6" w:rsidR="007464BC" w:rsidRDefault="00B10CAA" w:rsidP="004E7E0F">
      <w:pPr>
        <w:pStyle w:val="Normal1"/>
        <w:numPr>
          <w:ilvl w:val="0"/>
          <w:numId w:val="19"/>
        </w:numPr>
        <w:spacing w:before="120" w:after="120"/>
        <w:ind w:left="714" w:hanging="357"/>
      </w:pPr>
      <w:r>
        <w:t>T</w:t>
      </w:r>
      <w:r w:rsidRPr="0059663D">
        <w:t>he Wildlife Act</w:t>
      </w:r>
      <w:r>
        <w:t xml:space="preserve"> 1953</w:t>
      </w:r>
      <w:r w:rsidR="00FF1F1D">
        <w:t>.</w:t>
      </w:r>
    </w:p>
    <w:p w14:paraId="3353103A" w14:textId="52BB1F78" w:rsidR="009767B1" w:rsidRDefault="009767B1" w:rsidP="004E7E0F">
      <w:pPr>
        <w:pStyle w:val="Normal1"/>
        <w:numPr>
          <w:ilvl w:val="0"/>
          <w:numId w:val="19"/>
        </w:numPr>
        <w:spacing w:before="120" w:after="120"/>
        <w:ind w:left="714" w:hanging="357"/>
      </w:pPr>
      <w:r>
        <w:t>Department of Conservation</w:t>
      </w:r>
      <w:r w:rsidR="00FF1F1D">
        <w:t>.</w:t>
      </w:r>
    </w:p>
    <w:p w14:paraId="0AEC7D8E" w14:textId="6FB31C07" w:rsidR="005F74C9" w:rsidRPr="005F74C9" w:rsidRDefault="005F74C9" w:rsidP="005F74C9">
      <w:pPr>
        <w:pStyle w:val="Normal1"/>
        <w:numPr>
          <w:ilvl w:val="0"/>
          <w:numId w:val="19"/>
        </w:numPr>
        <w:spacing w:before="120" w:after="120"/>
        <w:ind w:left="714" w:hanging="357"/>
      </w:pPr>
      <w:r w:rsidRPr="005F74C9">
        <w:t>Environmental Protection Authority Act 2011</w:t>
      </w:r>
      <w:r w:rsidR="00FF1F1D">
        <w:t>.</w:t>
      </w:r>
    </w:p>
    <w:p w14:paraId="01B43DC8" w14:textId="3B45B88F" w:rsidR="006F62E1" w:rsidRPr="006F62E1" w:rsidRDefault="00C01829" w:rsidP="006F62E1">
      <w:pPr>
        <w:pStyle w:val="Normal1"/>
        <w:numPr>
          <w:ilvl w:val="0"/>
          <w:numId w:val="19"/>
        </w:numPr>
        <w:spacing w:before="120" w:after="120"/>
        <w:ind w:left="714" w:hanging="357"/>
      </w:pPr>
      <w:r>
        <w:rPr>
          <w:noProof/>
          <w:u w:val="single"/>
        </w:rPr>
        <mc:AlternateContent>
          <mc:Choice Requires="wps">
            <w:drawing>
              <wp:anchor distT="0" distB="0" distL="114300" distR="114300" simplePos="0" relativeHeight="251667456" behindDoc="0" locked="0" layoutInCell="1" allowOverlap="1" wp14:anchorId="284A0EE4" wp14:editId="3553F06C">
                <wp:simplePos x="0" y="0"/>
                <wp:positionH relativeFrom="margin">
                  <wp:posOffset>-2540</wp:posOffset>
                </wp:positionH>
                <wp:positionV relativeFrom="paragraph">
                  <wp:posOffset>225425</wp:posOffset>
                </wp:positionV>
                <wp:extent cx="5924550" cy="1943100"/>
                <wp:effectExtent l="0" t="0" r="19050" b="19050"/>
                <wp:wrapNone/>
                <wp:docPr id="1796082354" name="Rectangle: Rounded Corners 10"/>
                <wp:cNvGraphicFramePr/>
                <a:graphic xmlns:a="http://schemas.openxmlformats.org/drawingml/2006/main">
                  <a:graphicData uri="http://schemas.microsoft.com/office/word/2010/wordprocessingShape">
                    <wps:wsp>
                      <wps:cNvSpPr/>
                      <wps:spPr>
                        <a:xfrm>
                          <a:off x="0" y="0"/>
                          <a:ext cx="5924550" cy="1943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52BEE" id="Rectangle: Rounded Corners 10" o:spid="_x0000_s1026" style="position:absolute;margin-left:-.2pt;margin-top:17.75pt;width:466.5pt;height:15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" filled="f" strokecolor="#121e06 [484]" strokeweight="2pt">
                <w10:wrap anchorx="margin"/>
              </v:roundrect>
            </w:pict>
          </mc:Fallback>
        </mc:AlternateContent>
      </w:r>
      <w:r w:rsidR="006F62E1" w:rsidRPr="006F62E1">
        <w:t>Arms Act 1983</w:t>
      </w:r>
      <w:r w:rsidR="00FF1F1D">
        <w:t>.</w:t>
      </w:r>
    </w:p>
    <w:p w14:paraId="5E5AA22A" w14:textId="0A8B0BFE" w:rsidR="004D7ADD" w:rsidRPr="00C01829" w:rsidRDefault="004E7E0F" w:rsidP="00C01829">
      <w:pPr>
        <w:pStyle w:val="Normal1"/>
        <w:ind w:firstLine="357"/>
        <w:rPr>
          <w:b/>
          <w:bCs/>
          <w:u w:val="single"/>
        </w:rPr>
      </w:pPr>
      <w:r w:rsidRPr="00C01829">
        <w:rPr>
          <w:b/>
          <w:bCs/>
          <w:u w:val="single"/>
        </w:rPr>
        <w:t xml:space="preserve">To be specific to the airport operations the audit was conducted </w:t>
      </w:r>
      <w:r w:rsidR="00804F3B" w:rsidRPr="00C01829">
        <w:rPr>
          <w:b/>
          <w:bCs/>
          <w:u w:val="single"/>
        </w:rPr>
        <w:t>against</w:t>
      </w:r>
      <w:r w:rsidR="004D7ADD" w:rsidRPr="00C01829">
        <w:rPr>
          <w:b/>
          <w:bCs/>
          <w:u w:val="single"/>
        </w:rPr>
        <w:t>:</w:t>
      </w:r>
    </w:p>
    <w:p w14:paraId="4D275C30" w14:textId="5683DBF6" w:rsidR="006C318B" w:rsidRDefault="004D7ADD" w:rsidP="00A31116">
      <w:pPr>
        <w:pStyle w:val="Normal1"/>
        <w:numPr>
          <w:ilvl w:val="0"/>
          <w:numId w:val="36"/>
        </w:numPr>
      </w:pPr>
      <w:r w:rsidRPr="00804F3B">
        <w:rPr>
          <w:b/>
          <w:bCs/>
        </w:rPr>
        <w:t>Compliance to:</w:t>
      </w:r>
      <w:r>
        <w:t xml:space="preserve"> </w:t>
      </w:r>
      <w:r w:rsidR="006C318B" w:rsidRPr="00041E14">
        <w:t>CAA Part 139, Aerodromes – Certification Operation and Use, 5</w:t>
      </w:r>
      <w:r w:rsidR="006C318B" w:rsidRPr="00041E14">
        <w:rPr>
          <w:vertAlign w:val="superscript"/>
        </w:rPr>
        <w:t>th</w:t>
      </w:r>
      <w:r w:rsidR="006C318B" w:rsidRPr="00041E14">
        <w:t xml:space="preserve"> April 2025.</w:t>
      </w:r>
    </w:p>
    <w:p w14:paraId="48DF0A2D" w14:textId="558189ED" w:rsidR="002B21A3" w:rsidRDefault="002B21A3" w:rsidP="00A31116">
      <w:pPr>
        <w:pStyle w:val="Normal1"/>
        <w:numPr>
          <w:ilvl w:val="0"/>
          <w:numId w:val="36"/>
        </w:numPr>
      </w:pPr>
      <w:r w:rsidRPr="00804F3B">
        <w:rPr>
          <w:b/>
          <w:bCs/>
        </w:rPr>
        <w:t>Conformance to:</w:t>
      </w:r>
      <w:r w:rsidR="00804F3B">
        <w:t xml:space="preserve"> </w:t>
      </w:r>
      <w:r w:rsidR="00804F3B" w:rsidRPr="00804F3B">
        <w:rPr>
          <w:highlight w:val="yellow"/>
        </w:rPr>
        <w:t>NZNS Aerodrome Manual</w:t>
      </w:r>
      <w:r w:rsidR="00FF1F1D">
        <w:t>.</w:t>
      </w:r>
    </w:p>
    <w:p w14:paraId="6B2DD363" w14:textId="239E4B61" w:rsidR="004E7E0F" w:rsidRDefault="002B21A3" w:rsidP="00C01829">
      <w:pPr>
        <w:pStyle w:val="Normal1"/>
        <w:numPr>
          <w:ilvl w:val="0"/>
          <w:numId w:val="36"/>
        </w:numPr>
        <w:tabs>
          <w:tab w:val="left" w:pos="8931"/>
        </w:tabs>
        <w:ind w:right="284"/>
      </w:pPr>
      <w:r w:rsidRPr="00804F3B">
        <w:rPr>
          <w:b/>
          <w:bCs/>
        </w:rPr>
        <w:t>Observed to:</w:t>
      </w:r>
      <w:r>
        <w:t xml:space="preserve"> </w:t>
      </w:r>
      <w:r w:rsidR="006C318B" w:rsidRPr="00041E14">
        <w:t xml:space="preserve">CAA </w:t>
      </w:r>
      <w:r w:rsidRPr="00041E14">
        <w:t>Advisory</w:t>
      </w:r>
      <w:r w:rsidR="006C318B" w:rsidRPr="00041E14">
        <w:t xml:space="preserve"> </w:t>
      </w:r>
      <w:r w:rsidRPr="00041E14">
        <w:t>Circular</w:t>
      </w:r>
      <w:r w:rsidR="006C318B" w:rsidRPr="00041E14">
        <w:t>, AC139-16, Wildlife Hazard Management at Aerodromes</w:t>
      </w:r>
      <w:r w:rsidR="00F711EA" w:rsidRPr="00041E14">
        <w:t>, 7</w:t>
      </w:r>
      <w:r w:rsidR="00F711EA" w:rsidRPr="00041E14">
        <w:rPr>
          <w:vertAlign w:val="superscript"/>
        </w:rPr>
        <w:t>th</w:t>
      </w:r>
      <w:r w:rsidR="00F711EA" w:rsidRPr="00041E14">
        <w:t xml:space="preserve"> Oct 2011</w:t>
      </w:r>
      <w:r w:rsidR="006C318B" w:rsidRPr="00041E14">
        <w:t>.</w:t>
      </w:r>
    </w:p>
    <w:p w14:paraId="25A80A59" w14:textId="30212DDB" w:rsidR="00804F3B" w:rsidRPr="00041E14" w:rsidRDefault="00804F3B" w:rsidP="00A31116">
      <w:pPr>
        <w:pStyle w:val="Normal1"/>
        <w:numPr>
          <w:ilvl w:val="0"/>
          <w:numId w:val="36"/>
        </w:numPr>
      </w:pPr>
      <w:r w:rsidRPr="00804F3B">
        <w:rPr>
          <w:b/>
          <w:bCs/>
        </w:rPr>
        <w:t>Improvements to:</w:t>
      </w:r>
      <w:r>
        <w:t xml:space="preserve"> </w:t>
      </w:r>
      <w:r>
        <w:t>NZNS Wildlife Hazard Management Plan, 2023.</w:t>
      </w:r>
    </w:p>
    <w:p w14:paraId="640962E3" w14:textId="48BF2CB8" w:rsidR="00B82F98" w:rsidRPr="00482D9E" w:rsidRDefault="00B82F98" w:rsidP="00B82F98">
      <w:pPr>
        <w:pStyle w:val="Heading1"/>
      </w:pPr>
      <w:bookmarkStart w:id="4" w:name="_Toc211518967"/>
      <w:r w:rsidRPr="00041E14">
        <w:t>NZNS Goals</w:t>
      </w:r>
      <w:bookmarkEnd w:id="4"/>
    </w:p>
    <w:p w14:paraId="26AF7AB5" w14:textId="77777777" w:rsidR="00B82F98" w:rsidRDefault="00634764" w:rsidP="00A31116">
      <w:pPr>
        <w:pStyle w:val="Normal1"/>
        <w:numPr>
          <w:ilvl w:val="0"/>
          <w:numId w:val="19"/>
        </w:numPr>
        <w:spacing w:before="120" w:after="120"/>
        <w:ind w:left="714" w:hanging="357"/>
      </w:pPr>
      <w:r w:rsidRPr="00634764">
        <w:t xml:space="preserve">Review the effectiveness of the WHMP against its KPI’s and the airport's requirements. </w:t>
      </w:r>
    </w:p>
    <w:p w14:paraId="75113449" w14:textId="77777777" w:rsidR="00B82F98" w:rsidRDefault="00634764" w:rsidP="00A31116">
      <w:pPr>
        <w:pStyle w:val="Normal1"/>
        <w:numPr>
          <w:ilvl w:val="0"/>
          <w:numId w:val="19"/>
        </w:numPr>
        <w:spacing w:before="120" w:after="120"/>
        <w:ind w:left="714" w:hanging="357"/>
      </w:pPr>
      <w:r w:rsidRPr="00634764">
        <w:t xml:space="preserve">Review compliance to legislation. </w:t>
      </w:r>
    </w:p>
    <w:p w14:paraId="10969846" w14:textId="77777777" w:rsidR="00B82F98" w:rsidRDefault="00634764" w:rsidP="00A31116">
      <w:pPr>
        <w:pStyle w:val="Normal1"/>
        <w:numPr>
          <w:ilvl w:val="0"/>
          <w:numId w:val="19"/>
        </w:numPr>
        <w:spacing w:before="120" w:after="120"/>
        <w:ind w:left="714" w:hanging="357"/>
      </w:pPr>
      <w:r w:rsidRPr="00634764">
        <w:t xml:space="preserve">Review the identified management actions (active/passive) from monthly reports and assess the effectiveness of their implementation. </w:t>
      </w:r>
    </w:p>
    <w:p w14:paraId="6C042C98" w14:textId="77777777" w:rsidR="00B82F98" w:rsidRDefault="00634764" w:rsidP="00A31116">
      <w:pPr>
        <w:pStyle w:val="Normal1"/>
        <w:numPr>
          <w:ilvl w:val="0"/>
          <w:numId w:val="19"/>
        </w:numPr>
        <w:spacing w:before="120" w:after="120"/>
        <w:ind w:left="714" w:hanging="357"/>
      </w:pPr>
      <w:r w:rsidRPr="00634764">
        <w:t xml:space="preserve">Review staff training currency pertinent to WHM. </w:t>
      </w:r>
    </w:p>
    <w:p w14:paraId="66F83470" w14:textId="77777777" w:rsidR="00B82F98" w:rsidRDefault="00634764" w:rsidP="00A31116">
      <w:pPr>
        <w:pStyle w:val="Normal1"/>
        <w:numPr>
          <w:ilvl w:val="0"/>
          <w:numId w:val="19"/>
        </w:numPr>
        <w:spacing w:before="120" w:after="120"/>
        <w:ind w:left="714" w:hanging="357"/>
      </w:pPr>
      <w:r w:rsidRPr="00634764">
        <w:t xml:space="preserve">Review annual strikes and identify key learning outcomes (if any) to assist in continual improvement. </w:t>
      </w:r>
    </w:p>
    <w:p w14:paraId="31DD9C2A" w14:textId="3F098520" w:rsidR="00634764" w:rsidRDefault="00634764" w:rsidP="00A31116">
      <w:pPr>
        <w:pStyle w:val="Normal1"/>
        <w:numPr>
          <w:ilvl w:val="0"/>
          <w:numId w:val="19"/>
        </w:numPr>
        <w:spacing w:before="120" w:after="120"/>
        <w:ind w:left="714" w:hanging="357"/>
      </w:pPr>
      <w:r w:rsidRPr="00634764">
        <w:t>Provide recommendations for the advancement of the wildlife hazard management program.</w:t>
      </w:r>
    </w:p>
    <w:p w14:paraId="2FAD3E5C" w14:textId="5700094A" w:rsidR="00642939" w:rsidRPr="00482D9E" w:rsidRDefault="00313FCB" w:rsidP="003E77ED">
      <w:pPr>
        <w:pStyle w:val="Heading1"/>
      </w:pPr>
      <w:bookmarkStart w:id="5" w:name="_Toc211518968"/>
      <w:r>
        <w:t>Limitations</w:t>
      </w:r>
      <w:bookmarkEnd w:id="5"/>
    </w:p>
    <w:p w14:paraId="305B82CD" w14:textId="18337863" w:rsidR="00FD6B12" w:rsidRPr="00433B03" w:rsidRDefault="00FD6B12" w:rsidP="00FD6B12">
      <w:pPr>
        <w:pStyle w:val="Normal1"/>
        <w:rPr>
          <w:color w:val="auto"/>
        </w:rPr>
      </w:pPr>
      <w:bookmarkStart w:id="6" w:name="_Toc177875168"/>
      <w:r w:rsidRPr="00433B03">
        <w:rPr>
          <w:color w:val="auto"/>
        </w:rPr>
        <w:t xml:space="preserve">This Audit attempts to review </w:t>
      </w:r>
      <w:r w:rsidR="00E16E8B">
        <w:rPr>
          <w:color w:val="auto"/>
        </w:rPr>
        <w:t xml:space="preserve">the airports </w:t>
      </w:r>
      <w:r w:rsidRPr="00433B03">
        <w:rPr>
          <w:color w:val="auto"/>
        </w:rPr>
        <w:t xml:space="preserve">Wildlife Management in </w:t>
      </w:r>
      <w:r>
        <w:rPr>
          <w:color w:val="auto"/>
        </w:rPr>
        <w:t>its</w:t>
      </w:r>
      <w:r w:rsidRPr="00433B03">
        <w:rPr>
          <w:color w:val="auto"/>
        </w:rPr>
        <w:t xml:space="preserve"> entirety. The depth of the audit may be limited by the environment at the time of the site visit </w:t>
      </w:r>
      <w:r>
        <w:rPr>
          <w:color w:val="auto"/>
        </w:rPr>
        <w:t>whilst on-site</w:t>
      </w:r>
      <w:r w:rsidRPr="00433B03">
        <w:rPr>
          <w:color w:val="auto"/>
        </w:rPr>
        <w:t xml:space="preserve">. However, both </w:t>
      </w:r>
      <w:r w:rsidR="00E16E8B">
        <w:rPr>
          <w:color w:val="auto"/>
        </w:rPr>
        <w:t>parties</w:t>
      </w:r>
      <w:r w:rsidRPr="00433B03">
        <w:rPr>
          <w:color w:val="auto"/>
        </w:rPr>
        <w:t xml:space="preserve"> have endeavoured to provide the best quality information to assist in the report.</w:t>
      </w:r>
    </w:p>
    <w:bookmarkEnd w:id="6"/>
    <w:p w14:paraId="0EACA1CE" w14:textId="77777777" w:rsidR="00E61869" w:rsidRDefault="00E61869" w:rsidP="00E57AE2">
      <w:pPr>
        <w:pStyle w:val="Heading1"/>
        <w:sectPr w:rsidR="00E61869" w:rsidSect="00AF03BE">
          <w:footerReference w:type="first" r:id="rId20"/>
          <w:pgSz w:w="11907" w:h="16834" w:code="9"/>
          <w:pgMar w:top="1092" w:right="1275" w:bottom="1276" w:left="1276" w:header="851" w:footer="522" w:gutter="0"/>
          <w:cols w:space="720"/>
          <w:docGrid w:linePitch="299"/>
        </w:sectPr>
      </w:pPr>
    </w:p>
    <w:p w14:paraId="0B0E1877" w14:textId="46A742BA" w:rsidR="00E57AE2" w:rsidRPr="00A854A4" w:rsidRDefault="000E6515" w:rsidP="00E57AE2">
      <w:pPr>
        <w:pStyle w:val="Heading1"/>
      </w:pPr>
      <w:bookmarkStart w:id="7" w:name="_Toc211518969"/>
      <w:r>
        <w:lastRenderedPageBreak/>
        <w:t>1.0</w:t>
      </w:r>
      <w:r>
        <w:tab/>
      </w:r>
      <w:r w:rsidR="004D29DD">
        <w:t>Executive Summary</w:t>
      </w:r>
      <w:bookmarkEnd w:id="7"/>
    </w:p>
    <w:p w14:paraId="06C3065B" w14:textId="530E39F3" w:rsidR="00FA6BEF" w:rsidRDefault="00597A7F" w:rsidP="00FA6BEF">
      <w:pPr>
        <w:pStyle w:val="Normal1"/>
        <w:rPr>
          <w:rFonts w:eastAsiaTheme="minorEastAsia"/>
        </w:rPr>
      </w:pPr>
      <w:r>
        <w:rPr>
          <w:rFonts w:eastAsiaTheme="minorEastAsia"/>
        </w:rPr>
        <w:t>Aviology</w:t>
      </w:r>
      <w:r w:rsidR="00FA6BEF" w:rsidRPr="00134B5B">
        <w:rPr>
          <w:rFonts w:eastAsiaTheme="minorEastAsia"/>
        </w:rPr>
        <w:t xml:space="preserve"> assessed</w:t>
      </w:r>
      <w:r w:rsidR="00FA6BEF">
        <w:rPr>
          <w:rFonts w:eastAsiaTheme="minorEastAsia"/>
        </w:rPr>
        <w:t xml:space="preserve"> </w:t>
      </w:r>
      <w:r>
        <w:rPr>
          <w:rFonts w:eastAsiaTheme="minorEastAsia"/>
        </w:rPr>
        <w:t>the airport</w:t>
      </w:r>
      <w:r w:rsidR="00FA6BEF">
        <w:rPr>
          <w:rFonts w:eastAsiaTheme="minorEastAsia"/>
        </w:rPr>
        <w:t xml:space="preserve"> on their documentation and operational requirements for the purpose of mitigati</w:t>
      </w:r>
      <w:r w:rsidR="009E5FBB">
        <w:rPr>
          <w:rFonts w:eastAsiaTheme="minorEastAsia"/>
        </w:rPr>
        <w:t>ng</w:t>
      </w:r>
      <w:r w:rsidR="00FA6BEF">
        <w:rPr>
          <w:rFonts w:eastAsiaTheme="minorEastAsia"/>
        </w:rPr>
        <w:t xml:space="preserve"> wildlife hazards.</w:t>
      </w:r>
      <w:r w:rsidR="00FA6BEF" w:rsidRPr="00F470BB">
        <w:rPr>
          <w:rFonts w:eastAsiaTheme="minorEastAsia"/>
        </w:rPr>
        <w:t xml:space="preserve"> </w:t>
      </w:r>
      <w:r w:rsidR="00FA6BEF">
        <w:rPr>
          <w:rFonts w:eastAsiaTheme="minorEastAsia"/>
        </w:rPr>
        <w:t>Findings with recommended actions are detailed in Section 2.0 with the complete audit detailed in Appendix A.</w:t>
      </w:r>
    </w:p>
    <w:p w14:paraId="02D79612" w14:textId="63054A3C" w:rsidR="00FA6BEF" w:rsidRDefault="00FA6BEF" w:rsidP="00FA6BEF">
      <w:pPr>
        <w:pStyle w:val="Normal1"/>
        <w:rPr>
          <w:rFonts w:eastAsiaTheme="minorEastAsia"/>
        </w:rPr>
      </w:pPr>
      <w:r>
        <w:rPr>
          <w:rFonts w:eastAsiaTheme="minorEastAsia"/>
        </w:rPr>
        <w:t xml:space="preserve">This Audit aims to assist </w:t>
      </w:r>
      <w:r w:rsidR="009E5FBB">
        <w:rPr>
          <w:rFonts w:eastAsiaTheme="minorEastAsia"/>
        </w:rPr>
        <w:t>the airport</w:t>
      </w:r>
      <w:r>
        <w:rPr>
          <w:rFonts w:eastAsiaTheme="minorEastAsia"/>
        </w:rPr>
        <w:t xml:space="preserve"> in continual improvement. Ensuring the Wildlife Hazard Management Plan is meeting compliance and is implemented according to documentation, and operational risks specific to the </w:t>
      </w:r>
      <w:r w:rsidR="009E5FBB">
        <w:rPr>
          <w:rFonts w:eastAsiaTheme="minorEastAsia"/>
        </w:rPr>
        <w:t>local</w:t>
      </w:r>
      <w:r>
        <w:rPr>
          <w:rFonts w:eastAsiaTheme="minorEastAsia"/>
        </w:rPr>
        <w:t xml:space="preserve"> environment. </w:t>
      </w:r>
    </w:p>
    <w:p w14:paraId="23A4EF2E" w14:textId="77777777" w:rsidR="00FA6BEF" w:rsidRPr="002C39AD" w:rsidRDefault="00FA6BEF" w:rsidP="00FA6BEF">
      <w:pPr>
        <w:pStyle w:val="Normal1"/>
        <w:rPr>
          <w:rFonts w:eastAsiaTheme="minorEastAsia"/>
        </w:rPr>
      </w:pPr>
      <w:r>
        <w:rPr>
          <w:rFonts w:eastAsiaTheme="minorEastAsia"/>
        </w:rPr>
        <w:t xml:space="preserve">The </w:t>
      </w:r>
      <w:r w:rsidRPr="002C39AD">
        <w:rPr>
          <w:rFonts w:eastAsiaTheme="minorEastAsia"/>
        </w:rPr>
        <w:t>Audit found the following:</w:t>
      </w:r>
    </w:p>
    <w:p w14:paraId="09788BDD" w14:textId="27CC6594" w:rsidR="00FA6BEF" w:rsidRDefault="00FA6BEF" w:rsidP="00FA6BEF">
      <w:pPr>
        <w:pStyle w:val="Normal1"/>
        <w:numPr>
          <w:ilvl w:val="0"/>
          <w:numId w:val="21"/>
        </w:numPr>
        <w:rPr>
          <w:rFonts w:eastAsiaTheme="minorEastAsia"/>
          <w:highlight w:val="yellow"/>
        </w:rPr>
      </w:pPr>
      <w:r w:rsidRPr="000D7956">
        <w:rPr>
          <w:rFonts w:eastAsiaTheme="minorEastAsia"/>
          <w:b/>
          <w:bCs/>
          <w:highlight w:val="yellow"/>
        </w:rPr>
        <w:t>0</w:t>
      </w:r>
      <w:r w:rsidRPr="000D7956">
        <w:rPr>
          <w:rFonts w:eastAsiaTheme="minorEastAsia"/>
          <w:highlight w:val="yellow"/>
        </w:rPr>
        <w:t xml:space="preserve"> </w:t>
      </w:r>
      <w:r w:rsidR="00440179">
        <w:rPr>
          <w:rFonts w:eastAsiaTheme="minorEastAsia"/>
          <w:highlight w:val="yellow"/>
        </w:rPr>
        <w:t>Non-</w:t>
      </w:r>
      <w:r w:rsidR="00B909F7">
        <w:rPr>
          <w:rFonts w:eastAsiaTheme="minorEastAsia"/>
          <w:highlight w:val="yellow"/>
        </w:rPr>
        <w:t>compliance</w:t>
      </w:r>
      <w:r w:rsidRPr="000D7956">
        <w:rPr>
          <w:rFonts w:eastAsiaTheme="minorEastAsia"/>
          <w:highlight w:val="yellow"/>
        </w:rPr>
        <w:t xml:space="preserve"> in relation to </w:t>
      </w:r>
      <w:r w:rsidR="00440179">
        <w:rPr>
          <w:rFonts w:eastAsiaTheme="minorEastAsia"/>
          <w:highlight w:val="yellow"/>
        </w:rPr>
        <w:t>CAA MOS 139</w:t>
      </w:r>
      <w:r w:rsidR="00067BA9">
        <w:rPr>
          <w:rFonts w:eastAsiaTheme="minorEastAsia"/>
          <w:highlight w:val="yellow"/>
        </w:rPr>
        <w:t>.</w:t>
      </w:r>
    </w:p>
    <w:p w14:paraId="00C9BE9A" w14:textId="3E88A988" w:rsidR="003B5729" w:rsidRPr="000D7956" w:rsidRDefault="003B5729" w:rsidP="00FA6BEF">
      <w:pPr>
        <w:pStyle w:val="Normal1"/>
        <w:numPr>
          <w:ilvl w:val="0"/>
          <w:numId w:val="21"/>
        </w:numPr>
        <w:rPr>
          <w:rFonts w:eastAsiaTheme="minorEastAsia"/>
          <w:highlight w:val="yellow"/>
        </w:rPr>
      </w:pPr>
      <w:r>
        <w:rPr>
          <w:rFonts w:eastAsiaTheme="minorEastAsia"/>
          <w:b/>
          <w:bCs/>
          <w:highlight w:val="yellow"/>
        </w:rPr>
        <w:t xml:space="preserve">3 </w:t>
      </w:r>
      <w:r>
        <w:rPr>
          <w:rFonts w:eastAsiaTheme="minorEastAsia"/>
          <w:highlight w:val="yellow"/>
        </w:rPr>
        <w:t>Non-conformance</w:t>
      </w:r>
      <w:r w:rsidR="00B909F7">
        <w:rPr>
          <w:rFonts w:eastAsiaTheme="minorEastAsia"/>
          <w:highlight w:val="yellow"/>
        </w:rPr>
        <w:t xml:space="preserve"> in relation</w:t>
      </w:r>
      <w:r>
        <w:rPr>
          <w:rFonts w:eastAsiaTheme="minorEastAsia"/>
          <w:highlight w:val="yellow"/>
        </w:rPr>
        <w:t xml:space="preserve"> to the </w:t>
      </w:r>
      <w:r w:rsidR="00B909F7">
        <w:rPr>
          <w:rFonts w:eastAsiaTheme="minorEastAsia"/>
          <w:highlight w:val="yellow"/>
        </w:rPr>
        <w:t>Aerodrome Manual.</w:t>
      </w:r>
    </w:p>
    <w:p w14:paraId="709A40B9" w14:textId="519030FA" w:rsidR="00FA6BEF" w:rsidRPr="000D7956" w:rsidRDefault="00FA6BEF" w:rsidP="00FA6BEF">
      <w:pPr>
        <w:pStyle w:val="Normal1"/>
        <w:numPr>
          <w:ilvl w:val="0"/>
          <w:numId w:val="21"/>
        </w:numPr>
        <w:rPr>
          <w:rFonts w:eastAsiaTheme="minorEastAsia"/>
          <w:highlight w:val="yellow"/>
        </w:rPr>
      </w:pPr>
      <w:r w:rsidRPr="000D7956">
        <w:rPr>
          <w:rFonts w:eastAsiaTheme="minorEastAsia"/>
          <w:b/>
          <w:bCs/>
          <w:highlight w:val="yellow"/>
        </w:rPr>
        <w:t xml:space="preserve">1 </w:t>
      </w:r>
      <w:r w:rsidR="00440179">
        <w:rPr>
          <w:rFonts w:eastAsiaTheme="minorEastAsia"/>
          <w:highlight w:val="yellow"/>
        </w:rPr>
        <w:t>Observations</w:t>
      </w:r>
      <w:r w:rsidRPr="000D7956">
        <w:rPr>
          <w:rFonts w:eastAsiaTheme="minorEastAsia"/>
          <w:highlight w:val="yellow"/>
        </w:rPr>
        <w:t xml:space="preserve"> in relation to </w:t>
      </w:r>
      <w:r w:rsidR="00440179">
        <w:rPr>
          <w:rFonts w:eastAsiaTheme="minorEastAsia"/>
          <w:highlight w:val="yellow"/>
        </w:rPr>
        <w:t>CAA AC139</w:t>
      </w:r>
      <w:r w:rsidR="00067BA9">
        <w:rPr>
          <w:rFonts w:eastAsiaTheme="minorEastAsia"/>
          <w:highlight w:val="yellow"/>
        </w:rPr>
        <w:t>-16.</w:t>
      </w:r>
    </w:p>
    <w:p w14:paraId="3B7BA3AD" w14:textId="6EFECD8B" w:rsidR="00067BA9" w:rsidRPr="00B909F7" w:rsidRDefault="00FA6BEF" w:rsidP="00B909F7">
      <w:pPr>
        <w:pStyle w:val="Normal1"/>
        <w:numPr>
          <w:ilvl w:val="0"/>
          <w:numId w:val="21"/>
        </w:numPr>
        <w:rPr>
          <w:rFonts w:eastAsiaTheme="minorEastAsia"/>
          <w:highlight w:val="yellow"/>
        </w:rPr>
      </w:pPr>
      <w:r w:rsidRPr="000D7956">
        <w:rPr>
          <w:rFonts w:eastAsiaTheme="minorEastAsia"/>
          <w:b/>
          <w:bCs/>
          <w:highlight w:val="yellow"/>
        </w:rPr>
        <w:t>4</w:t>
      </w:r>
      <w:r w:rsidRPr="000D7956">
        <w:rPr>
          <w:rFonts w:eastAsiaTheme="minorEastAsia"/>
          <w:highlight w:val="yellow"/>
        </w:rPr>
        <w:t xml:space="preserve"> </w:t>
      </w:r>
      <w:r w:rsidR="00067BA9">
        <w:rPr>
          <w:rFonts w:eastAsiaTheme="minorEastAsia"/>
          <w:highlight w:val="yellow"/>
        </w:rPr>
        <w:t>improvements</w:t>
      </w:r>
      <w:r w:rsidRPr="000D7956">
        <w:rPr>
          <w:rFonts w:eastAsiaTheme="minorEastAsia"/>
          <w:highlight w:val="yellow"/>
        </w:rPr>
        <w:t xml:space="preserve"> in relation to the WHMP</w:t>
      </w:r>
      <w:r w:rsidR="00067BA9">
        <w:rPr>
          <w:rFonts w:eastAsiaTheme="minorEastAsia"/>
          <w:highlight w:val="yellow"/>
        </w:rPr>
        <w:t>.</w:t>
      </w:r>
      <w:r w:rsidRPr="000D7956">
        <w:rPr>
          <w:rFonts w:eastAsiaTheme="minorEastAsia"/>
          <w:highlight w:val="yellow"/>
        </w:rPr>
        <w:t xml:space="preserve"> </w:t>
      </w:r>
    </w:p>
    <w:p w14:paraId="0E3E6861" w14:textId="523BF869" w:rsidR="00FA6BEF" w:rsidRPr="000B70E1" w:rsidRDefault="00067BA9" w:rsidP="00FA6BEF">
      <w:pPr>
        <w:pStyle w:val="Normal1"/>
        <w:numPr>
          <w:ilvl w:val="0"/>
          <w:numId w:val="21"/>
        </w:numPr>
        <w:rPr>
          <w:rFonts w:eastAsiaTheme="minorEastAsia"/>
          <w:highlight w:val="green"/>
        </w:rPr>
      </w:pPr>
      <w:r w:rsidRPr="000B70E1">
        <w:rPr>
          <w:rFonts w:eastAsiaTheme="minorEastAsia"/>
          <w:b/>
          <w:bCs/>
          <w:highlight w:val="green"/>
        </w:rPr>
        <w:t xml:space="preserve">2 </w:t>
      </w:r>
      <w:r w:rsidR="00FA6BEF" w:rsidRPr="000B70E1">
        <w:rPr>
          <w:rFonts w:eastAsiaTheme="minorEastAsia"/>
          <w:highlight w:val="green"/>
        </w:rPr>
        <w:t>Professional observation</w:t>
      </w:r>
    </w:p>
    <w:p w14:paraId="0B371C05" w14:textId="67FEFE70" w:rsidR="00FA6BEF" w:rsidRDefault="00FA6BEF" w:rsidP="00FA6BEF">
      <w:pPr>
        <w:pStyle w:val="Normal1"/>
        <w:rPr>
          <w:color w:val="auto"/>
        </w:rPr>
      </w:pPr>
      <w:r>
        <w:rPr>
          <w:color w:val="auto"/>
        </w:rPr>
        <w:t xml:space="preserve">Recommendations are detailed in Section 2.0 and can be accepted or rejected with comment by the </w:t>
      </w:r>
      <w:r w:rsidR="000B70E1">
        <w:rPr>
          <w:color w:val="auto"/>
        </w:rPr>
        <w:t>Airport</w:t>
      </w:r>
      <w:r>
        <w:rPr>
          <w:color w:val="auto"/>
        </w:rPr>
        <w:t xml:space="preserve"> responsible authority. Outcomes from this audit should be used to update </w:t>
      </w:r>
      <w:r w:rsidR="000D7956">
        <w:rPr>
          <w:color w:val="auto"/>
        </w:rPr>
        <w:t>the airports</w:t>
      </w:r>
      <w:r>
        <w:rPr>
          <w:color w:val="auto"/>
        </w:rPr>
        <w:t xml:space="preserve"> documentation and operations, thus ensuring continual improvement of the WHMP.</w:t>
      </w:r>
    </w:p>
    <w:p w14:paraId="5C3AA9EE" w14:textId="5D18C534" w:rsidR="00FA6BEF" w:rsidRDefault="00FA6BEF" w:rsidP="00FA6BEF">
      <w:pPr>
        <w:pStyle w:val="Normal1"/>
        <w:rPr>
          <w:color w:val="auto"/>
        </w:rPr>
      </w:pPr>
      <w:r>
        <w:rPr>
          <w:color w:val="auto"/>
        </w:rPr>
        <w:t xml:space="preserve">In addition to reviewing documentation as per the above findings, </w:t>
      </w:r>
      <w:r w:rsidR="000D7956">
        <w:rPr>
          <w:color w:val="auto"/>
        </w:rPr>
        <w:t>Aviology</w:t>
      </w:r>
      <w:r>
        <w:rPr>
          <w:color w:val="auto"/>
        </w:rPr>
        <w:t xml:space="preserve"> s</w:t>
      </w:r>
      <w:r w:rsidR="000D7956">
        <w:rPr>
          <w:color w:val="auto"/>
        </w:rPr>
        <w:t>p</w:t>
      </w:r>
      <w:r>
        <w:rPr>
          <w:color w:val="auto"/>
        </w:rPr>
        <w:t xml:space="preserve">ent time with the </w:t>
      </w:r>
      <w:r w:rsidR="007D137A">
        <w:rPr>
          <w:color w:val="auto"/>
        </w:rPr>
        <w:t>Airport Emergency Services (</w:t>
      </w:r>
      <w:r>
        <w:rPr>
          <w:color w:val="auto"/>
        </w:rPr>
        <w:t>A</w:t>
      </w:r>
      <w:r w:rsidR="007D137A">
        <w:rPr>
          <w:color w:val="auto"/>
        </w:rPr>
        <w:t>ES)</w:t>
      </w:r>
      <w:r>
        <w:rPr>
          <w:color w:val="auto"/>
        </w:rPr>
        <w:t xml:space="preserve"> tasked in wildlife monitoring and management. The staff are well trained and operate airside in a manner </w:t>
      </w:r>
      <w:r w:rsidR="000D7956">
        <w:rPr>
          <w:color w:val="auto"/>
        </w:rPr>
        <w:t>commensurate to</w:t>
      </w:r>
      <w:r>
        <w:rPr>
          <w:color w:val="auto"/>
        </w:rPr>
        <w:t xml:space="preserve"> their years of experience. The A</w:t>
      </w:r>
      <w:r w:rsidR="007D137A">
        <w:rPr>
          <w:color w:val="auto"/>
        </w:rPr>
        <w:t>ES</w:t>
      </w:r>
      <w:r>
        <w:rPr>
          <w:color w:val="auto"/>
        </w:rPr>
        <w:t xml:space="preserve"> clearly identified real time risks and demonstrated the ability to prioritise hazards depending on the situation, species type and number, in correlation with the aircraft activity at that moment in time.</w:t>
      </w:r>
    </w:p>
    <w:p w14:paraId="43199B2A" w14:textId="040DF483" w:rsidR="00EA7A71" w:rsidRDefault="00EA7A71" w:rsidP="00EA7A71"/>
    <w:p w14:paraId="266A02BC" w14:textId="4BF7A22A" w:rsidR="00EA7A71" w:rsidRDefault="00EA7A71" w:rsidP="00EA7A71"/>
    <w:p w14:paraId="7615041D" w14:textId="1F4BCB17" w:rsidR="00EA7A71" w:rsidRDefault="00EA7A71" w:rsidP="00EA7A71"/>
    <w:p w14:paraId="39BB0341" w14:textId="56789C8B" w:rsidR="00EA7A71" w:rsidRDefault="00EA7A71" w:rsidP="00EA7A71"/>
    <w:p w14:paraId="0D219E9F" w14:textId="77777777" w:rsidR="00370979" w:rsidRDefault="00370979" w:rsidP="00EA7A71"/>
    <w:p w14:paraId="6C1A68B8" w14:textId="4C304E15" w:rsidR="00EA7A71" w:rsidRDefault="00EA7A71" w:rsidP="00EA7A71"/>
    <w:p w14:paraId="7430638D" w14:textId="77777777" w:rsidR="00EA7A71" w:rsidRDefault="00EA7A71" w:rsidP="00EA7A71"/>
    <w:p w14:paraId="02882833" w14:textId="3C7AD451" w:rsidR="004F2004" w:rsidRDefault="004F2004" w:rsidP="003E77ED">
      <w:pPr>
        <w:rPr>
          <w:lang w:eastAsia="en-US"/>
        </w:rPr>
      </w:pPr>
    </w:p>
    <w:p w14:paraId="4F2FEC36" w14:textId="7C85BAB7" w:rsidR="004F2004" w:rsidRDefault="004F2004" w:rsidP="003E77ED">
      <w:pPr>
        <w:rPr>
          <w:lang w:eastAsia="en-US"/>
        </w:rPr>
      </w:pPr>
    </w:p>
    <w:p w14:paraId="4806C0BA" w14:textId="309777C5" w:rsidR="00FE27F8" w:rsidRDefault="00FE27F8">
      <w:pPr>
        <w:spacing w:after="200" w:line="276" w:lineRule="auto"/>
        <w:jc w:val="left"/>
        <w:rPr>
          <w:rFonts w:eastAsia="Times New Roman"/>
          <w:bCs/>
          <w:noProof/>
          <w:color w:val="3F6614" w:themeColor="accent1" w:themeShade="80"/>
          <w:sz w:val="36"/>
          <w:szCs w:val="36"/>
          <w:lang w:eastAsia="en-US"/>
        </w:rPr>
      </w:pPr>
    </w:p>
    <w:p w14:paraId="3DDA8055" w14:textId="77777777" w:rsidR="001C28B2" w:rsidRDefault="001C28B2" w:rsidP="00087FD1">
      <w:pPr>
        <w:pStyle w:val="Heading1"/>
        <w:ind w:left="992"/>
        <w:sectPr w:rsidR="001C28B2" w:rsidSect="001C28B2">
          <w:headerReference w:type="first" r:id="rId21"/>
          <w:pgSz w:w="11907" w:h="16834" w:code="9"/>
          <w:pgMar w:top="1092" w:right="1275" w:bottom="1276" w:left="1276" w:header="851" w:footer="522" w:gutter="0"/>
          <w:cols w:space="720"/>
          <w:docGrid w:linePitch="299"/>
        </w:sectPr>
      </w:pPr>
    </w:p>
    <w:p w14:paraId="72BCAD19" w14:textId="3A64528C" w:rsidR="003A44EF" w:rsidRDefault="000E6515" w:rsidP="00087FD1">
      <w:pPr>
        <w:pStyle w:val="Heading1"/>
        <w:ind w:left="992"/>
      </w:pPr>
      <w:bookmarkStart w:id="8" w:name="_Toc211518970"/>
      <w:r>
        <w:lastRenderedPageBreak/>
        <w:t>2</w:t>
      </w:r>
      <w:r w:rsidR="004B5EFA">
        <w:t>.0</w:t>
      </w:r>
      <w:r w:rsidR="004B5EFA">
        <w:tab/>
      </w:r>
      <w:r w:rsidR="00187118">
        <w:t>Findings and Actions</w:t>
      </w:r>
      <w:bookmarkEnd w:id="8"/>
    </w:p>
    <w:p w14:paraId="6A0810C7" w14:textId="77777777" w:rsidR="009F6FF2" w:rsidRDefault="009F6FF2" w:rsidP="009F6FF2">
      <w:pPr>
        <w:pStyle w:val="Normal1"/>
        <w:spacing w:before="120" w:after="120"/>
        <w:rPr>
          <w:color w:val="auto"/>
        </w:rPr>
      </w:pPr>
      <w:r w:rsidRPr="00B3306B">
        <w:rPr>
          <w:color w:val="auto"/>
        </w:rPr>
        <w:t>This section details the findings and recommended actions from the audit. The complete audit is evidenced in Appendix A: Audit Results.</w:t>
      </w:r>
    </w:p>
    <w:p w14:paraId="5AC0BD41" w14:textId="6EA87BB3" w:rsidR="00A50D9A" w:rsidRDefault="00A50D9A" w:rsidP="00A50D9A">
      <w:pPr>
        <w:rPr>
          <w:b/>
        </w:rPr>
      </w:pPr>
      <w:r w:rsidRPr="008F1D40">
        <w:rPr>
          <w:b/>
        </w:rPr>
        <w:t>CA</w:t>
      </w:r>
      <w:r>
        <w:rPr>
          <w:b/>
        </w:rPr>
        <w:t>A</w:t>
      </w:r>
      <w:r w:rsidRPr="008F1D40">
        <w:rPr>
          <w:b/>
        </w:rPr>
        <w:t xml:space="preserve"> Manual of Standards</w:t>
      </w:r>
      <w:r>
        <w:rPr>
          <w:b/>
        </w:rPr>
        <w:t xml:space="preserve"> 139: Aerodromes – Certification Operation and Use</w:t>
      </w:r>
      <w:r>
        <w:rPr>
          <w:b/>
        </w:rPr>
        <w:t>.</w:t>
      </w:r>
    </w:p>
    <w:p w14:paraId="1EF9C287" w14:textId="77777777" w:rsidR="00A50D9A" w:rsidRDefault="00A50D9A" w:rsidP="00A50D9A">
      <w:pPr>
        <w:rPr>
          <w:b/>
        </w:rPr>
      </w:pPr>
    </w:p>
    <w:tbl>
      <w:tblPr>
        <w:tblStyle w:val="TableGrid"/>
        <w:tblW w:w="0" w:type="auto"/>
        <w:tblLayout w:type="fixed"/>
        <w:tblLook w:val="04A0" w:firstRow="1" w:lastRow="0" w:firstColumn="1" w:lastColumn="0" w:noHBand="0" w:noVBand="1"/>
      </w:tblPr>
      <w:tblGrid>
        <w:gridCol w:w="6091"/>
        <w:gridCol w:w="2970"/>
      </w:tblGrid>
      <w:tr w:rsidR="009F6FF2" w14:paraId="3BC1BED7" w14:textId="77777777" w:rsidTr="001251C7">
        <w:tc>
          <w:tcPr>
            <w:tcW w:w="6091" w:type="dxa"/>
            <w:shd w:val="clear" w:color="auto" w:fill="498536" w:themeFill="text2"/>
          </w:tcPr>
          <w:p w14:paraId="60FA7E0D" w14:textId="77777777" w:rsidR="009F6FF2" w:rsidRPr="001251C7" w:rsidRDefault="009F6FF2" w:rsidP="00581430">
            <w:pPr>
              <w:rPr>
                <w:b/>
                <w:bCs/>
                <w:color w:val="FFFFFF" w:themeColor="background1"/>
                <w:lang w:eastAsia="en-US"/>
              </w:rPr>
            </w:pPr>
            <w:r w:rsidRPr="001251C7">
              <w:rPr>
                <w:b/>
                <w:bCs/>
                <w:color w:val="FFFFFF" w:themeColor="background1"/>
                <w:lang w:eastAsia="en-US"/>
              </w:rPr>
              <w:t>Chapter 17.01</w:t>
            </w:r>
          </w:p>
        </w:tc>
        <w:tc>
          <w:tcPr>
            <w:tcW w:w="2970" w:type="dxa"/>
            <w:shd w:val="clear" w:color="auto" w:fill="498536" w:themeFill="text2"/>
          </w:tcPr>
          <w:p w14:paraId="04C2AF0A" w14:textId="77777777" w:rsidR="009F6FF2" w:rsidRPr="001251C7" w:rsidRDefault="009F6FF2" w:rsidP="00581430">
            <w:pPr>
              <w:rPr>
                <w:b/>
                <w:bCs/>
                <w:color w:val="FFFFFF" w:themeColor="background1"/>
                <w:lang w:eastAsia="en-US"/>
              </w:rPr>
            </w:pPr>
            <w:r w:rsidRPr="001251C7">
              <w:rPr>
                <w:b/>
                <w:bCs/>
                <w:color w:val="FFFFFF" w:themeColor="background1"/>
                <w:lang w:eastAsia="en-US"/>
              </w:rPr>
              <w:t>Evidence</w:t>
            </w:r>
          </w:p>
        </w:tc>
      </w:tr>
      <w:tr w:rsidR="009F6FF2" w14:paraId="1CC68770" w14:textId="77777777" w:rsidTr="00581430">
        <w:tc>
          <w:tcPr>
            <w:tcW w:w="6091" w:type="dxa"/>
          </w:tcPr>
          <w:p w14:paraId="12C31E64" w14:textId="77777777" w:rsidR="009F6FF2" w:rsidRPr="00FC4EB9" w:rsidRDefault="009F6FF2" w:rsidP="00581430">
            <w:pPr>
              <w:autoSpaceDE w:val="0"/>
              <w:autoSpaceDN w:val="0"/>
              <w:adjustRightInd w:val="0"/>
              <w:jc w:val="left"/>
              <w:rPr>
                <w:sz w:val="19"/>
                <w:szCs w:val="19"/>
              </w:rPr>
            </w:pPr>
            <w:r w:rsidRPr="00FC4EB9">
              <w:rPr>
                <w:sz w:val="19"/>
                <w:szCs w:val="19"/>
              </w:rPr>
              <w:t xml:space="preserve">1) As part of the aerodrome serviceability inspection, the aerodrome operator must monitor and record at least the following: </w:t>
            </w:r>
          </w:p>
          <w:p w14:paraId="6271A576" w14:textId="77777777" w:rsidR="009F6FF2" w:rsidRPr="00FC4EB9" w:rsidRDefault="009F6FF2" w:rsidP="00581430">
            <w:pPr>
              <w:autoSpaceDE w:val="0"/>
              <w:autoSpaceDN w:val="0"/>
              <w:adjustRightInd w:val="0"/>
              <w:jc w:val="left"/>
              <w:rPr>
                <w:sz w:val="19"/>
                <w:szCs w:val="19"/>
              </w:rPr>
            </w:pPr>
            <w:r w:rsidRPr="00FC4EB9">
              <w:rPr>
                <w:sz w:val="19"/>
                <w:szCs w:val="19"/>
              </w:rPr>
              <w:t xml:space="preserve">(a) the presence and behaviour of wildlife on the </w:t>
            </w:r>
            <w:proofErr w:type="gramStart"/>
            <w:r w:rsidRPr="00FC4EB9">
              <w:rPr>
                <w:sz w:val="19"/>
                <w:szCs w:val="19"/>
              </w:rPr>
              <w:t>aerodrome;</w:t>
            </w:r>
            <w:proofErr w:type="gramEnd"/>
            <w:r w:rsidRPr="00FC4EB9">
              <w:rPr>
                <w:sz w:val="19"/>
                <w:szCs w:val="19"/>
              </w:rPr>
              <w:t xml:space="preserve"> </w:t>
            </w:r>
          </w:p>
          <w:p w14:paraId="3CE5967B" w14:textId="77777777" w:rsidR="009F6FF2" w:rsidRPr="00FC4EB9" w:rsidRDefault="009F6FF2" w:rsidP="00581430">
            <w:pPr>
              <w:autoSpaceDE w:val="0"/>
              <w:autoSpaceDN w:val="0"/>
              <w:adjustRightInd w:val="0"/>
              <w:jc w:val="left"/>
              <w:rPr>
                <w:sz w:val="19"/>
                <w:szCs w:val="19"/>
              </w:rPr>
            </w:pPr>
            <w:r w:rsidRPr="00FC4EB9">
              <w:rPr>
                <w:sz w:val="19"/>
                <w:szCs w:val="19"/>
              </w:rPr>
              <w:t xml:space="preserve">(b) wildlife activity that is visible: </w:t>
            </w:r>
          </w:p>
          <w:p w14:paraId="4ECAB4C4" w14:textId="77777777" w:rsidR="009F6FF2" w:rsidRPr="00FC4EB9" w:rsidRDefault="009F6FF2" w:rsidP="00581430">
            <w:pPr>
              <w:autoSpaceDE w:val="0"/>
              <w:autoSpaceDN w:val="0"/>
              <w:adjustRightInd w:val="0"/>
              <w:jc w:val="left"/>
              <w:rPr>
                <w:sz w:val="19"/>
                <w:szCs w:val="19"/>
              </w:rPr>
            </w:pPr>
            <w:r w:rsidRPr="00FC4EB9">
              <w:rPr>
                <w:sz w:val="19"/>
                <w:szCs w:val="19"/>
              </w:rPr>
              <w:t>(</w:t>
            </w:r>
            <w:proofErr w:type="spellStart"/>
            <w:r w:rsidRPr="00FC4EB9">
              <w:rPr>
                <w:sz w:val="19"/>
                <w:szCs w:val="19"/>
              </w:rPr>
              <w:t>i</w:t>
            </w:r>
            <w:proofErr w:type="spellEnd"/>
            <w:r w:rsidRPr="00FC4EB9">
              <w:rPr>
                <w:sz w:val="19"/>
                <w:szCs w:val="19"/>
              </w:rPr>
              <w:t xml:space="preserve">) in the vicinity of the aerodrome; or </w:t>
            </w:r>
          </w:p>
          <w:p w14:paraId="51859300" w14:textId="77777777" w:rsidR="009F6FF2" w:rsidRPr="00FC4EB9" w:rsidRDefault="009F6FF2" w:rsidP="00581430">
            <w:pPr>
              <w:autoSpaceDE w:val="0"/>
              <w:autoSpaceDN w:val="0"/>
              <w:adjustRightInd w:val="0"/>
              <w:jc w:val="left"/>
              <w:rPr>
                <w:sz w:val="19"/>
                <w:szCs w:val="19"/>
              </w:rPr>
            </w:pPr>
            <w:r w:rsidRPr="00FC4EB9">
              <w:rPr>
                <w:sz w:val="19"/>
                <w:szCs w:val="19"/>
              </w:rPr>
              <w:t xml:space="preserve">(ii) from the aerodrome. </w:t>
            </w:r>
          </w:p>
          <w:p w14:paraId="0C655200" w14:textId="77777777" w:rsidR="009F6FF2" w:rsidRPr="00FC4EB9" w:rsidRDefault="009F6FF2" w:rsidP="00581430">
            <w:pPr>
              <w:autoSpaceDE w:val="0"/>
              <w:autoSpaceDN w:val="0"/>
              <w:adjustRightInd w:val="0"/>
              <w:jc w:val="left"/>
              <w:rPr>
                <w:sz w:val="19"/>
                <w:szCs w:val="19"/>
              </w:rPr>
            </w:pPr>
            <w:r w:rsidRPr="00FC4EB9">
              <w:rPr>
                <w:sz w:val="19"/>
                <w:szCs w:val="19"/>
              </w:rPr>
              <w:t xml:space="preserve">Note For aerodromes with considerable wildlife hazards, a dedicated wildlife inspection, including wildlife counts, is recommended. </w:t>
            </w:r>
          </w:p>
          <w:p w14:paraId="26078C2A" w14:textId="77777777" w:rsidR="009F6FF2" w:rsidRPr="00FC4EB9" w:rsidRDefault="009F6FF2" w:rsidP="00581430">
            <w:pPr>
              <w:autoSpaceDE w:val="0"/>
              <w:autoSpaceDN w:val="0"/>
              <w:adjustRightInd w:val="0"/>
              <w:jc w:val="left"/>
              <w:rPr>
                <w:sz w:val="19"/>
                <w:szCs w:val="19"/>
              </w:rPr>
            </w:pPr>
            <w:r w:rsidRPr="00FC4EB9">
              <w:rPr>
                <w:sz w:val="19"/>
                <w:szCs w:val="19"/>
              </w:rPr>
              <w:t xml:space="preserve">(2) The aerodrome operator, in consultation with the local planning authority, must attempt to monitor sites within 13 km of the aerodrome reference point that attract wildlife. </w:t>
            </w:r>
          </w:p>
          <w:p w14:paraId="0A98E9A6" w14:textId="77777777" w:rsidR="009F6FF2" w:rsidRPr="00FC4EB9" w:rsidRDefault="009F6FF2" w:rsidP="00581430">
            <w:pPr>
              <w:autoSpaceDE w:val="0"/>
              <w:autoSpaceDN w:val="0"/>
              <w:adjustRightInd w:val="0"/>
              <w:jc w:val="left"/>
              <w:rPr>
                <w:sz w:val="19"/>
                <w:szCs w:val="19"/>
              </w:rPr>
            </w:pPr>
            <w:r w:rsidRPr="00FC4EB9">
              <w:rPr>
                <w:sz w:val="19"/>
                <w:szCs w:val="19"/>
              </w:rPr>
              <w:t xml:space="preserve">Note For background information, refer to Guideline C of the National Airport Safeguarding Framework, as in force or existing from time to time and freely available from: https://infrastructure.gov.au/aviation/environmental/airport_safeguarding/nasf/nasf_principles_guidelines.aspx. </w:t>
            </w:r>
          </w:p>
          <w:p w14:paraId="2748363C" w14:textId="77777777" w:rsidR="009F6FF2" w:rsidRDefault="009F6FF2" w:rsidP="00581430">
            <w:pPr>
              <w:autoSpaceDE w:val="0"/>
              <w:autoSpaceDN w:val="0"/>
              <w:adjustRightInd w:val="0"/>
              <w:jc w:val="left"/>
              <w:rPr>
                <w:sz w:val="19"/>
                <w:szCs w:val="19"/>
              </w:rPr>
            </w:pPr>
            <w:r w:rsidRPr="00FC4EB9">
              <w:rPr>
                <w:sz w:val="19"/>
                <w:szCs w:val="19"/>
              </w:rPr>
              <w:t>(3) The aerodrome operator must attempt to monitor any reported wildlife aircraft strike events at, or in the vicinity of, the aerodrome</w:t>
            </w:r>
            <w:r>
              <w:rPr>
                <w:sz w:val="19"/>
                <w:szCs w:val="19"/>
              </w:rPr>
              <w:t>.</w:t>
            </w:r>
            <w:r w:rsidRPr="00FC4EB9">
              <w:rPr>
                <w:sz w:val="19"/>
                <w:szCs w:val="19"/>
              </w:rPr>
              <w:t xml:space="preserve"> </w:t>
            </w:r>
          </w:p>
          <w:p w14:paraId="185566BA" w14:textId="77777777" w:rsidR="009F6FF2" w:rsidRPr="00FC4EB9" w:rsidRDefault="009F6FF2" w:rsidP="00581430">
            <w:pPr>
              <w:autoSpaceDE w:val="0"/>
              <w:autoSpaceDN w:val="0"/>
              <w:adjustRightInd w:val="0"/>
              <w:jc w:val="left"/>
            </w:pPr>
          </w:p>
        </w:tc>
        <w:tc>
          <w:tcPr>
            <w:tcW w:w="2970" w:type="dxa"/>
          </w:tcPr>
          <w:p w14:paraId="1F52B9A0" w14:textId="77777777" w:rsidR="009F6FF2" w:rsidRPr="00FC4EB9" w:rsidRDefault="009F6FF2" w:rsidP="00581430">
            <w:pPr>
              <w:jc w:val="left"/>
              <w:rPr>
                <w:sz w:val="19"/>
                <w:szCs w:val="19"/>
              </w:rPr>
            </w:pPr>
            <w:r w:rsidRPr="00FC4EB9">
              <w:rPr>
                <w:sz w:val="19"/>
                <w:szCs w:val="19"/>
              </w:rPr>
              <w:t>Update Aerodrome Manual 3.4.2.1. point 5 (d)</w:t>
            </w:r>
          </w:p>
          <w:p w14:paraId="43A7F09D" w14:textId="77777777" w:rsidR="009F6FF2" w:rsidRDefault="009F6FF2" w:rsidP="00581430">
            <w:r w:rsidRPr="00FC4EB9">
              <w:rPr>
                <w:sz w:val="19"/>
                <w:szCs w:val="19"/>
              </w:rPr>
              <w:t>Rather than listing specific example of off-airport land-uses. State that: land-uses within 13km of the aerodrome and in accordance with the NASF Guideline C will be monitored.</w:t>
            </w:r>
          </w:p>
        </w:tc>
      </w:tr>
      <w:tr w:rsidR="009F6FF2" w14:paraId="37298E87" w14:textId="77777777" w:rsidTr="00581430">
        <w:tc>
          <w:tcPr>
            <w:tcW w:w="9061" w:type="dxa"/>
            <w:gridSpan w:val="2"/>
            <w:shd w:val="clear" w:color="auto" w:fill="92D050"/>
          </w:tcPr>
          <w:p w14:paraId="07468358" w14:textId="77777777" w:rsidR="009F6FF2" w:rsidRDefault="009F6FF2" w:rsidP="00581430">
            <w:r>
              <w:rPr>
                <w:b/>
                <w:bCs/>
              </w:rPr>
              <w:t xml:space="preserve">Recommended </w:t>
            </w:r>
            <w:r w:rsidRPr="0091511F">
              <w:rPr>
                <w:b/>
                <w:bCs/>
              </w:rPr>
              <w:t>Action</w:t>
            </w:r>
          </w:p>
        </w:tc>
      </w:tr>
      <w:tr w:rsidR="009F6FF2" w14:paraId="114FC6C7" w14:textId="77777777" w:rsidTr="00581430">
        <w:tc>
          <w:tcPr>
            <w:tcW w:w="9061" w:type="dxa"/>
            <w:gridSpan w:val="2"/>
          </w:tcPr>
          <w:p w14:paraId="504D966D" w14:textId="77777777" w:rsidR="009F6FF2" w:rsidRDefault="009F6FF2" w:rsidP="00581430">
            <w:r>
              <w:t>White this is compliant – a recommendation would to:</w:t>
            </w:r>
          </w:p>
          <w:p w14:paraId="4B90B514" w14:textId="77777777" w:rsidR="009F6FF2" w:rsidRDefault="009F6FF2" w:rsidP="00581430">
            <w:r w:rsidRPr="00FC4EB9">
              <w:rPr>
                <w:sz w:val="19"/>
                <w:szCs w:val="19"/>
              </w:rPr>
              <w:t>Rather than listing specific example of off-airport land-uses. State that: land-uses within 13km of the aerodrome and in accordance with the NASF Guideline C will be monitored.</w:t>
            </w:r>
          </w:p>
          <w:p w14:paraId="097FA62C" w14:textId="77777777" w:rsidR="009F6FF2" w:rsidRDefault="009F6FF2" w:rsidP="00581430"/>
          <w:p w14:paraId="01169AAA" w14:textId="77777777" w:rsidR="009F6FF2" w:rsidRDefault="009F6FF2" w:rsidP="00581430"/>
          <w:p w14:paraId="5B381378" w14:textId="77777777" w:rsidR="009F6FF2" w:rsidRDefault="009F6FF2" w:rsidP="00581430"/>
        </w:tc>
      </w:tr>
      <w:tr w:rsidR="009F6FF2" w14:paraId="010B5428" w14:textId="77777777" w:rsidTr="00581430">
        <w:tc>
          <w:tcPr>
            <w:tcW w:w="9061" w:type="dxa"/>
            <w:gridSpan w:val="2"/>
            <w:shd w:val="clear" w:color="auto" w:fill="FFC000"/>
          </w:tcPr>
          <w:p w14:paraId="3C89799D" w14:textId="4C0A5402" w:rsidR="009F6FF2" w:rsidRPr="008508B4" w:rsidRDefault="000B70E1" w:rsidP="00581430">
            <w:pPr>
              <w:rPr>
                <w:b/>
                <w:bCs/>
              </w:rPr>
            </w:pPr>
            <w:r>
              <w:rPr>
                <w:b/>
                <w:bCs/>
              </w:rPr>
              <w:t>Airport</w:t>
            </w:r>
            <w:r w:rsidR="009F6FF2" w:rsidRPr="008508B4">
              <w:rPr>
                <w:b/>
                <w:bCs/>
              </w:rPr>
              <w:t xml:space="preserve"> Response</w:t>
            </w:r>
          </w:p>
        </w:tc>
      </w:tr>
      <w:tr w:rsidR="009F6FF2" w14:paraId="78778BC2" w14:textId="77777777" w:rsidTr="00581430">
        <w:tc>
          <w:tcPr>
            <w:tcW w:w="9061" w:type="dxa"/>
            <w:gridSpan w:val="2"/>
          </w:tcPr>
          <w:p w14:paraId="2AA82706" w14:textId="77777777" w:rsidR="009F6FF2" w:rsidRDefault="009F6FF2" w:rsidP="0058143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Accept</w:t>
            </w:r>
          </w:p>
          <w:p w14:paraId="0FEDD645" w14:textId="77777777" w:rsidR="009F6FF2" w:rsidRDefault="009F6FF2" w:rsidP="00581430"/>
          <w:p w14:paraId="3241BFD0" w14:textId="77777777" w:rsidR="009F6FF2" w:rsidRDefault="009F6FF2" w:rsidP="00581430">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Reject with Comments</w:t>
            </w:r>
          </w:p>
          <w:p w14:paraId="1F686D3D" w14:textId="77777777" w:rsidR="009F6FF2" w:rsidRDefault="009F6FF2" w:rsidP="00581430"/>
          <w:p w14:paraId="043370C1" w14:textId="77777777" w:rsidR="009F6FF2" w:rsidRDefault="009F6FF2" w:rsidP="00581430"/>
          <w:p w14:paraId="44793EB1" w14:textId="77777777" w:rsidR="009F6FF2" w:rsidRDefault="009F6FF2" w:rsidP="00581430"/>
          <w:p w14:paraId="7A66F2B0" w14:textId="77777777" w:rsidR="009F6FF2" w:rsidRDefault="009F6FF2" w:rsidP="00581430"/>
          <w:p w14:paraId="5A793F20" w14:textId="77777777" w:rsidR="009F6FF2" w:rsidRDefault="009F6FF2" w:rsidP="00581430"/>
        </w:tc>
      </w:tr>
    </w:tbl>
    <w:p w14:paraId="1D398937" w14:textId="77777777" w:rsidR="009F6FF2" w:rsidRDefault="009F6FF2" w:rsidP="009F6FF2"/>
    <w:p w14:paraId="4351C0A6" w14:textId="77777777" w:rsidR="009F6FF2" w:rsidRDefault="009F6FF2" w:rsidP="009F6FF2"/>
    <w:p w14:paraId="32586697" w14:textId="77777777" w:rsidR="009F6FF2" w:rsidRDefault="009F6FF2" w:rsidP="009F6FF2"/>
    <w:p w14:paraId="046470DF" w14:textId="77777777" w:rsidR="009F6FF2" w:rsidRDefault="009F6FF2" w:rsidP="009F6FF2"/>
    <w:p w14:paraId="1C4ACF77" w14:textId="77777777" w:rsidR="009F6FF2" w:rsidRDefault="009F6FF2" w:rsidP="009F6FF2"/>
    <w:p w14:paraId="7D05C166" w14:textId="77777777" w:rsidR="009F6FF2" w:rsidRDefault="009F6FF2" w:rsidP="009F6FF2"/>
    <w:p w14:paraId="60D95698" w14:textId="77777777" w:rsidR="009F6FF2" w:rsidRDefault="009F6FF2" w:rsidP="009F6FF2"/>
    <w:p w14:paraId="0CDBFED5" w14:textId="77777777" w:rsidR="009F6FF2" w:rsidRDefault="009F6FF2" w:rsidP="009F6FF2"/>
    <w:p w14:paraId="6ECBDD49" w14:textId="77777777" w:rsidR="009F6FF2" w:rsidRDefault="009F6FF2" w:rsidP="009F6FF2"/>
    <w:p w14:paraId="5824AEBE" w14:textId="279C5D06" w:rsidR="00EA34A3" w:rsidRPr="00DF3BAF" w:rsidRDefault="00EA34A3" w:rsidP="00896984">
      <w:pPr>
        <w:pStyle w:val="Normal1"/>
      </w:pPr>
      <w:r w:rsidRPr="00DF3BAF">
        <w:t>.</w:t>
      </w:r>
    </w:p>
    <w:p w14:paraId="2766F202" w14:textId="77777777" w:rsidR="00EA34A3" w:rsidRPr="00EA34A3" w:rsidRDefault="00EA34A3" w:rsidP="00EA34A3">
      <w:pPr>
        <w:rPr>
          <w:lang w:eastAsia="en-US"/>
        </w:rPr>
        <w:sectPr w:rsidR="00EA34A3" w:rsidRPr="00EA34A3" w:rsidSect="001C28B2">
          <w:pgSz w:w="11907" w:h="16834" w:code="9"/>
          <w:pgMar w:top="1092" w:right="1275" w:bottom="1276" w:left="1276" w:header="851" w:footer="522" w:gutter="0"/>
          <w:cols w:space="720"/>
          <w:docGrid w:linePitch="299"/>
        </w:sectPr>
      </w:pPr>
    </w:p>
    <w:p w14:paraId="040647D3" w14:textId="1077CA63" w:rsidR="009770D1" w:rsidRPr="00043ABE" w:rsidRDefault="000E6515" w:rsidP="001C28B2">
      <w:pPr>
        <w:pStyle w:val="Heading1"/>
        <w:ind w:left="992"/>
      </w:pPr>
      <w:bookmarkStart w:id="9" w:name="_Toc211518971"/>
      <w:r>
        <w:lastRenderedPageBreak/>
        <w:t>3</w:t>
      </w:r>
      <w:r w:rsidR="009770D1">
        <w:t>.0</w:t>
      </w:r>
      <w:r w:rsidR="009770D1">
        <w:tab/>
      </w:r>
      <w:r w:rsidR="001C28B2">
        <w:t>Appendicies</w:t>
      </w:r>
      <w:bookmarkEnd w:id="9"/>
    </w:p>
    <w:p w14:paraId="7FFE249E" w14:textId="77777777" w:rsidR="009770D1" w:rsidRDefault="009770D1" w:rsidP="009770D1">
      <w:pPr>
        <w:rPr>
          <w:lang w:eastAsia="en-US"/>
        </w:rPr>
      </w:pPr>
      <w:r>
        <w:rPr>
          <w:rFonts w:eastAsia="Times New Roman"/>
          <w:lang w:eastAsia="en-US"/>
        </w:rPr>
        <w:tab/>
      </w:r>
    </w:p>
    <w:p w14:paraId="6EFDD6BA" w14:textId="77777777" w:rsidR="00CB7F67" w:rsidRDefault="005D36EE" w:rsidP="00CB7F67">
      <w:pPr>
        <w:pStyle w:val="Aviology"/>
        <w:numPr>
          <w:ilvl w:val="0"/>
          <w:numId w:val="25"/>
        </w:numPr>
      </w:pPr>
      <w:r>
        <w:t>C</w:t>
      </w:r>
      <w:r w:rsidR="00CB7F67">
        <w:t>omplete Audit Results.</w:t>
      </w:r>
    </w:p>
    <w:p w14:paraId="7C8FCDE1" w14:textId="5F3AE927" w:rsidR="005357D6" w:rsidRDefault="00446495" w:rsidP="00446495">
      <w:pPr>
        <w:pStyle w:val="Aviology"/>
        <w:numPr>
          <w:ilvl w:val="0"/>
          <w:numId w:val="26"/>
        </w:numPr>
        <w:ind w:left="1276"/>
      </w:pPr>
      <w:r>
        <w:t xml:space="preserve">CAA </w:t>
      </w:r>
      <w:r w:rsidR="0004092B">
        <w:t>Part 139, Aerodromes – Certification Operation and Use, 5</w:t>
      </w:r>
      <w:r w:rsidR="0004092B" w:rsidRPr="0004092B">
        <w:rPr>
          <w:vertAlign w:val="superscript"/>
        </w:rPr>
        <w:t>th</w:t>
      </w:r>
      <w:r w:rsidR="0004092B">
        <w:t xml:space="preserve"> April 2025</w:t>
      </w:r>
      <w:r w:rsidR="006C318B">
        <w:t>.</w:t>
      </w:r>
    </w:p>
    <w:p w14:paraId="3850BF22" w14:textId="7C676A99" w:rsidR="0004092B" w:rsidRDefault="006C318B" w:rsidP="00446495">
      <w:pPr>
        <w:pStyle w:val="Aviology"/>
        <w:numPr>
          <w:ilvl w:val="0"/>
          <w:numId w:val="26"/>
        </w:numPr>
        <w:ind w:left="1276"/>
        <w:sectPr w:rsidR="0004092B" w:rsidSect="001C28B2">
          <w:footerReference w:type="first" r:id="rId22"/>
          <w:pgSz w:w="11907" w:h="16834" w:code="9"/>
          <w:pgMar w:top="851" w:right="1134" w:bottom="1418" w:left="1418" w:header="851" w:footer="522" w:gutter="0"/>
          <w:cols w:space="720"/>
          <w:docGrid w:linePitch="299"/>
        </w:sectPr>
      </w:pPr>
      <w:r>
        <w:t>CAA Advisrory Curcular, AC139-16, Wildlife Hazard Management at Aerodromes</w:t>
      </w:r>
      <w:r w:rsidR="007C4BDF">
        <w:t xml:space="preserve">, </w:t>
      </w:r>
      <w:r w:rsidR="00FC30D2">
        <w:t>Rev 1, 2025 (Draft).</w:t>
      </w:r>
    </w:p>
    <w:p w14:paraId="36798DEB" w14:textId="77777777" w:rsidR="001C28B2" w:rsidRDefault="00E66928" w:rsidP="00E66928">
      <w:pPr>
        <w:pStyle w:val="Heading1"/>
      </w:pPr>
      <w:bookmarkStart w:id="10" w:name="_Toc211518972"/>
      <w:r>
        <w:lastRenderedPageBreak/>
        <w:t>Appendix A: Complete Audit Results</w:t>
      </w:r>
      <w:bookmarkEnd w:id="10"/>
    </w:p>
    <w:p w14:paraId="70465153" w14:textId="509E66E1" w:rsidR="00E66928" w:rsidRDefault="00E66928" w:rsidP="00E66928">
      <w:pPr>
        <w:rPr>
          <w:b/>
        </w:rPr>
      </w:pPr>
      <w:r w:rsidRPr="008F1D40">
        <w:rPr>
          <w:b/>
        </w:rPr>
        <w:t>CA</w:t>
      </w:r>
      <w:r>
        <w:rPr>
          <w:b/>
        </w:rPr>
        <w:t>A</w:t>
      </w:r>
      <w:r w:rsidRPr="008F1D40">
        <w:rPr>
          <w:b/>
        </w:rPr>
        <w:t xml:space="preserve"> Manual of Standards</w:t>
      </w:r>
      <w:r>
        <w:rPr>
          <w:b/>
        </w:rPr>
        <w:t xml:space="preserve"> 139</w:t>
      </w:r>
      <w:r w:rsidR="009F21F0">
        <w:rPr>
          <w:b/>
        </w:rPr>
        <w:t>: Aerodromes – Certification Operation and Use</w:t>
      </w:r>
      <w:r w:rsidR="00A50D9A">
        <w:rPr>
          <w:b/>
        </w:rPr>
        <w:t>.</w:t>
      </w:r>
    </w:p>
    <w:p w14:paraId="5AC2D8DA" w14:textId="77777777" w:rsidR="00E66928" w:rsidRDefault="00E66928" w:rsidP="0064634A">
      <w:pPr>
        <w:pStyle w:val="Aviology"/>
      </w:pPr>
    </w:p>
    <w:tbl>
      <w:tblPr>
        <w:tblStyle w:val="ListTable3-Accent2"/>
        <w:tblW w:w="0" w:type="auto"/>
        <w:tblLook w:val="04A0" w:firstRow="1" w:lastRow="0" w:firstColumn="1" w:lastColumn="0" w:noHBand="0" w:noVBand="1"/>
      </w:tblPr>
      <w:tblGrid>
        <w:gridCol w:w="1818"/>
        <w:gridCol w:w="4614"/>
        <w:gridCol w:w="2913"/>
      </w:tblGrid>
      <w:tr w:rsidR="00D9308B" w14:paraId="23304688" w14:textId="77777777" w:rsidTr="004C09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2C2721E2" w14:textId="43AF6E95" w:rsidR="00D9308B" w:rsidRDefault="00EB3883" w:rsidP="003C47B0">
            <w:pPr>
              <w:pStyle w:val="Aviology"/>
            </w:pPr>
            <w:r>
              <w:t>Section</w:t>
            </w:r>
          </w:p>
        </w:tc>
        <w:tc>
          <w:tcPr>
            <w:tcW w:w="4614" w:type="dxa"/>
            <w:tcBorders>
              <w:top w:val="single" w:sz="4" w:space="0" w:color="auto"/>
              <w:left w:val="single" w:sz="4" w:space="0" w:color="auto"/>
              <w:bottom w:val="single" w:sz="4" w:space="0" w:color="auto"/>
              <w:right w:val="single" w:sz="4" w:space="0" w:color="auto"/>
            </w:tcBorders>
          </w:tcPr>
          <w:p w14:paraId="744BB144" w14:textId="10374BEB" w:rsidR="00D9308B" w:rsidRDefault="001D31E3" w:rsidP="003C47B0">
            <w:pPr>
              <w:pStyle w:val="Aviology"/>
              <w:cnfStyle w:val="100000000000" w:firstRow="1" w:lastRow="0" w:firstColumn="0" w:lastColumn="0" w:oddVBand="0" w:evenVBand="0" w:oddHBand="0" w:evenHBand="0" w:firstRowFirstColumn="0" w:firstRowLastColumn="0" w:lastRowFirstColumn="0" w:lastRowLastColumn="0"/>
            </w:pPr>
            <w:r>
              <w:t>Standard</w:t>
            </w:r>
          </w:p>
        </w:tc>
        <w:tc>
          <w:tcPr>
            <w:tcW w:w="2913" w:type="dxa"/>
            <w:tcBorders>
              <w:top w:val="single" w:sz="4" w:space="0" w:color="auto"/>
              <w:left w:val="single" w:sz="4" w:space="0" w:color="auto"/>
              <w:bottom w:val="single" w:sz="4" w:space="0" w:color="auto"/>
              <w:right w:val="single" w:sz="4" w:space="0" w:color="auto"/>
            </w:tcBorders>
          </w:tcPr>
          <w:p w14:paraId="16DC7990" w14:textId="6727EBCC" w:rsidR="00D9308B" w:rsidRDefault="00B13512" w:rsidP="003C47B0">
            <w:pPr>
              <w:pStyle w:val="Aviology"/>
              <w:cnfStyle w:val="100000000000" w:firstRow="1" w:lastRow="0" w:firstColumn="0" w:lastColumn="0" w:oddVBand="0" w:evenVBand="0" w:oddHBand="0" w:evenHBand="0" w:firstRowFirstColumn="0" w:firstRowLastColumn="0" w:lastRowFirstColumn="0" w:lastRowLastColumn="0"/>
            </w:pPr>
            <w:r>
              <w:t>Evidence</w:t>
            </w:r>
          </w:p>
        </w:tc>
      </w:tr>
      <w:tr w:rsidR="00515D30" w14:paraId="0BA93270" w14:textId="77777777" w:rsidTr="00DD1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2CA68781" w14:textId="58B6D867" w:rsidR="00515D30" w:rsidRDefault="00515D30" w:rsidP="003C47B0">
            <w:pPr>
              <w:pStyle w:val="Aviology"/>
            </w:pPr>
            <w:r>
              <w:t>Subpart B</w:t>
            </w:r>
          </w:p>
        </w:tc>
      </w:tr>
      <w:tr w:rsidR="00D9308B" w14:paraId="0F189396" w14:textId="77777777" w:rsidTr="00787FE9">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09C6BB72" w14:textId="77777777" w:rsidR="00E15F02" w:rsidRDefault="00DD7202" w:rsidP="00E15F02">
            <w:pPr>
              <w:pStyle w:val="Aviology"/>
              <w:jc w:val="left"/>
              <w:rPr>
                <w:b w:val="0"/>
                <w:bCs w:val="0"/>
              </w:rPr>
            </w:pPr>
            <w:r>
              <w:t>139.69</w:t>
            </w:r>
            <w:r w:rsidR="00B9324B">
              <w:t xml:space="preserve"> </w:t>
            </w:r>
          </w:p>
          <w:p w14:paraId="0E0E923F" w14:textId="040332F6" w:rsidR="00D9308B" w:rsidRDefault="00B9324B" w:rsidP="00E15F02">
            <w:pPr>
              <w:pStyle w:val="Aviology"/>
              <w:jc w:val="left"/>
            </w:pPr>
            <w:r>
              <w:t>Public Protection</w:t>
            </w:r>
          </w:p>
        </w:tc>
        <w:tc>
          <w:tcPr>
            <w:tcW w:w="4614" w:type="dxa"/>
            <w:tcBorders>
              <w:top w:val="single" w:sz="4" w:space="0" w:color="auto"/>
              <w:left w:val="single" w:sz="4" w:space="0" w:color="auto"/>
              <w:bottom w:val="single" w:sz="4" w:space="0" w:color="auto"/>
              <w:right w:val="single" w:sz="4" w:space="0" w:color="auto"/>
            </w:tcBorders>
          </w:tcPr>
          <w:p w14:paraId="600D2F43" w14:textId="7D664164" w:rsidR="00D9308B" w:rsidRDefault="007C3AF9" w:rsidP="003C47B0">
            <w:pPr>
              <w:pStyle w:val="Aviology"/>
              <w:cnfStyle w:val="000000000000" w:firstRow="0" w:lastRow="0" w:firstColumn="0" w:lastColumn="0" w:oddVBand="0" w:evenVBand="0" w:oddHBand="0" w:evenHBand="0" w:firstRowFirstColumn="0" w:firstRowLastColumn="0" w:lastRowFirstColumn="0" w:lastRowLastColumn="0"/>
            </w:pPr>
            <w:r w:rsidRPr="007C3AF9">
              <w:t>(a) An applicant for the grant of an aerodrome operator certificate must provide at the aerodrome— (1) safeguards for preventing inadvertent entry of animals to the movement area;</w:t>
            </w:r>
          </w:p>
        </w:tc>
        <w:tc>
          <w:tcPr>
            <w:tcW w:w="2913" w:type="dxa"/>
            <w:tcBorders>
              <w:top w:val="single" w:sz="4" w:space="0" w:color="auto"/>
              <w:left w:val="single" w:sz="4" w:space="0" w:color="auto"/>
              <w:bottom w:val="single" w:sz="4" w:space="0" w:color="auto"/>
              <w:right w:val="single" w:sz="4" w:space="0" w:color="auto"/>
            </w:tcBorders>
            <w:shd w:val="clear" w:color="auto" w:fill="E5F6D2" w:themeFill="background2" w:themeFillTint="33"/>
          </w:tcPr>
          <w:p w14:paraId="74DAF5E7" w14:textId="4D0CE53D" w:rsidR="00D9308B" w:rsidRDefault="00A357F1" w:rsidP="003C47B0">
            <w:pPr>
              <w:pStyle w:val="Aviology"/>
              <w:cnfStyle w:val="000000000000" w:firstRow="0" w:lastRow="0" w:firstColumn="0" w:lastColumn="0" w:oddVBand="0" w:evenVBand="0" w:oddHBand="0" w:evenHBand="0" w:firstRowFirstColumn="0" w:firstRowLastColumn="0" w:lastRowFirstColumn="0" w:lastRowLastColumn="0"/>
            </w:pPr>
            <w:r>
              <w:t xml:space="preserve">NZNS WHMP, 2023 </w:t>
            </w:r>
            <w:r w:rsidR="00F33EE7">
              <w:t>Section 3.4</w:t>
            </w:r>
            <w:r w:rsidR="00DE6F6D">
              <w:t xml:space="preserve"> Wildlife </w:t>
            </w:r>
            <w:r w:rsidR="003C1A7C">
              <w:t>Management Measures</w:t>
            </w:r>
          </w:p>
        </w:tc>
      </w:tr>
      <w:tr w:rsidR="00D9308B" w14:paraId="3D5E7162" w14:textId="77777777" w:rsidTr="00787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CE28DED" w14:textId="77777777" w:rsidR="00D9308B" w:rsidRDefault="00D9308B" w:rsidP="00E15F02">
            <w:pPr>
              <w:pStyle w:val="Aviology"/>
              <w:jc w:val="left"/>
            </w:pPr>
          </w:p>
        </w:tc>
        <w:tc>
          <w:tcPr>
            <w:tcW w:w="4614" w:type="dxa"/>
            <w:tcBorders>
              <w:top w:val="single" w:sz="4" w:space="0" w:color="auto"/>
              <w:left w:val="single" w:sz="4" w:space="0" w:color="auto"/>
              <w:bottom w:val="single" w:sz="4" w:space="0" w:color="auto"/>
              <w:right w:val="single" w:sz="4" w:space="0" w:color="auto"/>
            </w:tcBorders>
          </w:tcPr>
          <w:p w14:paraId="59E1EFEE" w14:textId="77777777" w:rsidR="00D9308B" w:rsidRDefault="0049617B" w:rsidP="003C47B0">
            <w:pPr>
              <w:pStyle w:val="Aviology"/>
              <w:cnfStyle w:val="000000100000" w:firstRow="0" w:lastRow="0" w:firstColumn="0" w:lastColumn="0" w:oddVBand="0" w:evenVBand="0" w:oddHBand="1" w:evenHBand="0" w:firstRowFirstColumn="0" w:firstRowLastColumn="0" w:lastRowFirstColumn="0" w:lastRowLastColumn="0"/>
            </w:pPr>
            <w:r w:rsidRPr="0049617B">
              <w:t>(b) An applicant for the grant of an aerodrome operator certificate for an aerodrome referred to in rule 139.5(aa) must ensure the safeguards required by paragraphs (a)(1) and (a)(1A)—</w:t>
            </w:r>
          </w:p>
          <w:p w14:paraId="32D11BA9" w14:textId="77777777" w:rsidR="00BE6EC8" w:rsidRDefault="0049617B" w:rsidP="003C47B0">
            <w:pPr>
              <w:pStyle w:val="Aviology"/>
              <w:cnfStyle w:val="000000100000" w:firstRow="0" w:lastRow="0" w:firstColumn="0" w:lastColumn="0" w:oddVBand="0" w:evenVBand="0" w:oddHBand="1" w:evenHBand="0" w:firstRowFirstColumn="0" w:firstRowLastColumn="0" w:lastRowFirstColumn="0" w:lastRowLastColumn="0"/>
            </w:pPr>
            <w:r w:rsidRPr="0049617B">
              <w:t xml:space="preserve">(1) in areas adjacent to the aerodrome operational area to which the public has direct vehicle or pedestrian access— </w:t>
            </w:r>
          </w:p>
          <w:p w14:paraId="56163651" w14:textId="77777777" w:rsidR="00BE6EC8" w:rsidRDefault="0049617B" w:rsidP="003C47B0">
            <w:pPr>
              <w:pStyle w:val="Aviology"/>
              <w:cnfStyle w:val="000000100000" w:firstRow="0" w:lastRow="0" w:firstColumn="0" w:lastColumn="0" w:oddVBand="0" w:evenVBand="0" w:oddHBand="1" w:evenHBand="0" w:firstRowFirstColumn="0" w:firstRowLastColumn="0" w:lastRowFirstColumn="0" w:lastRowLastColumn="0"/>
            </w:pPr>
            <w:r w:rsidRPr="0049617B">
              <w:t>(i) are continuous barriers that may include existing structures, gates and doors with secured or controlled access; and</w:t>
            </w:r>
          </w:p>
          <w:p w14:paraId="670689C8" w14:textId="77777777" w:rsidR="00E44E1B" w:rsidRDefault="00BE6EC8" w:rsidP="003C47B0">
            <w:pPr>
              <w:pStyle w:val="Aviology"/>
              <w:cnfStyle w:val="000000100000" w:firstRow="0" w:lastRow="0" w:firstColumn="0" w:lastColumn="0" w:oddVBand="0" w:evenVBand="0" w:oddHBand="1" w:evenHBand="0" w:firstRowFirstColumn="0" w:firstRowLastColumn="0" w:lastRowFirstColumn="0" w:lastRowLastColumn="0"/>
            </w:pPr>
            <w:r w:rsidRPr="0049617B">
              <w:t xml:space="preserve">(ii) </w:t>
            </w:r>
            <w:r w:rsidR="0049617B" w:rsidRPr="0049617B">
              <w:t xml:space="preserve"> are at least 1200 millimetres in height; and </w:t>
            </w:r>
          </w:p>
          <w:p w14:paraId="5A6B8BEC" w14:textId="1BD21F46" w:rsidR="0049617B" w:rsidRDefault="0049617B" w:rsidP="003C47B0">
            <w:pPr>
              <w:pStyle w:val="Aviology"/>
              <w:cnfStyle w:val="000000100000" w:firstRow="0" w:lastRow="0" w:firstColumn="0" w:lastColumn="0" w:oddVBand="0" w:evenVBand="0" w:oddHBand="1" w:evenHBand="0" w:firstRowFirstColumn="0" w:firstRowLastColumn="0" w:lastRowFirstColumn="0" w:lastRowLastColumn="0"/>
            </w:pPr>
            <w:r w:rsidRPr="0049617B">
              <w:t>(2) in other areas, are of a construction and height appropriate to prevent incursion by animals likely to endanger aircraft operations.</w:t>
            </w:r>
          </w:p>
        </w:tc>
        <w:tc>
          <w:tcPr>
            <w:tcW w:w="29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AE3B9DE" w14:textId="3A813EB4" w:rsidR="00D9308B" w:rsidRDefault="00787FE9" w:rsidP="003C47B0">
            <w:pPr>
              <w:pStyle w:val="Aviology"/>
              <w:cnfStyle w:val="000000100000" w:firstRow="0" w:lastRow="0" w:firstColumn="0" w:lastColumn="0" w:oddVBand="0" w:evenVBand="0" w:oddHBand="1" w:evenHBand="0" w:firstRowFirstColumn="0" w:firstRowLastColumn="0" w:lastRowFirstColumn="0" w:lastRowLastColumn="0"/>
            </w:pPr>
            <w:r>
              <w:t xml:space="preserve">The WHMP does not define a </w:t>
            </w:r>
            <w:r w:rsidR="00FB0A11">
              <w:t>suitible barrier.</w:t>
            </w:r>
          </w:p>
        </w:tc>
      </w:tr>
      <w:tr w:rsidR="00E44E1B" w14:paraId="7DB97401"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7E76B10" w14:textId="77777777" w:rsidR="00E15F02" w:rsidRDefault="00E44E1B" w:rsidP="00E15F02">
            <w:pPr>
              <w:pStyle w:val="Aviology"/>
              <w:jc w:val="left"/>
              <w:rPr>
                <w:b w:val="0"/>
                <w:bCs w:val="0"/>
              </w:rPr>
            </w:pPr>
            <w:r>
              <w:t xml:space="preserve">139.71 </w:t>
            </w:r>
          </w:p>
          <w:p w14:paraId="15B0FA51" w14:textId="5CE5D348" w:rsidR="00E44E1B" w:rsidRDefault="00E44E1B" w:rsidP="00E15F02">
            <w:pPr>
              <w:pStyle w:val="Aviology"/>
              <w:jc w:val="left"/>
            </w:pPr>
            <w:r>
              <w:t>Wildlife Hazard Management</w:t>
            </w:r>
          </w:p>
        </w:tc>
        <w:tc>
          <w:tcPr>
            <w:tcW w:w="4614" w:type="dxa"/>
            <w:tcBorders>
              <w:top w:val="single" w:sz="4" w:space="0" w:color="auto"/>
              <w:left w:val="single" w:sz="4" w:space="0" w:color="auto"/>
              <w:bottom w:val="single" w:sz="4" w:space="0" w:color="auto"/>
              <w:right w:val="single" w:sz="4" w:space="0" w:color="auto"/>
            </w:tcBorders>
          </w:tcPr>
          <w:p w14:paraId="417FBFAE" w14:textId="77C6C317" w:rsidR="00E44E1B" w:rsidRPr="0049617B" w:rsidRDefault="006F5BAC" w:rsidP="003C47B0">
            <w:pPr>
              <w:pStyle w:val="Aviology"/>
              <w:cnfStyle w:val="000000000000" w:firstRow="0" w:lastRow="0" w:firstColumn="0" w:lastColumn="0" w:oddVBand="0" w:evenVBand="0" w:oddHBand="0" w:evenHBand="0" w:firstRowFirstColumn="0" w:firstRowLastColumn="0" w:lastRowFirstColumn="0" w:lastRowLastColumn="0"/>
            </w:pPr>
            <w:r w:rsidRPr="006F5BAC">
              <w:t>An applicant for the grant of an aerodrome operator certificate must, if any wildlife presents a hazard to aircraft operations at the aerodrome, establish an environmental management programme for minimising or eliminating the wildlife hazard.</w:t>
            </w:r>
          </w:p>
        </w:tc>
        <w:tc>
          <w:tcPr>
            <w:tcW w:w="2913" w:type="dxa"/>
            <w:tcBorders>
              <w:top w:val="single" w:sz="4" w:space="0" w:color="auto"/>
              <w:left w:val="single" w:sz="4" w:space="0" w:color="auto"/>
              <w:bottom w:val="single" w:sz="4" w:space="0" w:color="auto"/>
              <w:right w:val="single" w:sz="4" w:space="0" w:color="auto"/>
            </w:tcBorders>
          </w:tcPr>
          <w:p w14:paraId="5CE95046" w14:textId="77777777" w:rsidR="00E44E1B" w:rsidRDefault="00E44E1B" w:rsidP="003C47B0">
            <w:pPr>
              <w:pStyle w:val="Aviology"/>
              <w:cnfStyle w:val="000000000000" w:firstRow="0" w:lastRow="0" w:firstColumn="0" w:lastColumn="0" w:oddVBand="0" w:evenVBand="0" w:oddHBand="0" w:evenHBand="0" w:firstRowFirstColumn="0" w:firstRowLastColumn="0" w:lastRowFirstColumn="0" w:lastRowLastColumn="0"/>
            </w:pPr>
          </w:p>
        </w:tc>
      </w:tr>
      <w:tr w:rsidR="00130372" w14:paraId="6F89A976"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05B028FF" w14:textId="79CA7F9E" w:rsidR="00130372" w:rsidRDefault="0004188C" w:rsidP="00E15F02">
            <w:pPr>
              <w:pStyle w:val="Aviology"/>
              <w:jc w:val="left"/>
            </w:pPr>
            <w:r w:rsidRPr="0004188C">
              <w:t>139.73 Notification of aerodrome data and information</w:t>
            </w:r>
          </w:p>
        </w:tc>
        <w:tc>
          <w:tcPr>
            <w:tcW w:w="4614" w:type="dxa"/>
            <w:tcBorders>
              <w:top w:val="single" w:sz="4" w:space="0" w:color="auto"/>
              <w:left w:val="single" w:sz="4" w:space="0" w:color="auto"/>
              <w:bottom w:val="single" w:sz="4" w:space="0" w:color="auto"/>
              <w:right w:val="single" w:sz="4" w:space="0" w:color="auto"/>
            </w:tcBorders>
          </w:tcPr>
          <w:p w14:paraId="2AD20721" w14:textId="77777777" w:rsidR="0004188C" w:rsidRDefault="0004188C" w:rsidP="003C47B0">
            <w:pPr>
              <w:pStyle w:val="Aviology"/>
              <w:cnfStyle w:val="000000100000" w:firstRow="0" w:lastRow="0" w:firstColumn="0" w:lastColumn="0" w:oddVBand="0" w:evenVBand="0" w:oddHBand="1" w:evenHBand="0" w:firstRowFirstColumn="0" w:firstRowLastColumn="0" w:lastRowFirstColumn="0" w:lastRowLastColumn="0"/>
            </w:pPr>
            <w:r w:rsidRPr="0004188C">
              <w:t xml:space="preserve">An applicant for the grant of an aerodrome operator certificate must establish a procedure for notifying the aeronautical information service provider— </w:t>
            </w:r>
          </w:p>
          <w:p w14:paraId="7785267A" w14:textId="77777777" w:rsidR="0004188C" w:rsidRDefault="0004188C" w:rsidP="003C47B0">
            <w:pPr>
              <w:pStyle w:val="Aviology"/>
              <w:cnfStyle w:val="000000100000" w:firstRow="0" w:lastRow="0" w:firstColumn="0" w:lastColumn="0" w:oddVBand="0" w:evenVBand="0" w:oddHBand="1" w:evenHBand="0" w:firstRowFirstColumn="0" w:firstRowLastColumn="0" w:lastRowFirstColumn="0" w:lastRowLastColumn="0"/>
            </w:pPr>
            <w:r w:rsidRPr="0004188C">
              <w:t>(1) of aerodrome data and information; and</w:t>
            </w:r>
          </w:p>
          <w:p w14:paraId="1503EFAE" w14:textId="77777777" w:rsidR="0004188C" w:rsidRDefault="0004188C" w:rsidP="003C47B0">
            <w:pPr>
              <w:pStyle w:val="Aviology"/>
              <w:cnfStyle w:val="000000100000" w:firstRow="0" w:lastRow="0" w:firstColumn="0" w:lastColumn="0" w:oddVBand="0" w:evenVBand="0" w:oddHBand="1" w:evenHBand="0" w:firstRowFirstColumn="0" w:firstRowLastColumn="0" w:lastRowFirstColumn="0" w:lastRowLastColumn="0"/>
            </w:pPr>
            <w:r w:rsidRPr="0004188C">
              <w:t xml:space="preserve"> (2) of any limitation established under rule 139.53 on the use of the aerodrome; and </w:t>
            </w:r>
          </w:p>
          <w:p w14:paraId="5221611A" w14:textId="4A21FD6C" w:rsidR="00130372" w:rsidRPr="006F5BAC" w:rsidRDefault="0004188C" w:rsidP="003C47B0">
            <w:pPr>
              <w:pStyle w:val="Aviology"/>
              <w:cnfStyle w:val="000000100000" w:firstRow="0" w:lastRow="0" w:firstColumn="0" w:lastColumn="0" w:oddVBand="0" w:evenVBand="0" w:oddHBand="1" w:evenHBand="0" w:firstRowFirstColumn="0" w:firstRowLastColumn="0" w:lastRowFirstColumn="0" w:lastRowLastColumn="0"/>
            </w:pPr>
            <w:r w:rsidRPr="0004188C">
              <w:t>(3) as soon as practicable, of any change that affects the use of the aerodrome.</w:t>
            </w:r>
          </w:p>
        </w:tc>
        <w:tc>
          <w:tcPr>
            <w:tcW w:w="2913" w:type="dxa"/>
            <w:tcBorders>
              <w:top w:val="single" w:sz="4" w:space="0" w:color="auto"/>
              <w:left w:val="single" w:sz="4" w:space="0" w:color="auto"/>
              <w:bottom w:val="single" w:sz="4" w:space="0" w:color="auto"/>
              <w:right w:val="single" w:sz="4" w:space="0" w:color="auto"/>
            </w:tcBorders>
          </w:tcPr>
          <w:p w14:paraId="65971190" w14:textId="77777777" w:rsidR="00130372" w:rsidRDefault="00130372" w:rsidP="003C47B0">
            <w:pPr>
              <w:pStyle w:val="Aviology"/>
              <w:cnfStyle w:val="000000100000" w:firstRow="0" w:lastRow="0" w:firstColumn="0" w:lastColumn="0" w:oddVBand="0" w:evenVBand="0" w:oddHBand="1" w:evenHBand="0" w:firstRowFirstColumn="0" w:firstRowLastColumn="0" w:lastRowFirstColumn="0" w:lastRowLastColumn="0"/>
            </w:pPr>
          </w:p>
        </w:tc>
      </w:tr>
      <w:tr w:rsidR="00CB48F2" w14:paraId="5B755F6F"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2279E2D" w14:textId="254F5DF0" w:rsidR="00CB48F2" w:rsidRDefault="00CB48F2" w:rsidP="00E15F02">
            <w:pPr>
              <w:pStyle w:val="Aviology"/>
              <w:jc w:val="left"/>
            </w:pPr>
            <w:r>
              <w:t>139.77</w:t>
            </w:r>
            <w:r w:rsidR="00B12CA2">
              <w:t xml:space="preserve"> Aerodrome Certification Exposition</w:t>
            </w:r>
          </w:p>
        </w:tc>
        <w:tc>
          <w:tcPr>
            <w:tcW w:w="4614" w:type="dxa"/>
            <w:tcBorders>
              <w:top w:val="single" w:sz="4" w:space="0" w:color="auto"/>
              <w:left w:val="single" w:sz="4" w:space="0" w:color="auto"/>
              <w:bottom w:val="single" w:sz="4" w:space="0" w:color="auto"/>
              <w:right w:val="single" w:sz="4" w:space="0" w:color="auto"/>
            </w:tcBorders>
          </w:tcPr>
          <w:p w14:paraId="7E53A9B3" w14:textId="77777777" w:rsidR="00CB48F2" w:rsidRDefault="00CB48F2" w:rsidP="003C47B0">
            <w:pPr>
              <w:pStyle w:val="Aviology"/>
              <w:cnfStyle w:val="000000000000" w:firstRow="0" w:lastRow="0" w:firstColumn="0" w:lastColumn="0" w:oddVBand="0" w:evenVBand="0" w:oddHBand="0" w:evenHBand="0" w:firstRowFirstColumn="0" w:firstRowLastColumn="0" w:lastRowFirstColumn="0" w:lastRowLastColumn="0"/>
            </w:pPr>
            <w:r w:rsidRPr="00CB48F2">
              <w:t>(a) An applicant for the grant of an aerodrome operator certificate must provide the Director with an exposition which must contain—</w:t>
            </w:r>
          </w:p>
          <w:p w14:paraId="74EC1363" w14:textId="2F41160D" w:rsidR="007C1882" w:rsidRPr="006F5BAC" w:rsidRDefault="007C1882" w:rsidP="003C47B0">
            <w:pPr>
              <w:pStyle w:val="Aviology"/>
              <w:cnfStyle w:val="000000000000" w:firstRow="0" w:lastRow="0" w:firstColumn="0" w:lastColumn="0" w:oddVBand="0" w:evenVBand="0" w:oddHBand="0" w:evenHBand="0" w:firstRowFirstColumn="0" w:firstRowLastColumn="0" w:lastRowFirstColumn="0" w:lastRowLastColumn="0"/>
            </w:pPr>
            <w:r w:rsidRPr="007C1882">
              <w:t>(10) the environmental management programme when required by rule 139.71; and (11) the procedures required by rule 139.73 for the notification of aerodrome data and information; and</w:t>
            </w:r>
          </w:p>
        </w:tc>
        <w:tc>
          <w:tcPr>
            <w:tcW w:w="2913" w:type="dxa"/>
            <w:tcBorders>
              <w:top w:val="single" w:sz="4" w:space="0" w:color="auto"/>
              <w:left w:val="single" w:sz="4" w:space="0" w:color="auto"/>
              <w:bottom w:val="single" w:sz="4" w:space="0" w:color="auto"/>
              <w:right w:val="single" w:sz="4" w:space="0" w:color="auto"/>
            </w:tcBorders>
          </w:tcPr>
          <w:p w14:paraId="1FB0C4AA" w14:textId="77777777" w:rsidR="00CB48F2" w:rsidRDefault="00CB48F2" w:rsidP="003C47B0">
            <w:pPr>
              <w:pStyle w:val="Aviology"/>
              <w:cnfStyle w:val="000000000000" w:firstRow="0" w:lastRow="0" w:firstColumn="0" w:lastColumn="0" w:oddVBand="0" w:evenVBand="0" w:oddHBand="0" w:evenHBand="0" w:firstRowFirstColumn="0" w:firstRowLastColumn="0" w:lastRowFirstColumn="0" w:lastRowLastColumn="0"/>
            </w:pPr>
          </w:p>
        </w:tc>
      </w:tr>
      <w:tr w:rsidR="00DD1495" w14:paraId="4AAE7282" w14:textId="77777777" w:rsidTr="006A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1C858E3D" w14:textId="0221599F" w:rsidR="00DD1495" w:rsidRDefault="00DD1495" w:rsidP="00E15F02">
            <w:pPr>
              <w:pStyle w:val="Aviology"/>
              <w:jc w:val="left"/>
            </w:pPr>
            <w:r>
              <w:t>Subpart C</w:t>
            </w:r>
          </w:p>
        </w:tc>
      </w:tr>
      <w:tr w:rsidR="00515D30" w14:paraId="3C4549A4"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53E4D3AB" w14:textId="19D9E0E9" w:rsidR="00515D30" w:rsidRDefault="008E2DA4" w:rsidP="00E15F02">
            <w:pPr>
              <w:pStyle w:val="Aviology"/>
              <w:jc w:val="left"/>
            </w:pPr>
            <w:r>
              <w:t>139.101</w:t>
            </w:r>
            <w:r w:rsidR="00EC58E2">
              <w:t xml:space="preserve"> Continued Compliance</w:t>
            </w:r>
          </w:p>
        </w:tc>
        <w:tc>
          <w:tcPr>
            <w:tcW w:w="4614" w:type="dxa"/>
            <w:tcBorders>
              <w:top w:val="single" w:sz="4" w:space="0" w:color="auto"/>
              <w:left w:val="single" w:sz="4" w:space="0" w:color="auto"/>
              <w:bottom w:val="single" w:sz="4" w:space="0" w:color="auto"/>
              <w:right w:val="single" w:sz="4" w:space="0" w:color="auto"/>
            </w:tcBorders>
          </w:tcPr>
          <w:p w14:paraId="66CA8371" w14:textId="77777777" w:rsidR="008E2DA4" w:rsidRDefault="008E2DA4" w:rsidP="003C47B0">
            <w:pPr>
              <w:pStyle w:val="Aviology"/>
              <w:cnfStyle w:val="000000000000" w:firstRow="0" w:lastRow="0" w:firstColumn="0" w:lastColumn="0" w:oddVBand="0" w:evenVBand="0" w:oddHBand="0" w:evenHBand="0" w:firstRowFirstColumn="0" w:firstRowLastColumn="0" w:lastRowFirstColumn="0" w:lastRowLastColumn="0"/>
            </w:pPr>
            <w:r w:rsidRPr="008E2DA4">
              <w:t xml:space="preserve">A holder of an aerodrome operator certificate must— </w:t>
            </w:r>
          </w:p>
          <w:p w14:paraId="5A310868" w14:textId="77777777" w:rsidR="008E2DA4" w:rsidRDefault="008E2DA4" w:rsidP="003C47B0">
            <w:pPr>
              <w:pStyle w:val="Aviology"/>
              <w:cnfStyle w:val="000000000000" w:firstRow="0" w:lastRow="0" w:firstColumn="0" w:lastColumn="0" w:oddVBand="0" w:evenVBand="0" w:oddHBand="0" w:evenHBand="0" w:firstRowFirstColumn="0" w:firstRowLastColumn="0" w:lastRowFirstColumn="0" w:lastRowLastColumn="0"/>
            </w:pPr>
            <w:r w:rsidRPr="008E2DA4">
              <w:t xml:space="preserve">(1) hold at least 1 complete and current copy of the aerodrome exposition required by rule 139.77 on the aerodrome; and </w:t>
            </w:r>
          </w:p>
          <w:p w14:paraId="230F6122" w14:textId="77777777" w:rsidR="00515D30" w:rsidRDefault="008E2DA4" w:rsidP="003C47B0">
            <w:pPr>
              <w:pStyle w:val="Aviology"/>
              <w:cnfStyle w:val="000000000000" w:firstRow="0" w:lastRow="0" w:firstColumn="0" w:lastColumn="0" w:oddVBand="0" w:evenVBand="0" w:oddHBand="0" w:evenHBand="0" w:firstRowFirstColumn="0" w:firstRowLastColumn="0" w:lastRowFirstColumn="0" w:lastRowLastColumn="0"/>
            </w:pPr>
            <w:r w:rsidRPr="008E2DA4">
              <w:lastRenderedPageBreak/>
              <w:t>(2) comply with all procedures, plans, systems and programmes detailed in the exposition; and</w:t>
            </w:r>
          </w:p>
          <w:p w14:paraId="01E9F8F9" w14:textId="77777777" w:rsidR="008160AF" w:rsidRDefault="008160AF" w:rsidP="003C47B0">
            <w:pPr>
              <w:pStyle w:val="Aviology"/>
              <w:cnfStyle w:val="000000000000" w:firstRow="0" w:lastRow="0" w:firstColumn="0" w:lastColumn="0" w:oddVBand="0" w:evenVBand="0" w:oddHBand="0" w:evenHBand="0" w:firstRowFirstColumn="0" w:firstRowLastColumn="0" w:lastRowFirstColumn="0" w:lastRowLastColumn="0"/>
            </w:pPr>
            <w:r w:rsidRPr="008160AF">
              <w:t xml:space="preserve">(3) make each applicable part of the exposition available to personnel who require those parts to carry out their duties; and </w:t>
            </w:r>
          </w:p>
          <w:p w14:paraId="2AE4B0AB" w14:textId="77777777" w:rsidR="008160AF" w:rsidRDefault="008160AF" w:rsidP="003C47B0">
            <w:pPr>
              <w:pStyle w:val="Aviology"/>
              <w:cnfStyle w:val="000000000000" w:firstRow="0" w:lastRow="0" w:firstColumn="0" w:lastColumn="0" w:oddVBand="0" w:evenVBand="0" w:oddHBand="0" w:evenHBand="0" w:firstRowFirstColumn="0" w:firstRowLastColumn="0" w:lastRowFirstColumn="0" w:lastRowLastColumn="0"/>
            </w:pPr>
            <w:r w:rsidRPr="008160AF">
              <w:t>(4) continue to meet the standards and comply with the requirements of Subpart B prescribed for aerodrome certification under this Part; and</w:t>
            </w:r>
          </w:p>
          <w:p w14:paraId="0C9931AC" w14:textId="225A55DF" w:rsidR="008160AF" w:rsidRPr="00CB48F2" w:rsidRDefault="008160AF" w:rsidP="003C47B0">
            <w:pPr>
              <w:pStyle w:val="Aviology"/>
              <w:cnfStyle w:val="000000000000" w:firstRow="0" w:lastRow="0" w:firstColumn="0" w:lastColumn="0" w:oddVBand="0" w:evenVBand="0" w:oddHBand="0" w:evenHBand="0" w:firstRowFirstColumn="0" w:firstRowLastColumn="0" w:lastRowFirstColumn="0" w:lastRowLastColumn="0"/>
            </w:pPr>
            <w:r w:rsidRPr="008160AF">
              <w:t>(5) notify the Director of any change of address for service, telephone number, or other contact details required by the approved form within 28 days of the change.</w:t>
            </w:r>
          </w:p>
        </w:tc>
        <w:tc>
          <w:tcPr>
            <w:tcW w:w="2913" w:type="dxa"/>
            <w:tcBorders>
              <w:top w:val="single" w:sz="4" w:space="0" w:color="auto"/>
              <w:left w:val="single" w:sz="4" w:space="0" w:color="auto"/>
              <w:bottom w:val="single" w:sz="4" w:space="0" w:color="auto"/>
              <w:right w:val="single" w:sz="4" w:space="0" w:color="auto"/>
            </w:tcBorders>
          </w:tcPr>
          <w:p w14:paraId="6C135232" w14:textId="77777777" w:rsidR="00515D30" w:rsidRDefault="00515D30" w:rsidP="003C47B0">
            <w:pPr>
              <w:pStyle w:val="Aviology"/>
              <w:cnfStyle w:val="000000000000" w:firstRow="0" w:lastRow="0" w:firstColumn="0" w:lastColumn="0" w:oddVBand="0" w:evenVBand="0" w:oddHBand="0" w:evenHBand="0" w:firstRowFirstColumn="0" w:firstRowLastColumn="0" w:lastRowFirstColumn="0" w:lastRowLastColumn="0"/>
            </w:pPr>
          </w:p>
        </w:tc>
      </w:tr>
      <w:tr w:rsidR="008160AF" w14:paraId="3B421F7C"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55BC32C2" w14:textId="7F2DC2B4" w:rsidR="008160AF" w:rsidRDefault="0088317A" w:rsidP="00E15F02">
            <w:pPr>
              <w:pStyle w:val="Aviology"/>
              <w:jc w:val="left"/>
            </w:pPr>
            <w:r>
              <w:t>139.117</w:t>
            </w:r>
            <w:r w:rsidR="00EC58E2">
              <w:t xml:space="preserve"> Aerodrome </w:t>
            </w:r>
            <w:r w:rsidR="00B12CA2">
              <w:t>I</w:t>
            </w:r>
            <w:r w:rsidR="00EC58E2">
              <w:t>nspection Programme</w:t>
            </w:r>
          </w:p>
        </w:tc>
        <w:tc>
          <w:tcPr>
            <w:tcW w:w="4614" w:type="dxa"/>
            <w:tcBorders>
              <w:top w:val="single" w:sz="4" w:space="0" w:color="auto"/>
              <w:left w:val="single" w:sz="4" w:space="0" w:color="auto"/>
              <w:bottom w:val="single" w:sz="4" w:space="0" w:color="auto"/>
              <w:right w:val="single" w:sz="4" w:space="0" w:color="auto"/>
            </w:tcBorders>
          </w:tcPr>
          <w:p w14:paraId="3962C01F" w14:textId="77777777" w:rsidR="00EC58E2" w:rsidRDefault="00EC58E2" w:rsidP="003C47B0">
            <w:pPr>
              <w:pStyle w:val="Aviology"/>
              <w:cnfStyle w:val="000000100000" w:firstRow="0" w:lastRow="0" w:firstColumn="0" w:lastColumn="0" w:oddVBand="0" w:evenVBand="0" w:oddHBand="1" w:evenHBand="0" w:firstRowFirstColumn="0" w:firstRowLastColumn="0" w:lastRowFirstColumn="0" w:lastRowLastColumn="0"/>
            </w:pPr>
            <w:r w:rsidRPr="00EC58E2">
              <w:t xml:space="preserve">A holder of an aerodrome operator certificate must— </w:t>
            </w:r>
          </w:p>
          <w:p w14:paraId="1DEEA6E2" w14:textId="77777777" w:rsidR="00EC58E2" w:rsidRDefault="00EC58E2" w:rsidP="003C47B0">
            <w:pPr>
              <w:pStyle w:val="Aviology"/>
              <w:cnfStyle w:val="000000100000" w:firstRow="0" w:lastRow="0" w:firstColumn="0" w:lastColumn="0" w:oddVBand="0" w:evenVBand="0" w:oddHBand="1" w:evenHBand="0" w:firstRowFirstColumn="0" w:firstRowLastColumn="0" w:lastRowFirstColumn="0" w:lastRowLastColumn="0"/>
            </w:pPr>
            <w:r w:rsidRPr="00EC58E2">
              <w:t xml:space="preserve">(1) establish an aerodrome inspection programme for ensuring that the aerodrome and its facilities are maintained as specified under this Part; and </w:t>
            </w:r>
          </w:p>
          <w:p w14:paraId="6F0F079C" w14:textId="77777777" w:rsidR="00EC58E2" w:rsidRDefault="00EC58E2" w:rsidP="003C47B0">
            <w:pPr>
              <w:pStyle w:val="Aviology"/>
              <w:cnfStyle w:val="000000100000" w:firstRow="0" w:lastRow="0" w:firstColumn="0" w:lastColumn="0" w:oddVBand="0" w:evenVBand="0" w:oddHBand="1" w:evenHBand="0" w:firstRowFirstColumn="0" w:firstRowLastColumn="0" w:lastRowFirstColumn="0" w:lastRowLastColumn="0"/>
            </w:pPr>
            <w:r w:rsidRPr="00EC58E2">
              <w:t xml:space="preserve">(2) provide appropriate equipment for use in conducting the aerodrome inspections; and </w:t>
            </w:r>
          </w:p>
          <w:p w14:paraId="5D80B174" w14:textId="77777777" w:rsidR="00EC58E2" w:rsidRDefault="00EC58E2" w:rsidP="003C47B0">
            <w:pPr>
              <w:pStyle w:val="Aviology"/>
              <w:cnfStyle w:val="000000100000" w:firstRow="0" w:lastRow="0" w:firstColumn="0" w:lastColumn="0" w:oddVBand="0" w:evenVBand="0" w:oddHBand="1" w:evenHBand="0" w:firstRowFirstColumn="0" w:firstRowLastColumn="0" w:lastRowFirstColumn="0" w:lastRowLastColumn="0"/>
            </w:pPr>
            <w:r w:rsidRPr="00EC58E2">
              <w:t xml:space="preserve">(3) establish procedures for ensuring that personnel performing aerodrome inspections are appropriately trained; and </w:t>
            </w:r>
          </w:p>
          <w:p w14:paraId="2FF41232" w14:textId="2EA3D074" w:rsidR="008160AF" w:rsidRPr="008E2DA4" w:rsidRDefault="00EC58E2" w:rsidP="003C47B0">
            <w:pPr>
              <w:pStyle w:val="Aviology"/>
              <w:cnfStyle w:val="000000100000" w:firstRow="0" w:lastRow="0" w:firstColumn="0" w:lastColumn="0" w:oddVBand="0" w:evenVBand="0" w:oddHBand="1" w:evenHBand="0" w:firstRowFirstColumn="0" w:firstRowLastColumn="0" w:lastRowFirstColumn="0" w:lastRowLastColumn="0"/>
            </w:pPr>
            <w:r w:rsidRPr="00EC58E2">
              <w:t>(4) establish a reporting system for ensuring prompt correction of an unsafe aerodrome condition that is noted during an aerodrome inspection.</w:t>
            </w:r>
          </w:p>
        </w:tc>
        <w:tc>
          <w:tcPr>
            <w:tcW w:w="2913" w:type="dxa"/>
            <w:tcBorders>
              <w:top w:val="single" w:sz="4" w:space="0" w:color="auto"/>
              <w:left w:val="single" w:sz="4" w:space="0" w:color="auto"/>
              <w:bottom w:val="single" w:sz="4" w:space="0" w:color="auto"/>
              <w:right w:val="single" w:sz="4" w:space="0" w:color="auto"/>
            </w:tcBorders>
          </w:tcPr>
          <w:p w14:paraId="416ADA36" w14:textId="77777777" w:rsidR="008160AF" w:rsidRDefault="008160AF" w:rsidP="003C47B0">
            <w:pPr>
              <w:pStyle w:val="Aviology"/>
              <w:cnfStyle w:val="000000100000" w:firstRow="0" w:lastRow="0" w:firstColumn="0" w:lastColumn="0" w:oddVBand="0" w:evenVBand="0" w:oddHBand="1" w:evenHBand="0" w:firstRowFirstColumn="0" w:firstRowLastColumn="0" w:lastRowFirstColumn="0" w:lastRowLastColumn="0"/>
            </w:pPr>
          </w:p>
        </w:tc>
      </w:tr>
      <w:tr w:rsidR="00193E6E" w14:paraId="2C9851C0"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981F485" w14:textId="07485C6F" w:rsidR="00193E6E" w:rsidRDefault="00193E6E" w:rsidP="00E15F02">
            <w:pPr>
              <w:pStyle w:val="Aviology"/>
              <w:jc w:val="left"/>
            </w:pPr>
            <w:r w:rsidRPr="00193E6E">
              <w:t>139.123 Aerodrome condition notification</w:t>
            </w:r>
          </w:p>
        </w:tc>
        <w:tc>
          <w:tcPr>
            <w:tcW w:w="4614" w:type="dxa"/>
            <w:tcBorders>
              <w:top w:val="single" w:sz="4" w:space="0" w:color="auto"/>
              <w:left w:val="single" w:sz="4" w:space="0" w:color="auto"/>
              <w:bottom w:val="single" w:sz="4" w:space="0" w:color="auto"/>
              <w:right w:val="single" w:sz="4" w:space="0" w:color="auto"/>
            </w:tcBorders>
          </w:tcPr>
          <w:p w14:paraId="498E6869" w14:textId="0743BB80" w:rsidR="00193E6E" w:rsidRPr="00EC58E2" w:rsidRDefault="00193E6E" w:rsidP="003C47B0">
            <w:pPr>
              <w:pStyle w:val="Aviology"/>
              <w:cnfStyle w:val="000000000000" w:firstRow="0" w:lastRow="0" w:firstColumn="0" w:lastColumn="0" w:oddVBand="0" w:evenVBand="0" w:oddHBand="0" w:evenHBand="0" w:firstRowFirstColumn="0" w:firstRowLastColumn="0" w:lastRowFirstColumn="0" w:lastRowLastColumn="0"/>
            </w:pPr>
            <w:r w:rsidRPr="00193E6E">
              <w:t>A holder of an aerodrome operator certificate must, in accordance with the procedure required by rule 139.73, notify the aeronautical information service provider, as soon as practicable (for the issue of a NOTAM), of any aerodrome operational condition at the aerodrome that may affect the safe operation of aircraft.</w:t>
            </w:r>
          </w:p>
        </w:tc>
        <w:tc>
          <w:tcPr>
            <w:tcW w:w="2913" w:type="dxa"/>
            <w:tcBorders>
              <w:top w:val="single" w:sz="4" w:space="0" w:color="auto"/>
              <w:left w:val="single" w:sz="4" w:space="0" w:color="auto"/>
              <w:bottom w:val="single" w:sz="4" w:space="0" w:color="auto"/>
              <w:right w:val="single" w:sz="4" w:space="0" w:color="auto"/>
            </w:tcBorders>
          </w:tcPr>
          <w:p w14:paraId="774852AB" w14:textId="77777777" w:rsidR="00193E6E" w:rsidRDefault="00193E6E" w:rsidP="003C47B0">
            <w:pPr>
              <w:pStyle w:val="Aviology"/>
              <w:cnfStyle w:val="000000000000" w:firstRow="0" w:lastRow="0" w:firstColumn="0" w:lastColumn="0" w:oddVBand="0" w:evenVBand="0" w:oddHBand="0" w:evenHBand="0" w:firstRowFirstColumn="0" w:firstRowLastColumn="0" w:lastRowFirstColumn="0" w:lastRowLastColumn="0"/>
            </w:pPr>
          </w:p>
        </w:tc>
      </w:tr>
      <w:tr w:rsidR="00193E6E" w14:paraId="3B88AF99"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648AB70" w14:textId="77777777" w:rsidR="00E15F02" w:rsidRDefault="008C29F2" w:rsidP="00E15F02">
            <w:pPr>
              <w:pStyle w:val="Aviology"/>
              <w:jc w:val="left"/>
              <w:rPr>
                <w:b w:val="0"/>
                <w:bCs w:val="0"/>
              </w:rPr>
            </w:pPr>
            <w:r w:rsidRPr="008C29F2">
              <w:t xml:space="preserve">139.125 </w:t>
            </w:r>
          </w:p>
          <w:p w14:paraId="478BD9A4" w14:textId="4D594F6B" w:rsidR="00193E6E" w:rsidRPr="00193E6E" w:rsidRDefault="008C29F2" w:rsidP="00E15F02">
            <w:pPr>
              <w:pStyle w:val="Aviology"/>
              <w:jc w:val="left"/>
            </w:pPr>
            <w:r w:rsidRPr="008C29F2">
              <w:t>Unsafe conditions</w:t>
            </w:r>
          </w:p>
        </w:tc>
        <w:tc>
          <w:tcPr>
            <w:tcW w:w="4614" w:type="dxa"/>
            <w:tcBorders>
              <w:top w:val="single" w:sz="4" w:space="0" w:color="auto"/>
              <w:left w:val="single" w:sz="4" w:space="0" w:color="auto"/>
              <w:bottom w:val="single" w:sz="4" w:space="0" w:color="auto"/>
              <w:right w:val="single" w:sz="4" w:space="0" w:color="auto"/>
            </w:tcBorders>
          </w:tcPr>
          <w:p w14:paraId="5B293647" w14:textId="28409B4B" w:rsidR="00193E6E" w:rsidRPr="00193E6E" w:rsidRDefault="008C29F2" w:rsidP="003C47B0">
            <w:pPr>
              <w:pStyle w:val="Aviology"/>
              <w:cnfStyle w:val="000000100000" w:firstRow="0" w:lastRow="0" w:firstColumn="0" w:lastColumn="0" w:oddVBand="0" w:evenVBand="0" w:oddHBand="1" w:evenHBand="0" w:firstRowFirstColumn="0" w:firstRowLastColumn="0" w:lastRowFirstColumn="0" w:lastRowLastColumn="0"/>
            </w:pPr>
            <w:r w:rsidRPr="008C29F2">
              <w:t>A holder of an aerodrome operator certificate must establish procedures for ensuring that aircraft operations are restricted, or if necessary prohibited, on any part of the aerodrome where an unsafe condition may exist.</w:t>
            </w:r>
          </w:p>
        </w:tc>
        <w:tc>
          <w:tcPr>
            <w:tcW w:w="2913" w:type="dxa"/>
            <w:tcBorders>
              <w:top w:val="single" w:sz="4" w:space="0" w:color="auto"/>
              <w:left w:val="single" w:sz="4" w:space="0" w:color="auto"/>
              <w:bottom w:val="single" w:sz="4" w:space="0" w:color="auto"/>
              <w:right w:val="single" w:sz="4" w:space="0" w:color="auto"/>
            </w:tcBorders>
          </w:tcPr>
          <w:p w14:paraId="5714297E" w14:textId="77777777" w:rsidR="00193E6E" w:rsidRDefault="00193E6E" w:rsidP="003C47B0">
            <w:pPr>
              <w:pStyle w:val="Aviology"/>
              <w:cnfStyle w:val="000000100000" w:firstRow="0" w:lastRow="0" w:firstColumn="0" w:lastColumn="0" w:oddVBand="0" w:evenVBand="0" w:oddHBand="1" w:evenHBand="0" w:firstRowFirstColumn="0" w:firstRowLastColumn="0" w:lastRowFirstColumn="0" w:lastRowLastColumn="0"/>
            </w:pPr>
          </w:p>
        </w:tc>
      </w:tr>
      <w:tr w:rsidR="0057703A" w14:paraId="4E010BF4"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66F0335C" w14:textId="1A46E344" w:rsidR="0057703A" w:rsidRPr="008C29F2" w:rsidRDefault="0057703A" w:rsidP="00E15F02">
            <w:pPr>
              <w:pStyle w:val="Aviology"/>
              <w:jc w:val="left"/>
            </w:pPr>
            <w:r w:rsidRPr="0057703A">
              <w:t>139.131 Aeronautical Study</w:t>
            </w:r>
          </w:p>
        </w:tc>
        <w:tc>
          <w:tcPr>
            <w:tcW w:w="4614" w:type="dxa"/>
            <w:tcBorders>
              <w:top w:val="single" w:sz="4" w:space="0" w:color="auto"/>
              <w:left w:val="single" w:sz="4" w:space="0" w:color="auto"/>
              <w:bottom w:val="single" w:sz="4" w:space="0" w:color="auto"/>
              <w:right w:val="single" w:sz="4" w:space="0" w:color="auto"/>
            </w:tcBorders>
          </w:tcPr>
          <w:p w14:paraId="2A428B68" w14:textId="77777777" w:rsidR="0057703A" w:rsidRDefault="00AF6CA2" w:rsidP="003C47B0">
            <w:pPr>
              <w:pStyle w:val="Aviology"/>
              <w:cnfStyle w:val="000000000000" w:firstRow="0" w:lastRow="0" w:firstColumn="0" w:lastColumn="0" w:oddVBand="0" w:evenVBand="0" w:oddHBand="0" w:evenHBand="0" w:firstRowFirstColumn="0" w:firstRowLastColumn="0" w:lastRowFirstColumn="0" w:lastRowLastColumn="0"/>
            </w:pPr>
            <w:r w:rsidRPr="00AF6CA2">
              <w:t>(a) A holder of an aerodrome operator certificate must monitor operations and conduct an aeronautical study for any significant change or significant changes that may affect the safety of aerodrome operations.</w:t>
            </w:r>
          </w:p>
          <w:p w14:paraId="0EF27A55" w14:textId="77777777" w:rsidR="00AF6CA2" w:rsidRDefault="00AF6CA2" w:rsidP="003C47B0">
            <w:pPr>
              <w:pStyle w:val="Aviology"/>
              <w:cnfStyle w:val="000000000000" w:firstRow="0" w:lastRow="0" w:firstColumn="0" w:lastColumn="0" w:oddVBand="0" w:evenVBand="0" w:oddHBand="0" w:evenHBand="0" w:firstRowFirstColumn="0" w:firstRowLastColumn="0" w:lastRowFirstColumn="0" w:lastRowLastColumn="0"/>
            </w:pPr>
            <w:r w:rsidRPr="00AF6CA2">
              <w:t>(b) For the purpose of paragraph (a), a significant change includes:</w:t>
            </w:r>
          </w:p>
          <w:p w14:paraId="43B34992" w14:textId="77777777" w:rsidR="00FD0CE3"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t xml:space="preserve">(1) a significant increase in aerodrome aircraft traffic volumes; or </w:t>
            </w:r>
          </w:p>
          <w:p w14:paraId="17CCC689" w14:textId="77777777" w:rsidR="00FD0CE3"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t xml:space="preserve">(2) a significant change in type of aircraft operations; or </w:t>
            </w:r>
          </w:p>
          <w:p w14:paraId="3BCD2417" w14:textId="77777777" w:rsidR="00FD0CE3"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t xml:space="preserve">(3) a significant change in the aerodrome physical characteristics; or </w:t>
            </w:r>
          </w:p>
          <w:p w14:paraId="1D15C50C" w14:textId="77777777" w:rsidR="00FD0CE3"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t xml:space="preserve">(4) an increase in accidents or incidents at or in the vicinity of the aerodrome; or </w:t>
            </w:r>
          </w:p>
          <w:p w14:paraId="7D4ECB52" w14:textId="77777777" w:rsidR="00FD0CE3"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t xml:space="preserve">(5) when annual aircraft movements at the aerodrome are forecast to exceed, for 3 consecutive years,— </w:t>
            </w:r>
          </w:p>
          <w:p w14:paraId="0423778E" w14:textId="77777777" w:rsidR="00FD0CE3"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lastRenderedPageBreak/>
              <w:t xml:space="preserve">(i) 40,000 or more combined VFR and IFR movements; or </w:t>
            </w:r>
          </w:p>
          <w:p w14:paraId="2ADCD48C" w14:textId="77777777" w:rsidR="000E35EF" w:rsidRDefault="00FD0CE3" w:rsidP="003C47B0">
            <w:pPr>
              <w:pStyle w:val="Aviology"/>
              <w:cnfStyle w:val="000000000000" w:firstRow="0" w:lastRow="0" w:firstColumn="0" w:lastColumn="0" w:oddVBand="0" w:evenVBand="0" w:oddHBand="0" w:evenHBand="0" w:firstRowFirstColumn="0" w:firstRowLastColumn="0" w:lastRowFirstColumn="0" w:lastRowLastColumn="0"/>
            </w:pPr>
            <w:r w:rsidRPr="00FD0CE3">
              <w:t>(ii) 7,500 or more IFR movements; or</w:t>
            </w:r>
          </w:p>
          <w:p w14:paraId="72A224CB" w14:textId="0DB17E59" w:rsidR="0084189E" w:rsidRDefault="0084189E" w:rsidP="003C47B0">
            <w:pPr>
              <w:pStyle w:val="Aviology"/>
              <w:cnfStyle w:val="000000000000" w:firstRow="0" w:lastRow="0" w:firstColumn="0" w:lastColumn="0" w:oddVBand="0" w:evenVBand="0" w:oddHBand="0" w:evenHBand="0" w:firstRowFirstColumn="0" w:firstRowLastColumn="0" w:lastRowFirstColumn="0" w:lastRowLastColumn="0"/>
            </w:pPr>
            <w:r w:rsidRPr="0084189E">
              <w:t>(iii) 60,000 or more combined VFR and IFR movements of which 9,000 or</w:t>
            </w:r>
            <w:r w:rsidR="0094118F">
              <w:t xml:space="preserve"> </w:t>
            </w:r>
            <w:r w:rsidRPr="0084189E">
              <w:t xml:space="preserve">more are IFR movements; or </w:t>
            </w:r>
          </w:p>
          <w:p w14:paraId="1BB6E2BB" w14:textId="77777777" w:rsidR="00773ED8" w:rsidRDefault="0094118F" w:rsidP="003C47B0">
            <w:pPr>
              <w:pStyle w:val="Aviology"/>
              <w:cnfStyle w:val="000000000000" w:firstRow="0" w:lastRow="0" w:firstColumn="0" w:lastColumn="0" w:oddVBand="0" w:evenVBand="0" w:oddHBand="0" w:evenHBand="0" w:firstRowFirstColumn="0" w:firstRowLastColumn="0" w:lastRowFirstColumn="0" w:lastRowLastColumn="0"/>
            </w:pPr>
            <w:r w:rsidRPr="0084189E">
              <w:t xml:space="preserve">(iv) </w:t>
            </w:r>
            <w:r w:rsidR="0084189E" w:rsidRPr="0084189E">
              <w:t xml:space="preserve">15,000 or more IFR movements; or </w:t>
            </w:r>
          </w:p>
          <w:p w14:paraId="27EF5100" w14:textId="044665AA" w:rsidR="0084189E" w:rsidRPr="008C29F2" w:rsidRDefault="0094118F" w:rsidP="003C47B0">
            <w:pPr>
              <w:pStyle w:val="Aviology"/>
              <w:cnfStyle w:val="000000000000" w:firstRow="0" w:lastRow="0" w:firstColumn="0" w:lastColumn="0" w:oddVBand="0" w:evenVBand="0" w:oddHBand="0" w:evenHBand="0" w:firstRowFirstColumn="0" w:firstRowLastColumn="0" w:lastRowFirstColumn="0" w:lastRowLastColumn="0"/>
            </w:pPr>
            <w:r w:rsidRPr="0084189E">
              <w:t xml:space="preserve">(v) </w:t>
            </w:r>
            <w:r w:rsidR="0084189E" w:rsidRPr="0084189E">
              <w:t>100,000 or more combined VFR and IFR movements.</w:t>
            </w:r>
          </w:p>
        </w:tc>
        <w:tc>
          <w:tcPr>
            <w:tcW w:w="2913" w:type="dxa"/>
            <w:tcBorders>
              <w:top w:val="single" w:sz="4" w:space="0" w:color="auto"/>
              <w:left w:val="single" w:sz="4" w:space="0" w:color="auto"/>
              <w:bottom w:val="single" w:sz="4" w:space="0" w:color="auto"/>
              <w:right w:val="single" w:sz="4" w:space="0" w:color="auto"/>
            </w:tcBorders>
          </w:tcPr>
          <w:p w14:paraId="23033B27" w14:textId="77777777" w:rsidR="0057703A" w:rsidRDefault="0057703A" w:rsidP="003C47B0">
            <w:pPr>
              <w:pStyle w:val="Aviology"/>
              <w:cnfStyle w:val="000000000000" w:firstRow="0" w:lastRow="0" w:firstColumn="0" w:lastColumn="0" w:oddVBand="0" w:evenVBand="0" w:oddHBand="0" w:evenHBand="0" w:firstRowFirstColumn="0" w:firstRowLastColumn="0" w:lastRowFirstColumn="0" w:lastRowLastColumn="0"/>
            </w:pPr>
          </w:p>
        </w:tc>
      </w:tr>
      <w:tr w:rsidR="00017387" w14:paraId="7E660A69" w14:textId="77777777" w:rsidTr="00DD1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2B3A80A5" w14:textId="644DA4A2" w:rsidR="00017387" w:rsidRDefault="00017387" w:rsidP="00E15F02">
            <w:pPr>
              <w:pStyle w:val="Aviology"/>
              <w:jc w:val="left"/>
            </w:pPr>
            <w:r>
              <w:t>Subpart D</w:t>
            </w:r>
          </w:p>
        </w:tc>
      </w:tr>
      <w:tr w:rsidR="00017387" w14:paraId="635F4A6E"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69AE8B3B" w14:textId="2B82D133" w:rsidR="00017387" w:rsidRDefault="00C00FFC" w:rsidP="00E15F02">
            <w:pPr>
              <w:pStyle w:val="Aviology"/>
              <w:jc w:val="left"/>
            </w:pPr>
            <w:r w:rsidRPr="00C00FFC">
              <w:t>139.205 Requirements for non-security designated aerodromes</w:t>
            </w:r>
          </w:p>
        </w:tc>
        <w:tc>
          <w:tcPr>
            <w:tcW w:w="4614" w:type="dxa"/>
            <w:tcBorders>
              <w:top w:val="single" w:sz="4" w:space="0" w:color="auto"/>
              <w:left w:val="single" w:sz="4" w:space="0" w:color="auto"/>
              <w:bottom w:val="single" w:sz="4" w:space="0" w:color="auto"/>
              <w:right w:val="single" w:sz="4" w:space="0" w:color="auto"/>
            </w:tcBorders>
          </w:tcPr>
          <w:p w14:paraId="51C157A8" w14:textId="77777777" w:rsidR="00D55FC7"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(c) A holder of an aerodrome operator certificate for an aerodrome that is not a security designated aerodrome and serves an aeroplane having a type certificated seating capacity of 19 or more passengers engaged in scheduled air transport operations for the carriage of passengers must establish a security training programme and procedures for ensuring that every person who is employed, engaged, or contracted by the certificate holder has the appropriate level of security awareness applicable to the person’s function.</w:t>
            </w:r>
          </w:p>
          <w:p w14:paraId="7754E88E" w14:textId="7E6A77F5" w:rsidR="00D55FC7"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 xml:space="preserve">(d) The training programme required by paragraph (c) must include— </w:t>
            </w:r>
          </w:p>
          <w:p w14:paraId="03BF654B" w14:textId="77777777" w:rsidR="00D55FC7"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 xml:space="preserve">(1) applicable segments for initial training and recurrent training; and </w:t>
            </w:r>
          </w:p>
          <w:p w14:paraId="54471A29" w14:textId="77777777" w:rsidR="00F23506"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 xml:space="preserve">(2) knowledge testing or competency assessment as appropriate for the training conducted. </w:t>
            </w:r>
          </w:p>
          <w:p w14:paraId="0E920569" w14:textId="77777777" w:rsidR="00F23506" w:rsidRDefault="00F23506" w:rsidP="003C47B0">
            <w:pPr>
              <w:pStyle w:val="Aviology"/>
              <w:cnfStyle w:val="000000000000" w:firstRow="0" w:lastRow="0" w:firstColumn="0" w:lastColumn="0" w:oddVBand="0" w:evenVBand="0" w:oddHBand="0" w:evenHBand="0" w:firstRowFirstColumn="0" w:firstRowLastColumn="0" w:lastRowFirstColumn="0" w:lastRowLastColumn="0"/>
            </w:pPr>
            <w:r w:rsidRPr="00D55FC7">
              <w:t xml:space="preserve">(e) </w:t>
            </w:r>
            <w:r w:rsidR="00D55FC7" w:rsidRPr="00D55FC7">
              <w:t xml:space="preserve">The holder of an aerodrome operator certificate must ensure that each segment required by paragraph (d)(1)— </w:t>
            </w:r>
          </w:p>
          <w:p w14:paraId="26B72085" w14:textId="77777777" w:rsidR="00F23506"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 xml:space="preserve">(1) includes a syllabus that is acceptable to the Director; and </w:t>
            </w:r>
          </w:p>
          <w:p w14:paraId="4B899E69" w14:textId="77777777" w:rsidR="00F23506"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 xml:space="preserve">(2) is conducted in a structured and coordinated manner by a person authorised by the certificate holder. </w:t>
            </w:r>
          </w:p>
          <w:p w14:paraId="6820579C" w14:textId="5A67648F" w:rsidR="00017387" w:rsidRPr="00AF6CA2" w:rsidRDefault="00D55FC7" w:rsidP="003C47B0">
            <w:pPr>
              <w:pStyle w:val="Aviology"/>
              <w:cnfStyle w:val="000000000000" w:firstRow="0" w:lastRow="0" w:firstColumn="0" w:lastColumn="0" w:oddVBand="0" w:evenVBand="0" w:oddHBand="0" w:evenHBand="0" w:firstRowFirstColumn="0" w:firstRowLastColumn="0" w:lastRowFirstColumn="0" w:lastRowLastColumn="0"/>
            </w:pPr>
            <w:r w:rsidRPr="00D55FC7">
              <w:t>(f) The holder of an aerodrome operator certificate must ensure that every person who is required to be trained undertakes the recurrent training segment of the training programme at an interval of not more than 3 years.</w:t>
            </w:r>
          </w:p>
        </w:tc>
        <w:tc>
          <w:tcPr>
            <w:tcW w:w="2913" w:type="dxa"/>
            <w:tcBorders>
              <w:top w:val="single" w:sz="4" w:space="0" w:color="auto"/>
              <w:left w:val="single" w:sz="4" w:space="0" w:color="auto"/>
              <w:bottom w:val="single" w:sz="4" w:space="0" w:color="auto"/>
              <w:right w:val="single" w:sz="4" w:space="0" w:color="auto"/>
            </w:tcBorders>
          </w:tcPr>
          <w:p w14:paraId="3BCDDB35" w14:textId="77777777" w:rsidR="00017387" w:rsidRDefault="00017387" w:rsidP="003C47B0">
            <w:pPr>
              <w:pStyle w:val="Aviology"/>
              <w:cnfStyle w:val="000000000000" w:firstRow="0" w:lastRow="0" w:firstColumn="0" w:lastColumn="0" w:oddVBand="0" w:evenVBand="0" w:oddHBand="0" w:evenHBand="0" w:firstRowFirstColumn="0" w:firstRowLastColumn="0" w:lastRowFirstColumn="0" w:lastRowLastColumn="0"/>
            </w:pPr>
          </w:p>
        </w:tc>
      </w:tr>
      <w:tr w:rsidR="00EE1DDA" w14:paraId="2ADF599F" w14:textId="77777777" w:rsidTr="00EE1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0DAC6D07" w14:textId="4EED7152" w:rsidR="00EE1DDA" w:rsidRDefault="00EE1DDA" w:rsidP="00E15F02">
            <w:pPr>
              <w:pStyle w:val="Aviology"/>
              <w:jc w:val="left"/>
            </w:pPr>
            <w:r>
              <w:t xml:space="preserve">Subpart </w:t>
            </w:r>
            <w:r w:rsidR="00FF6862">
              <w:t>F</w:t>
            </w:r>
          </w:p>
        </w:tc>
      </w:tr>
      <w:tr w:rsidR="00D779EC" w14:paraId="7AF32FC1"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461FCF1C" w14:textId="77777777" w:rsidR="00E15F02" w:rsidRDefault="00D779EC" w:rsidP="00E15F02">
            <w:pPr>
              <w:pStyle w:val="Aviology"/>
              <w:jc w:val="left"/>
              <w:rPr>
                <w:b w:val="0"/>
                <w:bCs w:val="0"/>
              </w:rPr>
            </w:pPr>
            <w:r w:rsidRPr="00D779EC">
              <w:t xml:space="preserve">139.353 </w:t>
            </w:r>
          </w:p>
          <w:p w14:paraId="24AAA14A" w14:textId="1542FE3B" w:rsidR="00D779EC" w:rsidRPr="00C00FFC" w:rsidRDefault="00D779EC" w:rsidP="00E15F02">
            <w:pPr>
              <w:pStyle w:val="Aviology"/>
              <w:jc w:val="left"/>
            </w:pPr>
            <w:r w:rsidRPr="00D779EC">
              <w:t>UNICOM and AWIB Service Requirements</w:t>
            </w:r>
          </w:p>
        </w:tc>
        <w:tc>
          <w:tcPr>
            <w:tcW w:w="4614" w:type="dxa"/>
            <w:tcBorders>
              <w:top w:val="single" w:sz="4" w:space="0" w:color="auto"/>
              <w:left w:val="single" w:sz="4" w:space="0" w:color="auto"/>
              <w:bottom w:val="single" w:sz="4" w:space="0" w:color="auto"/>
              <w:right w:val="single" w:sz="4" w:space="0" w:color="auto"/>
            </w:tcBorders>
          </w:tcPr>
          <w:p w14:paraId="6829810C" w14:textId="77777777" w:rsidR="00D779EC" w:rsidRDefault="00DF67F7" w:rsidP="003C47B0">
            <w:pPr>
              <w:pStyle w:val="Aviology"/>
              <w:cnfStyle w:val="000000000000" w:firstRow="0" w:lastRow="0" w:firstColumn="0" w:lastColumn="0" w:oddVBand="0" w:evenVBand="0" w:oddHBand="0" w:evenHBand="0" w:firstRowFirstColumn="0" w:firstRowLastColumn="0" w:lastRowFirstColumn="0" w:lastRowLastColumn="0"/>
            </w:pPr>
            <w:r w:rsidRPr="00DF67F7">
              <w:t>(e) A person providing or operating a UNICOM service may—</w:t>
            </w:r>
          </w:p>
          <w:p w14:paraId="40FA596B" w14:textId="4CC61FC9" w:rsidR="00EA1E28" w:rsidRPr="00D55FC7" w:rsidRDefault="00EA1E28" w:rsidP="003C47B0">
            <w:pPr>
              <w:pStyle w:val="Aviology"/>
              <w:cnfStyle w:val="000000000000" w:firstRow="0" w:lastRow="0" w:firstColumn="0" w:lastColumn="0" w:oddVBand="0" w:evenVBand="0" w:oddHBand="0" w:evenHBand="0" w:firstRowFirstColumn="0" w:firstRowLastColumn="0" w:lastRowFirstColumn="0" w:lastRowLastColumn="0"/>
            </w:pPr>
            <w:r w:rsidRPr="00EA1E28">
              <w:t>(7) give details of temporary or permanent hazards to air navigation associated with the aerodrome that are normally published or notified by the AIS.</w:t>
            </w:r>
          </w:p>
        </w:tc>
        <w:tc>
          <w:tcPr>
            <w:tcW w:w="2913" w:type="dxa"/>
            <w:tcBorders>
              <w:top w:val="single" w:sz="4" w:space="0" w:color="auto"/>
              <w:left w:val="single" w:sz="4" w:space="0" w:color="auto"/>
              <w:bottom w:val="single" w:sz="4" w:space="0" w:color="auto"/>
              <w:right w:val="single" w:sz="4" w:space="0" w:color="auto"/>
            </w:tcBorders>
          </w:tcPr>
          <w:p w14:paraId="5F4526ED" w14:textId="77777777" w:rsidR="00D779EC" w:rsidRDefault="00D779EC" w:rsidP="003C47B0">
            <w:pPr>
              <w:pStyle w:val="Aviology"/>
              <w:cnfStyle w:val="000000000000" w:firstRow="0" w:lastRow="0" w:firstColumn="0" w:lastColumn="0" w:oddVBand="0" w:evenVBand="0" w:oddHBand="0" w:evenHBand="0" w:firstRowFirstColumn="0" w:firstRowLastColumn="0" w:lastRowFirstColumn="0" w:lastRowLastColumn="0"/>
            </w:pPr>
          </w:p>
        </w:tc>
      </w:tr>
      <w:tr w:rsidR="00EA1E28" w14:paraId="657A54F1"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366FB82" w14:textId="77777777" w:rsidR="00EA1E28" w:rsidRPr="00D779EC" w:rsidRDefault="00EA1E28" w:rsidP="00E15F02">
            <w:pPr>
              <w:pStyle w:val="Aviology"/>
              <w:jc w:val="left"/>
            </w:pPr>
          </w:p>
        </w:tc>
        <w:tc>
          <w:tcPr>
            <w:tcW w:w="4614" w:type="dxa"/>
            <w:tcBorders>
              <w:top w:val="single" w:sz="4" w:space="0" w:color="auto"/>
              <w:left w:val="single" w:sz="4" w:space="0" w:color="auto"/>
              <w:bottom w:val="single" w:sz="4" w:space="0" w:color="auto"/>
              <w:right w:val="single" w:sz="4" w:space="0" w:color="auto"/>
            </w:tcBorders>
          </w:tcPr>
          <w:p w14:paraId="56473932" w14:textId="77777777" w:rsidR="00EA1E28" w:rsidRDefault="003D4D95" w:rsidP="003C47B0">
            <w:pPr>
              <w:pStyle w:val="Aviology"/>
              <w:cnfStyle w:val="000000100000" w:firstRow="0" w:lastRow="0" w:firstColumn="0" w:lastColumn="0" w:oddVBand="0" w:evenVBand="0" w:oddHBand="1" w:evenHBand="0" w:firstRowFirstColumn="0" w:firstRowLastColumn="0" w:lastRowFirstColumn="0" w:lastRowLastColumn="0"/>
            </w:pPr>
            <w:r w:rsidRPr="003D4D95">
              <w:t>(h) A person providing or operating an AWIB service may provide information on the following:</w:t>
            </w:r>
          </w:p>
          <w:p w14:paraId="50CB9081" w14:textId="7676F20C" w:rsidR="00D14DA8" w:rsidRPr="00DF67F7" w:rsidRDefault="00D14DA8" w:rsidP="003C47B0">
            <w:pPr>
              <w:pStyle w:val="Aviology"/>
              <w:cnfStyle w:val="000000100000" w:firstRow="0" w:lastRow="0" w:firstColumn="0" w:lastColumn="0" w:oddVBand="0" w:evenVBand="0" w:oddHBand="1" w:evenHBand="0" w:firstRowFirstColumn="0" w:firstRowLastColumn="0" w:lastRowFirstColumn="0" w:lastRowLastColumn="0"/>
            </w:pPr>
            <w:r w:rsidRPr="00D14DA8">
              <w:t>(7) operational matters, excluding traffic information, that are relevant to the operation of aircraft using the aerodrome.</w:t>
            </w:r>
          </w:p>
        </w:tc>
        <w:tc>
          <w:tcPr>
            <w:tcW w:w="2913" w:type="dxa"/>
            <w:tcBorders>
              <w:top w:val="single" w:sz="4" w:space="0" w:color="auto"/>
              <w:left w:val="single" w:sz="4" w:space="0" w:color="auto"/>
              <w:bottom w:val="single" w:sz="4" w:space="0" w:color="auto"/>
              <w:right w:val="single" w:sz="4" w:space="0" w:color="auto"/>
            </w:tcBorders>
          </w:tcPr>
          <w:p w14:paraId="2C737C75" w14:textId="77777777" w:rsidR="00EA1E28" w:rsidRDefault="00EA1E28" w:rsidP="003C47B0">
            <w:pPr>
              <w:pStyle w:val="Aviology"/>
              <w:cnfStyle w:val="000000100000" w:firstRow="0" w:lastRow="0" w:firstColumn="0" w:lastColumn="0" w:oddVBand="0" w:evenVBand="0" w:oddHBand="1" w:evenHBand="0" w:firstRowFirstColumn="0" w:firstRowLastColumn="0" w:lastRowFirstColumn="0" w:lastRowLastColumn="0"/>
            </w:pPr>
          </w:p>
        </w:tc>
      </w:tr>
      <w:tr w:rsidR="00AE7EC5" w14:paraId="5B9F4FD3" w14:textId="77777777" w:rsidTr="00FF6862">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6877EBD6" w14:textId="3225EB74" w:rsidR="00AE7EC5" w:rsidRDefault="00AE7EC5" w:rsidP="00E15F02">
            <w:pPr>
              <w:pStyle w:val="Aviology"/>
              <w:jc w:val="left"/>
            </w:pPr>
            <w:r>
              <w:t>Subpart G</w:t>
            </w:r>
          </w:p>
        </w:tc>
      </w:tr>
      <w:tr w:rsidR="00AE7EC5" w14:paraId="2214F923"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697D092B" w14:textId="14B05438" w:rsidR="00AE7EC5" w:rsidRPr="00D779EC" w:rsidRDefault="00AE7EC5" w:rsidP="00E15F02">
            <w:pPr>
              <w:pStyle w:val="Aviology"/>
              <w:jc w:val="left"/>
            </w:pPr>
            <w:r w:rsidRPr="00AE7EC5">
              <w:lastRenderedPageBreak/>
              <w:t>139.401 Personnel requirements</w:t>
            </w:r>
          </w:p>
        </w:tc>
        <w:tc>
          <w:tcPr>
            <w:tcW w:w="4614" w:type="dxa"/>
            <w:tcBorders>
              <w:top w:val="single" w:sz="4" w:space="0" w:color="auto"/>
              <w:left w:val="single" w:sz="4" w:space="0" w:color="auto"/>
              <w:bottom w:val="single" w:sz="4" w:space="0" w:color="auto"/>
              <w:right w:val="single" w:sz="4" w:space="0" w:color="auto"/>
            </w:tcBorders>
          </w:tcPr>
          <w:p w14:paraId="7CD5B878" w14:textId="3281513F" w:rsidR="00AE7EC5" w:rsidRPr="003D4D95" w:rsidRDefault="00015A77" w:rsidP="003C47B0">
            <w:pPr>
              <w:pStyle w:val="Aviology"/>
              <w:cnfStyle w:val="000000100000" w:firstRow="0" w:lastRow="0" w:firstColumn="0" w:lastColumn="0" w:oddVBand="0" w:evenVBand="0" w:oddHBand="1" w:evenHBand="0" w:firstRowFirstColumn="0" w:firstRowLastColumn="0" w:lastRowFirstColumn="0" w:lastRowLastColumn="0"/>
            </w:pPr>
            <w:r w:rsidRPr="00015A77">
              <w:t>(b) An applicant for the grant of a qualifying aerodrome operator certificate must establish a procedure for initially assessing and for maintaining the competence of personnel required to operate and maintain the aerodrome and its services and facilities.</w:t>
            </w:r>
          </w:p>
        </w:tc>
        <w:tc>
          <w:tcPr>
            <w:tcW w:w="2913" w:type="dxa"/>
            <w:tcBorders>
              <w:top w:val="single" w:sz="4" w:space="0" w:color="auto"/>
              <w:left w:val="single" w:sz="4" w:space="0" w:color="auto"/>
              <w:bottom w:val="single" w:sz="4" w:space="0" w:color="auto"/>
              <w:right w:val="single" w:sz="4" w:space="0" w:color="auto"/>
            </w:tcBorders>
          </w:tcPr>
          <w:p w14:paraId="2E12CB7B" w14:textId="77777777" w:rsidR="00AE7EC5" w:rsidRDefault="00AE7EC5" w:rsidP="003C47B0">
            <w:pPr>
              <w:pStyle w:val="Aviology"/>
              <w:cnfStyle w:val="000000100000" w:firstRow="0" w:lastRow="0" w:firstColumn="0" w:lastColumn="0" w:oddVBand="0" w:evenVBand="0" w:oddHBand="1" w:evenHBand="0" w:firstRowFirstColumn="0" w:firstRowLastColumn="0" w:lastRowFirstColumn="0" w:lastRowLastColumn="0"/>
            </w:pPr>
          </w:p>
        </w:tc>
      </w:tr>
      <w:tr w:rsidR="00956108" w14:paraId="4FE3CB95"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42A4917" w14:textId="77777777" w:rsidR="00E15F02" w:rsidRDefault="00956108" w:rsidP="00E15F02">
            <w:pPr>
              <w:pStyle w:val="Aviology"/>
              <w:jc w:val="left"/>
              <w:rPr>
                <w:b w:val="0"/>
                <w:bCs w:val="0"/>
              </w:rPr>
            </w:pPr>
            <w:r w:rsidRPr="00956108">
              <w:t xml:space="preserve">139.405 </w:t>
            </w:r>
          </w:p>
          <w:p w14:paraId="246E0C93" w14:textId="3FC7EF0B" w:rsidR="00956108" w:rsidRPr="00AE7EC5" w:rsidRDefault="00956108" w:rsidP="00E15F02">
            <w:pPr>
              <w:pStyle w:val="Aviology"/>
              <w:jc w:val="left"/>
            </w:pPr>
            <w:r w:rsidRPr="00956108">
              <w:t>Public protection</w:t>
            </w:r>
          </w:p>
        </w:tc>
        <w:tc>
          <w:tcPr>
            <w:tcW w:w="4614" w:type="dxa"/>
            <w:tcBorders>
              <w:top w:val="single" w:sz="4" w:space="0" w:color="auto"/>
              <w:left w:val="single" w:sz="4" w:space="0" w:color="auto"/>
              <w:bottom w:val="single" w:sz="4" w:space="0" w:color="auto"/>
              <w:right w:val="single" w:sz="4" w:space="0" w:color="auto"/>
            </w:tcBorders>
          </w:tcPr>
          <w:p w14:paraId="2CE518E7" w14:textId="6C89EA9D" w:rsidR="00956108" w:rsidRPr="00015A77" w:rsidRDefault="00956108" w:rsidP="003C47B0">
            <w:pPr>
              <w:pStyle w:val="Aviology"/>
              <w:cnfStyle w:val="000000000000" w:firstRow="0" w:lastRow="0" w:firstColumn="0" w:lastColumn="0" w:oddVBand="0" w:evenVBand="0" w:oddHBand="0" w:evenHBand="0" w:firstRowFirstColumn="0" w:firstRowLastColumn="0" w:lastRowFirstColumn="0" w:lastRowLastColumn="0"/>
            </w:pPr>
            <w:r w:rsidRPr="00956108">
              <w:t>An applicant for the grant of a qualifying aerodrome operator certificate must provide at the aerodrome— (1) safeguards for preventing animals interfering with movements on the aerodrome;</w:t>
            </w:r>
          </w:p>
        </w:tc>
        <w:tc>
          <w:tcPr>
            <w:tcW w:w="2913" w:type="dxa"/>
            <w:tcBorders>
              <w:top w:val="single" w:sz="4" w:space="0" w:color="auto"/>
              <w:left w:val="single" w:sz="4" w:space="0" w:color="auto"/>
              <w:bottom w:val="single" w:sz="4" w:space="0" w:color="auto"/>
              <w:right w:val="single" w:sz="4" w:space="0" w:color="auto"/>
            </w:tcBorders>
          </w:tcPr>
          <w:p w14:paraId="6BF923EA" w14:textId="77777777" w:rsidR="00956108" w:rsidRDefault="00956108" w:rsidP="003C47B0">
            <w:pPr>
              <w:pStyle w:val="Aviology"/>
              <w:cnfStyle w:val="000000000000" w:firstRow="0" w:lastRow="0" w:firstColumn="0" w:lastColumn="0" w:oddVBand="0" w:evenVBand="0" w:oddHBand="0" w:evenHBand="0" w:firstRowFirstColumn="0" w:firstRowLastColumn="0" w:lastRowFirstColumn="0" w:lastRowLastColumn="0"/>
            </w:pPr>
          </w:p>
        </w:tc>
      </w:tr>
      <w:tr w:rsidR="00632EBD" w14:paraId="7D35A502"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449C6B29" w14:textId="77777777" w:rsidR="00E15F02" w:rsidRDefault="00632EBD" w:rsidP="00E15F02">
            <w:pPr>
              <w:pStyle w:val="Aviology"/>
              <w:jc w:val="left"/>
              <w:rPr>
                <w:b w:val="0"/>
                <w:bCs w:val="0"/>
              </w:rPr>
            </w:pPr>
            <w:r w:rsidRPr="00632EBD">
              <w:t xml:space="preserve">139.413 </w:t>
            </w:r>
          </w:p>
          <w:p w14:paraId="5CB3DDC2" w14:textId="399FDADF" w:rsidR="00632EBD" w:rsidRPr="00956108" w:rsidRDefault="00632EBD" w:rsidP="00E15F02">
            <w:pPr>
              <w:pStyle w:val="Aviology"/>
              <w:jc w:val="left"/>
            </w:pPr>
            <w:r w:rsidRPr="00632EBD">
              <w:t>Works on aerodrome</w:t>
            </w:r>
          </w:p>
        </w:tc>
        <w:tc>
          <w:tcPr>
            <w:tcW w:w="4614" w:type="dxa"/>
            <w:tcBorders>
              <w:top w:val="single" w:sz="4" w:space="0" w:color="auto"/>
              <w:left w:val="single" w:sz="4" w:space="0" w:color="auto"/>
              <w:bottom w:val="single" w:sz="4" w:space="0" w:color="auto"/>
              <w:right w:val="single" w:sz="4" w:space="0" w:color="auto"/>
            </w:tcBorders>
          </w:tcPr>
          <w:p w14:paraId="7B4F4DAA" w14:textId="532D9A31" w:rsidR="00632EBD" w:rsidRPr="00956108" w:rsidRDefault="00632EBD" w:rsidP="003C47B0">
            <w:pPr>
              <w:pStyle w:val="Aviology"/>
              <w:cnfStyle w:val="000000100000" w:firstRow="0" w:lastRow="0" w:firstColumn="0" w:lastColumn="0" w:oddVBand="0" w:evenVBand="0" w:oddHBand="1" w:evenHBand="0" w:firstRowFirstColumn="0" w:firstRowLastColumn="0" w:lastRowFirstColumn="0" w:lastRowLastColumn="0"/>
            </w:pPr>
            <w:r w:rsidRPr="00632EBD">
              <w:t>An applicant for the grant of a qualifying aerodrome operator certificate must establish procedures, including precautions to be taken, for ensuring that any works carried out on the aerodrome do not endanger aircraft operations.</w:t>
            </w:r>
          </w:p>
        </w:tc>
        <w:tc>
          <w:tcPr>
            <w:tcW w:w="2913" w:type="dxa"/>
            <w:tcBorders>
              <w:top w:val="single" w:sz="4" w:space="0" w:color="auto"/>
              <w:left w:val="single" w:sz="4" w:space="0" w:color="auto"/>
              <w:bottom w:val="single" w:sz="4" w:space="0" w:color="auto"/>
              <w:right w:val="single" w:sz="4" w:space="0" w:color="auto"/>
            </w:tcBorders>
          </w:tcPr>
          <w:p w14:paraId="2C636C11" w14:textId="77777777" w:rsidR="00632EBD" w:rsidRDefault="00632EBD" w:rsidP="003C47B0">
            <w:pPr>
              <w:pStyle w:val="Aviology"/>
              <w:cnfStyle w:val="000000100000" w:firstRow="0" w:lastRow="0" w:firstColumn="0" w:lastColumn="0" w:oddVBand="0" w:evenVBand="0" w:oddHBand="1" w:evenHBand="0" w:firstRowFirstColumn="0" w:firstRowLastColumn="0" w:lastRowFirstColumn="0" w:lastRowLastColumn="0"/>
            </w:pPr>
          </w:p>
        </w:tc>
      </w:tr>
      <w:tr w:rsidR="00632EBD" w14:paraId="1B56122D"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23809E99" w14:textId="2DEAA206" w:rsidR="00632EBD" w:rsidRPr="00632EBD" w:rsidRDefault="00632EBD" w:rsidP="00E15F02">
            <w:pPr>
              <w:pStyle w:val="Aviology"/>
              <w:jc w:val="left"/>
            </w:pPr>
            <w:r w:rsidRPr="00632EBD">
              <w:t>139.415 Documentation</w:t>
            </w:r>
          </w:p>
        </w:tc>
        <w:tc>
          <w:tcPr>
            <w:tcW w:w="4614" w:type="dxa"/>
            <w:tcBorders>
              <w:top w:val="single" w:sz="4" w:space="0" w:color="auto"/>
              <w:left w:val="single" w:sz="4" w:space="0" w:color="auto"/>
              <w:bottom w:val="single" w:sz="4" w:space="0" w:color="auto"/>
              <w:right w:val="single" w:sz="4" w:space="0" w:color="auto"/>
            </w:tcBorders>
          </w:tcPr>
          <w:p w14:paraId="516CFE6E" w14:textId="77777777" w:rsidR="00396308" w:rsidRDefault="00396308" w:rsidP="003C47B0">
            <w:pPr>
              <w:pStyle w:val="Aviology"/>
              <w:cnfStyle w:val="000000000000" w:firstRow="0" w:lastRow="0" w:firstColumn="0" w:lastColumn="0" w:oddVBand="0" w:evenVBand="0" w:oddHBand="0" w:evenHBand="0" w:firstRowFirstColumn="0" w:firstRowLastColumn="0" w:lastRowFirstColumn="0" w:lastRowLastColumn="0"/>
            </w:pPr>
            <w:r w:rsidRPr="00396308">
              <w:t xml:space="preserve">An applicant for the grant of a qualifying aerodrome operator certificate must— </w:t>
            </w:r>
          </w:p>
          <w:p w14:paraId="3AAFB4EF" w14:textId="77777777" w:rsidR="00396308" w:rsidRDefault="00396308" w:rsidP="003C47B0">
            <w:pPr>
              <w:pStyle w:val="Aviology"/>
              <w:cnfStyle w:val="000000000000" w:firstRow="0" w:lastRow="0" w:firstColumn="0" w:lastColumn="0" w:oddVBand="0" w:evenVBand="0" w:oddHBand="0" w:evenHBand="0" w:firstRowFirstColumn="0" w:firstRowLastColumn="0" w:lastRowFirstColumn="0" w:lastRowLastColumn="0"/>
            </w:pPr>
            <w:r w:rsidRPr="00396308">
              <w:t xml:space="preserve">(1) hold copies of relevant documents necessary for the provision and operation of the aerodrome and the associated services and facilities; and </w:t>
            </w:r>
          </w:p>
          <w:p w14:paraId="758B2158" w14:textId="77777777" w:rsidR="00C96658" w:rsidRDefault="00396308" w:rsidP="003C47B0">
            <w:pPr>
              <w:pStyle w:val="Aviology"/>
              <w:cnfStyle w:val="000000000000" w:firstRow="0" w:lastRow="0" w:firstColumn="0" w:lastColumn="0" w:oddVBand="0" w:evenVBand="0" w:oddHBand="0" w:evenHBand="0" w:firstRowFirstColumn="0" w:firstRowLastColumn="0" w:lastRowFirstColumn="0" w:lastRowLastColumn="0"/>
            </w:pPr>
            <w:r w:rsidRPr="00396308">
              <w:t xml:space="preserve">(2) establish a procedure for controlling the documents required under paragraph (1) to ensure that— </w:t>
            </w:r>
          </w:p>
          <w:p w14:paraId="771D050E" w14:textId="77777777" w:rsidR="00C96658" w:rsidRDefault="00396308" w:rsidP="003C47B0">
            <w:pPr>
              <w:pStyle w:val="Aviology"/>
              <w:cnfStyle w:val="000000000000" w:firstRow="0" w:lastRow="0" w:firstColumn="0" w:lastColumn="0" w:oddVBand="0" w:evenVBand="0" w:oddHBand="0" w:evenHBand="0" w:firstRowFirstColumn="0" w:firstRowLastColumn="0" w:lastRowFirstColumn="0" w:lastRowLastColumn="0"/>
            </w:pPr>
            <w:r w:rsidRPr="00396308">
              <w:t>(i) current issues of relevant documents are available to personnel at each location where personnel need access to the documentation; and</w:t>
            </w:r>
            <w:r w:rsidR="0024488D">
              <w:t xml:space="preserve"> </w:t>
            </w:r>
          </w:p>
          <w:p w14:paraId="5667D0A0" w14:textId="758B2BD2" w:rsidR="0024488D" w:rsidRDefault="0024488D" w:rsidP="003C47B0">
            <w:pPr>
              <w:pStyle w:val="Aviology"/>
              <w:cnfStyle w:val="000000000000" w:firstRow="0" w:lastRow="0" w:firstColumn="0" w:lastColumn="0" w:oddVBand="0" w:evenVBand="0" w:oddHBand="0" w:evenHBand="0" w:firstRowFirstColumn="0" w:firstRowLastColumn="0" w:lastRowFirstColumn="0" w:lastRowLastColumn="0"/>
            </w:pPr>
            <w:r w:rsidRPr="00396308">
              <w:t xml:space="preserve">(ii) </w:t>
            </w:r>
            <w:r w:rsidR="00396308" w:rsidRPr="00396308">
              <w:t>every obsolete document is promptly removed from every point of issue; and</w:t>
            </w:r>
          </w:p>
          <w:p w14:paraId="185113B9" w14:textId="1BE281CD" w:rsidR="00632EBD" w:rsidRPr="00632EBD" w:rsidRDefault="0024488D" w:rsidP="003C47B0">
            <w:pPr>
              <w:pStyle w:val="Aviology"/>
              <w:cnfStyle w:val="000000000000" w:firstRow="0" w:lastRow="0" w:firstColumn="0" w:lastColumn="0" w:oddVBand="0" w:evenVBand="0" w:oddHBand="0" w:evenHBand="0" w:firstRowFirstColumn="0" w:firstRowLastColumn="0" w:lastRowFirstColumn="0" w:lastRowLastColumn="0"/>
            </w:pPr>
            <w:r w:rsidRPr="00396308">
              <w:t>(iii)</w:t>
            </w:r>
            <w:r w:rsidR="00396308" w:rsidRPr="00396308">
              <w:t xml:space="preserve"> the current version of each item of documentation can be identified to prevent the use of superseded material.</w:t>
            </w:r>
          </w:p>
        </w:tc>
        <w:tc>
          <w:tcPr>
            <w:tcW w:w="2913" w:type="dxa"/>
            <w:tcBorders>
              <w:top w:val="single" w:sz="4" w:space="0" w:color="auto"/>
              <w:left w:val="single" w:sz="4" w:space="0" w:color="auto"/>
              <w:bottom w:val="single" w:sz="4" w:space="0" w:color="auto"/>
              <w:right w:val="single" w:sz="4" w:space="0" w:color="auto"/>
            </w:tcBorders>
          </w:tcPr>
          <w:p w14:paraId="796E6643" w14:textId="77777777" w:rsidR="00632EBD" w:rsidRDefault="00632EBD" w:rsidP="003C47B0">
            <w:pPr>
              <w:pStyle w:val="Aviology"/>
              <w:cnfStyle w:val="000000000000" w:firstRow="0" w:lastRow="0" w:firstColumn="0" w:lastColumn="0" w:oddVBand="0" w:evenVBand="0" w:oddHBand="0" w:evenHBand="0" w:firstRowFirstColumn="0" w:firstRowLastColumn="0" w:lastRowFirstColumn="0" w:lastRowLastColumn="0"/>
            </w:pPr>
          </w:p>
        </w:tc>
      </w:tr>
      <w:tr w:rsidR="00B075C2" w14:paraId="11F679E2"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AC8EDD3" w14:textId="12947C67" w:rsidR="00B075C2" w:rsidRPr="00632EBD" w:rsidRDefault="00B075C2" w:rsidP="00E15F02">
            <w:pPr>
              <w:pStyle w:val="Aviology"/>
              <w:jc w:val="left"/>
            </w:pPr>
            <w:r w:rsidRPr="00B075C2">
              <w:t>139.417 Qualifying aerodrome operator exposition</w:t>
            </w:r>
          </w:p>
        </w:tc>
        <w:tc>
          <w:tcPr>
            <w:tcW w:w="4614" w:type="dxa"/>
            <w:tcBorders>
              <w:top w:val="single" w:sz="4" w:space="0" w:color="auto"/>
              <w:left w:val="single" w:sz="4" w:space="0" w:color="auto"/>
              <w:bottom w:val="single" w:sz="4" w:space="0" w:color="auto"/>
              <w:right w:val="single" w:sz="4" w:space="0" w:color="auto"/>
            </w:tcBorders>
          </w:tcPr>
          <w:p w14:paraId="2693C125" w14:textId="77777777" w:rsidR="00B075C2" w:rsidRDefault="00A57C91" w:rsidP="003C47B0">
            <w:pPr>
              <w:pStyle w:val="Aviology"/>
              <w:cnfStyle w:val="000000100000" w:firstRow="0" w:lastRow="0" w:firstColumn="0" w:lastColumn="0" w:oddVBand="0" w:evenVBand="0" w:oddHBand="1" w:evenHBand="0" w:firstRowFirstColumn="0" w:firstRowLastColumn="0" w:lastRowFirstColumn="0" w:lastRowLastColumn="0"/>
            </w:pPr>
            <w:r w:rsidRPr="00A57C91">
              <w:t>(b) The exposition must, in addition to the matters specified in paragraph (a), include any requirements or procedures that are necessary to manage risks relating to any of the following matters that have been identified in the aeronautical study required by rule 139.21:</w:t>
            </w:r>
          </w:p>
          <w:p w14:paraId="49588B46" w14:textId="1F92E98D" w:rsidR="002F42C9" w:rsidRPr="00396308" w:rsidRDefault="002F42C9" w:rsidP="003C47B0">
            <w:pPr>
              <w:pStyle w:val="Aviology"/>
              <w:cnfStyle w:val="000000100000" w:firstRow="0" w:lastRow="0" w:firstColumn="0" w:lastColumn="0" w:oddVBand="0" w:evenVBand="0" w:oddHBand="1" w:evenHBand="0" w:firstRowFirstColumn="0" w:firstRowLastColumn="0" w:lastRowFirstColumn="0" w:lastRowLastColumn="0"/>
            </w:pPr>
            <w:r w:rsidRPr="002F42C9">
              <w:t>(4) wildlife hazard management:</w:t>
            </w:r>
          </w:p>
        </w:tc>
        <w:tc>
          <w:tcPr>
            <w:tcW w:w="2913" w:type="dxa"/>
            <w:tcBorders>
              <w:top w:val="single" w:sz="4" w:space="0" w:color="auto"/>
              <w:left w:val="single" w:sz="4" w:space="0" w:color="auto"/>
              <w:bottom w:val="single" w:sz="4" w:space="0" w:color="auto"/>
              <w:right w:val="single" w:sz="4" w:space="0" w:color="auto"/>
            </w:tcBorders>
          </w:tcPr>
          <w:p w14:paraId="64E3CB2D" w14:textId="77777777" w:rsidR="00B075C2" w:rsidRDefault="00B075C2" w:rsidP="003C47B0">
            <w:pPr>
              <w:pStyle w:val="Aviology"/>
              <w:cnfStyle w:val="000000100000" w:firstRow="0" w:lastRow="0" w:firstColumn="0" w:lastColumn="0" w:oddVBand="0" w:evenVBand="0" w:oddHBand="1" w:evenHBand="0" w:firstRowFirstColumn="0" w:firstRowLastColumn="0" w:lastRowFirstColumn="0" w:lastRowLastColumn="0"/>
            </w:pPr>
          </w:p>
        </w:tc>
      </w:tr>
      <w:tr w:rsidR="004C09C8" w14:paraId="342D272F" w14:textId="77777777" w:rsidTr="00FF6862">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065CE0EA" w14:textId="5E8393EA" w:rsidR="004C09C8" w:rsidRDefault="004C09C8" w:rsidP="00E15F02">
            <w:pPr>
              <w:pStyle w:val="Aviology"/>
              <w:jc w:val="left"/>
            </w:pPr>
            <w:r>
              <w:t>Subpart H</w:t>
            </w:r>
          </w:p>
        </w:tc>
      </w:tr>
      <w:tr w:rsidR="004C09C8" w14:paraId="26612AB4"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EFB4537" w14:textId="6D9516A3" w:rsidR="004C09C8" w:rsidRPr="00B075C2" w:rsidRDefault="004C09C8" w:rsidP="00E15F02">
            <w:pPr>
              <w:pStyle w:val="Aviology"/>
              <w:jc w:val="left"/>
            </w:pPr>
            <w:r w:rsidRPr="004C09C8">
              <w:t>139.451 Continued compliance</w:t>
            </w:r>
          </w:p>
        </w:tc>
        <w:tc>
          <w:tcPr>
            <w:tcW w:w="4614" w:type="dxa"/>
            <w:tcBorders>
              <w:top w:val="single" w:sz="4" w:space="0" w:color="auto"/>
              <w:left w:val="single" w:sz="4" w:space="0" w:color="auto"/>
              <w:bottom w:val="single" w:sz="4" w:space="0" w:color="auto"/>
              <w:right w:val="single" w:sz="4" w:space="0" w:color="auto"/>
            </w:tcBorders>
          </w:tcPr>
          <w:p w14:paraId="2E31AD3F" w14:textId="77777777" w:rsidR="004C09C8" w:rsidRDefault="00671401" w:rsidP="003C47B0">
            <w:pPr>
              <w:pStyle w:val="Aviology"/>
              <w:cnfStyle w:val="000000100000" w:firstRow="0" w:lastRow="0" w:firstColumn="0" w:lastColumn="0" w:oddVBand="0" w:evenVBand="0" w:oddHBand="1" w:evenHBand="0" w:firstRowFirstColumn="0" w:firstRowLastColumn="0" w:lastRowFirstColumn="0" w:lastRowLastColumn="0"/>
            </w:pPr>
            <w:r w:rsidRPr="00671401">
              <w:t>A holder of a qualifying aerodrome operator certificate must—</w:t>
            </w:r>
          </w:p>
          <w:p w14:paraId="489B3482" w14:textId="2DB94102" w:rsidR="00023B72" w:rsidRPr="00A57C91" w:rsidRDefault="00023B72" w:rsidP="003C47B0">
            <w:pPr>
              <w:pStyle w:val="Aviology"/>
              <w:cnfStyle w:val="000000100000" w:firstRow="0" w:lastRow="0" w:firstColumn="0" w:lastColumn="0" w:oddVBand="0" w:evenVBand="0" w:oddHBand="1" w:evenHBand="0" w:firstRowFirstColumn="0" w:firstRowLastColumn="0" w:lastRowFirstColumn="0" w:lastRowLastColumn="0"/>
            </w:pPr>
            <w:r w:rsidRPr="00023B72">
              <w:t>(2) comply with all procedures, plans, systems, and programmes detailed in the exposition;</w:t>
            </w:r>
          </w:p>
        </w:tc>
        <w:tc>
          <w:tcPr>
            <w:tcW w:w="2913" w:type="dxa"/>
            <w:tcBorders>
              <w:top w:val="single" w:sz="4" w:space="0" w:color="auto"/>
              <w:left w:val="single" w:sz="4" w:space="0" w:color="auto"/>
              <w:bottom w:val="single" w:sz="4" w:space="0" w:color="auto"/>
              <w:right w:val="single" w:sz="4" w:space="0" w:color="auto"/>
            </w:tcBorders>
          </w:tcPr>
          <w:p w14:paraId="053A3DCA" w14:textId="77777777" w:rsidR="004C09C8" w:rsidRDefault="004C09C8" w:rsidP="003C47B0">
            <w:pPr>
              <w:pStyle w:val="Aviology"/>
              <w:cnfStyle w:val="000000100000" w:firstRow="0" w:lastRow="0" w:firstColumn="0" w:lastColumn="0" w:oddVBand="0" w:evenVBand="0" w:oddHBand="1" w:evenHBand="0" w:firstRowFirstColumn="0" w:firstRowLastColumn="0" w:lastRowFirstColumn="0" w:lastRowLastColumn="0"/>
            </w:pPr>
          </w:p>
        </w:tc>
      </w:tr>
      <w:tr w:rsidR="00023B72" w14:paraId="3077D3C0" w14:textId="77777777" w:rsidTr="004C09C8">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5E8A8C8" w14:textId="77777777" w:rsidR="00E15F02" w:rsidRDefault="00AA7943" w:rsidP="00E15F02">
            <w:pPr>
              <w:pStyle w:val="Aviology"/>
              <w:jc w:val="left"/>
              <w:rPr>
                <w:b w:val="0"/>
                <w:bCs w:val="0"/>
              </w:rPr>
            </w:pPr>
            <w:r w:rsidRPr="00AA7943">
              <w:t xml:space="preserve">139.453 </w:t>
            </w:r>
          </w:p>
          <w:p w14:paraId="3D3C2E80" w14:textId="23816411" w:rsidR="00023B72" w:rsidRPr="004C09C8" w:rsidRDefault="00AA7943" w:rsidP="00E15F02">
            <w:pPr>
              <w:pStyle w:val="Aviology"/>
              <w:jc w:val="left"/>
            </w:pPr>
            <w:r w:rsidRPr="00AA7943">
              <w:t>Unsafe conditions</w:t>
            </w:r>
          </w:p>
        </w:tc>
        <w:tc>
          <w:tcPr>
            <w:tcW w:w="4614" w:type="dxa"/>
            <w:tcBorders>
              <w:top w:val="single" w:sz="4" w:space="0" w:color="auto"/>
              <w:left w:val="single" w:sz="4" w:space="0" w:color="auto"/>
              <w:bottom w:val="single" w:sz="4" w:space="0" w:color="auto"/>
              <w:right w:val="single" w:sz="4" w:space="0" w:color="auto"/>
            </w:tcBorders>
          </w:tcPr>
          <w:p w14:paraId="48D0C83B" w14:textId="0621C69A" w:rsidR="00023B72" w:rsidRPr="00671401" w:rsidRDefault="00023B72" w:rsidP="003C47B0">
            <w:pPr>
              <w:pStyle w:val="Aviology"/>
              <w:cnfStyle w:val="000000000000" w:firstRow="0" w:lastRow="0" w:firstColumn="0" w:lastColumn="0" w:oddVBand="0" w:evenVBand="0" w:oddHBand="0" w:evenHBand="0" w:firstRowFirstColumn="0" w:firstRowLastColumn="0" w:lastRowFirstColumn="0" w:lastRowLastColumn="0"/>
            </w:pPr>
            <w:r w:rsidRPr="00023B72">
              <w:t>A holder of a qualifying aerodrome operator certificate must establish procedures for ensuring that aircraft operations are restricted, or if necessary prohibited, on any part of the aerodrome where an unsafe condition may exist.</w:t>
            </w:r>
          </w:p>
        </w:tc>
        <w:tc>
          <w:tcPr>
            <w:tcW w:w="2913" w:type="dxa"/>
            <w:tcBorders>
              <w:top w:val="single" w:sz="4" w:space="0" w:color="auto"/>
              <w:left w:val="single" w:sz="4" w:space="0" w:color="auto"/>
              <w:bottom w:val="single" w:sz="4" w:space="0" w:color="auto"/>
              <w:right w:val="single" w:sz="4" w:space="0" w:color="auto"/>
            </w:tcBorders>
          </w:tcPr>
          <w:p w14:paraId="0C9E5036" w14:textId="77777777" w:rsidR="00023B72" w:rsidRDefault="00023B72" w:rsidP="003C47B0">
            <w:pPr>
              <w:pStyle w:val="Aviology"/>
              <w:cnfStyle w:val="000000000000" w:firstRow="0" w:lastRow="0" w:firstColumn="0" w:lastColumn="0" w:oddVBand="0" w:evenVBand="0" w:oddHBand="0" w:evenHBand="0" w:firstRowFirstColumn="0" w:firstRowLastColumn="0" w:lastRowFirstColumn="0" w:lastRowLastColumn="0"/>
            </w:pPr>
          </w:p>
        </w:tc>
      </w:tr>
      <w:tr w:rsidR="00AA7943" w14:paraId="70D0DC24" w14:textId="77777777" w:rsidTr="004C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053DEF41" w14:textId="17CA2F60" w:rsidR="00AA7943" w:rsidRPr="00AA7943" w:rsidRDefault="00AA7943" w:rsidP="00E15F02">
            <w:pPr>
              <w:pStyle w:val="Aviology"/>
              <w:jc w:val="left"/>
            </w:pPr>
            <w:r w:rsidRPr="00AA7943">
              <w:t>139.457 Aeronautical Study</w:t>
            </w:r>
          </w:p>
        </w:tc>
        <w:tc>
          <w:tcPr>
            <w:tcW w:w="4614" w:type="dxa"/>
            <w:tcBorders>
              <w:top w:val="single" w:sz="4" w:space="0" w:color="auto"/>
              <w:left w:val="single" w:sz="4" w:space="0" w:color="auto"/>
              <w:bottom w:val="single" w:sz="4" w:space="0" w:color="auto"/>
              <w:right w:val="single" w:sz="4" w:space="0" w:color="auto"/>
            </w:tcBorders>
          </w:tcPr>
          <w:p w14:paraId="4876D62B" w14:textId="77777777" w:rsidR="0053424C" w:rsidRDefault="006E7BF1" w:rsidP="003C47B0">
            <w:pPr>
              <w:pStyle w:val="Aviology"/>
              <w:cnfStyle w:val="000000100000" w:firstRow="0" w:lastRow="0" w:firstColumn="0" w:lastColumn="0" w:oddVBand="0" w:evenVBand="0" w:oddHBand="1" w:evenHBand="0" w:firstRowFirstColumn="0" w:firstRowLastColumn="0" w:lastRowFirstColumn="0" w:lastRowLastColumn="0"/>
            </w:pPr>
            <w:r w:rsidRPr="006E7BF1">
              <w:t xml:space="preserve">(a) A holder of a qualifying aerodrome operator certificate must monitor operations and conduct an aeronautical study for any significant change that may affect the safety of aerodrome operations. </w:t>
            </w:r>
          </w:p>
          <w:p w14:paraId="17ABDB45" w14:textId="77777777" w:rsidR="0053424C" w:rsidRDefault="006E7BF1" w:rsidP="003C47B0">
            <w:pPr>
              <w:pStyle w:val="Aviology"/>
              <w:cnfStyle w:val="000000100000" w:firstRow="0" w:lastRow="0" w:firstColumn="0" w:lastColumn="0" w:oddVBand="0" w:evenVBand="0" w:oddHBand="1" w:evenHBand="0" w:firstRowFirstColumn="0" w:firstRowLastColumn="0" w:lastRowFirstColumn="0" w:lastRowLastColumn="0"/>
            </w:pPr>
            <w:r w:rsidRPr="006E7BF1">
              <w:t xml:space="preserve">(b) For the purpose of paragraph (a), a significant change includes: </w:t>
            </w:r>
          </w:p>
          <w:p w14:paraId="39CDF8D7" w14:textId="77777777" w:rsidR="0053424C" w:rsidRDefault="006E7BF1" w:rsidP="003C47B0">
            <w:pPr>
              <w:pStyle w:val="Aviology"/>
              <w:cnfStyle w:val="000000100000" w:firstRow="0" w:lastRow="0" w:firstColumn="0" w:lastColumn="0" w:oddVBand="0" w:evenVBand="0" w:oddHBand="1" w:evenHBand="0" w:firstRowFirstColumn="0" w:firstRowLastColumn="0" w:lastRowFirstColumn="0" w:lastRowLastColumn="0"/>
            </w:pPr>
            <w:r w:rsidRPr="006E7BF1">
              <w:lastRenderedPageBreak/>
              <w:t>(1) a significant increase in aerodrome aircraft traffic volumes; or</w:t>
            </w:r>
          </w:p>
          <w:p w14:paraId="3D957DCF" w14:textId="2DD02C0B" w:rsidR="00AA7943" w:rsidRDefault="006E7BF1" w:rsidP="003C47B0">
            <w:pPr>
              <w:pStyle w:val="Aviology"/>
              <w:cnfStyle w:val="000000100000" w:firstRow="0" w:lastRow="0" w:firstColumn="0" w:lastColumn="0" w:oddVBand="0" w:evenVBand="0" w:oddHBand="1" w:evenHBand="0" w:firstRowFirstColumn="0" w:firstRowLastColumn="0" w:lastRowFirstColumn="0" w:lastRowLastColumn="0"/>
            </w:pPr>
            <w:r w:rsidRPr="006E7BF1">
              <w:t>(2) a significant change in type of aircraft operations; or</w:t>
            </w:r>
          </w:p>
          <w:p w14:paraId="127EBAD3" w14:textId="77777777" w:rsidR="0053424C"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53424C">
              <w:t xml:space="preserve">(3) a significant change in the aerodrome physical characteristics; or </w:t>
            </w:r>
          </w:p>
          <w:p w14:paraId="68FE7999" w14:textId="77777777" w:rsidR="0053424C"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53424C">
              <w:t>(4) an increase in accidents or incidents at or in the vicinity of the aerodrome; or</w:t>
            </w:r>
          </w:p>
          <w:p w14:paraId="49AC361B" w14:textId="77777777" w:rsidR="0053424C"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53424C">
              <w:t xml:space="preserve">(5) when annual aircraft movements at the aerodrome are forecast to exceed, for 3 consecutive years,— </w:t>
            </w:r>
          </w:p>
          <w:p w14:paraId="3B422DE2" w14:textId="77777777" w:rsidR="0053424C"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FD0CE3">
              <w:t xml:space="preserve">(i) 40,000 or more combined VFR and IFR movements; or </w:t>
            </w:r>
          </w:p>
          <w:p w14:paraId="74E6FA3C" w14:textId="77777777" w:rsidR="0053424C"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FD0CE3">
              <w:t>(ii) 7,500 or more IFR movements; or</w:t>
            </w:r>
          </w:p>
          <w:p w14:paraId="5C1AC668" w14:textId="77777777" w:rsidR="0053424C"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84189E">
              <w:t>(iii) 60,000 or more combined VFR and IFR movements of which 9,000 or</w:t>
            </w:r>
            <w:r>
              <w:t xml:space="preserve"> </w:t>
            </w:r>
            <w:r w:rsidRPr="0084189E">
              <w:t xml:space="preserve">more are IFR movements; or </w:t>
            </w:r>
          </w:p>
          <w:p w14:paraId="120927BE" w14:textId="77777777" w:rsidR="00773ED8"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84189E">
              <w:t xml:space="preserve">(iv) 15,000 or more IFR movements; or </w:t>
            </w:r>
          </w:p>
          <w:p w14:paraId="341051A7" w14:textId="5224EDB5" w:rsidR="0053424C" w:rsidRPr="00023B72" w:rsidRDefault="0053424C" w:rsidP="003C47B0">
            <w:pPr>
              <w:pStyle w:val="Aviology"/>
              <w:cnfStyle w:val="000000100000" w:firstRow="0" w:lastRow="0" w:firstColumn="0" w:lastColumn="0" w:oddVBand="0" w:evenVBand="0" w:oddHBand="1" w:evenHBand="0" w:firstRowFirstColumn="0" w:firstRowLastColumn="0" w:lastRowFirstColumn="0" w:lastRowLastColumn="0"/>
            </w:pPr>
            <w:r w:rsidRPr="0084189E">
              <w:t>(v) 100,000 or more combined VFR and IFR movements.</w:t>
            </w:r>
          </w:p>
        </w:tc>
        <w:tc>
          <w:tcPr>
            <w:tcW w:w="2913" w:type="dxa"/>
            <w:tcBorders>
              <w:top w:val="single" w:sz="4" w:space="0" w:color="auto"/>
              <w:left w:val="single" w:sz="4" w:space="0" w:color="auto"/>
              <w:bottom w:val="single" w:sz="4" w:space="0" w:color="auto"/>
              <w:right w:val="single" w:sz="4" w:space="0" w:color="auto"/>
            </w:tcBorders>
          </w:tcPr>
          <w:p w14:paraId="7119409E" w14:textId="77777777" w:rsidR="00AA7943" w:rsidRDefault="00AA7943" w:rsidP="003C47B0">
            <w:pPr>
              <w:pStyle w:val="Aviology"/>
              <w:cnfStyle w:val="000000100000" w:firstRow="0" w:lastRow="0" w:firstColumn="0" w:lastColumn="0" w:oddVBand="0" w:evenVBand="0" w:oddHBand="1" w:evenHBand="0" w:firstRowFirstColumn="0" w:firstRowLastColumn="0" w:lastRowFirstColumn="0" w:lastRowLastColumn="0"/>
            </w:pPr>
          </w:p>
        </w:tc>
      </w:tr>
    </w:tbl>
    <w:p w14:paraId="4F3E4FA6" w14:textId="77777777" w:rsidR="00DD1495" w:rsidRDefault="00DD1495" w:rsidP="00DD1495">
      <w:pPr>
        <w:rPr>
          <w:lang w:eastAsia="en-US"/>
        </w:rPr>
      </w:pPr>
    </w:p>
    <w:p w14:paraId="1B0321A8" w14:textId="4449C7AA" w:rsidR="00DD1495" w:rsidRPr="00DD1495" w:rsidRDefault="00DD1495" w:rsidP="00DD1495">
      <w:pPr>
        <w:rPr>
          <w:lang w:eastAsia="en-US"/>
        </w:rPr>
        <w:sectPr w:rsidR="00DD1495" w:rsidRPr="00DD1495" w:rsidSect="001C28B2">
          <w:pgSz w:w="11907" w:h="16834" w:code="9"/>
          <w:pgMar w:top="851" w:right="1134" w:bottom="1418" w:left="1418" w:header="851" w:footer="522" w:gutter="0"/>
          <w:cols w:space="720"/>
          <w:docGrid w:linePitch="299"/>
        </w:sectPr>
      </w:pPr>
    </w:p>
    <w:p w14:paraId="479048B5" w14:textId="1AA6965A" w:rsidR="00FA6762" w:rsidRDefault="00FA6762" w:rsidP="00DD1495">
      <w:pPr>
        <w:rPr>
          <w:b/>
        </w:rPr>
      </w:pPr>
      <w:r w:rsidRPr="00FA6762">
        <w:rPr>
          <w:b/>
        </w:rPr>
        <w:lastRenderedPageBreak/>
        <w:t>CAA Advisrory Curcular, AC139-16, Wildlife Hazard Management at Aerodromes, Rev 1, 2025 (Draft).</w:t>
      </w:r>
    </w:p>
    <w:p w14:paraId="60FDB498" w14:textId="77777777" w:rsidR="00DD1495" w:rsidRDefault="00DD1495" w:rsidP="0064634A">
      <w:pPr>
        <w:pStyle w:val="Aviology"/>
      </w:pPr>
    </w:p>
    <w:tbl>
      <w:tblPr>
        <w:tblStyle w:val="ListTable3-Accent2"/>
        <w:tblW w:w="0" w:type="auto"/>
        <w:tblLook w:val="04A0" w:firstRow="1" w:lastRow="0" w:firstColumn="1" w:lastColumn="0" w:noHBand="0" w:noVBand="1"/>
      </w:tblPr>
      <w:tblGrid>
        <w:gridCol w:w="1818"/>
        <w:gridCol w:w="4614"/>
        <w:gridCol w:w="2913"/>
      </w:tblGrid>
      <w:tr w:rsidR="00DD1495" w14:paraId="431D8F45" w14:textId="77777777" w:rsidTr="00CB73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0006188B" w14:textId="77777777" w:rsidR="00DD1495" w:rsidRDefault="00DD1495" w:rsidP="003C47B0">
            <w:pPr>
              <w:pStyle w:val="Aviology"/>
            </w:pPr>
            <w:r>
              <w:t>Section</w:t>
            </w:r>
          </w:p>
        </w:tc>
        <w:tc>
          <w:tcPr>
            <w:tcW w:w="4614" w:type="dxa"/>
            <w:tcBorders>
              <w:top w:val="single" w:sz="4" w:space="0" w:color="auto"/>
              <w:left w:val="single" w:sz="4" w:space="0" w:color="auto"/>
              <w:bottom w:val="single" w:sz="4" w:space="0" w:color="auto"/>
              <w:right w:val="single" w:sz="4" w:space="0" w:color="auto"/>
            </w:tcBorders>
          </w:tcPr>
          <w:p w14:paraId="04E84080" w14:textId="77777777" w:rsidR="00DD1495" w:rsidRDefault="00DD1495" w:rsidP="003C47B0">
            <w:pPr>
              <w:pStyle w:val="Aviology"/>
              <w:cnfStyle w:val="100000000000" w:firstRow="1" w:lastRow="0" w:firstColumn="0" w:lastColumn="0" w:oddVBand="0" w:evenVBand="0" w:oddHBand="0" w:evenHBand="0" w:firstRowFirstColumn="0" w:firstRowLastColumn="0" w:lastRowFirstColumn="0" w:lastRowLastColumn="0"/>
            </w:pPr>
            <w:r>
              <w:t>Standard</w:t>
            </w:r>
          </w:p>
        </w:tc>
        <w:tc>
          <w:tcPr>
            <w:tcW w:w="2913" w:type="dxa"/>
            <w:tcBorders>
              <w:top w:val="single" w:sz="4" w:space="0" w:color="auto"/>
              <w:left w:val="single" w:sz="4" w:space="0" w:color="auto"/>
              <w:bottom w:val="single" w:sz="4" w:space="0" w:color="auto"/>
              <w:right w:val="single" w:sz="4" w:space="0" w:color="auto"/>
            </w:tcBorders>
          </w:tcPr>
          <w:p w14:paraId="5CFF2439" w14:textId="77777777" w:rsidR="00DD1495" w:rsidRDefault="00DD1495" w:rsidP="003C47B0">
            <w:pPr>
              <w:pStyle w:val="Aviology"/>
              <w:cnfStyle w:val="100000000000" w:firstRow="1" w:lastRow="0" w:firstColumn="0" w:lastColumn="0" w:oddVBand="0" w:evenVBand="0" w:oddHBand="0" w:evenHBand="0" w:firstRowFirstColumn="0" w:firstRowLastColumn="0" w:lastRowFirstColumn="0" w:lastRowLastColumn="0"/>
            </w:pPr>
            <w:r>
              <w:t>Evidence</w:t>
            </w:r>
          </w:p>
        </w:tc>
      </w:tr>
      <w:tr w:rsidR="00DD1495" w14:paraId="1753C62D" w14:textId="77777777" w:rsidTr="00FA6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top w:val="single" w:sz="4" w:space="0" w:color="auto"/>
              <w:left w:val="single" w:sz="4" w:space="0" w:color="auto"/>
              <w:bottom w:val="single" w:sz="4" w:space="0" w:color="auto"/>
              <w:right w:val="single" w:sz="4" w:space="0" w:color="auto"/>
            </w:tcBorders>
            <w:shd w:val="clear" w:color="auto" w:fill="E5F6D2" w:themeFill="accent1" w:themeFillTint="33"/>
          </w:tcPr>
          <w:p w14:paraId="600E154B" w14:textId="234DC7D7" w:rsidR="00DD1495" w:rsidRDefault="00FC30D2" w:rsidP="003C47B0">
            <w:pPr>
              <w:pStyle w:val="Aviology"/>
            </w:pPr>
            <w:r>
              <w:t>Section</w:t>
            </w:r>
          </w:p>
        </w:tc>
      </w:tr>
      <w:tr w:rsidR="00DD1495" w14:paraId="569C9C07"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03E65D5B" w14:textId="22877C4A" w:rsidR="00DD1495" w:rsidRDefault="00FC30D2" w:rsidP="003C47B0">
            <w:pPr>
              <w:pStyle w:val="Aviology"/>
            </w:pPr>
            <w:r>
              <w:t>16</w:t>
            </w:r>
          </w:p>
        </w:tc>
        <w:tc>
          <w:tcPr>
            <w:tcW w:w="4614" w:type="dxa"/>
            <w:tcBorders>
              <w:top w:val="single" w:sz="4" w:space="0" w:color="auto"/>
              <w:left w:val="single" w:sz="4" w:space="0" w:color="auto"/>
              <w:bottom w:val="single" w:sz="4" w:space="0" w:color="auto"/>
              <w:right w:val="single" w:sz="4" w:space="0" w:color="auto"/>
            </w:tcBorders>
          </w:tcPr>
          <w:p w14:paraId="67BE19A8" w14:textId="77777777" w:rsidR="00461447" w:rsidRDefault="00461447" w:rsidP="003C47B0">
            <w:pPr>
              <w:pStyle w:val="Aviology"/>
              <w:cnfStyle w:val="000000000000" w:firstRow="0" w:lastRow="0" w:firstColumn="0" w:lastColumn="0" w:oddVBand="0" w:evenVBand="0" w:oddHBand="0" w:evenHBand="0" w:firstRowFirstColumn="0" w:firstRowLastColumn="0" w:lastRowFirstColumn="0" w:lastRowLastColumn="0"/>
            </w:pPr>
            <w:r w:rsidRPr="00461447">
              <w:t xml:space="preserve">A WHMP should include: </w:t>
            </w:r>
          </w:p>
          <w:p w14:paraId="15DA4F29" w14:textId="21FE9073"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background information on the aerodrome environment </w:t>
            </w:r>
          </w:p>
          <w:p w14:paraId="06DAB4DB" w14:textId="11753CEA"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procedures for wildlife hazard monitoring </w:t>
            </w:r>
          </w:p>
          <w:p w14:paraId="6374B2F8" w14:textId="153D4803"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procedures for data collection, reporting and recording </w:t>
            </w:r>
          </w:p>
          <w:p w14:paraId="7A29FE31" w14:textId="23D19D08"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a wildlife risk assessment </w:t>
            </w:r>
          </w:p>
          <w:p w14:paraId="6466D974" w14:textId="0DCAB7DC"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training and education (staff, pilots, ATC) </w:t>
            </w:r>
          </w:p>
          <w:p w14:paraId="1DA2CAD0" w14:textId="4F3C975C"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identification </w:t>
            </w:r>
          </w:p>
          <w:p w14:paraId="28FC37EF" w14:textId="13261082"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response </w:t>
            </w:r>
          </w:p>
          <w:p w14:paraId="1D4583E0" w14:textId="19C85278"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hazard assessment </w:t>
            </w:r>
          </w:p>
          <w:p w14:paraId="67B499F2" w14:textId="0655A03B"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dispersals </w:t>
            </w:r>
          </w:p>
          <w:p w14:paraId="3212C521" w14:textId="226FD395" w:rsidR="00461447"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 xml:space="preserve">habitat and land management, and </w:t>
            </w:r>
          </w:p>
          <w:p w14:paraId="37981798" w14:textId="104FFFA2" w:rsidR="00DD1495" w:rsidRDefault="00461447" w:rsidP="003C47B0">
            <w:pPr>
              <w:pStyle w:val="Aviology"/>
              <w:numPr>
                <w:ilvl w:val="0"/>
                <w:numId w:val="40"/>
              </w:numPr>
              <w:cnfStyle w:val="000000000000" w:firstRow="0" w:lastRow="0" w:firstColumn="0" w:lastColumn="0" w:oddVBand="0" w:evenVBand="0" w:oddHBand="0" w:evenHBand="0" w:firstRowFirstColumn="0" w:firstRowLastColumn="0" w:lastRowFirstColumn="0" w:lastRowLastColumn="0"/>
            </w:pPr>
            <w:r w:rsidRPr="00461447">
              <w:t>details on when to review the WHMP.</w:t>
            </w:r>
          </w:p>
        </w:tc>
        <w:tc>
          <w:tcPr>
            <w:tcW w:w="2913" w:type="dxa"/>
            <w:tcBorders>
              <w:top w:val="single" w:sz="4" w:space="0" w:color="auto"/>
              <w:left w:val="single" w:sz="4" w:space="0" w:color="auto"/>
              <w:bottom w:val="single" w:sz="4" w:space="0" w:color="auto"/>
              <w:right w:val="single" w:sz="4" w:space="0" w:color="auto"/>
            </w:tcBorders>
          </w:tcPr>
          <w:p w14:paraId="60CDEA26" w14:textId="77777777" w:rsidR="00DD1495" w:rsidRDefault="00DD1495" w:rsidP="003C47B0">
            <w:pPr>
              <w:pStyle w:val="Aviology"/>
              <w:cnfStyle w:val="000000000000" w:firstRow="0" w:lastRow="0" w:firstColumn="0" w:lastColumn="0" w:oddVBand="0" w:evenVBand="0" w:oddHBand="0" w:evenHBand="0" w:firstRowFirstColumn="0" w:firstRowLastColumn="0" w:lastRowFirstColumn="0" w:lastRowLastColumn="0"/>
            </w:pPr>
          </w:p>
        </w:tc>
      </w:tr>
      <w:tr w:rsidR="00DD1495" w14:paraId="7D0F4A3F"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511AABC8" w14:textId="1755470E" w:rsidR="00DD1495" w:rsidRDefault="002A60DF" w:rsidP="003C47B0">
            <w:pPr>
              <w:pStyle w:val="Aviology"/>
            </w:pPr>
            <w:r>
              <w:t>20</w:t>
            </w:r>
          </w:p>
        </w:tc>
        <w:tc>
          <w:tcPr>
            <w:tcW w:w="4614" w:type="dxa"/>
            <w:tcBorders>
              <w:top w:val="single" w:sz="4" w:space="0" w:color="auto"/>
              <w:left w:val="single" w:sz="4" w:space="0" w:color="auto"/>
              <w:bottom w:val="single" w:sz="4" w:space="0" w:color="auto"/>
              <w:right w:val="single" w:sz="4" w:space="0" w:color="auto"/>
            </w:tcBorders>
          </w:tcPr>
          <w:p w14:paraId="321AEEF9" w14:textId="77777777" w:rsidR="00700694" w:rsidRDefault="00700694" w:rsidP="003C47B0">
            <w:pPr>
              <w:pStyle w:val="Aviology"/>
              <w:cnfStyle w:val="000000100000" w:firstRow="0" w:lastRow="0" w:firstColumn="0" w:lastColumn="0" w:oddVBand="0" w:evenVBand="0" w:oddHBand="1" w:evenHBand="0" w:firstRowFirstColumn="0" w:firstRowLastColumn="0" w:lastRowFirstColumn="0" w:lastRowLastColumn="0"/>
            </w:pPr>
            <w:r w:rsidRPr="00700694">
              <w:t xml:space="preserve">Aerodrome operators should provide sufficient training to staff responsible for wildlife hazard management. </w:t>
            </w:r>
          </w:p>
          <w:p w14:paraId="398513FD" w14:textId="77777777" w:rsidR="00700694" w:rsidRDefault="00700694" w:rsidP="003C47B0">
            <w:pPr>
              <w:pStyle w:val="Aviology"/>
              <w:cnfStyle w:val="000000100000" w:firstRow="0" w:lastRow="0" w:firstColumn="0" w:lastColumn="0" w:oddVBand="0" w:evenVBand="0" w:oddHBand="1" w:evenHBand="0" w:firstRowFirstColumn="0" w:firstRowLastColumn="0" w:lastRowFirstColumn="0" w:lastRowLastColumn="0"/>
            </w:pPr>
          </w:p>
          <w:p w14:paraId="240589DA" w14:textId="4E4EA10B" w:rsidR="00700694" w:rsidRDefault="00700694" w:rsidP="003C47B0">
            <w:pPr>
              <w:pStyle w:val="Aviology"/>
              <w:cnfStyle w:val="000000100000" w:firstRow="0" w:lastRow="0" w:firstColumn="0" w:lastColumn="0" w:oddVBand="0" w:evenVBand="0" w:oddHBand="1" w:evenHBand="0" w:firstRowFirstColumn="0" w:firstRowLastColumn="0" w:lastRowFirstColumn="0" w:lastRowLastColumn="0"/>
            </w:pPr>
            <w:r w:rsidRPr="00700694">
              <w:t xml:space="preserve">Training may include: </w:t>
            </w:r>
          </w:p>
          <w:p w14:paraId="4F12CCA0" w14:textId="2AFF461E" w:rsidR="00700694" w:rsidRDefault="00700694" w:rsidP="003C47B0">
            <w:pPr>
              <w:pStyle w:val="Aviology"/>
              <w:numPr>
                <w:ilvl w:val="0"/>
                <w:numId w:val="39"/>
              </w:numPr>
              <w:cnfStyle w:val="000000100000" w:firstRow="0" w:lastRow="0" w:firstColumn="0" w:lastColumn="0" w:oddVBand="0" w:evenVBand="0" w:oddHBand="1" w:evenHBand="0" w:firstRowFirstColumn="0" w:firstRowLastColumn="0" w:lastRowFirstColumn="0" w:lastRowLastColumn="0"/>
            </w:pPr>
            <w:r w:rsidRPr="00700694">
              <w:t xml:space="preserve">wildlife observations and identification of wildlife species </w:t>
            </w:r>
          </w:p>
          <w:p w14:paraId="50D93963" w14:textId="72A8801C" w:rsidR="00700694" w:rsidRDefault="00700694" w:rsidP="003C47B0">
            <w:pPr>
              <w:pStyle w:val="Aviology"/>
              <w:numPr>
                <w:ilvl w:val="0"/>
                <w:numId w:val="39"/>
              </w:numPr>
              <w:cnfStyle w:val="000000100000" w:firstRow="0" w:lastRow="0" w:firstColumn="0" w:lastColumn="0" w:oddVBand="0" w:evenVBand="0" w:oddHBand="1" w:evenHBand="0" w:firstRowFirstColumn="0" w:firstRowLastColumn="0" w:lastRowFirstColumn="0" w:lastRowLastColumn="0"/>
            </w:pPr>
            <w:r w:rsidRPr="00700694">
              <w:t>assessment of wildlife populations and the description of their behaviour</w:t>
            </w:r>
          </w:p>
          <w:p w14:paraId="6F615551" w14:textId="41B7A2FD" w:rsidR="00700694" w:rsidRDefault="00700694" w:rsidP="003C47B0">
            <w:pPr>
              <w:pStyle w:val="Aviology"/>
              <w:numPr>
                <w:ilvl w:val="0"/>
                <w:numId w:val="39"/>
              </w:numPr>
              <w:cnfStyle w:val="000000100000" w:firstRow="0" w:lastRow="0" w:firstColumn="0" w:lastColumn="0" w:oddVBand="0" w:evenVBand="0" w:oddHBand="1" w:evenHBand="0" w:firstRowFirstColumn="0" w:firstRowLastColumn="0" w:lastRowFirstColumn="0" w:lastRowLastColumn="0"/>
            </w:pPr>
            <w:r>
              <w:t>d</w:t>
            </w:r>
            <w:r w:rsidRPr="00700694">
              <w:t xml:space="preserve">ata collection techniques </w:t>
            </w:r>
          </w:p>
          <w:p w14:paraId="68606956" w14:textId="0ECD8681" w:rsidR="00700694" w:rsidRDefault="00700694" w:rsidP="003C47B0">
            <w:pPr>
              <w:pStyle w:val="Aviology"/>
              <w:numPr>
                <w:ilvl w:val="0"/>
                <w:numId w:val="39"/>
              </w:numPr>
              <w:cnfStyle w:val="000000100000" w:firstRow="0" w:lastRow="0" w:firstColumn="0" w:lastColumn="0" w:oddVBand="0" w:evenVBand="0" w:oddHBand="1" w:evenHBand="0" w:firstRowFirstColumn="0" w:firstRowLastColumn="0" w:lastRowFirstColumn="0" w:lastRowLastColumn="0"/>
            </w:pPr>
            <w:r w:rsidRPr="00700694">
              <w:t xml:space="preserve">safe collection of wildlife remains from strikes </w:t>
            </w:r>
          </w:p>
          <w:p w14:paraId="41FBFFC5" w14:textId="0C6F96D3" w:rsidR="00700694" w:rsidRDefault="00700694" w:rsidP="003C47B0">
            <w:pPr>
              <w:pStyle w:val="Aviology"/>
              <w:numPr>
                <w:ilvl w:val="0"/>
                <w:numId w:val="39"/>
              </w:numPr>
              <w:cnfStyle w:val="000000100000" w:firstRow="0" w:lastRow="0" w:firstColumn="0" w:lastColumn="0" w:oddVBand="0" w:evenVBand="0" w:oddHBand="1" w:evenHBand="0" w:firstRowFirstColumn="0" w:firstRowLastColumn="0" w:lastRowFirstColumn="0" w:lastRowLastColumn="0"/>
            </w:pPr>
            <w:r w:rsidRPr="00700694">
              <w:t xml:space="preserve">safe operating practices, and </w:t>
            </w:r>
          </w:p>
          <w:p w14:paraId="367C0B04" w14:textId="1D679706" w:rsidR="00DD1495" w:rsidRDefault="00700694" w:rsidP="003C47B0">
            <w:pPr>
              <w:pStyle w:val="Aviology"/>
              <w:numPr>
                <w:ilvl w:val="0"/>
                <w:numId w:val="39"/>
              </w:numPr>
              <w:cnfStyle w:val="000000100000" w:firstRow="0" w:lastRow="0" w:firstColumn="0" w:lastColumn="0" w:oddVBand="0" w:evenVBand="0" w:oddHBand="1" w:evenHBand="0" w:firstRowFirstColumn="0" w:firstRowLastColumn="0" w:lastRowFirstColumn="0" w:lastRowLastColumn="0"/>
            </w:pPr>
            <w:r w:rsidRPr="00700694">
              <w:t>assessment of the effectiveness of wildlife management activities.</w:t>
            </w:r>
          </w:p>
        </w:tc>
        <w:tc>
          <w:tcPr>
            <w:tcW w:w="2913" w:type="dxa"/>
            <w:tcBorders>
              <w:top w:val="single" w:sz="4" w:space="0" w:color="auto"/>
              <w:left w:val="single" w:sz="4" w:space="0" w:color="auto"/>
              <w:bottom w:val="single" w:sz="4" w:space="0" w:color="auto"/>
              <w:right w:val="single" w:sz="4" w:space="0" w:color="auto"/>
            </w:tcBorders>
          </w:tcPr>
          <w:p w14:paraId="4FBF6840" w14:textId="77777777" w:rsidR="00DD1495" w:rsidRDefault="00DD1495" w:rsidP="003C47B0">
            <w:pPr>
              <w:pStyle w:val="Aviology"/>
              <w:cnfStyle w:val="000000100000" w:firstRow="0" w:lastRow="0" w:firstColumn="0" w:lastColumn="0" w:oddVBand="0" w:evenVBand="0" w:oddHBand="1" w:evenHBand="0" w:firstRowFirstColumn="0" w:firstRowLastColumn="0" w:lastRowFirstColumn="0" w:lastRowLastColumn="0"/>
            </w:pPr>
          </w:p>
        </w:tc>
      </w:tr>
      <w:tr w:rsidR="0094064B" w14:paraId="1C4C0170"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1CAA4393" w14:textId="5188BC60" w:rsidR="0094064B" w:rsidRDefault="008E7429" w:rsidP="003C47B0">
            <w:pPr>
              <w:pStyle w:val="Aviology"/>
            </w:pPr>
            <w:r>
              <w:t>25</w:t>
            </w:r>
          </w:p>
        </w:tc>
        <w:tc>
          <w:tcPr>
            <w:tcW w:w="4614" w:type="dxa"/>
            <w:tcBorders>
              <w:top w:val="single" w:sz="4" w:space="0" w:color="auto"/>
              <w:left w:val="single" w:sz="4" w:space="0" w:color="auto"/>
              <w:bottom w:val="single" w:sz="4" w:space="0" w:color="auto"/>
              <w:right w:val="single" w:sz="4" w:space="0" w:color="auto"/>
            </w:tcBorders>
          </w:tcPr>
          <w:p w14:paraId="7EEC45C5" w14:textId="77777777" w:rsidR="00FF727D" w:rsidRDefault="00FF727D" w:rsidP="003C47B0">
            <w:pPr>
              <w:pStyle w:val="Aviology"/>
              <w:cnfStyle w:val="000000000000" w:firstRow="0" w:lastRow="0" w:firstColumn="0" w:lastColumn="0" w:oddVBand="0" w:evenVBand="0" w:oddHBand="0" w:evenHBand="0" w:firstRowFirstColumn="0" w:firstRowLastColumn="0" w:lastRowFirstColumn="0" w:lastRowLastColumn="0"/>
            </w:pPr>
            <w:r w:rsidRPr="00FF727D">
              <w:t xml:space="preserve">Wildlife monitoring inspections may include the following: </w:t>
            </w:r>
          </w:p>
          <w:p w14:paraId="5C96E0D3" w14:textId="7A99DC85" w:rsidR="00FF727D" w:rsidRDefault="00FF727D" w:rsidP="003C47B0">
            <w:pPr>
              <w:pStyle w:val="Aviology"/>
              <w:numPr>
                <w:ilvl w:val="0"/>
                <w:numId w:val="38"/>
              </w:numPr>
              <w:cnfStyle w:val="000000000000" w:firstRow="0" w:lastRow="0" w:firstColumn="0" w:lastColumn="0" w:oddVBand="0" w:evenVBand="0" w:oddHBand="0" w:evenHBand="0" w:firstRowFirstColumn="0" w:firstRowLastColumn="0" w:lastRowFirstColumn="0" w:lastRowLastColumn="0"/>
            </w:pPr>
            <w:r w:rsidRPr="00FF727D">
              <w:t>details of reporter</w:t>
            </w:r>
          </w:p>
          <w:p w14:paraId="4B7CB978" w14:textId="1F874488" w:rsidR="00FF727D" w:rsidRDefault="00FF727D" w:rsidP="003C47B0">
            <w:pPr>
              <w:pStyle w:val="Aviology"/>
              <w:numPr>
                <w:ilvl w:val="0"/>
                <w:numId w:val="38"/>
              </w:numPr>
              <w:cnfStyle w:val="000000000000" w:firstRow="0" w:lastRow="0" w:firstColumn="0" w:lastColumn="0" w:oddVBand="0" w:evenVBand="0" w:oddHBand="0" w:evenHBand="0" w:firstRowFirstColumn="0" w:firstRowLastColumn="0" w:lastRowFirstColumn="0" w:lastRowLastColumn="0"/>
            </w:pPr>
            <w:r w:rsidRPr="00FF727D">
              <w:t xml:space="preserve">date and time </w:t>
            </w:r>
          </w:p>
          <w:p w14:paraId="69C4723E" w14:textId="3D61CBEF" w:rsidR="00FF727D" w:rsidRDefault="00FF727D" w:rsidP="003C47B0">
            <w:pPr>
              <w:pStyle w:val="Aviology"/>
              <w:numPr>
                <w:ilvl w:val="0"/>
                <w:numId w:val="38"/>
              </w:numPr>
              <w:cnfStyle w:val="000000000000" w:firstRow="0" w:lastRow="0" w:firstColumn="0" w:lastColumn="0" w:oddVBand="0" w:evenVBand="0" w:oddHBand="0" w:evenHBand="0" w:firstRowFirstColumn="0" w:firstRowLastColumn="0" w:lastRowFirstColumn="0" w:lastRowLastColumn="0"/>
            </w:pPr>
            <w:r w:rsidRPr="00FF727D">
              <w:t xml:space="preserve">numbers, species, and location of wildlife observed </w:t>
            </w:r>
          </w:p>
          <w:p w14:paraId="61EA3DA6" w14:textId="0C41ECC1" w:rsidR="00FF727D" w:rsidRDefault="00FF727D" w:rsidP="003C47B0">
            <w:pPr>
              <w:pStyle w:val="Aviology"/>
              <w:numPr>
                <w:ilvl w:val="0"/>
                <w:numId w:val="38"/>
              </w:numPr>
              <w:cnfStyle w:val="000000000000" w:firstRow="0" w:lastRow="0" w:firstColumn="0" w:lastColumn="0" w:oddVBand="0" w:evenVBand="0" w:oddHBand="0" w:evenHBand="0" w:firstRowFirstColumn="0" w:firstRowLastColumn="0" w:lastRowFirstColumn="0" w:lastRowLastColumn="0"/>
            </w:pPr>
            <w:r w:rsidRPr="00FF727D">
              <w:t xml:space="preserve">weather </w:t>
            </w:r>
          </w:p>
          <w:p w14:paraId="4AEF2522" w14:textId="08D15F64" w:rsidR="0094064B" w:rsidRDefault="00FF727D" w:rsidP="003C47B0">
            <w:pPr>
              <w:pStyle w:val="Aviology"/>
              <w:numPr>
                <w:ilvl w:val="0"/>
                <w:numId w:val="38"/>
              </w:numPr>
              <w:cnfStyle w:val="000000000000" w:firstRow="0" w:lastRow="0" w:firstColumn="0" w:lastColumn="0" w:oddVBand="0" w:evenVBand="0" w:oddHBand="0" w:evenHBand="0" w:firstRowFirstColumn="0" w:firstRowLastColumn="0" w:lastRowFirstColumn="0" w:lastRowLastColumn="0"/>
            </w:pPr>
            <w:r w:rsidRPr="00FF727D">
              <w:t>actions taken in response to the presence of wildlife.</w:t>
            </w:r>
          </w:p>
        </w:tc>
        <w:tc>
          <w:tcPr>
            <w:tcW w:w="2913" w:type="dxa"/>
            <w:tcBorders>
              <w:top w:val="single" w:sz="4" w:space="0" w:color="auto"/>
              <w:left w:val="single" w:sz="4" w:space="0" w:color="auto"/>
              <w:bottom w:val="single" w:sz="4" w:space="0" w:color="auto"/>
              <w:right w:val="single" w:sz="4" w:space="0" w:color="auto"/>
            </w:tcBorders>
          </w:tcPr>
          <w:p w14:paraId="5370752C" w14:textId="77777777" w:rsidR="0094064B" w:rsidRDefault="0094064B" w:rsidP="003C47B0">
            <w:pPr>
              <w:pStyle w:val="Aviology"/>
              <w:cnfStyle w:val="000000000000" w:firstRow="0" w:lastRow="0" w:firstColumn="0" w:lastColumn="0" w:oddVBand="0" w:evenVBand="0" w:oddHBand="0" w:evenHBand="0" w:firstRowFirstColumn="0" w:firstRowLastColumn="0" w:lastRowFirstColumn="0" w:lastRowLastColumn="0"/>
            </w:pPr>
          </w:p>
        </w:tc>
      </w:tr>
      <w:tr w:rsidR="004D2419" w14:paraId="3C115AFB"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6B5EA32C" w14:textId="76A19D40" w:rsidR="004D2419" w:rsidRDefault="008C08F1" w:rsidP="003C47B0">
            <w:pPr>
              <w:pStyle w:val="Aviology"/>
            </w:pPr>
            <w:r>
              <w:t>30</w:t>
            </w:r>
          </w:p>
        </w:tc>
        <w:tc>
          <w:tcPr>
            <w:tcW w:w="4614" w:type="dxa"/>
            <w:tcBorders>
              <w:top w:val="single" w:sz="4" w:space="0" w:color="auto"/>
              <w:left w:val="single" w:sz="4" w:space="0" w:color="auto"/>
              <w:bottom w:val="single" w:sz="4" w:space="0" w:color="auto"/>
              <w:right w:val="single" w:sz="4" w:space="0" w:color="auto"/>
            </w:tcBorders>
          </w:tcPr>
          <w:p w14:paraId="28A6B2B7" w14:textId="26B325CB" w:rsidR="004D2419" w:rsidRPr="00FF727D" w:rsidRDefault="008C08F1" w:rsidP="003C47B0">
            <w:pPr>
              <w:pStyle w:val="Aviology"/>
              <w:cnfStyle w:val="000000100000" w:firstRow="0" w:lastRow="0" w:firstColumn="0" w:lastColumn="0" w:oddVBand="0" w:evenVBand="0" w:oddHBand="1" w:evenHBand="0" w:firstRowFirstColumn="0" w:firstRowLastColumn="0" w:lastRowFirstColumn="0" w:lastRowLastColumn="0"/>
            </w:pPr>
            <w:r w:rsidRPr="008C08F1">
              <w:t>Aerodrome operators should report to CAA (using a Part 12 incident report) when bird remains are found at an aerodrome and it is known or suspected that a bird incident report has not been filed.</w:t>
            </w:r>
          </w:p>
        </w:tc>
        <w:tc>
          <w:tcPr>
            <w:tcW w:w="2913" w:type="dxa"/>
            <w:tcBorders>
              <w:top w:val="single" w:sz="4" w:space="0" w:color="auto"/>
              <w:left w:val="single" w:sz="4" w:space="0" w:color="auto"/>
              <w:bottom w:val="single" w:sz="4" w:space="0" w:color="auto"/>
              <w:right w:val="single" w:sz="4" w:space="0" w:color="auto"/>
            </w:tcBorders>
          </w:tcPr>
          <w:p w14:paraId="1E22E755" w14:textId="77777777" w:rsidR="004D2419" w:rsidRDefault="004D2419" w:rsidP="003C47B0">
            <w:pPr>
              <w:pStyle w:val="Aviology"/>
              <w:cnfStyle w:val="000000100000" w:firstRow="0" w:lastRow="0" w:firstColumn="0" w:lastColumn="0" w:oddVBand="0" w:evenVBand="0" w:oddHBand="1" w:evenHBand="0" w:firstRowFirstColumn="0" w:firstRowLastColumn="0" w:lastRowFirstColumn="0" w:lastRowLastColumn="0"/>
            </w:pPr>
          </w:p>
        </w:tc>
      </w:tr>
      <w:tr w:rsidR="008C08F1" w14:paraId="613DFBC6"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074532F7" w14:textId="6513C876" w:rsidR="008C08F1" w:rsidRDefault="00C918E1" w:rsidP="003C47B0">
            <w:pPr>
              <w:pStyle w:val="Aviology"/>
            </w:pPr>
            <w:r>
              <w:t>41</w:t>
            </w:r>
          </w:p>
        </w:tc>
        <w:tc>
          <w:tcPr>
            <w:tcW w:w="4614" w:type="dxa"/>
            <w:tcBorders>
              <w:top w:val="single" w:sz="4" w:space="0" w:color="auto"/>
              <w:left w:val="single" w:sz="4" w:space="0" w:color="auto"/>
              <w:bottom w:val="single" w:sz="4" w:space="0" w:color="auto"/>
              <w:right w:val="single" w:sz="4" w:space="0" w:color="auto"/>
            </w:tcBorders>
          </w:tcPr>
          <w:p w14:paraId="04C0F225" w14:textId="5257A37E" w:rsidR="008C08F1" w:rsidRPr="008C08F1" w:rsidRDefault="00C918E1" w:rsidP="003C47B0">
            <w:pPr>
              <w:pStyle w:val="Aviology"/>
              <w:cnfStyle w:val="000000000000" w:firstRow="0" w:lastRow="0" w:firstColumn="0" w:lastColumn="0" w:oddVBand="0" w:evenVBand="0" w:oddHBand="0" w:evenHBand="0" w:firstRowFirstColumn="0" w:firstRowLastColumn="0" w:lastRowFirstColumn="0" w:lastRowLastColumn="0"/>
            </w:pPr>
            <w:r w:rsidRPr="00C918E1">
              <w:t xml:space="preserve">It is important for aerodrome operators to consider making submissions during urban, regional planning or district plan reviews and work with </w:t>
            </w:r>
            <w:r w:rsidRPr="00C918E1">
              <w:lastRenderedPageBreak/>
              <w:t>local authorities to ensure they are aware of activities that influence bird populations, which can be hazardous to air transportation if near an aerodrome and approach or take-off flight paths for aircraft.</w:t>
            </w:r>
          </w:p>
        </w:tc>
        <w:tc>
          <w:tcPr>
            <w:tcW w:w="2913" w:type="dxa"/>
            <w:tcBorders>
              <w:top w:val="single" w:sz="4" w:space="0" w:color="auto"/>
              <w:left w:val="single" w:sz="4" w:space="0" w:color="auto"/>
              <w:bottom w:val="single" w:sz="4" w:space="0" w:color="auto"/>
              <w:right w:val="single" w:sz="4" w:space="0" w:color="auto"/>
            </w:tcBorders>
          </w:tcPr>
          <w:p w14:paraId="791622B2" w14:textId="77777777" w:rsidR="008C08F1" w:rsidRDefault="008C08F1" w:rsidP="003C47B0">
            <w:pPr>
              <w:pStyle w:val="Aviology"/>
              <w:cnfStyle w:val="000000000000" w:firstRow="0" w:lastRow="0" w:firstColumn="0" w:lastColumn="0" w:oddVBand="0" w:evenVBand="0" w:oddHBand="0" w:evenHBand="0" w:firstRowFirstColumn="0" w:firstRowLastColumn="0" w:lastRowFirstColumn="0" w:lastRowLastColumn="0"/>
            </w:pPr>
          </w:p>
        </w:tc>
      </w:tr>
      <w:tr w:rsidR="00AB1A91" w14:paraId="05FA6AEA"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1A9460A" w14:textId="3D4DD3BE" w:rsidR="00AB1A91" w:rsidRDefault="00AB1A91" w:rsidP="003C47B0">
            <w:pPr>
              <w:pStyle w:val="Aviology"/>
            </w:pPr>
            <w:r>
              <w:t>42</w:t>
            </w:r>
          </w:p>
        </w:tc>
        <w:tc>
          <w:tcPr>
            <w:tcW w:w="4614" w:type="dxa"/>
            <w:tcBorders>
              <w:top w:val="single" w:sz="4" w:space="0" w:color="auto"/>
              <w:left w:val="single" w:sz="4" w:space="0" w:color="auto"/>
              <w:bottom w:val="single" w:sz="4" w:space="0" w:color="auto"/>
              <w:right w:val="single" w:sz="4" w:space="0" w:color="auto"/>
            </w:tcBorders>
          </w:tcPr>
          <w:p w14:paraId="1933B692" w14:textId="77777777" w:rsidR="00AB1A91" w:rsidRDefault="00AB1A91" w:rsidP="003C47B0">
            <w:pPr>
              <w:pStyle w:val="Aviology"/>
              <w:cnfStyle w:val="000000100000" w:firstRow="0" w:lastRow="0" w:firstColumn="0" w:lastColumn="0" w:oddVBand="0" w:evenVBand="0" w:oddHBand="1" w:evenHBand="0" w:firstRowFirstColumn="0" w:firstRowLastColumn="0" w:lastRowFirstColumn="0" w:lastRowLastColumn="0"/>
            </w:pPr>
            <w:r w:rsidRPr="00AB1A91">
              <w:t xml:space="preserve">When hazardous land uses are already established and prohibitions or restrictions are not options, remedial action may be taken by: </w:t>
            </w:r>
          </w:p>
          <w:p w14:paraId="5CBC7FCD" w14:textId="07961C32" w:rsidR="00AB1A91" w:rsidRDefault="00AB1A91" w:rsidP="003C47B0">
            <w:pPr>
              <w:pStyle w:val="Aviology"/>
              <w:cnfStyle w:val="000000100000" w:firstRow="0" w:lastRow="0" w:firstColumn="0" w:lastColumn="0" w:oddVBand="0" w:evenVBand="0" w:oddHBand="1" w:evenHBand="0" w:firstRowFirstColumn="0" w:firstRowLastColumn="0" w:lastRowFirstColumn="0" w:lastRowLastColumn="0"/>
            </w:pPr>
            <w:r w:rsidRPr="00AB1A91">
              <w:t xml:space="preserve">engaging with owners and managers about the hazards created by their operations </w:t>
            </w:r>
          </w:p>
          <w:p w14:paraId="45F0CD9E" w14:textId="1CE46745" w:rsidR="00AB1A91" w:rsidRPr="00C918E1" w:rsidRDefault="00AB1A91" w:rsidP="003C47B0">
            <w:pPr>
              <w:pStyle w:val="Aviology"/>
              <w:cnfStyle w:val="000000100000" w:firstRow="0" w:lastRow="0" w:firstColumn="0" w:lastColumn="0" w:oddVBand="0" w:evenVBand="0" w:oddHBand="1" w:evenHBand="0" w:firstRowFirstColumn="0" w:firstRowLastColumn="0" w:lastRowFirstColumn="0" w:lastRowLastColumn="0"/>
            </w:pPr>
            <w:r w:rsidRPr="00AB1A91">
              <w:t>helping to develop programmes to minimize the operation’s attractiveness to birds.</w:t>
            </w:r>
          </w:p>
        </w:tc>
        <w:tc>
          <w:tcPr>
            <w:tcW w:w="2913" w:type="dxa"/>
            <w:tcBorders>
              <w:top w:val="single" w:sz="4" w:space="0" w:color="auto"/>
              <w:left w:val="single" w:sz="4" w:space="0" w:color="auto"/>
              <w:bottom w:val="single" w:sz="4" w:space="0" w:color="auto"/>
              <w:right w:val="single" w:sz="4" w:space="0" w:color="auto"/>
            </w:tcBorders>
          </w:tcPr>
          <w:p w14:paraId="420CF406" w14:textId="77777777" w:rsidR="00AB1A91" w:rsidRDefault="00AB1A91" w:rsidP="003C47B0">
            <w:pPr>
              <w:pStyle w:val="Aviology"/>
              <w:cnfStyle w:val="000000100000" w:firstRow="0" w:lastRow="0" w:firstColumn="0" w:lastColumn="0" w:oddVBand="0" w:evenVBand="0" w:oddHBand="1" w:evenHBand="0" w:firstRowFirstColumn="0" w:firstRowLastColumn="0" w:lastRowFirstColumn="0" w:lastRowLastColumn="0"/>
            </w:pPr>
          </w:p>
        </w:tc>
      </w:tr>
      <w:tr w:rsidR="00544679" w14:paraId="66D2CF5F"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BC1B2FB" w14:textId="41FD881C" w:rsidR="00544679" w:rsidRDefault="00544679" w:rsidP="003C47B0">
            <w:pPr>
              <w:pStyle w:val="Aviology"/>
            </w:pPr>
            <w:r>
              <w:t>70</w:t>
            </w:r>
          </w:p>
        </w:tc>
        <w:tc>
          <w:tcPr>
            <w:tcW w:w="4614" w:type="dxa"/>
            <w:tcBorders>
              <w:top w:val="single" w:sz="4" w:space="0" w:color="auto"/>
              <w:left w:val="single" w:sz="4" w:space="0" w:color="auto"/>
              <w:bottom w:val="single" w:sz="4" w:space="0" w:color="auto"/>
              <w:right w:val="single" w:sz="4" w:space="0" w:color="auto"/>
            </w:tcBorders>
          </w:tcPr>
          <w:p w14:paraId="50FC34F4" w14:textId="76BC2DA8" w:rsidR="00544679" w:rsidRPr="00544679" w:rsidRDefault="00544679" w:rsidP="003C47B0">
            <w:pPr>
              <w:pStyle w:val="Aviology"/>
              <w:cnfStyle w:val="000000000000" w:firstRow="0" w:lastRow="0" w:firstColumn="0" w:lastColumn="0" w:oddVBand="0" w:evenVBand="0" w:oddHBand="0" w:evenHBand="0" w:firstRowFirstColumn="0" w:firstRowLastColumn="0" w:lastRowFirstColumn="0" w:lastRowLastColumn="0"/>
            </w:pPr>
            <w:r w:rsidRPr="00544679">
              <w:t>A longer-term solution to eradicate worms is a vermicide spraying programme. An aerodrome operator should consider spraying all grass areas or just the area surrounding the manoeuvring area.</w:t>
            </w:r>
          </w:p>
        </w:tc>
        <w:tc>
          <w:tcPr>
            <w:tcW w:w="2913" w:type="dxa"/>
            <w:tcBorders>
              <w:top w:val="single" w:sz="4" w:space="0" w:color="auto"/>
              <w:left w:val="single" w:sz="4" w:space="0" w:color="auto"/>
              <w:bottom w:val="single" w:sz="4" w:space="0" w:color="auto"/>
              <w:right w:val="single" w:sz="4" w:space="0" w:color="auto"/>
            </w:tcBorders>
          </w:tcPr>
          <w:p w14:paraId="76885286" w14:textId="77777777" w:rsidR="00544679" w:rsidRDefault="00544679" w:rsidP="003C47B0">
            <w:pPr>
              <w:pStyle w:val="Aviology"/>
              <w:cnfStyle w:val="000000000000" w:firstRow="0" w:lastRow="0" w:firstColumn="0" w:lastColumn="0" w:oddVBand="0" w:evenVBand="0" w:oddHBand="0" w:evenHBand="0" w:firstRowFirstColumn="0" w:firstRowLastColumn="0" w:lastRowFirstColumn="0" w:lastRowLastColumn="0"/>
            </w:pPr>
          </w:p>
        </w:tc>
      </w:tr>
      <w:tr w:rsidR="00544679" w14:paraId="37E765CD"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4BBD2C5" w14:textId="7AC6FDEB" w:rsidR="00544679" w:rsidRDefault="003524AE" w:rsidP="003C47B0">
            <w:pPr>
              <w:pStyle w:val="Aviology"/>
            </w:pPr>
            <w:r>
              <w:t>73</w:t>
            </w:r>
          </w:p>
        </w:tc>
        <w:tc>
          <w:tcPr>
            <w:tcW w:w="4614" w:type="dxa"/>
            <w:tcBorders>
              <w:top w:val="single" w:sz="4" w:space="0" w:color="auto"/>
              <w:left w:val="single" w:sz="4" w:space="0" w:color="auto"/>
              <w:bottom w:val="single" w:sz="4" w:space="0" w:color="auto"/>
              <w:right w:val="single" w:sz="4" w:space="0" w:color="auto"/>
            </w:tcBorders>
          </w:tcPr>
          <w:p w14:paraId="6491D65C" w14:textId="1FD583EC" w:rsidR="00544679" w:rsidRPr="00544679" w:rsidRDefault="003524AE" w:rsidP="003C47B0">
            <w:pPr>
              <w:pStyle w:val="Aviology"/>
              <w:cnfStyle w:val="000000100000" w:firstRow="0" w:lastRow="0" w:firstColumn="0" w:lastColumn="0" w:oddVBand="0" w:evenVBand="0" w:oddHBand="1" w:evenHBand="0" w:firstRowFirstColumn="0" w:firstRowLastColumn="0" w:lastRowFirstColumn="0" w:lastRowLastColumn="0"/>
            </w:pPr>
            <w:r w:rsidRPr="003524AE">
              <w:t>An aerodrome operator should consider spraying grass areas annually, targeting these insects when they are evident.</w:t>
            </w:r>
          </w:p>
        </w:tc>
        <w:tc>
          <w:tcPr>
            <w:tcW w:w="2913" w:type="dxa"/>
            <w:tcBorders>
              <w:top w:val="single" w:sz="4" w:space="0" w:color="auto"/>
              <w:left w:val="single" w:sz="4" w:space="0" w:color="auto"/>
              <w:bottom w:val="single" w:sz="4" w:space="0" w:color="auto"/>
              <w:right w:val="single" w:sz="4" w:space="0" w:color="auto"/>
            </w:tcBorders>
          </w:tcPr>
          <w:p w14:paraId="49D97EEF" w14:textId="77777777" w:rsidR="00544679" w:rsidRDefault="00544679" w:rsidP="003C47B0">
            <w:pPr>
              <w:pStyle w:val="Aviology"/>
              <w:cnfStyle w:val="000000100000" w:firstRow="0" w:lastRow="0" w:firstColumn="0" w:lastColumn="0" w:oddVBand="0" w:evenVBand="0" w:oddHBand="1" w:evenHBand="0" w:firstRowFirstColumn="0" w:firstRowLastColumn="0" w:lastRowFirstColumn="0" w:lastRowLastColumn="0"/>
            </w:pPr>
          </w:p>
        </w:tc>
      </w:tr>
      <w:tr w:rsidR="003524AE" w14:paraId="1B2F8222"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943C08F" w14:textId="72B21540" w:rsidR="003524AE" w:rsidRDefault="003524AE" w:rsidP="003C47B0">
            <w:pPr>
              <w:pStyle w:val="Aviology"/>
            </w:pPr>
            <w:r>
              <w:t>75</w:t>
            </w:r>
          </w:p>
        </w:tc>
        <w:tc>
          <w:tcPr>
            <w:tcW w:w="4614" w:type="dxa"/>
            <w:tcBorders>
              <w:top w:val="single" w:sz="4" w:space="0" w:color="auto"/>
              <w:left w:val="single" w:sz="4" w:space="0" w:color="auto"/>
              <w:bottom w:val="single" w:sz="4" w:space="0" w:color="auto"/>
              <w:right w:val="single" w:sz="4" w:space="0" w:color="auto"/>
            </w:tcBorders>
          </w:tcPr>
          <w:p w14:paraId="773F0EFA" w14:textId="146565F4" w:rsidR="003524AE" w:rsidRPr="00544679" w:rsidRDefault="003524AE" w:rsidP="003C47B0">
            <w:pPr>
              <w:pStyle w:val="Aviology"/>
              <w:cnfStyle w:val="000000000000" w:firstRow="0" w:lastRow="0" w:firstColumn="0" w:lastColumn="0" w:oddVBand="0" w:evenVBand="0" w:oddHBand="0" w:evenHBand="0" w:firstRowFirstColumn="0" w:firstRowLastColumn="0" w:lastRowFirstColumn="0" w:lastRowLastColumn="0"/>
            </w:pPr>
            <w:r w:rsidRPr="003524AE">
              <w:t>Ducks, gulls, and shorebirds are particularly attracted to surface and standing water. Aerodrome operators should consider modifying or eliminating all physical features that hold standing water</w:t>
            </w:r>
          </w:p>
        </w:tc>
        <w:tc>
          <w:tcPr>
            <w:tcW w:w="2913" w:type="dxa"/>
            <w:tcBorders>
              <w:top w:val="single" w:sz="4" w:space="0" w:color="auto"/>
              <w:left w:val="single" w:sz="4" w:space="0" w:color="auto"/>
              <w:bottom w:val="single" w:sz="4" w:space="0" w:color="auto"/>
              <w:right w:val="single" w:sz="4" w:space="0" w:color="auto"/>
            </w:tcBorders>
          </w:tcPr>
          <w:p w14:paraId="492E95A4" w14:textId="77777777" w:rsidR="003524AE" w:rsidRDefault="003524AE" w:rsidP="003C47B0">
            <w:pPr>
              <w:pStyle w:val="Aviology"/>
              <w:cnfStyle w:val="000000000000" w:firstRow="0" w:lastRow="0" w:firstColumn="0" w:lastColumn="0" w:oddVBand="0" w:evenVBand="0" w:oddHBand="0" w:evenHBand="0" w:firstRowFirstColumn="0" w:firstRowLastColumn="0" w:lastRowFirstColumn="0" w:lastRowLastColumn="0"/>
            </w:pPr>
          </w:p>
        </w:tc>
      </w:tr>
      <w:tr w:rsidR="00715E58" w14:paraId="50DCBCC5"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6CA4EFBF" w14:textId="247A01F8" w:rsidR="00715E58" w:rsidRDefault="00544679" w:rsidP="003C47B0">
            <w:pPr>
              <w:pStyle w:val="Aviology"/>
            </w:pPr>
            <w:r>
              <w:t>76</w:t>
            </w:r>
          </w:p>
        </w:tc>
        <w:tc>
          <w:tcPr>
            <w:tcW w:w="4614" w:type="dxa"/>
            <w:tcBorders>
              <w:top w:val="single" w:sz="4" w:space="0" w:color="auto"/>
              <w:left w:val="single" w:sz="4" w:space="0" w:color="auto"/>
              <w:bottom w:val="single" w:sz="4" w:space="0" w:color="auto"/>
              <w:right w:val="single" w:sz="4" w:space="0" w:color="auto"/>
            </w:tcBorders>
          </w:tcPr>
          <w:p w14:paraId="0E8E5825" w14:textId="6B50C73B" w:rsidR="00715E58" w:rsidRPr="00AB1A91" w:rsidRDefault="00544679" w:rsidP="003C47B0">
            <w:pPr>
              <w:pStyle w:val="Aviology"/>
              <w:cnfStyle w:val="000000100000" w:firstRow="0" w:lastRow="0" w:firstColumn="0" w:lastColumn="0" w:oddVBand="0" w:evenVBand="0" w:oddHBand="1" w:evenHBand="0" w:firstRowFirstColumn="0" w:firstRowLastColumn="0" w:lastRowFirstColumn="0" w:lastRowLastColumn="0"/>
            </w:pPr>
            <w:r w:rsidRPr="00544679">
              <w:t>Aerodrome operators should also engage with DOC or local authorities if wetland areas are within the aerodrome surroundings.</w:t>
            </w:r>
          </w:p>
        </w:tc>
        <w:tc>
          <w:tcPr>
            <w:tcW w:w="2913" w:type="dxa"/>
            <w:tcBorders>
              <w:top w:val="single" w:sz="4" w:space="0" w:color="auto"/>
              <w:left w:val="single" w:sz="4" w:space="0" w:color="auto"/>
              <w:bottom w:val="single" w:sz="4" w:space="0" w:color="auto"/>
              <w:right w:val="single" w:sz="4" w:space="0" w:color="auto"/>
            </w:tcBorders>
          </w:tcPr>
          <w:p w14:paraId="05D82A55" w14:textId="77777777" w:rsidR="00715E58" w:rsidRDefault="00715E58" w:rsidP="003C47B0">
            <w:pPr>
              <w:pStyle w:val="Aviology"/>
              <w:cnfStyle w:val="000000100000" w:firstRow="0" w:lastRow="0" w:firstColumn="0" w:lastColumn="0" w:oddVBand="0" w:evenVBand="0" w:oddHBand="1" w:evenHBand="0" w:firstRowFirstColumn="0" w:firstRowLastColumn="0" w:lastRowFirstColumn="0" w:lastRowLastColumn="0"/>
            </w:pPr>
          </w:p>
        </w:tc>
      </w:tr>
      <w:tr w:rsidR="003524AE" w14:paraId="537DB92B"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5EE67DB" w14:textId="0AF14B33" w:rsidR="003524AE" w:rsidRDefault="00C33B32" w:rsidP="003C47B0">
            <w:pPr>
              <w:pStyle w:val="Aviology"/>
            </w:pPr>
            <w:r>
              <w:t>90</w:t>
            </w:r>
          </w:p>
        </w:tc>
        <w:tc>
          <w:tcPr>
            <w:tcW w:w="4614" w:type="dxa"/>
            <w:tcBorders>
              <w:top w:val="single" w:sz="4" w:space="0" w:color="auto"/>
              <w:left w:val="single" w:sz="4" w:space="0" w:color="auto"/>
              <w:bottom w:val="single" w:sz="4" w:space="0" w:color="auto"/>
              <w:right w:val="single" w:sz="4" w:space="0" w:color="auto"/>
            </w:tcBorders>
          </w:tcPr>
          <w:p w14:paraId="16130312" w14:textId="38538971" w:rsidR="003524AE" w:rsidRPr="00544679" w:rsidRDefault="00C33B32" w:rsidP="003C47B0">
            <w:pPr>
              <w:pStyle w:val="Aviology"/>
              <w:cnfStyle w:val="000000000000" w:firstRow="0" w:lastRow="0" w:firstColumn="0" w:lastColumn="0" w:oddVBand="0" w:evenVBand="0" w:oddHBand="0" w:evenHBand="0" w:firstRowFirstColumn="0" w:firstRowLastColumn="0" w:lastRowFirstColumn="0" w:lastRowLastColumn="0"/>
            </w:pPr>
            <w:r w:rsidRPr="00C33B32">
              <w:t>Aerodrome operators should consider how vegetation management can be used to manage wildlife risks.</w:t>
            </w:r>
          </w:p>
        </w:tc>
        <w:tc>
          <w:tcPr>
            <w:tcW w:w="2913" w:type="dxa"/>
            <w:tcBorders>
              <w:top w:val="single" w:sz="4" w:space="0" w:color="auto"/>
              <w:left w:val="single" w:sz="4" w:space="0" w:color="auto"/>
              <w:bottom w:val="single" w:sz="4" w:space="0" w:color="auto"/>
              <w:right w:val="single" w:sz="4" w:space="0" w:color="auto"/>
            </w:tcBorders>
          </w:tcPr>
          <w:p w14:paraId="72697A17" w14:textId="77777777" w:rsidR="003524AE" w:rsidRDefault="003524AE" w:rsidP="003C47B0">
            <w:pPr>
              <w:pStyle w:val="Aviology"/>
              <w:cnfStyle w:val="000000000000" w:firstRow="0" w:lastRow="0" w:firstColumn="0" w:lastColumn="0" w:oddVBand="0" w:evenVBand="0" w:oddHBand="0" w:evenHBand="0" w:firstRowFirstColumn="0" w:firstRowLastColumn="0" w:lastRowFirstColumn="0" w:lastRowLastColumn="0"/>
            </w:pPr>
          </w:p>
        </w:tc>
      </w:tr>
      <w:tr w:rsidR="00ED54A4" w14:paraId="2EAC1113"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1D1115A5" w14:textId="713E8FB8" w:rsidR="00ED54A4" w:rsidRDefault="00ED54A4" w:rsidP="003C47B0">
            <w:pPr>
              <w:pStyle w:val="Aviology"/>
            </w:pPr>
            <w:r>
              <w:t>98</w:t>
            </w:r>
          </w:p>
        </w:tc>
        <w:tc>
          <w:tcPr>
            <w:tcW w:w="4614" w:type="dxa"/>
            <w:tcBorders>
              <w:top w:val="single" w:sz="4" w:space="0" w:color="auto"/>
              <w:left w:val="single" w:sz="4" w:space="0" w:color="auto"/>
              <w:bottom w:val="single" w:sz="4" w:space="0" w:color="auto"/>
              <w:right w:val="single" w:sz="4" w:space="0" w:color="auto"/>
            </w:tcBorders>
          </w:tcPr>
          <w:p w14:paraId="337811B7" w14:textId="39BDABAE" w:rsidR="00ED54A4" w:rsidRPr="00C33B32" w:rsidRDefault="00ED54A4" w:rsidP="003C47B0">
            <w:pPr>
              <w:pStyle w:val="Aviology"/>
              <w:cnfStyle w:val="000000100000" w:firstRow="0" w:lastRow="0" w:firstColumn="0" w:lastColumn="0" w:oddVBand="0" w:evenVBand="0" w:oddHBand="1" w:evenHBand="0" w:firstRowFirstColumn="0" w:firstRowLastColumn="0" w:lastRowFirstColumn="0" w:lastRowLastColumn="0"/>
            </w:pPr>
            <w:r w:rsidRPr="00ED54A4">
              <w:t>Long grass should be about 30–40 cm in height, but not left to go rank, which creates a thatching effect across the ground, negating its purpose.</w:t>
            </w:r>
          </w:p>
        </w:tc>
        <w:tc>
          <w:tcPr>
            <w:tcW w:w="2913" w:type="dxa"/>
            <w:tcBorders>
              <w:top w:val="single" w:sz="4" w:space="0" w:color="auto"/>
              <w:left w:val="single" w:sz="4" w:space="0" w:color="auto"/>
              <w:bottom w:val="single" w:sz="4" w:space="0" w:color="auto"/>
              <w:right w:val="single" w:sz="4" w:space="0" w:color="auto"/>
            </w:tcBorders>
          </w:tcPr>
          <w:p w14:paraId="204C6ADB" w14:textId="77777777" w:rsidR="00ED54A4" w:rsidRDefault="00ED54A4" w:rsidP="003C47B0">
            <w:pPr>
              <w:pStyle w:val="Aviology"/>
              <w:cnfStyle w:val="000000100000" w:firstRow="0" w:lastRow="0" w:firstColumn="0" w:lastColumn="0" w:oddVBand="0" w:evenVBand="0" w:oddHBand="1" w:evenHBand="0" w:firstRowFirstColumn="0" w:firstRowLastColumn="0" w:lastRowFirstColumn="0" w:lastRowLastColumn="0"/>
            </w:pPr>
          </w:p>
        </w:tc>
      </w:tr>
      <w:tr w:rsidR="00ED54A4" w14:paraId="03ED0BD8"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276B677E" w14:textId="151C256C" w:rsidR="00ED54A4" w:rsidRDefault="00D53298" w:rsidP="003C47B0">
            <w:pPr>
              <w:pStyle w:val="Aviology"/>
            </w:pPr>
            <w:r>
              <w:t>99</w:t>
            </w:r>
          </w:p>
        </w:tc>
        <w:tc>
          <w:tcPr>
            <w:tcW w:w="4614" w:type="dxa"/>
            <w:tcBorders>
              <w:top w:val="single" w:sz="4" w:space="0" w:color="auto"/>
              <w:left w:val="single" w:sz="4" w:space="0" w:color="auto"/>
              <w:bottom w:val="single" w:sz="4" w:space="0" w:color="auto"/>
              <w:right w:val="single" w:sz="4" w:space="0" w:color="auto"/>
            </w:tcBorders>
          </w:tcPr>
          <w:p w14:paraId="5E6E19CC" w14:textId="38060266" w:rsidR="00ED54A4" w:rsidRPr="00C33B32" w:rsidRDefault="00D53298" w:rsidP="003C47B0">
            <w:pPr>
              <w:pStyle w:val="Aviology"/>
              <w:cnfStyle w:val="000000000000" w:firstRow="0" w:lastRow="0" w:firstColumn="0" w:lastColumn="0" w:oddVBand="0" w:evenVBand="0" w:oddHBand="0" w:evenHBand="0" w:firstRowFirstColumn="0" w:firstRowLastColumn="0" w:lastRowFirstColumn="0" w:lastRowLastColumn="0"/>
            </w:pPr>
            <w:r w:rsidRPr="00D53298">
              <w:t>An aerodrome operator should avoid allowing seed heads to develop, attracting birds. They should also be careful to ensure the grass does not obstruct visual navigation aids or signs.</w:t>
            </w:r>
          </w:p>
        </w:tc>
        <w:tc>
          <w:tcPr>
            <w:tcW w:w="2913" w:type="dxa"/>
            <w:tcBorders>
              <w:top w:val="single" w:sz="4" w:space="0" w:color="auto"/>
              <w:left w:val="single" w:sz="4" w:space="0" w:color="auto"/>
              <w:bottom w:val="single" w:sz="4" w:space="0" w:color="auto"/>
              <w:right w:val="single" w:sz="4" w:space="0" w:color="auto"/>
            </w:tcBorders>
          </w:tcPr>
          <w:p w14:paraId="40E09CD2" w14:textId="77777777" w:rsidR="00ED54A4" w:rsidRDefault="00ED54A4" w:rsidP="003C47B0">
            <w:pPr>
              <w:pStyle w:val="Aviology"/>
              <w:cnfStyle w:val="000000000000" w:firstRow="0" w:lastRow="0" w:firstColumn="0" w:lastColumn="0" w:oddVBand="0" w:evenVBand="0" w:oddHBand="0" w:evenHBand="0" w:firstRowFirstColumn="0" w:firstRowLastColumn="0" w:lastRowFirstColumn="0" w:lastRowLastColumn="0"/>
            </w:pPr>
          </w:p>
        </w:tc>
      </w:tr>
      <w:tr w:rsidR="00813CB7" w14:paraId="6D6D21E0"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3A9395EA" w14:textId="32910325" w:rsidR="00813CB7" w:rsidRDefault="00813CB7" w:rsidP="003C47B0">
            <w:pPr>
              <w:pStyle w:val="Aviology"/>
            </w:pPr>
            <w:r>
              <w:t>105</w:t>
            </w:r>
          </w:p>
        </w:tc>
        <w:tc>
          <w:tcPr>
            <w:tcW w:w="4614" w:type="dxa"/>
            <w:tcBorders>
              <w:top w:val="single" w:sz="4" w:space="0" w:color="auto"/>
              <w:left w:val="single" w:sz="4" w:space="0" w:color="auto"/>
              <w:bottom w:val="single" w:sz="4" w:space="0" w:color="auto"/>
              <w:right w:val="single" w:sz="4" w:space="0" w:color="auto"/>
            </w:tcBorders>
          </w:tcPr>
          <w:p w14:paraId="4AEB0A0C" w14:textId="7BA3D756" w:rsidR="00813CB7" w:rsidRPr="00D53298" w:rsidRDefault="00813CB7" w:rsidP="003C47B0">
            <w:pPr>
              <w:pStyle w:val="Aviology"/>
              <w:cnfStyle w:val="000000100000" w:firstRow="0" w:lastRow="0" w:firstColumn="0" w:lastColumn="0" w:oddVBand="0" w:evenVBand="0" w:oddHBand="1" w:evenHBand="0" w:firstRowFirstColumn="0" w:firstRowLastColumn="0" w:lastRowFirstColumn="0" w:lastRowLastColumn="0"/>
            </w:pPr>
            <w:r w:rsidRPr="00813CB7">
              <w:t>Active management techniques are used to deter, repel, relocate or lethally control wildlife.</w:t>
            </w:r>
          </w:p>
        </w:tc>
        <w:tc>
          <w:tcPr>
            <w:tcW w:w="2913" w:type="dxa"/>
            <w:tcBorders>
              <w:top w:val="single" w:sz="4" w:space="0" w:color="auto"/>
              <w:left w:val="single" w:sz="4" w:space="0" w:color="auto"/>
              <w:bottom w:val="single" w:sz="4" w:space="0" w:color="auto"/>
              <w:right w:val="single" w:sz="4" w:space="0" w:color="auto"/>
            </w:tcBorders>
          </w:tcPr>
          <w:p w14:paraId="35ED589C" w14:textId="77777777" w:rsidR="00813CB7" w:rsidRDefault="00813CB7" w:rsidP="003C47B0">
            <w:pPr>
              <w:pStyle w:val="Aviology"/>
              <w:cnfStyle w:val="000000100000" w:firstRow="0" w:lastRow="0" w:firstColumn="0" w:lastColumn="0" w:oddVBand="0" w:evenVBand="0" w:oddHBand="1" w:evenHBand="0" w:firstRowFirstColumn="0" w:firstRowLastColumn="0" w:lastRowFirstColumn="0" w:lastRowLastColumn="0"/>
            </w:pPr>
          </w:p>
        </w:tc>
      </w:tr>
      <w:tr w:rsidR="0059663D" w14:paraId="735EB996"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2776E7EA" w14:textId="2D0C567E" w:rsidR="0059663D" w:rsidRDefault="0059663D" w:rsidP="003C47B0">
            <w:pPr>
              <w:pStyle w:val="Aviology"/>
            </w:pPr>
            <w:r>
              <w:t>114</w:t>
            </w:r>
          </w:p>
        </w:tc>
        <w:tc>
          <w:tcPr>
            <w:tcW w:w="4614" w:type="dxa"/>
            <w:tcBorders>
              <w:top w:val="single" w:sz="4" w:space="0" w:color="auto"/>
              <w:left w:val="single" w:sz="4" w:space="0" w:color="auto"/>
              <w:bottom w:val="single" w:sz="4" w:space="0" w:color="auto"/>
              <w:right w:val="single" w:sz="4" w:space="0" w:color="auto"/>
            </w:tcBorders>
          </w:tcPr>
          <w:p w14:paraId="51989638" w14:textId="77777777" w:rsidR="0059663D" w:rsidRDefault="0059663D" w:rsidP="003C47B0">
            <w:pPr>
              <w:pStyle w:val="Aviology"/>
              <w:cnfStyle w:val="000000000000" w:firstRow="0" w:lastRow="0" w:firstColumn="0" w:lastColumn="0" w:oddVBand="0" w:evenVBand="0" w:oddHBand="0" w:evenHBand="0" w:firstRowFirstColumn="0" w:firstRowLastColumn="0" w:lastRowFirstColumn="0" w:lastRowLastColumn="0"/>
            </w:pPr>
            <w:r>
              <w:t>T</w:t>
            </w:r>
            <w:r w:rsidRPr="0059663D">
              <w:t xml:space="preserve">he Wildlife Act 1953 regulates the control and protection of wildlife. It sets out, among other things, levels of protection for birds. Birds in New Zealand are protected unless listed in the Act’s Schedules. The Schedules of relevance to the control of birds at aerodromes are: </w:t>
            </w:r>
          </w:p>
          <w:p w14:paraId="3D7C46DD" w14:textId="36B129A0" w:rsidR="0059663D" w:rsidRDefault="0059663D" w:rsidP="003C47B0">
            <w:pPr>
              <w:pStyle w:val="Aviology"/>
              <w:numPr>
                <w:ilvl w:val="0"/>
                <w:numId w:val="37"/>
              </w:numPr>
              <w:cnfStyle w:val="000000000000" w:firstRow="0" w:lastRow="0" w:firstColumn="0" w:lastColumn="0" w:oddVBand="0" w:evenVBand="0" w:oddHBand="0" w:evenHBand="0" w:firstRowFirstColumn="0" w:firstRowLastColumn="0" w:lastRowFirstColumn="0" w:lastRowLastColumn="0"/>
            </w:pPr>
            <w:r w:rsidRPr="0059663D">
              <w:t xml:space="preserve">Schedule 1 – Wildlife declared to be game </w:t>
            </w:r>
          </w:p>
          <w:p w14:paraId="0CEFB5A5" w14:textId="42A46901" w:rsidR="0059663D" w:rsidRDefault="0059663D" w:rsidP="003C47B0">
            <w:pPr>
              <w:pStyle w:val="Aviology"/>
              <w:numPr>
                <w:ilvl w:val="0"/>
                <w:numId w:val="37"/>
              </w:numPr>
              <w:cnfStyle w:val="000000000000" w:firstRow="0" w:lastRow="0" w:firstColumn="0" w:lastColumn="0" w:oddVBand="0" w:evenVBand="0" w:oddHBand="0" w:evenHBand="0" w:firstRowFirstColumn="0" w:firstRowLastColumn="0" w:lastRowFirstColumn="0" w:lastRowLastColumn="0"/>
            </w:pPr>
            <w:r w:rsidRPr="0059663D">
              <w:t xml:space="preserve">Schedule 2 – Partially protected wildlife </w:t>
            </w:r>
          </w:p>
          <w:p w14:paraId="35122A01" w14:textId="6A577751" w:rsidR="0059663D" w:rsidRDefault="0059663D" w:rsidP="003C47B0">
            <w:pPr>
              <w:pStyle w:val="Aviology"/>
              <w:numPr>
                <w:ilvl w:val="0"/>
                <w:numId w:val="37"/>
              </w:numPr>
              <w:cnfStyle w:val="000000000000" w:firstRow="0" w:lastRow="0" w:firstColumn="0" w:lastColumn="0" w:oddVBand="0" w:evenVBand="0" w:oddHBand="0" w:evenHBand="0" w:firstRowFirstColumn="0" w:firstRowLastColumn="0" w:lastRowFirstColumn="0" w:lastRowLastColumn="0"/>
            </w:pPr>
            <w:r w:rsidRPr="0059663D">
              <w:t xml:space="preserve">Schedule 3 – Wildlife that may be hunted or killed subject to Minister’s notification </w:t>
            </w:r>
          </w:p>
          <w:p w14:paraId="46F0181D" w14:textId="0631787F" w:rsidR="0059663D" w:rsidRDefault="0059663D" w:rsidP="003C47B0">
            <w:pPr>
              <w:pStyle w:val="Aviology"/>
              <w:numPr>
                <w:ilvl w:val="0"/>
                <w:numId w:val="37"/>
              </w:numPr>
              <w:cnfStyle w:val="000000000000" w:firstRow="0" w:lastRow="0" w:firstColumn="0" w:lastColumn="0" w:oddVBand="0" w:evenVBand="0" w:oddHBand="0" w:evenHBand="0" w:firstRowFirstColumn="0" w:firstRowLastColumn="0" w:lastRowFirstColumn="0" w:lastRowLastColumn="0"/>
            </w:pPr>
            <w:r w:rsidRPr="0059663D">
              <w:t>Schedule 4 – Wildlife not protected, except in areas and during periods specified in Minister’s notification</w:t>
            </w:r>
          </w:p>
          <w:p w14:paraId="5B99642E" w14:textId="511B04E4" w:rsidR="0059663D" w:rsidRDefault="0059663D" w:rsidP="003C47B0">
            <w:pPr>
              <w:pStyle w:val="Aviology"/>
              <w:numPr>
                <w:ilvl w:val="0"/>
                <w:numId w:val="37"/>
              </w:numPr>
              <w:cnfStyle w:val="000000000000" w:firstRow="0" w:lastRow="0" w:firstColumn="0" w:lastColumn="0" w:oddVBand="0" w:evenVBand="0" w:oddHBand="0" w:evenHBand="0" w:firstRowFirstColumn="0" w:firstRowLastColumn="0" w:lastRowFirstColumn="0" w:lastRowLastColumn="0"/>
            </w:pPr>
            <w:r w:rsidRPr="0059663D">
              <w:t>Schedule 5 – Wildlife not protected.</w:t>
            </w:r>
          </w:p>
          <w:p w14:paraId="29FE4C45" w14:textId="77777777" w:rsidR="0059663D" w:rsidRDefault="0059663D" w:rsidP="003C47B0">
            <w:pPr>
              <w:pStyle w:val="Aviology"/>
              <w:cnfStyle w:val="000000000000" w:firstRow="0" w:lastRow="0" w:firstColumn="0" w:lastColumn="0" w:oddVBand="0" w:evenVBand="0" w:oddHBand="0" w:evenHBand="0" w:firstRowFirstColumn="0" w:firstRowLastColumn="0" w:lastRowFirstColumn="0" w:lastRowLastColumn="0"/>
            </w:pPr>
          </w:p>
          <w:p w14:paraId="17ABC7EA" w14:textId="26A52EBA" w:rsidR="0059663D" w:rsidRPr="00813CB7" w:rsidRDefault="0059663D" w:rsidP="003C47B0">
            <w:pPr>
              <w:pStyle w:val="Aviology"/>
              <w:cnfStyle w:val="000000000000" w:firstRow="0" w:lastRow="0" w:firstColumn="0" w:lastColumn="0" w:oddVBand="0" w:evenVBand="0" w:oddHBand="0" w:evenHBand="0" w:firstRowFirstColumn="0" w:firstRowLastColumn="0" w:lastRowFirstColumn="0" w:lastRowLastColumn="0"/>
            </w:pPr>
            <w:r w:rsidRPr="0059663D">
              <w:lastRenderedPageBreak/>
              <w:t xml:space="preserve"> View the Act at www.legislation.govt.nz</w:t>
            </w:r>
          </w:p>
        </w:tc>
        <w:tc>
          <w:tcPr>
            <w:tcW w:w="2913" w:type="dxa"/>
            <w:tcBorders>
              <w:top w:val="single" w:sz="4" w:space="0" w:color="auto"/>
              <w:left w:val="single" w:sz="4" w:space="0" w:color="auto"/>
              <w:bottom w:val="single" w:sz="4" w:space="0" w:color="auto"/>
              <w:right w:val="single" w:sz="4" w:space="0" w:color="auto"/>
            </w:tcBorders>
          </w:tcPr>
          <w:p w14:paraId="34210F8F" w14:textId="77777777" w:rsidR="0059663D" w:rsidRDefault="0059663D" w:rsidP="003C47B0">
            <w:pPr>
              <w:pStyle w:val="Aviology"/>
              <w:cnfStyle w:val="000000000000" w:firstRow="0" w:lastRow="0" w:firstColumn="0" w:lastColumn="0" w:oddVBand="0" w:evenVBand="0" w:oddHBand="0" w:evenHBand="0" w:firstRowFirstColumn="0" w:firstRowLastColumn="0" w:lastRowFirstColumn="0" w:lastRowLastColumn="0"/>
            </w:pPr>
          </w:p>
        </w:tc>
      </w:tr>
      <w:tr w:rsidR="0059663D" w14:paraId="09037A4F"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7E87B638" w14:textId="4C7117BC" w:rsidR="0059663D" w:rsidRDefault="00BC0B74" w:rsidP="003C47B0">
            <w:pPr>
              <w:pStyle w:val="Aviology"/>
            </w:pPr>
            <w:r>
              <w:t>115</w:t>
            </w:r>
          </w:p>
        </w:tc>
        <w:tc>
          <w:tcPr>
            <w:tcW w:w="4614" w:type="dxa"/>
            <w:tcBorders>
              <w:top w:val="single" w:sz="4" w:space="0" w:color="auto"/>
              <w:left w:val="single" w:sz="4" w:space="0" w:color="auto"/>
              <w:bottom w:val="single" w:sz="4" w:space="0" w:color="auto"/>
              <w:right w:val="single" w:sz="4" w:space="0" w:color="auto"/>
            </w:tcBorders>
          </w:tcPr>
          <w:p w14:paraId="37667270" w14:textId="11C3A1D5" w:rsidR="0059663D" w:rsidRDefault="00BC0B74" w:rsidP="003C47B0">
            <w:pPr>
              <w:pStyle w:val="Aviology"/>
              <w:cnfStyle w:val="000000100000" w:firstRow="0" w:lastRow="0" w:firstColumn="0" w:lastColumn="0" w:oddVBand="0" w:evenVBand="0" w:oddHBand="1" w:evenHBand="0" w:firstRowFirstColumn="0" w:firstRowLastColumn="0" w:lastRowFirstColumn="0" w:lastRowLastColumn="0"/>
            </w:pPr>
            <w:r w:rsidRPr="00BC0B74">
              <w:t>Aerodrome operators must obtain authorisation to kill or disturb a protected species from the local DOC office, stating which birds are intended to be controlled.</w:t>
            </w:r>
          </w:p>
        </w:tc>
        <w:tc>
          <w:tcPr>
            <w:tcW w:w="2913" w:type="dxa"/>
            <w:tcBorders>
              <w:top w:val="single" w:sz="4" w:space="0" w:color="auto"/>
              <w:left w:val="single" w:sz="4" w:space="0" w:color="auto"/>
              <w:bottom w:val="single" w:sz="4" w:space="0" w:color="auto"/>
              <w:right w:val="single" w:sz="4" w:space="0" w:color="auto"/>
            </w:tcBorders>
          </w:tcPr>
          <w:p w14:paraId="70410255" w14:textId="77777777" w:rsidR="0059663D" w:rsidRDefault="0059663D" w:rsidP="003C47B0">
            <w:pPr>
              <w:pStyle w:val="Aviology"/>
              <w:cnfStyle w:val="000000100000" w:firstRow="0" w:lastRow="0" w:firstColumn="0" w:lastColumn="0" w:oddVBand="0" w:evenVBand="0" w:oddHBand="1" w:evenHBand="0" w:firstRowFirstColumn="0" w:firstRowLastColumn="0" w:lastRowFirstColumn="0" w:lastRowLastColumn="0"/>
            </w:pPr>
          </w:p>
        </w:tc>
      </w:tr>
      <w:tr w:rsidR="00BC0B74" w14:paraId="6C4B3482" w14:textId="77777777" w:rsidTr="00CB738C">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62E72914" w14:textId="7817C4CB" w:rsidR="00BC0B74" w:rsidRDefault="00BC0B74" w:rsidP="003C47B0">
            <w:pPr>
              <w:pStyle w:val="Aviology"/>
            </w:pPr>
            <w:r>
              <w:t>117</w:t>
            </w:r>
          </w:p>
        </w:tc>
        <w:tc>
          <w:tcPr>
            <w:tcW w:w="4614" w:type="dxa"/>
            <w:tcBorders>
              <w:top w:val="single" w:sz="4" w:space="0" w:color="auto"/>
              <w:left w:val="single" w:sz="4" w:space="0" w:color="auto"/>
              <w:bottom w:val="single" w:sz="4" w:space="0" w:color="auto"/>
              <w:right w:val="single" w:sz="4" w:space="0" w:color="auto"/>
            </w:tcBorders>
          </w:tcPr>
          <w:p w14:paraId="591FD9E7" w14:textId="77C5D056" w:rsidR="00BC0B74" w:rsidRPr="00BC0B74" w:rsidRDefault="00BC0B74" w:rsidP="003C47B0">
            <w:pPr>
              <w:pStyle w:val="Aviology"/>
              <w:cnfStyle w:val="000000000000" w:firstRow="0" w:lastRow="0" w:firstColumn="0" w:lastColumn="0" w:oddVBand="0" w:evenVBand="0" w:oddHBand="0" w:evenHBand="0" w:firstRowFirstColumn="0" w:firstRowLastColumn="0" w:lastRowFirstColumn="0" w:lastRowLastColumn="0"/>
            </w:pPr>
            <w:r w:rsidRPr="00BC0B74">
              <w:t>Protected bird kills must be recorded using leg bands. Details must be sent to DOC. Any unusual species killed might also need to be frozen, pending further notice by DOC.</w:t>
            </w:r>
          </w:p>
        </w:tc>
        <w:tc>
          <w:tcPr>
            <w:tcW w:w="2913" w:type="dxa"/>
            <w:tcBorders>
              <w:top w:val="single" w:sz="4" w:space="0" w:color="auto"/>
              <w:left w:val="single" w:sz="4" w:space="0" w:color="auto"/>
              <w:bottom w:val="single" w:sz="4" w:space="0" w:color="auto"/>
              <w:right w:val="single" w:sz="4" w:space="0" w:color="auto"/>
            </w:tcBorders>
          </w:tcPr>
          <w:p w14:paraId="35F75380" w14:textId="77777777" w:rsidR="00BC0B74" w:rsidRDefault="00BC0B74" w:rsidP="003C47B0">
            <w:pPr>
              <w:pStyle w:val="Aviology"/>
              <w:cnfStyle w:val="000000000000" w:firstRow="0" w:lastRow="0" w:firstColumn="0" w:lastColumn="0" w:oddVBand="0" w:evenVBand="0" w:oddHBand="0" w:evenHBand="0" w:firstRowFirstColumn="0" w:firstRowLastColumn="0" w:lastRowFirstColumn="0" w:lastRowLastColumn="0"/>
            </w:pPr>
          </w:p>
        </w:tc>
      </w:tr>
      <w:tr w:rsidR="00BC0B74" w14:paraId="3636720D" w14:textId="77777777" w:rsidTr="00CB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tcPr>
          <w:p w14:paraId="4F793C66" w14:textId="324F9234" w:rsidR="00BC0B74" w:rsidRDefault="00BC0B74" w:rsidP="003C47B0">
            <w:pPr>
              <w:pStyle w:val="Aviology"/>
            </w:pPr>
            <w:r>
              <w:t>118</w:t>
            </w:r>
          </w:p>
        </w:tc>
        <w:tc>
          <w:tcPr>
            <w:tcW w:w="4614" w:type="dxa"/>
            <w:tcBorders>
              <w:top w:val="single" w:sz="4" w:space="0" w:color="auto"/>
              <w:left w:val="single" w:sz="4" w:space="0" w:color="auto"/>
              <w:bottom w:val="single" w:sz="4" w:space="0" w:color="auto"/>
              <w:right w:val="single" w:sz="4" w:space="0" w:color="auto"/>
            </w:tcBorders>
          </w:tcPr>
          <w:p w14:paraId="790EF6E8" w14:textId="368AD81D" w:rsidR="00BC0B74" w:rsidRPr="00BC0B74" w:rsidRDefault="00BA255C" w:rsidP="003C47B0">
            <w:pPr>
              <w:pStyle w:val="Aviology"/>
              <w:cnfStyle w:val="000000100000" w:firstRow="0" w:lastRow="0" w:firstColumn="0" w:lastColumn="0" w:oddVBand="0" w:evenVBand="0" w:oddHBand="1" w:evenHBand="0" w:firstRowFirstColumn="0" w:firstRowLastColumn="0" w:lastRowFirstColumn="0" w:lastRowLastColumn="0"/>
            </w:pPr>
            <w:r w:rsidRPr="00BA255C">
              <w:t>An aerodrome operator should maintain accurate records when this authorisation is invoked, and receive authorisation from DOC at least annually.</w:t>
            </w:r>
          </w:p>
        </w:tc>
        <w:tc>
          <w:tcPr>
            <w:tcW w:w="2913" w:type="dxa"/>
            <w:tcBorders>
              <w:top w:val="single" w:sz="4" w:space="0" w:color="auto"/>
              <w:left w:val="single" w:sz="4" w:space="0" w:color="auto"/>
              <w:bottom w:val="single" w:sz="4" w:space="0" w:color="auto"/>
              <w:right w:val="single" w:sz="4" w:space="0" w:color="auto"/>
            </w:tcBorders>
          </w:tcPr>
          <w:p w14:paraId="4E232B06" w14:textId="77777777" w:rsidR="00BC0B74" w:rsidRDefault="00BC0B74" w:rsidP="003C47B0">
            <w:pPr>
              <w:pStyle w:val="Aviology"/>
              <w:cnfStyle w:val="000000100000" w:firstRow="0" w:lastRow="0" w:firstColumn="0" w:lastColumn="0" w:oddVBand="0" w:evenVBand="0" w:oddHBand="1" w:evenHBand="0" w:firstRowFirstColumn="0" w:firstRowLastColumn="0" w:lastRowFirstColumn="0" w:lastRowLastColumn="0"/>
            </w:pPr>
          </w:p>
        </w:tc>
      </w:tr>
    </w:tbl>
    <w:p w14:paraId="5BA7CA82" w14:textId="77777777" w:rsidR="00380DEB" w:rsidRDefault="00380DEB" w:rsidP="00F403BF">
      <w:pPr>
        <w:rPr>
          <w:b/>
        </w:rPr>
      </w:pPr>
    </w:p>
    <w:p w14:paraId="51769FE3" w14:textId="77777777" w:rsidR="00380DEB" w:rsidRDefault="00380DEB" w:rsidP="00F403BF">
      <w:pPr>
        <w:rPr>
          <w:b/>
        </w:rPr>
      </w:pPr>
    </w:p>
    <w:p w14:paraId="1D387616" w14:textId="1A16DCCC" w:rsidR="00EA6003" w:rsidRDefault="00EA6003" w:rsidP="00EA6003">
      <w:pPr>
        <w:rPr>
          <w:rFonts w:eastAsia="Times New Roman"/>
          <w:color w:val="000000"/>
          <w:sz w:val="20"/>
          <w:szCs w:val="20"/>
          <w:lang w:eastAsia="en-US"/>
        </w:rPr>
      </w:pPr>
    </w:p>
    <w:p w14:paraId="2DB01566" w14:textId="70CE88E8" w:rsidR="00421704" w:rsidRPr="0003283B" w:rsidRDefault="00421704" w:rsidP="00CD638D"/>
    <w:sectPr w:rsidR="00421704" w:rsidRPr="0003283B" w:rsidSect="00DD1495">
      <w:footerReference w:type="first" r:id="rId23"/>
      <w:pgSz w:w="11907" w:h="16834" w:code="9"/>
      <w:pgMar w:top="1092" w:right="1275" w:bottom="1418" w:left="1276" w:header="851" w:footer="5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2B7B" w14:textId="77777777" w:rsidR="007843D3" w:rsidRDefault="007843D3" w:rsidP="003E77ED">
      <w:r>
        <w:separator/>
      </w:r>
    </w:p>
    <w:p w14:paraId="0913DFF5" w14:textId="77777777" w:rsidR="007843D3" w:rsidRDefault="007843D3" w:rsidP="003E77ED"/>
  </w:endnote>
  <w:endnote w:type="continuationSeparator" w:id="0">
    <w:p w14:paraId="01957C22" w14:textId="77777777" w:rsidR="007843D3" w:rsidRDefault="007843D3" w:rsidP="003E77ED">
      <w:r>
        <w:continuationSeparator/>
      </w:r>
    </w:p>
    <w:p w14:paraId="5EC7CCBD" w14:textId="77777777" w:rsidR="007843D3" w:rsidRDefault="007843D3" w:rsidP="003E77ED"/>
  </w:endnote>
  <w:endnote w:type="continuationNotice" w:id="1">
    <w:p w14:paraId="358B59F9" w14:textId="77777777" w:rsidR="007843D3" w:rsidRDefault="0078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COHFJ+Arial,Bold">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3286" w14:textId="77777777" w:rsidR="0031605F" w:rsidRDefault="0031605F" w:rsidP="00825856">
    <w:pPr>
      <w:pStyle w:val="Footer"/>
      <w:tabs>
        <w:tab w:val="clear" w:pos="4535"/>
        <w:tab w:val="left" w:pos="0"/>
      </w:tabs>
      <w:ind w:right="-1"/>
      <w:rPr>
        <w:color w:val="FFC000"/>
        <w:sz w:val="20"/>
      </w:rPr>
    </w:pPr>
  </w:p>
  <w:sdt>
    <w:sdtPr>
      <w:rPr>
        <w:color w:val="FFC000"/>
        <w:sz w:val="20"/>
      </w:rPr>
      <w:id w:val="-859431036"/>
      <w:docPartObj>
        <w:docPartGallery w:val="Page Numbers (Top of Page)"/>
        <w:docPartUnique/>
      </w:docPartObj>
    </w:sdtPr>
    <w:sdtEndPr>
      <w:rPr>
        <w:color w:val="000000"/>
        <w:sz w:val="14"/>
      </w:rPr>
    </w:sdtEndPr>
    <w:sdtContent>
      <w:p w14:paraId="0B5A0484" w14:textId="77777777" w:rsidR="0031605F" w:rsidRPr="00D5070A" w:rsidRDefault="0031605F" w:rsidP="00825856">
        <w:pPr>
          <w:pStyle w:val="Footer"/>
          <w:tabs>
            <w:tab w:val="clear" w:pos="4535"/>
            <w:tab w:val="left" w:pos="0"/>
          </w:tabs>
          <w:ind w:right="-1"/>
          <w:rPr>
            <w:color w:val="FFC000"/>
            <w:sz w:val="20"/>
          </w:rPr>
        </w:pPr>
        <w:r w:rsidRPr="00D5070A">
          <w:rPr>
            <w:color w:val="FFC000"/>
            <w:sz w:val="20"/>
          </w:rPr>
          <w:t xml:space="preserve">________________________________________________________________________________ </w:t>
        </w:r>
      </w:p>
      <w:p w14:paraId="176BFA85" w14:textId="77777777" w:rsidR="0031605F" w:rsidRPr="00D5070A" w:rsidRDefault="0031605F" w:rsidP="00825856">
        <w:pPr>
          <w:pStyle w:val="Footer"/>
          <w:tabs>
            <w:tab w:val="clear" w:pos="4535"/>
            <w:tab w:val="left" w:pos="0"/>
          </w:tabs>
          <w:ind w:right="-1"/>
          <w:rPr>
            <w:sz w:val="20"/>
          </w:rPr>
        </w:pPr>
        <w:r w:rsidRPr="00D5070A">
          <w:rPr>
            <w:sz w:val="20"/>
          </w:rPr>
          <w:t>Date of Plan:</w:t>
        </w:r>
        <w:r>
          <w:rPr>
            <w:sz w:val="20"/>
          </w:rPr>
          <w:t xml:space="preserve"> 2</w:t>
        </w:r>
        <w:r w:rsidRPr="0013202B">
          <w:rPr>
            <w:sz w:val="20"/>
            <w:vertAlign w:val="superscript"/>
          </w:rPr>
          <w:t>nd</w:t>
        </w:r>
        <w:r>
          <w:rPr>
            <w:sz w:val="20"/>
          </w:rPr>
          <w:t xml:space="preserve"> September 2019</w:t>
        </w:r>
        <w:r>
          <w:rPr>
            <w:sz w:val="20"/>
          </w:rPr>
          <w:tab/>
        </w:r>
        <w:r>
          <w:rPr>
            <w:sz w:val="20"/>
          </w:rPr>
          <w:tab/>
        </w:r>
        <w:r>
          <w:rPr>
            <w:sz w:val="20"/>
          </w:rPr>
          <w:tab/>
        </w:r>
        <w:r>
          <w:rPr>
            <w:sz w:val="20"/>
          </w:rPr>
          <w:tab/>
        </w:r>
        <w:r>
          <w:rPr>
            <w:sz w:val="20"/>
          </w:rPr>
          <w:tab/>
        </w:r>
        <w:r>
          <w:rPr>
            <w:sz w:val="20"/>
          </w:rPr>
          <w:tab/>
        </w:r>
        <w:r>
          <w:rPr>
            <w:sz w:val="20"/>
          </w:rPr>
          <w:tab/>
          <w:t>Version 1.0</w:t>
        </w:r>
      </w:p>
      <w:p w14:paraId="24768D7F" w14:textId="77777777" w:rsidR="0031605F" w:rsidRPr="00D5070A" w:rsidRDefault="0031605F" w:rsidP="00825856">
        <w:pPr>
          <w:pStyle w:val="Footer"/>
          <w:tabs>
            <w:tab w:val="clear" w:pos="4535"/>
            <w:tab w:val="left" w:pos="0"/>
          </w:tabs>
          <w:ind w:right="-1"/>
          <w:jc w:val="center"/>
          <w:rPr>
            <w:sz w:val="20"/>
          </w:rPr>
        </w:pPr>
        <w:r w:rsidRPr="00D5070A">
          <w:rPr>
            <w:sz w:val="20"/>
          </w:rPr>
          <w:t xml:space="preserve">Page </w:t>
        </w:r>
        <w:r w:rsidRPr="00D5070A">
          <w:rPr>
            <w:sz w:val="20"/>
          </w:rPr>
          <w:fldChar w:fldCharType="begin"/>
        </w:r>
        <w:r w:rsidRPr="00D5070A">
          <w:rPr>
            <w:sz w:val="20"/>
          </w:rPr>
          <w:instrText xml:space="preserve"> PAGE </w:instrText>
        </w:r>
        <w:r w:rsidRPr="00D5070A">
          <w:rPr>
            <w:sz w:val="20"/>
          </w:rPr>
          <w:fldChar w:fldCharType="separate"/>
        </w:r>
        <w:r>
          <w:t>2</w:t>
        </w:r>
        <w:r w:rsidRPr="00D5070A">
          <w:rPr>
            <w:sz w:val="20"/>
          </w:rPr>
          <w:fldChar w:fldCharType="end"/>
        </w:r>
        <w:r w:rsidRPr="00D5070A">
          <w:rPr>
            <w:sz w:val="20"/>
          </w:rPr>
          <w:t xml:space="preserve"> of </w:t>
        </w:r>
        <w:r w:rsidRPr="00D5070A">
          <w:rPr>
            <w:sz w:val="20"/>
          </w:rPr>
          <w:fldChar w:fldCharType="begin"/>
        </w:r>
        <w:r w:rsidRPr="00D5070A">
          <w:rPr>
            <w:sz w:val="20"/>
          </w:rPr>
          <w:instrText xml:space="preserve"> NUMPAGES  </w:instrText>
        </w:r>
        <w:r w:rsidRPr="00D5070A">
          <w:rPr>
            <w:sz w:val="20"/>
          </w:rPr>
          <w:fldChar w:fldCharType="separate"/>
        </w:r>
        <w:r>
          <w:t>35</w:t>
        </w:r>
        <w:r w:rsidRPr="00D5070A">
          <w:rPr>
            <w:noProof/>
            <w:sz w:val="20"/>
          </w:rPr>
          <w:fldChar w:fldCharType="end"/>
        </w:r>
      </w:p>
      <w:p w14:paraId="6692CAA6" w14:textId="731EF80E" w:rsidR="0031605F" w:rsidRDefault="001840D2" w:rsidP="00825856">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C000"/>
        <w:sz w:val="20"/>
      </w:rPr>
      <w:id w:val="1421520244"/>
      <w:docPartObj>
        <w:docPartGallery w:val="Page Numbers (Top of Page)"/>
        <w:docPartUnique/>
      </w:docPartObj>
    </w:sdtPr>
    <w:sdtEndPr>
      <w:rPr>
        <w:color w:val="000000"/>
        <w:sz w:val="14"/>
      </w:rPr>
    </w:sdtEndPr>
    <w:sdtContent>
      <w:p w14:paraId="1ED3B809" w14:textId="45623B74" w:rsidR="0031605F" w:rsidRPr="00D5070A" w:rsidRDefault="0031605F" w:rsidP="00825856">
        <w:pPr>
          <w:pStyle w:val="Footer"/>
          <w:tabs>
            <w:tab w:val="clear" w:pos="4535"/>
            <w:tab w:val="left" w:pos="0"/>
          </w:tabs>
          <w:ind w:right="-1"/>
          <w:rPr>
            <w:color w:val="FFC000"/>
            <w:sz w:val="20"/>
          </w:rPr>
        </w:pPr>
        <w:r w:rsidRPr="00D7263C">
          <w:rPr>
            <w:color w:val="498536" w:themeColor="text2"/>
            <w:sz w:val="20"/>
          </w:rPr>
          <w:t>______________________________________________________</w:t>
        </w:r>
        <w:r w:rsidR="00D7263C">
          <w:rPr>
            <w:color w:val="498536" w:themeColor="text2"/>
            <w:sz w:val="20"/>
          </w:rPr>
          <w:t>____</w:t>
        </w:r>
        <w:r w:rsidRPr="00D7263C">
          <w:rPr>
            <w:color w:val="498536" w:themeColor="text2"/>
            <w:sz w:val="20"/>
          </w:rPr>
          <w:t>__________________________</w:t>
        </w:r>
        <w:r w:rsidRPr="00D5070A">
          <w:rPr>
            <w:color w:val="FFC000"/>
            <w:sz w:val="20"/>
          </w:rPr>
          <w:t xml:space="preserve"> </w:t>
        </w:r>
      </w:p>
      <w:p w14:paraId="3B47EA24" w14:textId="5E76E671" w:rsidR="0031605F" w:rsidRPr="00D5070A" w:rsidRDefault="0031605F" w:rsidP="00825856">
        <w:pPr>
          <w:pStyle w:val="Footer"/>
          <w:tabs>
            <w:tab w:val="clear" w:pos="4535"/>
            <w:tab w:val="left" w:pos="0"/>
          </w:tabs>
          <w:ind w:right="-1"/>
          <w:rPr>
            <w:sz w:val="20"/>
          </w:rPr>
        </w:pPr>
        <w:r w:rsidRPr="00D5070A">
          <w:rPr>
            <w:sz w:val="20"/>
          </w:rPr>
          <w:t>Date of Plan:</w:t>
        </w:r>
        <w:r>
          <w:rPr>
            <w:sz w:val="20"/>
          </w:rPr>
          <w:t xml:space="preserve"> </w:t>
        </w:r>
        <w:proofErr w:type="spellStart"/>
        <w:r w:rsidR="00D7263C">
          <w:rPr>
            <w:sz w:val="20"/>
          </w:rPr>
          <w:t>XX</w:t>
        </w:r>
        <w:r w:rsidR="00A903F4" w:rsidRPr="00A903F4">
          <w:rPr>
            <w:sz w:val="20"/>
            <w:vertAlign w:val="superscript"/>
          </w:rPr>
          <w:t>th</w:t>
        </w:r>
        <w:proofErr w:type="spellEnd"/>
        <w:r w:rsidR="00A903F4">
          <w:rPr>
            <w:sz w:val="20"/>
          </w:rPr>
          <w:t xml:space="preserve"> </w:t>
        </w:r>
        <w:r w:rsidR="00D7263C">
          <w:rPr>
            <w:sz w:val="20"/>
          </w:rPr>
          <w:t>MONTH</w:t>
        </w:r>
        <w:r w:rsidR="00A903F4">
          <w:rPr>
            <w:sz w:val="20"/>
          </w:rPr>
          <w:t xml:space="preserve"> 20</w:t>
        </w:r>
        <w:r w:rsidR="00D7263C">
          <w:rPr>
            <w:sz w:val="20"/>
          </w:rPr>
          <w:t>XX</w:t>
        </w:r>
        <w:r w:rsidR="00BF001E">
          <w:rPr>
            <w:sz w:val="20"/>
          </w:rPr>
          <w:t xml:space="preserve">                    </w:t>
        </w:r>
        <w:r>
          <w:rPr>
            <w:sz w:val="20"/>
          </w:rPr>
          <w:t xml:space="preserve">   </w:t>
        </w:r>
        <w:r>
          <w:rPr>
            <w:sz w:val="20"/>
          </w:rPr>
          <w:tab/>
        </w:r>
        <w:r>
          <w:rPr>
            <w:sz w:val="20"/>
          </w:rPr>
          <w:tab/>
        </w:r>
        <w:r>
          <w:rPr>
            <w:sz w:val="20"/>
          </w:rPr>
          <w:tab/>
        </w:r>
        <w:r>
          <w:rPr>
            <w:sz w:val="20"/>
          </w:rPr>
          <w:tab/>
        </w:r>
        <w:r>
          <w:rPr>
            <w:sz w:val="20"/>
          </w:rPr>
          <w:tab/>
        </w:r>
        <w:r w:rsidR="00D7263C">
          <w:rPr>
            <w:sz w:val="20"/>
          </w:rPr>
          <w:t xml:space="preserve">     </w:t>
        </w:r>
        <w:r>
          <w:rPr>
            <w:sz w:val="20"/>
          </w:rPr>
          <w:tab/>
        </w:r>
        <w:r w:rsidR="00D7263C">
          <w:rPr>
            <w:sz w:val="20"/>
          </w:rPr>
          <w:t xml:space="preserve">       </w:t>
        </w:r>
        <w:r>
          <w:rPr>
            <w:sz w:val="20"/>
          </w:rPr>
          <w:t xml:space="preserve">Version </w:t>
        </w:r>
        <w:r w:rsidR="00E64508">
          <w:rPr>
            <w:sz w:val="20"/>
          </w:rPr>
          <w:t>1</w:t>
        </w:r>
        <w:r>
          <w:rPr>
            <w:sz w:val="20"/>
          </w:rPr>
          <w:t>.0</w:t>
        </w:r>
      </w:p>
      <w:p w14:paraId="5E76F1F7" w14:textId="37376393" w:rsidR="0031605F" w:rsidRPr="00B84A6B" w:rsidRDefault="0031605F" w:rsidP="00B84A6B">
        <w:pPr>
          <w:pStyle w:val="Footer"/>
          <w:tabs>
            <w:tab w:val="clear" w:pos="4535"/>
            <w:tab w:val="left" w:pos="0"/>
          </w:tabs>
          <w:ind w:right="-1"/>
          <w:jc w:val="center"/>
          <w:rPr>
            <w:sz w:val="20"/>
          </w:rPr>
        </w:pPr>
        <w:r w:rsidRPr="00D5070A">
          <w:rPr>
            <w:sz w:val="20"/>
          </w:rPr>
          <w:t xml:space="preserve">Page </w:t>
        </w:r>
        <w:r w:rsidRPr="00D5070A">
          <w:rPr>
            <w:sz w:val="20"/>
          </w:rPr>
          <w:fldChar w:fldCharType="begin"/>
        </w:r>
        <w:r w:rsidRPr="00D5070A">
          <w:rPr>
            <w:sz w:val="20"/>
          </w:rPr>
          <w:instrText xml:space="preserve"> PAGE </w:instrText>
        </w:r>
        <w:r w:rsidRPr="00D5070A">
          <w:rPr>
            <w:sz w:val="20"/>
          </w:rPr>
          <w:fldChar w:fldCharType="separate"/>
        </w:r>
        <w:r>
          <w:rPr>
            <w:noProof/>
            <w:sz w:val="20"/>
          </w:rPr>
          <w:t>1</w:t>
        </w:r>
        <w:r w:rsidRPr="00D5070A">
          <w:rPr>
            <w:sz w:val="20"/>
          </w:rPr>
          <w:fldChar w:fldCharType="end"/>
        </w:r>
        <w:r w:rsidRPr="00D5070A">
          <w:rPr>
            <w:sz w:val="20"/>
          </w:rPr>
          <w:t xml:space="preserve"> of </w:t>
        </w:r>
        <w:r w:rsidRPr="00D5070A">
          <w:rPr>
            <w:sz w:val="20"/>
          </w:rPr>
          <w:fldChar w:fldCharType="begin"/>
        </w:r>
        <w:r w:rsidRPr="00D5070A">
          <w:rPr>
            <w:sz w:val="20"/>
          </w:rPr>
          <w:instrText xml:space="preserve"> NUMPAGES  </w:instrText>
        </w:r>
        <w:r w:rsidRPr="00D5070A">
          <w:rPr>
            <w:sz w:val="20"/>
          </w:rPr>
          <w:fldChar w:fldCharType="separate"/>
        </w:r>
        <w:r>
          <w:rPr>
            <w:noProof/>
            <w:sz w:val="20"/>
          </w:rPr>
          <w:t>36</w:t>
        </w:r>
        <w:r w:rsidRPr="00D5070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C000"/>
        <w:sz w:val="20"/>
      </w:rPr>
      <w:id w:val="-1996940359"/>
      <w:docPartObj>
        <w:docPartGallery w:val="Page Numbers (Bottom of Page)"/>
        <w:docPartUnique/>
      </w:docPartObj>
    </w:sdtPr>
    <w:sdtEndPr>
      <w:rPr>
        <w:color w:val="000000"/>
        <w:sz w:val="14"/>
      </w:rPr>
    </w:sdtEndPr>
    <w:sdtContent>
      <w:sdt>
        <w:sdtPr>
          <w:rPr>
            <w:color w:val="FFC000"/>
            <w:sz w:val="20"/>
          </w:rPr>
          <w:id w:val="-562957242"/>
          <w:docPartObj>
            <w:docPartGallery w:val="Page Numbers (Top of Page)"/>
            <w:docPartUnique/>
          </w:docPartObj>
        </w:sdtPr>
        <w:sdtEndPr>
          <w:rPr>
            <w:color w:val="000000"/>
            <w:sz w:val="14"/>
          </w:rPr>
        </w:sdtEndPr>
        <w:sdtContent>
          <w:p w14:paraId="7BCC9A4B" w14:textId="77777777" w:rsidR="0031605F" w:rsidRPr="00D5070A" w:rsidRDefault="0031605F" w:rsidP="00D5070A">
            <w:pPr>
              <w:pStyle w:val="Footer"/>
              <w:tabs>
                <w:tab w:val="clear" w:pos="4535"/>
                <w:tab w:val="left" w:pos="0"/>
              </w:tabs>
              <w:ind w:right="-1"/>
              <w:rPr>
                <w:color w:val="FFC000"/>
                <w:sz w:val="20"/>
              </w:rPr>
            </w:pPr>
            <w:r w:rsidRPr="00D5070A">
              <w:rPr>
                <w:color w:val="FFC000"/>
                <w:sz w:val="20"/>
              </w:rPr>
              <w:t xml:space="preserve">________________________________________________________________________________ </w:t>
            </w:r>
          </w:p>
          <w:p w14:paraId="5F5CB3E9" w14:textId="335AE388" w:rsidR="0031605F" w:rsidRPr="00D5070A" w:rsidRDefault="0031605F" w:rsidP="00D5070A">
            <w:pPr>
              <w:pStyle w:val="Footer"/>
              <w:tabs>
                <w:tab w:val="clear" w:pos="4535"/>
                <w:tab w:val="left" w:pos="0"/>
              </w:tabs>
              <w:ind w:right="-1"/>
              <w:rPr>
                <w:sz w:val="20"/>
              </w:rPr>
            </w:pPr>
            <w:r w:rsidRPr="00D5070A">
              <w:rPr>
                <w:sz w:val="20"/>
              </w:rPr>
              <w:t>Date of Plan:</w:t>
            </w:r>
            <w:r>
              <w:rPr>
                <w:sz w:val="20"/>
              </w:rPr>
              <w:t xml:space="preserve"> </w:t>
            </w:r>
            <w:r w:rsidR="00A903F4">
              <w:rPr>
                <w:sz w:val="20"/>
              </w:rPr>
              <w:t>29</w:t>
            </w:r>
            <w:r w:rsidR="00A903F4" w:rsidRPr="00A903F4">
              <w:rPr>
                <w:sz w:val="20"/>
                <w:vertAlign w:val="superscript"/>
              </w:rPr>
              <w:t>th</w:t>
            </w:r>
            <w:r w:rsidR="00A903F4">
              <w:rPr>
                <w:sz w:val="20"/>
              </w:rPr>
              <w:t xml:space="preserve"> January 2024</w:t>
            </w:r>
            <w:r>
              <w:rPr>
                <w:sz w:val="20"/>
              </w:rPr>
              <w:tab/>
            </w:r>
            <w:r>
              <w:rPr>
                <w:sz w:val="20"/>
              </w:rPr>
              <w:tab/>
            </w:r>
            <w:r>
              <w:rPr>
                <w:sz w:val="20"/>
              </w:rPr>
              <w:tab/>
            </w:r>
            <w:r>
              <w:rPr>
                <w:sz w:val="20"/>
              </w:rPr>
              <w:tab/>
            </w:r>
            <w:r>
              <w:rPr>
                <w:sz w:val="20"/>
              </w:rPr>
              <w:tab/>
            </w:r>
            <w:r>
              <w:rPr>
                <w:sz w:val="20"/>
              </w:rPr>
              <w:tab/>
            </w:r>
            <w:r>
              <w:rPr>
                <w:sz w:val="20"/>
              </w:rPr>
              <w:tab/>
              <w:t xml:space="preserve">Version </w:t>
            </w:r>
            <w:r w:rsidR="00E64508">
              <w:rPr>
                <w:sz w:val="20"/>
              </w:rPr>
              <w:t>1</w:t>
            </w:r>
            <w:r>
              <w:rPr>
                <w:sz w:val="20"/>
              </w:rPr>
              <w:t>.0</w:t>
            </w:r>
          </w:p>
          <w:p w14:paraId="5ECDAC58" w14:textId="77777777" w:rsidR="0031605F" w:rsidRPr="00D5070A" w:rsidRDefault="0031605F" w:rsidP="00D5070A">
            <w:pPr>
              <w:pStyle w:val="Footer"/>
              <w:tabs>
                <w:tab w:val="clear" w:pos="4535"/>
                <w:tab w:val="left" w:pos="0"/>
              </w:tabs>
              <w:ind w:right="-1"/>
              <w:jc w:val="center"/>
              <w:rPr>
                <w:sz w:val="20"/>
              </w:rPr>
            </w:pPr>
            <w:r w:rsidRPr="00D5070A">
              <w:rPr>
                <w:sz w:val="20"/>
              </w:rPr>
              <w:t xml:space="preserve">Page </w:t>
            </w:r>
            <w:r w:rsidRPr="00D5070A">
              <w:rPr>
                <w:sz w:val="20"/>
              </w:rPr>
              <w:fldChar w:fldCharType="begin"/>
            </w:r>
            <w:r w:rsidRPr="00D5070A">
              <w:rPr>
                <w:sz w:val="20"/>
              </w:rPr>
              <w:instrText xml:space="preserve"> PAGE </w:instrText>
            </w:r>
            <w:r w:rsidRPr="00D5070A">
              <w:rPr>
                <w:sz w:val="20"/>
              </w:rPr>
              <w:fldChar w:fldCharType="separate"/>
            </w:r>
            <w:r>
              <w:rPr>
                <w:noProof/>
                <w:sz w:val="20"/>
              </w:rPr>
              <w:t>12</w:t>
            </w:r>
            <w:r w:rsidRPr="00D5070A">
              <w:rPr>
                <w:sz w:val="20"/>
              </w:rPr>
              <w:fldChar w:fldCharType="end"/>
            </w:r>
            <w:r w:rsidRPr="00D5070A">
              <w:rPr>
                <w:sz w:val="20"/>
              </w:rPr>
              <w:t xml:space="preserve"> of </w:t>
            </w:r>
            <w:r w:rsidRPr="00D5070A">
              <w:rPr>
                <w:sz w:val="20"/>
              </w:rPr>
              <w:fldChar w:fldCharType="begin"/>
            </w:r>
            <w:r w:rsidRPr="00D5070A">
              <w:rPr>
                <w:sz w:val="20"/>
              </w:rPr>
              <w:instrText xml:space="preserve"> NUMPAGES  </w:instrText>
            </w:r>
            <w:r w:rsidRPr="00D5070A">
              <w:rPr>
                <w:sz w:val="20"/>
              </w:rPr>
              <w:fldChar w:fldCharType="separate"/>
            </w:r>
            <w:r>
              <w:rPr>
                <w:noProof/>
                <w:sz w:val="20"/>
              </w:rPr>
              <w:t>36</w:t>
            </w:r>
            <w:r w:rsidRPr="00D5070A">
              <w:rPr>
                <w:noProof/>
                <w:sz w:val="20"/>
              </w:rPr>
              <w:fldChar w:fldCharType="end"/>
            </w:r>
          </w:p>
          <w:p w14:paraId="756FE2A4" w14:textId="421075AA" w:rsidR="0031605F" w:rsidRPr="00ED388F" w:rsidRDefault="001840D2" w:rsidP="003E77ED">
            <w:pPr>
              <w:pStyle w:val="Foote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C000"/>
        <w:sz w:val="20"/>
      </w:rPr>
      <w:id w:val="-797299007"/>
      <w:docPartObj>
        <w:docPartGallery w:val="Page Numbers (Bottom of Page)"/>
        <w:docPartUnique/>
      </w:docPartObj>
    </w:sdtPr>
    <w:sdtEndPr>
      <w:rPr>
        <w:color w:val="000000"/>
        <w:sz w:val="14"/>
      </w:rPr>
    </w:sdtEndPr>
    <w:sdtContent>
      <w:sdt>
        <w:sdtPr>
          <w:rPr>
            <w:color w:val="FFC000"/>
            <w:sz w:val="20"/>
          </w:rPr>
          <w:id w:val="-317881346"/>
          <w:docPartObj>
            <w:docPartGallery w:val="Page Numbers (Top of Page)"/>
            <w:docPartUnique/>
          </w:docPartObj>
        </w:sdtPr>
        <w:sdtEndPr>
          <w:rPr>
            <w:color w:val="000000"/>
            <w:sz w:val="14"/>
          </w:rPr>
        </w:sdtEndPr>
        <w:sdtContent>
          <w:p w14:paraId="790A5480" w14:textId="77777777" w:rsidR="006C318B" w:rsidRPr="00D5070A" w:rsidRDefault="006C318B" w:rsidP="00D5070A">
            <w:pPr>
              <w:pStyle w:val="Footer"/>
              <w:tabs>
                <w:tab w:val="clear" w:pos="4535"/>
                <w:tab w:val="left" w:pos="0"/>
              </w:tabs>
              <w:ind w:right="-1"/>
              <w:rPr>
                <w:color w:val="FFC000"/>
                <w:sz w:val="20"/>
              </w:rPr>
            </w:pPr>
            <w:r w:rsidRPr="00D5070A">
              <w:rPr>
                <w:color w:val="FFC000"/>
                <w:sz w:val="20"/>
              </w:rPr>
              <w:t>__________________________________________________________________________</w:t>
            </w:r>
            <w:r>
              <w:rPr>
                <w:color w:val="FFC000"/>
                <w:sz w:val="20"/>
              </w:rPr>
              <w:t>_______</w:t>
            </w:r>
            <w:r w:rsidRPr="00D5070A">
              <w:rPr>
                <w:color w:val="FFC000"/>
                <w:sz w:val="20"/>
              </w:rPr>
              <w:t xml:space="preserve"> </w:t>
            </w:r>
          </w:p>
          <w:p w14:paraId="1C58A7D7" w14:textId="77777777" w:rsidR="006C318B" w:rsidRPr="00D5070A" w:rsidRDefault="006C318B" w:rsidP="00D5070A">
            <w:pPr>
              <w:pStyle w:val="Footer"/>
              <w:tabs>
                <w:tab w:val="clear" w:pos="4535"/>
                <w:tab w:val="left" w:pos="0"/>
              </w:tabs>
              <w:ind w:right="-1"/>
              <w:rPr>
                <w:sz w:val="20"/>
              </w:rPr>
            </w:pPr>
            <w:r w:rsidRPr="00D5070A">
              <w:rPr>
                <w:sz w:val="20"/>
              </w:rPr>
              <w:t>Date of Plan:</w:t>
            </w:r>
            <w:r>
              <w:rPr>
                <w:sz w:val="20"/>
              </w:rPr>
              <w:t xml:space="preserve"> 29</w:t>
            </w:r>
            <w:r w:rsidRPr="00AF04C4">
              <w:rPr>
                <w:sz w:val="20"/>
                <w:vertAlign w:val="superscript"/>
              </w:rPr>
              <w:t>th</w:t>
            </w:r>
            <w:r>
              <w:rPr>
                <w:sz w:val="20"/>
              </w:rPr>
              <w:t xml:space="preserve"> January 2024</w:t>
            </w:r>
            <w:r>
              <w:rPr>
                <w:sz w:val="20"/>
              </w:rPr>
              <w:tab/>
            </w:r>
            <w:r>
              <w:rPr>
                <w:sz w:val="20"/>
              </w:rPr>
              <w:tab/>
            </w:r>
            <w:r>
              <w:rPr>
                <w:sz w:val="20"/>
              </w:rPr>
              <w:tab/>
            </w:r>
            <w:r>
              <w:rPr>
                <w:sz w:val="20"/>
              </w:rPr>
              <w:tab/>
            </w:r>
            <w:r>
              <w:rPr>
                <w:sz w:val="20"/>
              </w:rPr>
              <w:tab/>
            </w:r>
            <w:r>
              <w:rPr>
                <w:sz w:val="20"/>
              </w:rPr>
              <w:tab/>
            </w:r>
            <w:r>
              <w:rPr>
                <w:sz w:val="20"/>
              </w:rPr>
              <w:tab/>
              <w:t>Version 1.0</w:t>
            </w:r>
          </w:p>
          <w:p w14:paraId="102BA7F8" w14:textId="77777777" w:rsidR="006C318B" w:rsidRPr="00D5070A" w:rsidRDefault="006C318B" w:rsidP="00D5070A">
            <w:pPr>
              <w:pStyle w:val="Footer"/>
              <w:tabs>
                <w:tab w:val="clear" w:pos="4535"/>
                <w:tab w:val="left" w:pos="0"/>
              </w:tabs>
              <w:ind w:right="-1"/>
              <w:jc w:val="center"/>
              <w:rPr>
                <w:sz w:val="20"/>
              </w:rPr>
            </w:pPr>
            <w:r w:rsidRPr="00D5070A">
              <w:rPr>
                <w:sz w:val="20"/>
              </w:rPr>
              <w:t xml:space="preserve">Page </w:t>
            </w:r>
            <w:r w:rsidRPr="00D5070A">
              <w:rPr>
                <w:sz w:val="20"/>
              </w:rPr>
              <w:fldChar w:fldCharType="begin"/>
            </w:r>
            <w:r w:rsidRPr="00D5070A">
              <w:rPr>
                <w:sz w:val="20"/>
              </w:rPr>
              <w:instrText xml:space="preserve"> PAGE </w:instrText>
            </w:r>
            <w:r w:rsidRPr="00D5070A">
              <w:rPr>
                <w:sz w:val="20"/>
              </w:rPr>
              <w:fldChar w:fldCharType="separate"/>
            </w:r>
            <w:r>
              <w:rPr>
                <w:noProof/>
                <w:sz w:val="20"/>
              </w:rPr>
              <w:t>31</w:t>
            </w:r>
            <w:r w:rsidRPr="00D5070A">
              <w:rPr>
                <w:sz w:val="20"/>
              </w:rPr>
              <w:fldChar w:fldCharType="end"/>
            </w:r>
            <w:r w:rsidRPr="00D5070A">
              <w:rPr>
                <w:sz w:val="20"/>
              </w:rPr>
              <w:t xml:space="preserve"> of </w:t>
            </w:r>
            <w:r w:rsidRPr="00D5070A">
              <w:rPr>
                <w:sz w:val="20"/>
              </w:rPr>
              <w:fldChar w:fldCharType="begin"/>
            </w:r>
            <w:r w:rsidRPr="00D5070A">
              <w:rPr>
                <w:sz w:val="20"/>
              </w:rPr>
              <w:instrText xml:space="preserve"> NUMPAGES  </w:instrText>
            </w:r>
            <w:r w:rsidRPr="00D5070A">
              <w:rPr>
                <w:sz w:val="20"/>
              </w:rPr>
              <w:fldChar w:fldCharType="separate"/>
            </w:r>
            <w:r>
              <w:rPr>
                <w:noProof/>
                <w:sz w:val="20"/>
              </w:rPr>
              <w:t>36</w:t>
            </w:r>
            <w:r w:rsidRPr="00D5070A">
              <w:rPr>
                <w:noProof/>
                <w:sz w:val="20"/>
              </w:rPr>
              <w:fldChar w:fldCharType="end"/>
            </w:r>
          </w:p>
          <w:p w14:paraId="75D785CB" w14:textId="77777777" w:rsidR="006C318B" w:rsidRDefault="001840D2">
            <w:pPr>
              <w:pStyle w:val="Foote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C000"/>
        <w:sz w:val="20"/>
      </w:rPr>
      <w:id w:val="-935439949"/>
      <w:docPartObj>
        <w:docPartGallery w:val="Page Numbers (Bottom of Page)"/>
        <w:docPartUnique/>
      </w:docPartObj>
    </w:sdtPr>
    <w:sdtEndPr>
      <w:rPr>
        <w:color w:val="000000"/>
        <w:sz w:val="14"/>
      </w:rPr>
    </w:sdtEndPr>
    <w:sdtContent>
      <w:sdt>
        <w:sdtPr>
          <w:rPr>
            <w:color w:val="FFC000"/>
            <w:sz w:val="20"/>
          </w:rPr>
          <w:id w:val="-1989387538"/>
          <w:docPartObj>
            <w:docPartGallery w:val="Page Numbers (Top of Page)"/>
            <w:docPartUnique/>
          </w:docPartObj>
        </w:sdtPr>
        <w:sdtEndPr>
          <w:rPr>
            <w:color w:val="000000"/>
            <w:sz w:val="14"/>
          </w:rPr>
        </w:sdtEndPr>
        <w:sdtContent>
          <w:p w14:paraId="63256224" w14:textId="44BF87D3" w:rsidR="0031605F" w:rsidRPr="00D5070A" w:rsidRDefault="0031605F" w:rsidP="00D5070A">
            <w:pPr>
              <w:pStyle w:val="Footer"/>
              <w:tabs>
                <w:tab w:val="clear" w:pos="4535"/>
                <w:tab w:val="left" w:pos="0"/>
              </w:tabs>
              <w:ind w:right="-1"/>
              <w:rPr>
                <w:color w:val="FFC000"/>
                <w:sz w:val="20"/>
              </w:rPr>
            </w:pPr>
            <w:r w:rsidRPr="00D5070A">
              <w:rPr>
                <w:color w:val="FFC000"/>
                <w:sz w:val="20"/>
              </w:rPr>
              <w:t>__________________________________________________________________________</w:t>
            </w:r>
            <w:r>
              <w:rPr>
                <w:color w:val="FFC000"/>
                <w:sz w:val="20"/>
              </w:rPr>
              <w:t>_______</w:t>
            </w:r>
            <w:r w:rsidRPr="00D5070A">
              <w:rPr>
                <w:color w:val="FFC000"/>
                <w:sz w:val="20"/>
              </w:rPr>
              <w:t xml:space="preserve"> </w:t>
            </w:r>
          </w:p>
          <w:p w14:paraId="2C32E2E2" w14:textId="12FE3C67" w:rsidR="0031605F" w:rsidRPr="00D5070A" w:rsidRDefault="0031605F" w:rsidP="00D5070A">
            <w:pPr>
              <w:pStyle w:val="Footer"/>
              <w:tabs>
                <w:tab w:val="clear" w:pos="4535"/>
                <w:tab w:val="left" w:pos="0"/>
              </w:tabs>
              <w:ind w:right="-1"/>
              <w:rPr>
                <w:sz w:val="20"/>
              </w:rPr>
            </w:pPr>
            <w:r w:rsidRPr="00D5070A">
              <w:rPr>
                <w:sz w:val="20"/>
              </w:rPr>
              <w:t>Date of Plan:</w:t>
            </w:r>
            <w:r>
              <w:rPr>
                <w:sz w:val="20"/>
              </w:rPr>
              <w:t xml:space="preserve"> </w:t>
            </w:r>
            <w:r w:rsidR="00AF04C4">
              <w:rPr>
                <w:sz w:val="20"/>
              </w:rPr>
              <w:t>29</w:t>
            </w:r>
            <w:r w:rsidR="00AF04C4" w:rsidRPr="00AF04C4">
              <w:rPr>
                <w:sz w:val="20"/>
                <w:vertAlign w:val="superscript"/>
              </w:rPr>
              <w:t>th</w:t>
            </w:r>
            <w:r w:rsidR="00AF04C4">
              <w:rPr>
                <w:sz w:val="20"/>
              </w:rPr>
              <w:t xml:space="preserve"> January 2024</w:t>
            </w:r>
            <w:r>
              <w:rPr>
                <w:sz w:val="20"/>
              </w:rPr>
              <w:tab/>
            </w:r>
            <w:r>
              <w:rPr>
                <w:sz w:val="20"/>
              </w:rPr>
              <w:tab/>
            </w:r>
            <w:r>
              <w:rPr>
                <w:sz w:val="20"/>
              </w:rPr>
              <w:tab/>
            </w:r>
            <w:r>
              <w:rPr>
                <w:sz w:val="20"/>
              </w:rPr>
              <w:tab/>
            </w:r>
            <w:r>
              <w:rPr>
                <w:sz w:val="20"/>
              </w:rPr>
              <w:tab/>
            </w:r>
            <w:r>
              <w:rPr>
                <w:sz w:val="20"/>
              </w:rPr>
              <w:tab/>
            </w:r>
            <w:r>
              <w:rPr>
                <w:sz w:val="20"/>
              </w:rPr>
              <w:tab/>
              <w:t xml:space="preserve">Version </w:t>
            </w:r>
            <w:r w:rsidR="00F67823">
              <w:rPr>
                <w:sz w:val="20"/>
              </w:rPr>
              <w:t>1</w:t>
            </w:r>
            <w:r>
              <w:rPr>
                <w:sz w:val="20"/>
              </w:rPr>
              <w:t>.0</w:t>
            </w:r>
          </w:p>
          <w:p w14:paraId="3736CFD8" w14:textId="77777777" w:rsidR="0031605F" w:rsidRPr="00D5070A" w:rsidRDefault="0031605F" w:rsidP="00D5070A">
            <w:pPr>
              <w:pStyle w:val="Footer"/>
              <w:tabs>
                <w:tab w:val="clear" w:pos="4535"/>
                <w:tab w:val="left" w:pos="0"/>
              </w:tabs>
              <w:ind w:right="-1"/>
              <w:jc w:val="center"/>
              <w:rPr>
                <w:sz w:val="20"/>
              </w:rPr>
            </w:pPr>
            <w:r w:rsidRPr="00D5070A">
              <w:rPr>
                <w:sz w:val="20"/>
              </w:rPr>
              <w:t xml:space="preserve">Page </w:t>
            </w:r>
            <w:r w:rsidRPr="00D5070A">
              <w:rPr>
                <w:sz w:val="20"/>
              </w:rPr>
              <w:fldChar w:fldCharType="begin"/>
            </w:r>
            <w:r w:rsidRPr="00D5070A">
              <w:rPr>
                <w:sz w:val="20"/>
              </w:rPr>
              <w:instrText xml:space="preserve"> PAGE </w:instrText>
            </w:r>
            <w:r w:rsidRPr="00D5070A">
              <w:rPr>
                <w:sz w:val="20"/>
              </w:rPr>
              <w:fldChar w:fldCharType="separate"/>
            </w:r>
            <w:r>
              <w:rPr>
                <w:noProof/>
                <w:sz w:val="20"/>
              </w:rPr>
              <w:t>31</w:t>
            </w:r>
            <w:r w:rsidRPr="00D5070A">
              <w:rPr>
                <w:sz w:val="20"/>
              </w:rPr>
              <w:fldChar w:fldCharType="end"/>
            </w:r>
            <w:r w:rsidRPr="00D5070A">
              <w:rPr>
                <w:sz w:val="20"/>
              </w:rPr>
              <w:t xml:space="preserve"> of </w:t>
            </w:r>
            <w:r w:rsidRPr="00D5070A">
              <w:rPr>
                <w:sz w:val="20"/>
              </w:rPr>
              <w:fldChar w:fldCharType="begin"/>
            </w:r>
            <w:r w:rsidRPr="00D5070A">
              <w:rPr>
                <w:sz w:val="20"/>
              </w:rPr>
              <w:instrText xml:space="preserve"> NUMPAGES  </w:instrText>
            </w:r>
            <w:r w:rsidRPr="00D5070A">
              <w:rPr>
                <w:sz w:val="20"/>
              </w:rPr>
              <w:fldChar w:fldCharType="separate"/>
            </w:r>
            <w:r>
              <w:rPr>
                <w:noProof/>
                <w:sz w:val="20"/>
              </w:rPr>
              <w:t>36</w:t>
            </w:r>
            <w:r w:rsidRPr="00D5070A">
              <w:rPr>
                <w:noProof/>
                <w:sz w:val="20"/>
              </w:rPr>
              <w:fldChar w:fldCharType="end"/>
            </w:r>
          </w:p>
          <w:p w14:paraId="4CD05FD8" w14:textId="77777777" w:rsidR="0031605F" w:rsidRDefault="001840D2">
            <w:pPr>
              <w:pStyle w:val="Foote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C000"/>
        <w:sz w:val="20"/>
      </w:rPr>
      <w:id w:val="-600182834"/>
      <w:docPartObj>
        <w:docPartGallery w:val="Page Numbers (Bottom of Page)"/>
        <w:docPartUnique/>
      </w:docPartObj>
    </w:sdtPr>
    <w:sdtEndPr>
      <w:rPr>
        <w:color w:val="000000"/>
        <w:sz w:val="14"/>
      </w:rPr>
    </w:sdtEndPr>
    <w:sdtContent>
      <w:sdt>
        <w:sdtPr>
          <w:rPr>
            <w:color w:val="FFC000"/>
            <w:sz w:val="20"/>
          </w:rPr>
          <w:id w:val="734214465"/>
          <w:docPartObj>
            <w:docPartGallery w:val="Page Numbers (Top of Page)"/>
            <w:docPartUnique/>
          </w:docPartObj>
        </w:sdtPr>
        <w:sdtEndPr>
          <w:rPr>
            <w:color w:val="000000"/>
            <w:sz w:val="14"/>
          </w:rPr>
        </w:sdtEndPr>
        <w:sdtContent>
          <w:p w14:paraId="59DB152A" w14:textId="2123D76C" w:rsidR="0031605F" w:rsidRDefault="0031605F" w:rsidP="00A13C71">
            <w:pPr>
              <w:pStyle w:val="Footer"/>
              <w:tabs>
                <w:tab w:val="clear" w:pos="4535"/>
                <w:tab w:val="left" w:pos="0"/>
              </w:tabs>
              <w:ind w:right="-1"/>
              <w:rPr>
                <w:color w:val="FFC000"/>
                <w:sz w:val="20"/>
              </w:rPr>
            </w:pPr>
          </w:p>
          <w:p w14:paraId="5A83AAF9" w14:textId="20057299" w:rsidR="0031605F" w:rsidRPr="00D5070A" w:rsidRDefault="0031605F" w:rsidP="00D5070A">
            <w:pPr>
              <w:pStyle w:val="Footer"/>
              <w:tabs>
                <w:tab w:val="clear" w:pos="4535"/>
                <w:tab w:val="left" w:pos="0"/>
              </w:tabs>
              <w:ind w:right="-1"/>
              <w:rPr>
                <w:color w:val="FFC000"/>
                <w:sz w:val="20"/>
              </w:rPr>
            </w:pPr>
            <w:r w:rsidRPr="00D5070A">
              <w:rPr>
                <w:color w:val="FFC000"/>
                <w:sz w:val="20"/>
              </w:rPr>
              <w:t>_____________________________________________________</w:t>
            </w:r>
            <w:r>
              <w:rPr>
                <w:color w:val="FFC000"/>
                <w:sz w:val="20"/>
              </w:rPr>
              <w:t>____________________________</w:t>
            </w:r>
          </w:p>
          <w:p w14:paraId="08430793" w14:textId="7342920C" w:rsidR="0031605F" w:rsidRPr="00D5070A" w:rsidRDefault="0031605F" w:rsidP="00D5070A">
            <w:pPr>
              <w:pStyle w:val="Footer"/>
              <w:tabs>
                <w:tab w:val="clear" w:pos="4535"/>
                <w:tab w:val="left" w:pos="0"/>
              </w:tabs>
              <w:ind w:right="-1"/>
              <w:rPr>
                <w:sz w:val="20"/>
              </w:rPr>
            </w:pPr>
            <w:r w:rsidRPr="00D5070A">
              <w:rPr>
                <w:sz w:val="20"/>
              </w:rPr>
              <w:t>Date of Plan:</w:t>
            </w:r>
            <w:r>
              <w:rPr>
                <w:sz w:val="20"/>
              </w:rPr>
              <w:t xml:space="preserve"> </w:t>
            </w:r>
            <w:r w:rsidR="00AF04C4">
              <w:rPr>
                <w:sz w:val="20"/>
              </w:rPr>
              <w:t>29</w:t>
            </w:r>
            <w:r w:rsidR="00AF04C4" w:rsidRPr="00AF04C4">
              <w:rPr>
                <w:sz w:val="20"/>
                <w:vertAlign w:val="superscript"/>
              </w:rPr>
              <w:t>th</w:t>
            </w:r>
            <w:r w:rsidR="00AF04C4">
              <w:rPr>
                <w:sz w:val="20"/>
              </w:rPr>
              <w:t xml:space="preserve"> January 2024</w:t>
            </w:r>
            <w:r>
              <w:rPr>
                <w:sz w:val="20"/>
              </w:rPr>
              <w:tab/>
            </w:r>
            <w:r>
              <w:rPr>
                <w:sz w:val="20"/>
              </w:rPr>
              <w:tab/>
            </w:r>
            <w:r>
              <w:rPr>
                <w:sz w:val="20"/>
              </w:rPr>
              <w:tab/>
            </w:r>
            <w:r>
              <w:rPr>
                <w:sz w:val="20"/>
              </w:rPr>
              <w:tab/>
            </w:r>
            <w:r>
              <w:rPr>
                <w:sz w:val="20"/>
              </w:rPr>
              <w:tab/>
            </w:r>
            <w:r>
              <w:rPr>
                <w:sz w:val="20"/>
              </w:rPr>
              <w:tab/>
            </w:r>
            <w:r>
              <w:rPr>
                <w:sz w:val="20"/>
              </w:rPr>
              <w:tab/>
              <w:t xml:space="preserve">Version </w:t>
            </w:r>
            <w:r w:rsidR="00F67823">
              <w:rPr>
                <w:sz w:val="20"/>
              </w:rPr>
              <w:t>1</w:t>
            </w:r>
            <w:r>
              <w:rPr>
                <w:sz w:val="20"/>
              </w:rPr>
              <w:t>.0</w:t>
            </w:r>
          </w:p>
          <w:p w14:paraId="0E864236" w14:textId="77777777" w:rsidR="0031605F" w:rsidRPr="00D5070A" w:rsidRDefault="0031605F" w:rsidP="00D5070A">
            <w:pPr>
              <w:pStyle w:val="Footer"/>
              <w:tabs>
                <w:tab w:val="clear" w:pos="4535"/>
                <w:tab w:val="left" w:pos="0"/>
              </w:tabs>
              <w:ind w:right="-1"/>
              <w:jc w:val="center"/>
              <w:rPr>
                <w:sz w:val="20"/>
              </w:rPr>
            </w:pPr>
            <w:r w:rsidRPr="00D5070A">
              <w:rPr>
                <w:sz w:val="20"/>
              </w:rPr>
              <w:t xml:space="preserve">Page </w:t>
            </w:r>
            <w:r w:rsidRPr="00D5070A">
              <w:rPr>
                <w:sz w:val="20"/>
              </w:rPr>
              <w:fldChar w:fldCharType="begin"/>
            </w:r>
            <w:r w:rsidRPr="00D5070A">
              <w:rPr>
                <w:sz w:val="20"/>
              </w:rPr>
              <w:instrText xml:space="preserve"> PAGE </w:instrText>
            </w:r>
            <w:r w:rsidRPr="00D5070A">
              <w:rPr>
                <w:sz w:val="20"/>
              </w:rPr>
              <w:fldChar w:fldCharType="separate"/>
            </w:r>
            <w:r>
              <w:rPr>
                <w:noProof/>
                <w:sz w:val="20"/>
              </w:rPr>
              <w:t>33</w:t>
            </w:r>
            <w:r w:rsidRPr="00D5070A">
              <w:rPr>
                <w:sz w:val="20"/>
              </w:rPr>
              <w:fldChar w:fldCharType="end"/>
            </w:r>
            <w:r w:rsidRPr="00D5070A">
              <w:rPr>
                <w:sz w:val="20"/>
              </w:rPr>
              <w:t xml:space="preserve"> of </w:t>
            </w:r>
            <w:r w:rsidRPr="00D5070A">
              <w:rPr>
                <w:sz w:val="20"/>
              </w:rPr>
              <w:fldChar w:fldCharType="begin"/>
            </w:r>
            <w:r w:rsidRPr="00D5070A">
              <w:rPr>
                <w:sz w:val="20"/>
              </w:rPr>
              <w:instrText xml:space="preserve"> NUMPAGES  </w:instrText>
            </w:r>
            <w:r w:rsidRPr="00D5070A">
              <w:rPr>
                <w:sz w:val="20"/>
              </w:rPr>
              <w:fldChar w:fldCharType="separate"/>
            </w:r>
            <w:r>
              <w:rPr>
                <w:noProof/>
                <w:sz w:val="20"/>
              </w:rPr>
              <w:t>36</w:t>
            </w:r>
            <w:r w:rsidRPr="00D5070A">
              <w:rPr>
                <w:noProof/>
                <w:sz w:val="20"/>
              </w:rPr>
              <w:fldChar w:fldCharType="end"/>
            </w:r>
          </w:p>
          <w:p w14:paraId="4FA6C0BF" w14:textId="77777777" w:rsidR="0031605F" w:rsidRPr="00ED388F" w:rsidRDefault="001840D2" w:rsidP="003E77ED">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C870" w14:textId="77777777" w:rsidR="007843D3" w:rsidRDefault="007843D3" w:rsidP="003E77ED">
      <w:r>
        <w:separator/>
      </w:r>
    </w:p>
    <w:p w14:paraId="2A21498E" w14:textId="77777777" w:rsidR="007843D3" w:rsidRDefault="007843D3" w:rsidP="003E77ED"/>
  </w:footnote>
  <w:footnote w:type="continuationSeparator" w:id="0">
    <w:p w14:paraId="22235B4B" w14:textId="77777777" w:rsidR="007843D3" w:rsidRDefault="007843D3" w:rsidP="003E77ED">
      <w:r>
        <w:continuationSeparator/>
      </w:r>
    </w:p>
    <w:p w14:paraId="4172159A" w14:textId="77777777" w:rsidR="007843D3" w:rsidRDefault="007843D3" w:rsidP="003E77ED"/>
  </w:footnote>
  <w:footnote w:type="continuationNotice" w:id="1">
    <w:p w14:paraId="1279B234" w14:textId="77777777" w:rsidR="007843D3" w:rsidRDefault="00784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18A6" w14:textId="55D124DF" w:rsidR="0031605F" w:rsidRPr="00FE27F8" w:rsidRDefault="001815C6" w:rsidP="003E77ED">
    <w:pPr>
      <w:pStyle w:val="Header"/>
      <w:rPr>
        <w:sz w:val="20"/>
        <w:szCs w:val="20"/>
      </w:rPr>
    </w:pPr>
    <w:r w:rsidRPr="00A2398A">
      <w:rPr>
        <w:noProof/>
        <w:sz w:val="20"/>
        <w:szCs w:val="20"/>
      </w:rPr>
      <w:drawing>
        <wp:anchor distT="0" distB="0" distL="114300" distR="114300" simplePos="0" relativeHeight="251648000" behindDoc="0" locked="0" layoutInCell="1" allowOverlap="1" wp14:anchorId="2D824E99" wp14:editId="2250B2B8">
          <wp:simplePos x="0" y="0"/>
          <wp:positionH relativeFrom="margin">
            <wp:align>right</wp:align>
          </wp:positionH>
          <wp:positionV relativeFrom="paragraph">
            <wp:posOffset>-464053</wp:posOffset>
          </wp:positionV>
          <wp:extent cx="845388" cy="664439"/>
          <wp:effectExtent l="0" t="0" r="0" b="2540"/>
          <wp:wrapNone/>
          <wp:docPr id="871378089" name="Picture 1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78089" name="Picture 15" descr="A green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1012" t="33691" r="21377" b="21024"/>
                  <a:stretch/>
                </pic:blipFill>
                <pic:spPr bwMode="auto">
                  <a:xfrm>
                    <a:off x="0" y="0"/>
                    <a:ext cx="845388" cy="6644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605F" w:rsidRPr="00FE27F8">
      <w:rPr>
        <w:sz w:val="20"/>
        <w:szCs w:val="20"/>
      </w:rPr>
      <w:t>WHM</w:t>
    </w:r>
    <w:r w:rsidR="0031605F">
      <w:rPr>
        <w:sz w:val="20"/>
        <w:szCs w:val="20"/>
      </w:rPr>
      <w:t xml:space="preserve">P – </w:t>
    </w:r>
    <w:r w:rsidR="00330E17">
      <w:rPr>
        <w:sz w:val="20"/>
        <w:szCs w:val="20"/>
      </w:rPr>
      <w:t>Client</w:t>
    </w:r>
    <w:r w:rsidR="004A0A13">
      <w:rPr>
        <w:sz w:val="20"/>
        <w:szCs w:val="20"/>
      </w:rPr>
      <w:t xml:space="preserve"> Airport</w:t>
    </w:r>
    <w:r w:rsidR="00A2398A" w:rsidRPr="00A2398A">
      <w:rPr>
        <w:rFonts w:ascii="Times New Roman" w:eastAsia="Times New Roman" w:hAnsi="Times New Roman" w:cs="Times New Roman"/>
        <w:sz w:val="24"/>
        <w:szCs w:val="24"/>
        <w:lang w:eastAsia="en-AU"/>
      </w:rPr>
      <w:t xml:space="preserve"> </w:t>
    </w:r>
  </w:p>
  <w:p w14:paraId="1DF64DF5" w14:textId="71E769C2" w:rsidR="0031605F" w:rsidRDefault="0031605F" w:rsidP="008076BD">
    <w:pPr>
      <w:pStyle w:val="Header"/>
      <w:tabs>
        <w:tab w:val="clear" w:pos="9026"/>
        <w:tab w:val="right" w:pos="14175"/>
      </w:tabs>
      <w:rPr>
        <w:color w:val="FFC000"/>
        <w:sz w:val="20"/>
        <w:szCs w:val="20"/>
      </w:rPr>
    </w:pPr>
    <w:r w:rsidRPr="00330E17">
      <w:rPr>
        <w:color w:val="498536" w:themeColor="text2"/>
        <w:sz w:val="20"/>
        <w:szCs w:val="20"/>
      </w:rPr>
      <w:t>____________________________________________________________________</w:t>
    </w:r>
    <w:r w:rsidR="00330E17">
      <w:rPr>
        <w:color w:val="498536" w:themeColor="text2"/>
        <w:sz w:val="20"/>
        <w:szCs w:val="20"/>
      </w:rPr>
      <w:t>___</w:t>
    </w:r>
    <w:r w:rsidRPr="00330E17">
      <w:rPr>
        <w:color w:val="498536" w:themeColor="text2"/>
        <w:sz w:val="20"/>
        <w:szCs w:val="20"/>
      </w:rPr>
      <w:t>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A8AD" w14:textId="77777777" w:rsidR="009770D1" w:rsidRDefault="00977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F43D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1090E"/>
    <w:multiLevelType w:val="hybridMultilevel"/>
    <w:tmpl w:val="17E0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932FB"/>
    <w:multiLevelType w:val="hybridMultilevel"/>
    <w:tmpl w:val="083E6E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F1C8C"/>
    <w:multiLevelType w:val="hybridMultilevel"/>
    <w:tmpl w:val="AF807140"/>
    <w:lvl w:ilvl="0" w:tplc="0C090015">
      <w:start w:val="1"/>
      <w:numFmt w:val="upperLetter"/>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4" w15:restartNumberingAfterBreak="0">
    <w:nsid w:val="0EB4539E"/>
    <w:multiLevelType w:val="hybridMultilevel"/>
    <w:tmpl w:val="A328E6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A7CA967C">
      <w:start w:val="1"/>
      <w:numFmt w:val="bullet"/>
      <w:pStyle w:val="ListParagraph"/>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36657"/>
    <w:multiLevelType w:val="hybridMultilevel"/>
    <w:tmpl w:val="8F8C87F0"/>
    <w:lvl w:ilvl="0" w:tplc="9678E406">
      <w:start w:val="1"/>
      <w:numFmt w:val="bullet"/>
      <w:pStyle w:val="Bulletnormal"/>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C3B71"/>
    <w:multiLevelType w:val="hybridMultilevel"/>
    <w:tmpl w:val="423EC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A27EA0"/>
    <w:multiLevelType w:val="multilevel"/>
    <w:tmpl w:val="D9867A6C"/>
    <w:lvl w:ilvl="0">
      <w:start w:val="1"/>
      <w:numFmt w:val="decimal"/>
      <w:lvlText w:val="%1."/>
      <w:lvlJc w:val="left"/>
      <w:pPr>
        <w:ind w:left="575" w:hanging="356"/>
      </w:pPr>
      <w:rPr>
        <w:rFonts w:ascii="Times New Roman" w:eastAsia="Times New Roman" w:hAnsi="Times New Roman" w:cs="Times New Roman" w:hint="default"/>
        <w:b/>
        <w:bCs/>
        <w:spacing w:val="-4"/>
        <w:w w:val="99"/>
        <w:sz w:val="28"/>
        <w:szCs w:val="28"/>
        <w:lang w:val="en-US" w:eastAsia="en-US" w:bidi="en-US"/>
      </w:rPr>
    </w:lvl>
    <w:lvl w:ilvl="1">
      <w:start w:val="1"/>
      <w:numFmt w:val="decimal"/>
      <w:lvlText w:val="%1.%2"/>
      <w:lvlJc w:val="left"/>
      <w:pPr>
        <w:ind w:left="220" w:hanging="360"/>
      </w:pPr>
      <w:rPr>
        <w:rFonts w:ascii="Times New Roman" w:eastAsia="Times New Roman" w:hAnsi="Times New Roman" w:cs="Times New Roman" w:hint="default"/>
        <w:spacing w:val="-8"/>
        <w:w w:val="99"/>
        <w:sz w:val="24"/>
        <w:szCs w:val="24"/>
        <w:lang w:val="en-US" w:eastAsia="en-US" w:bidi="en-US"/>
      </w:rPr>
    </w:lvl>
    <w:lvl w:ilvl="2">
      <w:numFmt w:val="bullet"/>
      <w:lvlText w:val=""/>
      <w:lvlJc w:val="left"/>
      <w:pPr>
        <w:ind w:left="1005" w:hanging="361"/>
      </w:pPr>
      <w:rPr>
        <w:rFonts w:ascii="Symbol" w:eastAsia="Symbol" w:hAnsi="Symbol" w:cs="Symbol" w:hint="default"/>
        <w:w w:val="100"/>
        <w:sz w:val="24"/>
        <w:szCs w:val="24"/>
        <w:lang w:val="en-US" w:eastAsia="en-US" w:bidi="en-US"/>
      </w:rPr>
    </w:lvl>
    <w:lvl w:ilvl="3">
      <w:numFmt w:val="bullet"/>
      <w:lvlText w:val="o"/>
      <w:lvlJc w:val="left"/>
      <w:pPr>
        <w:ind w:left="1725" w:hanging="360"/>
      </w:pPr>
      <w:rPr>
        <w:rFonts w:ascii="Courier New" w:eastAsia="Courier New" w:hAnsi="Courier New" w:cs="Courier New" w:hint="default"/>
        <w:w w:val="100"/>
        <w:sz w:val="24"/>
        <w:szCs w:val="24"/>
        <w:lang w:val="en-US" w:eastAsia="en-US" w:bidi="en-US"/>
      </w:rPr>
    </w:lvl>
    <w:lvl w:ilvl="4">
      <w:numFmt w:val="bullet"/>
      <w:lvlText w:val="•"/>
      <w:lvlJc w:val="left"/>
      <w:pPr>
        <w:ind w:left="1000" w:hanging="360"/>
      </w:pPr>
      <w:rPr>
        <w:rFonts w:hint="default"/>
        <w:lang w:val="en-US" w:eastAsia="en-US" w:bidi="en-US"/>
      </w:rPr>
    </w:lvl>
    <w:lvl w:ilvl="5">
      <w:numFmt w:val="bullet"/>
      <w:lvlText w:val="•"/>
      <w:lvlJc w:val="left"/>
      <w:pPr>
        <w:ind w:left="1300" w:hanging="360"/>
      </w:pPr>
      <w:rPr>
        <w:rFonts w:hint="default"/>
        <w:lang w:val="en-US" w:eastAsia="en-US" w:bidi="en-US"/>
      </w:rPr>
    </w:lvl>
    <w:lvl w:ilvl="6">
      <w:numFmt w:val="bullet"/>
      <w:lvlText w:val="•"/>
      <w:lvlJc w:val="left"/>
      <w:pPr>
        <w:ind w:left="1720" w:hanging="360"/>
      </w:pPr>
      <w:rPr>
        <w:rFonts w:hint="default"/>
        <w:lang w:val="en-US" w:eastAsia="en-US" w:bidi="en-US"/>
      </w:rPr>
    </w:lvl>
    <w:lvl w:ilvl="7">
      <w:numFmt w:val="bullet"/>
      <w:lvlText w:val="•"/>
      <w:lvlJc w:val="left"/>
      <w:pPr>
        <w:ind w:left="3657" w:hanging="360"/>
      </w:pPr>
      <w:rPr>
        <w:rFonts w:hint="default"/>
        <w:lang w:val="en-US" w:eastAsia="en-US" w:bidi="en-US"/>
      </w:rPr>
    </w:lvl>
    <w:lvl w:ilvl="8">
      <w:numFmt w:val="bullet"/>
      <w:lvlText w:val="•"/>
      <w:lvlJc w:val="left"/>
      <w:pPr>
        <w:ind w:left="5594" w:hanging="360"/>
      </w:pPr>
      <w:rPr>
        <w:rFonts w:hint="default"/>
        <w:lang w:val="en-US" w:eastAsia="en-US" w:bidi="en-US"/>
      </w:rPr>
    </w:lvl>
  </w:abstractNum>
  <w:abstractNum w:abstractNumId="8" w15:restartNumberingAfterBreak="0">
    <w:nsid w:val="1B246DB5"/>
    <w:multiLevelType w:val="multilevel"/>
    <w:tmpl w:val="F05CB68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24E42"/>
    <w:multiLevelType w:val="hybridMultilevel"/>
    <w:tmpl w:val="EAE86CBA"/>
    <w:lvl w:ilvl="0" w:tplc="BC7A4A0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0" w15:restartNumberingAfterBreak="0">
    <w:nsid w:val="2707731B"/>
    <w:multiLevelType w:val="hybridMultilevel"/>
    <w:tmpl w:val="5B064B1E"/>
    <w:lvl w:ilvl="0" w:tplc="FFFFFFFF">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696C77"/>
    <w:multiLevelType w:val="hybridMultilevel"/>
    <w:tmpl w:val="A9EA1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C37788"/>
    <w:multiLevelType w:val="hybridMultilevel"/>
    <w:tmpl w:val="6C5CA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40537A"/>
    <w:multiLevelType w:val="multilevel"/>
    <w:tmpl w:val="A9802498"/>
    <w:lvl w:ilvl="0">
      <w:start w:val="1"/>
      <w:numFmt w:val="decimal"/>
      <w:lvlText w:val="%1."/>
      <w:lvlJc w:val="left"/>
      <w:pPr>
        <w:ind w:left="720" w:hanging="360"/>
      </w:pPr>
      <w:rPr>
        <w:b w:val="0"/>
      </w:rPr>
    </w:lvl>
    <w:lvl w:ilvl="1">
      <w:start w:val="2"/>
      <w:numFmt w:val="decimal"/>
      <w:lvlText w:val="%1.%2"/>
      <w:lvlJc w:val="left"/>
      <w:pPr>
        <w:ind w:left="1210" w:hanging="850"/>
      </w:pPr>
    </w:lvl>
    <w:lvl w:ilvl="2">
      <w:start w:val="1"/>
      <w:numFmt w:val="decimal"/>
      <w:lvlText w:val="%1.%2.%3"/>
      <w:lvlJc w:val="left"/>
      <w:pPr>
        <w:ind w:left="1210" w:hanging="85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6DF4A9B"/>
    <w:multiLevelType w:val="hybridMultilevel"/>
    <w:tmpl w:val="AAEA8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ED2E1C"/>
    <w:multiLevelType w:val="hybridMultilevel"/>
    <w:tmpl w:val="9FF6456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8E4049"/>
    <w:multiLevelType w:val="hybridMultilevel"/>
    <w:tmpl w:val="E9481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F1485D"/>
    <w:multiLevelType w:val="hybridMultilevel"/>
    <w:tmpl w:val="BD0C1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6503A"/>
    <w:multiLevelType w:val="hybridMultilevel"/>
    <w:tmpl w:val="134A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4C2154"/>
    <w:multiLevelType w:val="multilevel"/>
    <w:tmpl w:val="DDE8A3BC"/>
    <w:lvl w:ilvl="0">
      <w:start w:val="1"/>
      <w:numFmt w:val="decimal"/>
      <w:lvlText w:val="%1.0"/>
      <w:lvlJc w:val="left"/>
      <w:pPr>
        <w:tabs>
          <w:tab w:val="num" w:pos="1416"/>
        </w:tabs>
        <w:ind w:left="1416" w:hanging="992"/>
      </w:pPr>
      <w:rPr>
        <w:rFonts w:hint="default"/>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pStyle w:val="Heading9"/>
      <w:lvlText w:val=""/>
      <w:lvlJc w:val="left"/>
    </w:lvl>
  </w:abstractNum>
  <w:abstractNum w:abstractNumId="20" w15:restartNumberingAfterBreak="0">
    <w:nsid w:val="4ED51371"/>
    <w:multiLevelType w:val="hybridMultilevel"/>
    <w:tmpl w:val="54721F58"/>
    <w:lvl w:ilvl="0" w:tplc="D17E50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6952AD"/>
    <w:multiLevelType w:val="hybridMultilevel"/>
    <w:tmpl w:val="083E6E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F529DE"/>
    <w:multiLevelType w:val="hybridMultilevel"/>
    <w:tmpl w:val="271CD412"/>
    <w:lvl w:ilvl="0" w:tplc="0C090015">
      <w:start w:val="1"/>
      <w:numFmt w:val="upperLetter"/>
      <w:lvlText w:val="%1."/>
      <w:lvlJc w:val="left"/>
      <w:pPr>
        <w:ind w:left="720" w:hanging="360"/>
      </w:pPr>
    </w:lvl>
    <w:lvl w:ilvl="1" w:tplc="3500AD2C">
      <w:numFmt w:val="bullet"/>
      <w:lvlText w:val="•"/>
      <w:lvlJc w:val="left"/>
      <w:pPr>
        <w:ind w:left="1440" w:hanging="360"/>
      </w:pPr>
      <w:rPr>
        <w:rFonts w:ascii="Arial" w:eastAsiaTheme="minorEastAsia"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287655"/>
    <w:multiLevelType w:val="hybridMultilevel"/>
    <w:tmpl w:val="FACAA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F17D35"/>
    <w:multiLevelType w:val="hybridMultilevel"/>
    <w:tmpl w:val="6902D4F8"/>
    <w:lvl w:ilvl="0" w:tplc="4678EFA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6BBC5016"/>
    <w:multiLevelType w:val="hybridMultilevel"/>
    <w:tmpl w:val="3984C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2D42EA"/>
    <w:multiLevelType w:val="hybridMultilevel"/>
    <w:tmpl w:val="81ECE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0D60CC"/>
    <w:multiLevelType w:val="hybridMultilevel"/>
    <w:tmpl w:val="0F8A9DF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A2634E"/>
    <w:multiLevelType w:val="hybridMultilevel"/>
    <w:tmpl w:val="C25AA8A2"/>
    <w:lvl w:ilvl="0" w:tplc="DB5CD262">
      <w:start w:val="1"/>
      <w:numFmt w:val="bullet"/>
      <w:lvlText w:val=""/>
      <w:lvlJc w:val="left"/>
      <w:pPr>
        <w:tabs>
          <w:tab w:val="num" w:pos="784"/>
        </w:tabs>
        <w:ind w:left="784" w:hanging="360"/>
      </w:pPr>
      <w:rPr>
        <w:rFonts w:ascii="Symbol" w:hAnsi="Symbol" w:hint="default"/>
      </w:rPr>
    </w:lvl>
    <w:lvl w:ilvl="1" w:tplc="0C090003">
      <w:start w:val="1"/>
      <w:numFmt w:val="bullet"/>
      <w:lvlText w:val="o"/>
      <w:lvlJc w:val="left"/>
      <w:pPr>
        <w:tabs>
          <w:tab w:val="num" w:pos="1504"/>
        </w:tabs>
        <w:ind w:left="1504" w:hanging="360"/>
      </w:pPr>
      <w:rPr>
        <w:rFonts w:ascii="Courier New" w:hAnsi="Courier New" w:cs="Courier New" w:hint="default"/>
      </w:rPr>
    </w:lvl>
    <w:lvl w:ilvl="2" w:tplc="0C090005" w:tentative="1">
      <w:start w:val="1"/>
      <w:numFmt w:val="bullet"/>
      <w:lvlText w:val=""/>
      <w:lvlJc w:val="left"/>
      <w:pPr>
        <w:tabs>
          <w:tab w:val="num" w:pos="2224"/>
        </w:tabs>
        <w:ind w:left="2224" w:hanging="360"/>
      </w:pPr>
      <w:rPr>
        <w:rFonts w:ascii="Wingdings" w:hAnsi="Wingdings" w:hint="default"/>
      </w:rPr>
    </w:lvl>
    <w:lvl w:ilvl="3" w:tplc="0C090001" w:tentative="1">
      <w:start w:val="1"/>
      <w:numFmt w:val="bullet"/>
      <w:lvlText w:val=""/>
      <w:lvlJc w:val="left"/>
      <w:pPr>
        <w:tabs>
          <w:tab w:val="num" w:pos="2944"/>
        </w:tabs>
        <w:ind w:left="2944" w:hanging="360"/>
      </w:pPr>
      <w:rPr>
        <w:rFonts w:ascii="Symbol" w:hAnsi="Symbol" w:hint="default"/>
      </w:rPr>
    </w:lvl>
    <w:lvl w:ilvl="4" w:tplc="0C090003" w:tentative="1">
      <w:start w:val="1"/>
      <w:numFmt w:val="bullet"/>
      <w:lvlText w:val="o"/>
      <w:lvlJc w:val="left"/>
      <w:pPr>
        <w:tabs>
          <w:tab w:val="num" w:pos="3664"/>
        </w:tabs>
        <w:ind w:left="3664" w:hanging="360"/>
      </w:pPr>
      <w:rPr>
        <w:rFonts w:ascii="Courier New" w:hAnsi="Courier New" w:cs="Courier New" w:hint="default"/>
      </w:rPr>
    </w:lvl>
    <w:lvl w:ilvl="5" w:tplc="0C090005" w:tentative="1">
      <w:start w:val="1"/>
      <w:numFmt w:val="bullet"/>
      <w:lvlText w:val=""/>
      <w:lvlJc w:val="left"/>
      <w:pPr>
        <w:tabs>
          <w:tab w:val="num" w:pos="4384"/>
        </w:tabs>
        <w:ind w:left="4384" w:hanging="360"/>
      </w:pPr>
      <w:rPr>
        <w:rFonts w:ascii="Wingdings" w:hAnsi="Wingdings" w:hint="default"/>
      </w:rPr>
    </w:lvl>
    <w:lvl w:ilvl="6" w:tplc="0C090001" w:tentative="1">
      <w:start w:val="1"/>
      <w:numFmt w:val="bullet"/>
      <w:lvlText w:val=""/>
      <w:lvlJc w:val="left"/>
      <w:pPr>
        <w:tabs>
          <w:tab w:val="num" w:pos="5104"/>
        </w:tabs>
        <w:ind w:left="5104" w:hanging="360"/>
      </w:pPr>
      <w:rPr>
        <w:rFonts w:ascii="Symbol" w:hAnsi="Symbol" w:hint="default"/>
      </w:rPr>
    </w:lvl>
    <w:lvl w:ilvl="7" w:tplc="0C090003" w:tentative="1">
      <w:start w:val="1"/>
      <w:numFmt w:val="bullet"/>
      <w:lvlText w:val="o"/>
      <w:lvlJc w:val="left"/>
      <w:pPr>
        <w:tabs>
          <w:tab w:val="num" w:pos="5824"/>
        </w:tabs>
        <w:ind w:left="5824" w:hanging="360"/>
      </w:pPr>
      <w:rPr>
        <w:rFonts w:ascii="Courier New" w:hAnsi="Courier New" w:cs="Courier New" w:hint="default"/>
      </w:rPr>
    </w:lvl>
    <w:lvl w:ilvl="8" w:tplc="0C090005" w:tentative="1">
      <w:start w:val="1"/>
      <w:numFmt w:val="bullet"/>
      <w:lvlText w:val=""/>
      <w:lvlJc w:val="left"/>
      <w:pPr>
        <w:tabs>
          <w:tab w:val="num" w:pos="6544"/>
        </w:tabs>
        <w:ind w:left="6544" w:hanging="360"/>
      </w:pPr>
      <w:rPr>
        <w:rFonts w:ascii="Wingdings" w:hAnsi="Wingdings" w:hint="default"/>
      </w:rPr>
    </w:lvl>
  </w:abstractNum>
  <w:num w:numId="1" w16cid:durableId="632101977">
    <w:abstractNumId w:val="19"/>
  </w:num>
  <w:num w:numId="2" w16cid:durableId="27338210">
    <w:abstractNumId w:val="4"/>
  </w:num>
  <w:num w:numId="3" w16cid:durableId="520974440">
    <w:abstractNumId w:val="13"/>
  </w:num>
  <w:num w:numId="4" w16cid:durableId="731781606">
    <w:abstractNumId w:val="15"/>
  </w:num>
  <w:num w:numId="5" w16cid:durableId="776565662">
    <w:abstractNumId w:val="24"/>
  </w:num>
  <w:num w:numId="6" w16cid:durableId="1963687480">
    <w:abstractNumId w:val="0"/>
  </w:num>
  <w:num w:numId="7" w16cid:durableId="1345205901">
    <w:abstractNumId w:val="9"/>
  </w:num>
  <w:num w:numId="8" w16cid:durableId="966665965">
    <w:abstractNumId w:val="27"/>
  </w:num>
  <w:num w:numId="9" w16cid:durableId="2055032572">
    <w:abstractNumId w:val="5"/>
  </w:num>
  <w:num w:numId="10" w16cid:durableId="619603668">
    <w:abstractNumId w:val="4"/>
  </w:num>
  <w:num w:numId="11" w16cid:durableId="1991203393">
    <w:abstractNumId w:val="0"/>
  </w:num>
  <w:num w:numId="12" w16cid:durableId="1326593099">
    <w:abstractNumId w:val="0"/>
  </w:num>
  <w:num w:numId="13" w16cid:durableId="590285717">
    <w:abstractNumId w:val="0"/>
  </w:num>
  <w:num w:numId="14" w16cid:durableId="87965997">
    <w:abstractNumId w:val="8"/>
  </w:num>
  <w:num w:numId="15" w16cid:durableId="914512496">
    <w:abstractNumId w:val="28"/>
  </w:num>
  <w:num w:numId="16" w16cid:durableId="2029597805">
    <w:abstractNumId w:val="0"/>
  </w:num>
  <w:num w:numId="17" w16cid:durableId="849443671">
    <w:abstractNumId w:val="7"/>
  </w:num>
  <w:num w:numId="18" w16cid:durableId="586429631">
    <w:abstractNumId w:val="0"/>
  </w:num>
  <w:num w:numId="19" w16cid:durableId="1390151912">
    <w:abstractNumId w:val="1"/>
  </w:num>
  <w:num w:numId="20" w16cid:durableId="180972272">
    <w:abstractNumId w:val="18"/>
  </w:num>
  <w:num w:numId="21" w16cid:durableId="793138318">
    <w:abstractNumId w:val="23"/>
  </w:num>
  <w:num w:numId="22" w16cid:durableId="1891455572">
    <w:abstractNumId w:val="6"/>
  </w:num>
  <w:num w:numId="23" w16cid:durableId="42099339">
    <w:abstractNumId w:val="12"/>
  </w:num>
  <w:num w:numId="24" w16cid:durableId="1375807900">
    <w:abstractNumId w:val="3"/>
  </w:num>
  <w:num w:numId="25" w16cid:durableId="132600529">
    <w:abstractNumId w:val="22"/>
  </w:num>
  <w:num w:numId="26" w16cid:durableId="505704562">
    <w:abstractNumId w:val="2"/>
  </w:num>
  <w:num w:numId="27" w16cid:durableId="135805983">
    <w:abstractNumId w:val="14"/>
  </w:num>
  <w:num w:numId="28" w16cid:durableId="2119641230">
    <w:abstractNumId w:val="4"/>
  </w:num>
  <w:num w:numId="29" w16cid:durableId="903371698">
    <w:abstractNumId w:val="4"/>
  </w:num>
  <w:num w:numId="30" w16cid:durableId="583610920">
    <w:abstractNumId w:val="4"/>
  </w:num>
  <w:num w:numId="31" w16cid:durableId="667831526">
    <w:abstractNumId w:val="4"/>
  </w:num>
  <w:num w:numId="32" w16cid:durableId="388771774">
    <w:abstractNumId w:val="4"/>
  </w:num>
  <w:num w:numId="33" w16cid:durableId="2062316989">
    <w:abstractNumId w:val="21"/>
  </w:num>
  <w:num w:numId="34" w16cid:durableId="1175264129">
    <w:abstractNumId w:val="16"/>
  </w:num>
  <w:num w:numId="35" w16cid:durableId="1399983131">
    <w:abstractNumId w:val="10"/>
  </w:num>
  <w:num w:numId="36" w16cid:durableId="333997855">
    <w:abstractNumId w:val="20"/>
  </w:num>
  <w:num w:numId="37" w16cid:durableId="1587034838">
    <w:abstractNumId w:val="26"/>
  </w:num>
  <w:num w:numId="38" w16cid:durableId="1163810615">
    <w:abstractNumId w:val="11"/>
  </w:num>
  <w:num w:numId="39" w16cid:durableId="1246233248">
    <w:abstractNumId w:val="25"/>
  </w:num>
  <w:num w:numId="40" w16cid:durableId="80500641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39"/>
    <w:rsid w:val="00000C1C"/>
    <w:rsid w:val="00000C65"/>
    <w:rsid w:val="00003D0F"/>
    <w:rsid w:val="00005267"/>
    <w:rsid w:val="00005ED6"/>
    <w:rsid w:val="00007110"/>
    <w:rsid w:val="000107D3"/>
    <w:rsid w:val="00010969"/>
    <w:rsid w:val="00012387"/>
    <w:rsid w:val="000135ED"/>
    <w:rsid w:val="00014951"/>
    <w:rsid w:val="00014FE5"/>
    <w:rsid w:val="00015A77"/>
    <w:rsid w:val="000172EA"/>
    <w:rsid w:val="00017387"/>
    <w:rsid w:val="0002102C"/>
    <w:rsid w:val="00021C90"/>
    <w:rsid w:val="0002262D"/>
    <w:rsid w:val="00022C4C"/>
    <w:rsid w:val="000233F0"/>
    <w:rsid w:val="00023A17"/>
    <w:rsid w:val="00023B72"/>
    <w:rsid w:val="00026487"/>
    <w:rsid w:val="000269A0"/>
    <w:rsid w:val="0002738C"/>
    <w:rsid w:val="00030240"/>
    <w:rsid w:val="00030972"/>
    <w:rsid w:val="00031757"/>
    <w:rsid w:val="000317B7"/>
    <w:rsid w:val="00031B84"/>
    <w:rsid w:val="00031CAC"/>
    <w:rsid w:val="00032658"/>
    <w:rsid w:val="0003283B"/>
    <w:rsid w:val="00032C4D"/>
    <w:rsid w:val="00033587"/>
    <w:rsid w:val="00034AC5"/>
    <w:rsid w:val="000369BF"/>
    <w:rsid w:val="00037CD8"/>
    <w:rsid w:val="00040327"/>
    <w:rsid w:val="0004092B"/>
    <w:rsid w:val="00040F2C"/>
    <w:rsid w:val="000413C4"/>
    <w:rsid w:val="0004188C"/>
    <w:rsid w:val="00041E14"/>
    <w:rsid w:val="00041E32"/>
    <w:rsid w:val="000425B9"/>
    <w:rsid w:val="000434A8"/>
    <w:rsid w:val="00043A3C"/>
    <w:rsid w:val="00043ABE"/>
    <w:rsid w:val="00043FD1"/>
    <w:rsid w:val="00044577"/>
    <w:rsid w:val="00045D71"/>
    <w:rsid w:val="000465B0"/>
    <w:rsid w:val="00047A4D"/>
    <w:rsid w:val="00051203"/>
    <w:rsid w:val="00052485"/>
    <w:rsid w:val="00053134"/>
    <w:rsid w:val="00053662"/>
    <w:rsid w:val="000536F9"/>
    <w:rsid w:val="00053741"/>
    <w:rsid w:val="000538C6"/>
    <w:rsid w:val="00054768"/>
    <w:rsid w:val="0005536E"/>
    <w:rsid w:val="00055C2D"/>
    <w:rsid w:val="00056172"/>
    <w:rsid w:val="00056A23"/>
    <w:rsid w:val="00057BC9"/>
    <w:rsid w:val="000604A7"/>
    <w:rsid w:val="00060647"/>
    <w:rsid w:val="00061FE3"/>
    <w:rsid w:val="00062A4F"/>
    <w:rsid w:val="00062BEC"/>
    <w:rsid w:val="000633A8"/>
    <w:rsid w:val="00064C23"/>
    <w:rsid w:val="0006611C"/>
    <w:rsid w:val="00066543"/>
    <w:rsid w:val="000667CE"/>
    <w:rsid w:val="00066BD2"/>
    <w:rsid w:val="00067604"/>
    <w:rsid w:val="0006761C"/>
    <w:rsid w:val="000676AE"/>
    <w:rsid w:val="00067BA9"/>
    <w:rsid w:val="0007002B"/>
    <w:rsid w:val="00070398"/>
    <w:rsid w:val="00071320"/>
    <w:rsid w:val="000716EC"/>
    <w:rsid w:val="00073037"/>
    <w:rsid w:val="0007307C"/>
    <w:rsid w:val="000755A1"/>
    <w:rsid w:val="000773BD"/>
    <w:rsid w:val="00077AFB"/>
    <w:rsid w:val="00080955"/>
    <w:rsid w:val="00081268"/>
    <w:rsid w:val="000814A6"/>
    <w:rsid w:val="0008189D"/>
    <w:rsid w:val="00082310"/>
    <w:rsid w:val="00082A1D"/>
    <w:rsid w:val="00082B89"/>
    <w:rsid w:val="00083CE9"/>
    <w:rsid w:val="00085064"/>
    <w:rsid w:val="00086E86"/>
    <w:rsid w:val="000874DE"/>
    <w:rsid w:val="00087AEE"/>
    <w:rsid w:val="00087FD1"/>
    <w:rsid w:val="00090948"/>
    <w:rsid w:val="000909AE"/>
    <w:rsid w:val="00090C65"/>
    <w:rsid w:val="00090F46"/>
    <w:rsid w:val="00090FC9"/>
    <w:rsid w:val="00091231"/>
    <w:rsid w:val="00091485"/>
    <w:rsid w:val="00091ABD"/>
    <w:rsid w:val="00091F70"/>
    <w:rsid w:val="000929FE"/>
    <w:rsid w:val="00092B14"/>
    <w:rsid w:val="00094169"/>
    <w:rsid w:val="00094D40"/>
    <w:rsid w:val="00094EC4"/>
    <w:rsid w:val="00096B39"/>
    <w:rsid w:val="00096F54"/>
    <w:rsid w:val="00096FF3"/>
    <w:rsid w:val="0009795C"/>
    <w:rsid w:val="000A119D"/>
    <w:rsid w:val="000A142F"/>
    <w:rsid w:val="000A2161"/>
    <w:rsid w:val="000A262A"/>
    <w:rsid w:val="000A2740"/>
    <w:rsid w:val="000A2F94"/>
    <w:rsid w:val="000A3A38"/>
    <w:rsid w:val="000A3E01"/>
    <w:rsid w:val="000A5E62"/>
    <w:rsid w:val="000A61DC"/>
    <w:rsid w:val="000A7143"/>
    <w:rsid w:val="000A797A"/>
    <w:rsid w:val="000B0365"/>
    <w:rsid w:val="000B03A1"/>
    <w:rsid w:val="000B0700"/>
    <w:rsid w:val="000B09F9"/>
    <w:rsid w:val="000B1088"/>
    <w:rsid w:val="000B1975"/>
    <w:rsid w:val="000B1D5F"/>
    <w:rsid w:val="000B1D87"/>
    <w:rsid w:val="000B1DDB"/>
    <w:rsid w:val="000B234D"/>
    <w:rsid w:val="000B26C0"/>
    <w:rsid w:val="000B3670"/>
    <w:rsid w:val="000B4DB7"/>
    <w:rsid w:val="000B54E5"/>
    <w:rsid w:val="000B58E2"/>
    <w:rsid w:val="000B6692"/>
    <w:rsid w:val="000B70E1"/>
    <w:rsid w:val="000B7D86"/>
    <w:rsid w:val="000C045A"/>
    <w:rsid w:val="000C108D"/>
    <w:rsid w:val="000C163B"/>
    <w:rsid w:val="000C19ED"/>
    <w:rsid w:val="000C202A"/>
    <w:rsid w:val="000C20D2"/>
    <w:rsid w:val="000C2423"/>
    <w:rsid w:val="000C3523"/>
    <w:rsid w:val="000C3C7A"/>
    <w:rsid w:val="000C4B2F"/>
    <w:rsid w:val="000C524A"/>
    <w:rsid w:val="000C543C"/>
    <w:rsid w:val="000C62B5"/>
    <w:rsid w:val="000C646B"/>
    <w:rsid w:val="000C661A"/>
    <w:rsid w:val="000C6FA5"/>
    <w:rsid w:val="000C7778"/>
    <w:rsid w:val="000C7DBE"/>
    <w:rsid w:val="000D1400"/>
    <w:rsid w:val="000D143D"/>
    <w:rsid w:val="000D29D1"/>
    <w:rsid w:val="000D404D"/>
    <w:rsid w:val="000D59B8"/>
    <w:rsid w:val="000D5CF6"/>
    <w:rsid w:val="000D7337"/>
    <w:rsid w:val="000D76FE"/>
    <w:rsid w:val="000D7956"/>
    <w:rsid w:val="000D7BDC"/>
    <w:rsid w:val="000E1FC7"/>
    <w:rsid w:val="000E35EF"/>
    <w:rsid w:val="000E4248"/>
    <w:rsid w:val="000E481C"/>
    <w:rsid w:val="000E5F67"/>
    <w:rsid w:val="000E6515"/>
    <w:rsid w:val="000E6B86"/>
    <w:rsid w:val="000F06A7"/>
    <w:rsid w:val="000F126A"/>
    <w:rsid w:val="000F1B6C"/>
    <w:rsid w:val="000F1D35"/>
    <w:rsid w:val="000F2775"/>
    <w:rsid w:val="000F2C47"/>
    <w:rsid w:val="000F3149"/>
    <w:rsid w:val="000F3E3E"/>
    <w:rsid w:val="000F43BE"/>
    <w:rsid w:val="000F54A6"/>
    <w:rsid w:val="000F55AF"/>
    <w:rsid w:val="000F614F"/>
    <w:rsid w:val="000F66B0"/>
    <w:rsid w:val="000F7278"/>
    <w:rsid w:val="000F7433"/>
    <w:rsid w:val="000F74D6"/>
    <w:rsid w:val="001001EB"/>
    <w:rsid w:val="00100B04"/>
    <w:rsid w:val="00101AA6"/>
    <w:rsid w:val="00101AC3"/>
    <w:rsid w:val="00101EEF"/>
    <w:rsid w:val="001026CA"/>
    <w:rsid w:val="00102C77"/>
    <w:rsid w:val="001032F9"/>
    <w:rsid w:val="00103878"/>
    <w:rsid w:val="00103B50"/>
    <w:rsid w:val="00104A60"/>
    <w:rsid w:val="00104E8E"/>
    <w:rsid w:val="00104FC4"/>
    <w:rsid w:val="00105B4D"/>
    <w:rsid w:val="00105D1E"/>
    <w:rsid w:val="00105D49"/>
    <w:rsid w:val="00105E29"/>
    <w:rsid w:val="001060F9"/>
    <w:rsid w:val="00106E9B"/>
    <w:rsid w:val="001071B8"/>
    <w:rsid w:val="001105FC"/>
    <w:rsid w:val="001110B1"/>
    <w:rsid w:val="001113BF"/>
    <w:rsid w:val="00113489"/>
    <w:rsid w:val="001137F2"/>
    <w:rsid w:val="0011387B"/>
    <w:rsid w:val="00113A75"/>
    <w:rsid w:val="00114A92"/>
    <w:rsid w:val="00115046"/>
    <w:rsid w:val="00115460"/>
    <w:rsid w:val="00116480"/>
    <w:rsid w:val="00116CF4"/>
    <w:rsid w:val="00116F9B"/>
    <w:rsid w:val="00117AA2"/>
    <w:rsid w:val="001200EF"/>
    <w:rsid w:val="0012182F"/>
    <w:rsid w:val="00121D65"/>
    <w:rsid w:val="00122506"/>
    <w:rsid w:val="00124C37"/>
    <w:rsid w:val="001251C7"/>
    <w:rsid w:val="001254FB"/>
    <w:rsid w:val="00126CAF"/>
    <w:rsid w:val="00126DBA"/>
    <w:rsid w:val="00127844"/>
    <w:rsid w:val="00130372"/>
    <w:rsid w:val="001317BC"/>
    <w:rsid w:val="00131897"/>
    <w:rsid w:val="00131E28"/>
    <w:rsid w:val="0013202B"/>
    <w:rsid w:val="0013213C"/>
    <w:rsid w:val="0013286F"/>
    <w:rsid w:val="00132C9B"/>
    <w:rsid w:val="00132EDA"/>
    <w:rsid w:val="00134DA7"/>
    <w:rsid w:val="00135B5E"/>
    <w:rsid w:val="00137B60"/>
    <w:rsid w:val="001402CB"/>
    <w:rsid w:val="0014059C"/>
    <w:rsid w:val="00140628"/>
    <w:rsid w:val="00140A35"/>
    <w:rsid w:val="00140E49"/>
    <w:rsid w:val="00140F14"/>
    <w:rsid w:val="001417D5"/>
    <w:rsid w:val="00142494"/>
    <w:rsid w:val="001433C7"/>
    <w:rsid w:val="001439BE"/>
    <w:rsid w:val="00144415"/>
    <w:rsid w:val="001446A3"/>
    <w:rsid w:val="001453B4"/>
    <w:rsid w:val="00146234"/>
    <w:rsid w:val="00146322"/>
    <w:rsid w:val="0014633C"/>
    <w:rsid w:val="0014732C"/>
    <w:rsid w:val="001473C2"/>
    <w:rsid w:val="001505FE"/>
    <w:rsid w:val="00150742"/>
    <w:rsid w:val="001519D5"/>
    <w:rsid w:val="00152025"/>
    <w:rsid w:val="00152C68"/>
    <w:rsid w:val="00154F2C"/>
    <w:rsid w:val="00155F42"/>
    <w:rsid w:val="00156DBE"/>
    <w:rsid w:val="00157036"/>
    <w:rsid w:val="001572B8"/>
    <w:rsid w:val="00157385"/>
    <w:rsid w:val="00157477"/>
    <w:rsid w:val="0016053C"/>
    <w:rsid w:val="00160E40"/>
    <w:rsid w:val="00160E45"/>
    <w:rsid w:val="00161954"/>
    <w:rsid w:val="00162039"/>
    <w:rsid w:val="00163520"/>
    <w:rsid w:val="00163C74"/>
    <w:rsid w:val="001658C9"/>
    <w:rsid w:val="001674D2"/>
    <w:rsid w:val="00167834"/>
    <w:rsid w:val="00167D2A"/>
    <w:rsid w:val="001701DC"/>
    <w:rsid w:val="001710BB"/>
    <w:rsid w:val="001710F0"/>
    <w:rsid w:val="00171488"/>
    <w:rsid w:val="00171699"/>
    <w:rsid w:val="0017203A"/>
    <w:rsid w:val="001723D9"/>
    <w:rsid w:val="00173C41"/>
    <w:rsid w:val="00175224"/>
    <w:rsid w:val="001756FD"/>
    <w:rsid w:val="00175EE9"/>
    <w:rsid w:val="00176521"/>
    <w:rsid w:val="001765B3"/>
    <w:rsid w:val="001777E1"/>
    <w:rsid w:val="00177ED4"/>
    <w:rsid w:val="00180660"/>
    <w:rsid w:val="001815C6"/>
    <w:rsid w:val="00183008"/>
    <w:rsid w:val="0018374B"/>
    <w:rsid w:val="00183C61"/>
    <w:rsid w:val="001840D2"/>
    <w:rsid w:val="001841DA"/>
    <w:rsid w:val="00184356"/>
    <w:rsid w:val="00184395"/>
    <w:rsid w:val="00184BD6"/>
    <w:rsid w:val="001857A9"/>
    <w:rsid w:val="00185932"/>
    <w:rsid w:val="001862A4"/>
    <w:rsid w:val="00186C5E"/>
    <w:rsid w:val="00187118"/>
    <w:rsid w:val="0018722C"/>
    <w:rsid w:val="001911EF"/>
    <w:rsid w:val="00192B53"/>
    <w:rsid w:val="0019323D"/>
    <w:rsid w:val="001936CE"/>
    <w:rsid w:val="00193E6E"/>
    <w:rsid w:val="00194B90"/>
    <w:rsid w:val="0019546D"/>
    <w:rsid w:val="00195E7D"/>
    <w:rsid w:val="00196C96"/>
    <w:rsid w:val="001970CB"/>
    <w:rsid w:val="001977EA"/>
    <w:rsid w:val="001A0965"/>
    <w:rsid w:val="001A1241"/>
    <w:rsid w:val="001A154E"/>
    <w:rsid w:val="001A1634"/>
    <w:rsid w:val="001A17CE"/>
    <w:rsid w:val="001A1D84"/>
    <w:rsid w:val="001A1F38"/>
    <w:rsid w:val="001A2531"/>
    <w:rsid w:val="001A2D7D"/>
    <w:rsid w:val="001A2E39"/>
    <w:rsid w:val="001A2E49"/>
    <w:rsid w:val="001A3A02"/>
    <w:rsid w:val="001A4425"/>
    <w:rsid w:val="001A4DC8"/>
    <w:rsid w:val="001A5897"/>
    <w:rsid w:val="001A5DD4"/>
    <w:rsid w:val="001A74D0"/>
    <w:rsid w:val="001A7A74"/>
    <w:rsid w:val="001B0220"/>
    <w:rsid w:val="001B1F59"/>
    <w:rsid w:val="001B2340"/>
    <w:rsid w:val="001B2880"/>
    <w:rsid w:val="001B306C"/>
    <w:rsid w:val="001B31C5"/>
    <w:rsid w:val="001B3CDC"/>
    <w:rsid w:val="001B3DA2"/>
    <w:rsid w:val="001B556E"/>
    <w:rsid w:val="001B57BF"/>
    <w:rsid w:val="001B65BF"/>
    <w:rsid w:val="001B65F7"/>
    <w:rsid w:val="001B76A1"/>
    <w:rsid w:val="001C019A"/>
    <w:rsid w:val="001C03B2"/>
    <w:rsid w:val="001C0D22"/>
    <w:rsid w:val="001C1B51"/>
    <w:rsid w:val="001C2630"/>
    <w:rsid w:val="001C28B2"/>
    <w:rsid w:val="001C3FEB"/>
    <w:rsid w:val="001C41D8"/>
    <w:rsid w:val="001D052C"/>
    <w:rsid w:val="001D0B18"/>
    <w:rsid w:val="001D0F22"/>
    <w:rsid w:val="001D23CD"/>
    <w:rsid w:val="001D31E3"/>
    <w:rsid w:val="001D3EA3"/>
    <w:rsid w:val="001D5C5D"/>
    <w:rsid w:val="001E1847"/>
    <w:rsid w:val="001E19F2"/>
    <w:rsid w:val="001E2BA5"/>
    <w:rsid w:val="001E2F36"/>
    <w:rsid w:val="001E357D"/>
    <w:rsid w:val="001E4F21"/>
    <w:rsid w:val="001E5165"/>
    <w:rsid w:val="001E51A7"/>
    <w:rsid w:val="001E6955"/>
    <w:rsid w:val="001E6A79"/>
    <w:rsid w:val="001E6FE1"/>
    <w:rsid w:val="001E6FF2"/>
    <w:rsid w:val="001E7F25"/>
    <w:rsid w:val="001F1169"/>
    <w:rsid w:val="001F2D1F"/>
    <w:rsid w:val="001F2F27"/>
    <w:rsid w:val="001F3BE5"/>
    <w:rsid w:val="001F42B0"/>
    <w:rsid w:val="001F437A"/>
    <w:rsid w:val="001F45F1"/>
    <w:rsid w:val="001F4893"/>
    <w:rsid w:val="001F51B2"/>
    <w:rsid w:val="001F5888"/>
    <w:rsid w:val="001F6297"/>
    <w:rsid w:val="001F6320"/>
    <w:rsid w:val="001F7984"/>
    <w:rsid w:val="00200910"/>
    <w:rsid w:val="00200B9E"/>
    <w:rsid w:val="00201633"/>
    <w:rsid w:val="00201679"/>
    <w:rsid w:val="0020299F"/>
    <w:rsid w:val="00202B7F"/>
    <w:rsid w:val="00203408"/>
    <w:rsid w:val="002045F8"/>
    <w:rsid w:val="002048B9"/>
    <w:rsid w:val="00204F78"/>
    <w:rsid w:val="00205F00"/>
    <w:rsid w:val="00205FEE"/>
    <w:rsid w:val="00206302"/>
    <w:rsid w:val="00206F3A"/>
    <w:rsid w:val="002073BD"/>
    <w:rsid w:val="0021029F"/>
    <w:rsid w:val="00210751"/>
    <w:rsid w:val="00210AAF"/>
    <w:rsid w:val="00211F7B"/>
    <w:rsid w:val="00212078"/>
    <w:rsid w:val="00212A7E"/>
    <w:rsid w:val="00214465"/>
    <w:rsid w:val="00215F19"/>
    <w:rsid w:val="002163A4"/>
    <w:rsid w:val="0021691B"/>
    <w:rsid w:val="00217C6C"/>
    <w:rsid w:val="00217C9D"/>
    <w:rsid w:val="00220278"/>
    <w:rsid w:val="00220CF1"/>
    <w:rsid w:val="002211DF"/>
    <w:rsid w:val="00221B09"/>
    <w:rsid w:val="00221EFA"/>
    <w:rsid w:val="002229F0"/>
    <w:rsid w:val="00222ECA"/>
    <w:rsid w:val="002231B7"/>
    <w:rsid w:val="00223555"/>
    <w:rsid w:val="00223C29"/>
    <w:rsid w:val="00223F0D"/>
    <w:rsid w:val="00223F47"/>
    <w:rsid w:val="00224108"/>
    <w:rsid w:val="0022414F"/>
    <w:rsid w:val="0022422E"/>
    <w:rsid w:val="002254CE"/>
    <w:rsid w:val="00225B65"/>
    <w:rsid w:val="00225D6A"/>
    <w:rsid w:val="002264E9"/>
    <w:rsid w:val="002266D3"/>
    <w:rsid w:val="0023000E"/>
    <w:rsid w:val="002310AE"/>
    <w:rsid w:val="00232293"/>
    <w:rsid w:val="002329FB"/>
    <w:rsid w:val="002337BD"/>
    <w:rsid w:val="00233C71"/>
    <w:rsid w:val="00233F33"/>
    <w:rsid w:val="00234A1C"/>
    <w:rsid w:val="00234DBE"/>
    <w:rsid w:val="00235026"/>
    <w:rsid w:val="0023600C"/>
    <w:rsid w:val="002376CB"/>
    <w:rsid w:val="00237E47"/>
    <w:rsid w:val="002402E2"/>
    <w:rsid w:val="0024193D"/>
    <w:rsid w:val="00241B58"/>
    <w:rsid w:val="00241E3A"/>
    <w:rsid w:val="002428F0"/>
    <w:rsid w:val="00242AF2"/>
    <w:rsid w:val="00243DCC"/>
    <w:rsid w:val="0024488D"/>
    <w:rsid w:val="00244C34"/>
    <w:rsid w:val="00244D09"/>
    <w:rsid w:val="00245235"/>
    <w:rsid w:val="00246606"/>
    <w:rsid w:val="002508BB"/>
    <w:rsid w:val="00250A92"/>
    <w:rsid w:val="00251066"/>
    <w:rsid w:val="00251CA9"/>
    <w:rsid w:val="00253AED"/>
    <w:rsid w:val="0025426D"/>
    <w:rsid w:val="00254C27"/>
    <w:rsid w:val="00255F7B"/>
    <w:rsid w:val="00256DCE"/>
    <w:rsid w:val="00256EFC"/>
    <w:rsid w:val="0025712C"/>
    <w:rsid w:val="00260020"/>
    <w:rsid w:val="00260094"/>
    <w:rsid w:val="00260867"/>
    <w:rsid w:val="00260D88"/>
    <w:rsid w:val="00262211"/>
    <w:rsid w:val="00263A5C"/>
    <w:rsid w:val="00264045"/>
    <w:rsid w:val="002647BD"/>
    <w:rsid w:val="00264CC6"/>
    <w:rsid w:val="0026508F"/>
    <w:rsid w:val="002652F5"/>
    <w:rsid w:val="00265A8D"/>
    <w:rsid w:val="002660B7"/>
    <w:rsid w:val="002661F4"/>
    <w:rsid w:val="002668A4"/>
    <w:rsid w:val="00266E12"/>
    <w:rsid w:val="0026718D"/>
    <w:rsid w:val="0026730F"/>
    <w:rsid w:val="00267E5D"/>
    <w:rsid w:val="00270ED5"/>
    <w:rsid w:val="00271124"/>
    <w:rsid w:val="00272CED"/>
    <w:rsid w:val="0027330B"/>
    <w:rsid w:val="00273DB3"/>
    <w:rsid w:val="002748CD"/>
    <w:rsid w:val="00275940"/>
    <w:rsid w:val="002775F2"/>
    <w:rsid w:val="00277985"/>
    <w:rsid w:val="002807F7"/>
    <w:rsid w:val="00280990"/>
    <w:rsid w:val="00280C0F"/>
    <w:rsid w:val="00280FA8"/>
    <w:rsid w:val="002826D1"/>
    <w:rsid w:val="00282A47"/>
    <w:rsid w:val="00282DA2"/>
    <w:rsid w:val="00283696"/>
    <w:rsid w:val="002849BC"/>
    <w:rsid w:val="00286A62"/>
    <w:rsid w:val="00286DB8"/>
    <w:rsid w:val="0028788D"/>
    <w:rsid w:val="00290D7A"/>
    <w:rsid w:val="00292044"/>
    <w:rsid w:val="00292180"/>
    <w:rsid w:val="002922A7"/>
    <w:rsid w:val="002935BA"/>
    <w:rsid w:val="002939A2"/>
    <w:rsid w:val="00295BA4"/>
    <w:rsid w:val="002A024F"/>
    <w:rsid w:val="002A02DD"/>
    <w:rsid w:val="002A054D"/>
    <w:rsid w:val="002A0588"/>
    <w:rsid w:val="002A1249"/>
    <w:rsid w:val="002A1B90"/>
    <w:rsid w:val="002A1CD8"/>
    <w:rsid w:val="002A1D06"/>
    <w:rsid w:val="002A1FA8"/>
    <w:rsid w:val="002A33FC"/>
    <w:rsid w:val="002A416D"/>
    <w:rsid w:val="002A532B"/>
    <w:rsid w:val="002A5463"/>
    <w:rsid w:val="002A5BC0"/>
    <w:rsid w:val="002A60DF"/>
    <w:rsid w:val="002A6948"/>
    <w:rsid w:val="002A69BD"/>
    <w:rsid w:val="002B05E5"/>
    <w:rsid w:val="002B1034"/>
    <w:rsid w:val="002B2043"/>
    <w:rsid w:val="002B21A3"/>
    <w:rsid w:val="002B2E03"/>
    <w:rsid w:val="002B43F8"/>
    <w:rsid w:val="002B485E"/>
    <w:rsid w:val="002B4A1B"/>
    <w:rsid w:val="002B65D8"/>
    <w:rsid w:val="002B65FE"/>
    <w:rsid w:val="002B68F2"/>
    <w:rsid w:val="002B7084"/>
    <w:rsid w:val="002B7E58"/>
    <w:rsid w:val="002C023E"/>
    <w:rsid w:val="002C04F0"/>
    <w:rsid w:val="002C0938"/>
    <w:rsid w:val="002C0B06"/>
    <w:rsid w:val="002C1D36"/>
    <w:rsid w:val="002C327A"/>
    <w:rsid w:val="002C5144"/>
    <w:rsid w:val="002C5A89"/>
    <w:rsid w:val="002C61EA"/>
    <w:rsid w:val="002C6F06"/>
    <w:rsid w:val="002C7AFE"/>
    <w:rsid w:val="002D062F"/>
    <w:rsid w:val="002D08C8"/>
    <w:rsid w:val="002D0CEE"/>
    <w:rsid w:val="002D23DC"/>
    <w:rsid w:val="002D2873"/>
    <w:rsid w:val="002D393A"/>
    <w:rsid w:val="002D4970"/>
    <w:rsid w:val="002D4D83"/>
    <w:rsid w:val="002D4F22"/>
    <w:rsid w:val="002D54F1"/>
    <w:rsid w:val="002D57CB"/>
    <w:rsid w:val="002D5C49"/>
    <w:rsid w:val="002D5F2C"/>
    <w:rsid w:val="002D7606"/>
    <w:rsid w:val="002E034A"/>
    <w:rsid w:val="002E0EC0"/>
    <w:rsid w:val="002E1834"/>
    <w:rsid w:val="002E4204"/>
    <w:rsid w:val="002E52AC"/>
    <w:rsid w:val="002E6276"/>
    <w:rsid w:val="002E6594"/>
    <w:rsid w:val="002E7374"/>
    <w:rsid w:val="002E7516"/>
    <w:rsid w:val="002E7BEA"/>
    <w:rsid w:val="002E7EB9"/>
    <w:rsid w:val="002F0574"/>
    <w:rsid w:val="002F0B4F"/>
    <w:rsid w:val="002F39E5"/>
    <w:rsid w:val="002F42C9"/>
    <w:rsid w:val="002F50E7"/>
    <w:rsid w:val="002F5D4E"/>
    <w:rsid w:val="002F6387"/>
    <w:rsid w:val="002F6725"/>
    <w:rsid w:val="002F75F0"/>
    <w:rsid w:val="0030000A"/>
    <w:rsid w:val="0030015D"/>
    <w:rsid w:val="003002D2"/>
    <w:rsid w:val="00300701"/>
    <w:rsid w:val="003010CE"/>
    <w:rsid w:val="00301D98"/>
    <w:rsid w:val="0030246C"/>
    <w:rsid w:val="003035E3"/>
    <w:rsid w:val="00304D88"/>
    <w:rsid w:val="00306895"/>
    <w:rsid w:val="00307061"/>
    <w:rsid w:val="00310C8B"/>
    <w:rsid w:val="0031122B"/>
    <w:rsid w:val="00311756"/>
    <w:rsid w:val="00311863"/>
    <w:rsid w:val="00312009"/>
    <w:rsid w:val="0031210C"/>
    <w:rsid w:val="00313091"/>
    <w:rsid w:val="003130D8"/>
    <w:rsid w:val="0031310D"/>
    <w:rsid w:val="003136AF"/>
    <w:rsid w:val="00313723"/>
    <w:rsid w:val="00313FAD"/>
    <w:rsid w:val="00313FCB"/>
    <w:rsid w:val="0031573F"/>
    <w:rsid w:val="0031605F"/>
    <w:rsid w:val="00316211"/>
    <w:rsid w:val="00317343"/>
    <w:rsid w:val="00321498"/>
    <w:rsid w:val="00321F86"/>
    <w:rsid w:val="00322B4B"/>
    <w:rsid w:val="00322DF3"/>
    <w:rsid w:val="00322EA5"/>
    <w:rsid w:val="00323374"/>
    <w:rsid w:val="00323965"/>
    <w:rsid w:val="00324467"/>
    <w:rsid w:val="003247F9"/>
    <w:rsid w:val="003248CF"/>
    <w:rsid w:val="00330E17"/>
    <w:rsid w:val="00332312"/>
    <w:rsid w:val="0033333F"/>
    <w:rsid w:val="00333CBE"/>
    <w:rsid w:val="00333D47"/>
    <w:rsid w:val="0033408E"/>
    <w:rsid w:val="00334257"/>
    <w:rsid w:val="003348DD"/>
    <w:rsid w:val="00335D59"/>
    <w:rsid w:val="00335DC6"/>
    <w:rsid w:val="003379BC"/>
    <w:rsid w:val="00337AC1"/>
    <w:rsid w:val="00337D56"/>
    <w:rsid w:val="00340413"/>
    <w:rsid w:val="0034055F"/>
    <w:rsid w:val="0034088D"/>
    <w:rsid w:val="00341D06"/>
    <w:rsid w:val="003424A0"/>
    <w:rsid w:val="00343515"/>
    <w:rsid w:val="003441C4"/>
    <w:rsid w:val="003448BD"/>
    <w:rsid w:val="003454AA"/>
    <w:rsid w:val="0034578A"/>
    <w:rsid w:val="0034623C"/>
    <w:rsid w:val="003504C4"/>
    <w:rsid w:val="003508D1"/>
    <w:rsid w:val="003524AE"/>
    <w:rsid w:val="00353AF8"/>
    <w:rsid w:val="00355D8E"/>
    <w:rsid w:val="00356259"/>
    <w:rsid w:val="003573C3"/>
    <w:rsid w:val="003578BC"/>
    <w:rsid w:val="00357D1E"/>
    <w:rsid w:val="00360209"/>
    <w:rsid w:val="00361D18"/>
    <w:rsid w:val="0036287E"/>
    <w:rsid w:val="00362FC1"/>
    <w:rsid w:val="003646CB"/>
    <w:rsid w:val="003649E2"/>
    <w:rsid w:val="003654E0"/>
    <w:rsid w:val="003658A0"/>
    <w:rsid w:val="0036608C"/>
    <w:rsid w:val="003664A6"/>
    <w:rsid w:val="0036651E"/>
    <w:rsid w:val="00366D72"/>
    <w:rsid w:val="00366FC2"/>
    <w:rsid w:val="003679C5"/>
    <w:rsid w:val="00367B5D"/>
    <w:rsid w:val="00367E53"/>
    <w:rsid w:val="0037080A"/>
    <w:rsid w:val="00370979"/>
    <w:rsid w:val="00370A97"/>
    <w:rsid w:val="003711BE"/>
    <w:rsid w:val="003726B4"/>
    <w:rsid w:val="00372954"/>
    <w:rsid w:val="00372BAE"/>
    <w:rsid w:val="00373205"/>
    <w:rsid w:val="0037374F"/>
    <w:rsid w:val="00373DF1"/>
    <w:rsid w:val="00374552"/>
    <w:rsid w:val="0037470B"/>
    <w:rsid w:val="00374A4B"/>
    <w:rsid w:val="00375450"/>
    <w:rsid w:val="00375814"/>
    <w:rsid w:val="00375D37"/>
    <w:rsid w:val="003768D8"/>
    <w:rsid w:val="00376D32"/>
    <w:rsid w:val="00377C4A"/>
    <w:rsid w:val="00380033"/>
    <w:rsid w:val="00380A97"/>
    <w:rsid w:val="00380DDD"/>
    <w:rsid w:val="00380DEB"/>
    <w:rsid w:val="003811DC"/>
    <w:rsid w:val="00381659"/>
    <w:rsid w:val="00382936"/>
    <w:rsid w:val="00382D9D"/>
    <w:rsid w:val="00384323"/>
    <w:rsid w:val="003854CB"/>
    <w:rsid w:val="003857B5"/>
    <w:rsid w:val="003861D4"/>
    <w:rsid w:val="003864E2"/>
    <w:rsid w:val="003868C0"/>
    <w:rsid w:val="003868C7"/>
    <w:rsid w:val="003869FF"/>
    <w:rsid w:val="003870E7"/>
    <w:rsid w:val="00387D0F"/>
    <w:rsid w:val="00390841"/>
    <w:rsid w:val="00390BD8"/>
    <w:rsid w:val="0039104C"/>
    <w:rsid w:val="00391424"/>
    <w:rsid w:val="00391EC5"/>
    <w:rsid w:val="003920F3"/>
    <w:rsid w:val="00392125"/>
    <w:rsid w:val="0039226C"/>
    <w:rsid w:val="003922F9"/>
    <w:rsid w:val="00392C41"/>
    <w:rsid w:val="003931E1"/>
    <w:rsid w:val="00393ADE"/>
    <w:rsid w:val="00393BF3"/>
    <w:rsid w:val="00393D00"/>
    <w:rsid w:val="003945B7"/>
    <w:rsid w:val="00394F79"/>
    <w:rsid w:val="00396308"/>
    <w:rsid w:val="00396E43"/>
    <w:rsid w:val="0039709F"/>
    <w:rsid w:val="003A0443"/>
    <w:rsid w:val="003A05CA"/>
    <w:rsid w:val="003A079D"/>
    <w:rsid w:val="003A0AF2"/>
    <w:rsid w:val="003A22AA"/>
    <w:rsid w:val="003A2CBC"/>
    <w:rsid w:val="003A303D"/>
    <w:rsid w:val="003A33F6"/>
    <w:rsid w:val="003A3CF8"/>
    <w:rsid w:val="003A44EF"/>
    <w:rsid w:val="003A54F6"/>
    <w:rsid w:val="003A5C2C"/>
    <w:rsid w:val="003A6346"/>
    <w:rsid w:val="003A65AB"/>
    <w:rsid w:val="003A662D"/>
    <w:rsid w:val="003A76BF"/>
    <w:rsid w:val="003A7B1C"/>
    <w:rsid w:val="003B0447"/>
    <w:rsid w:val="003B0B03"/>
    <w:rsid w:val="003B0FF4"/>
    <w:rsid w:val="003B10A4"/>
    <w:rsid w:val="003B1809"/>
    <w:rsid w:val="003B1F5F"/>
    <w:rsid w:val="003B1FCD"/>
    <w:rsid w:val="003B2632"/>
    <w:rsid w:val="003B2BFB"/>
    <w:rsid w:val="003B401D"/>
    <w:rsid w:val="003B5729"/>
    <w:rsid w:val="003B582B"/>
    <w:rsid w:val="003B5A8D"/>
    <w:rsid w:val="003B644E"/>
    <w:rsid w:val="003B6523"/>
    <w:rsid w:val="003B6BA8"/>
    <w:rsid w:val="003B7340"/>
    <w:rsid w:val="003C02E1"/>
    <w:rsid w:val="003C155D"/>
    <w:rsid w:val="003C1805"/>
    <w:rsid w:val="003C1A7C"/>
    <w:rsid w:val="003C2967"/>
    <w:rsid w:val="003C30A8"/>
    <w:rsid w:val="003C3BF4"/>
    <w:rsid w:val="003C4284"/>
    <w:rsid w:val="003C4344"/>
    <w:rsid w:val="003C47B0"/>
    <w:rsid w:val="003C4A40"/>
    <w:rsid w:val="003C4F99"/>
    <w:rsid w:val="003C7BA0"/>
    <w:rsid w:val="003C7D30"/>
    <w:rsid w:val="003D03D0"/>
    <w:rsid w:val="003D0F6B"/>
    <w:rsid w:val="003D10DC"/>
    <w:rsid w:val="003D1329"/>
    <w:rsid w:val="003D1C08"/>
    <w:rsid w:val="003D3B86"/>
    <w:rsid w:val="003D4C3A"/>
    <w:rsid w:val="003D4D95"/>
    <w:rsid w:val="003D4E07"/>
    <w:rsid w:val="003D4FBE"/>
    <w:rsid w:val="003D5F9F"/>
    <w:rsid w:val="003D63C1"/>
    <w:rsid w:val="003D63CB"/>
    <w:rsid w:val="003D64E7"/>
    <w:rsid w:val="003D6810"/>
    <w:rsid w:val="003D6C85"/>
    <w:rsid w:val="003E02E7"/>
    <w:rsid w:val="003E0CFA"/>
    <w:rsid w:val="003E0F0A"/>
    <w:rsid w:val="003E2F9A"/>
    <w:rsid w:val="003E3BBD"/>
    <w:rsid w:val="003E457E"/>
    <w:rsid w:val="003E4AC9"/>
    <w:rsid w:val="003E4DD1"/>
    <w:rsid w:val="003E5414"/>
    <w:rsid w:val="003E54F1"/>
    <w:rsid w:val="003E77ED"/>
    <w:rsid w:val="003F0DEF"/>
    <w:rsid w:val="003F1532"/>
    <w:rsid w:val="003F1CB1"/>
    <w:rsid w:val="003F2883"/>
    <w:rsid w:val="003F2F6E"/>
    <w:rsid w:val="003F463F"/>
    <w:rsid w:val="003F5668"/>
    <w:rsid w:val="003F591F"/>
    <w:rsid w:val="003F79E7"/>
    <w:rsid w:val="004000CE"/>
    <w:rsid w:val="00401C53"/>
    <w:rsid w:val="00401EE9"/>
    <w:rsid w:val="00401EF6"/>
    <w:rsid w:val="00402C37"/>
    <w:rsid w:val="00403298"/>
    <w:rsid w:val="0040484E"/>
    <w:rsid w:val="00404B6B"/>
    <w:rsid w:val="00405F2C"/>
    <w:rsid w:val="00406093"/>
    <w:rsid w:val="00407576"/>
    <w:rsid w:val="00407813"/>
    <w:rsid w:val="00407A47"/>
    <w:rsid w:val="00407F92"/>
    <w:rsid w:val="00411083"/>
    <w:rsid w:val="0041123F"/>
    <w:rsid w:val="00411DC4"/>
    <w:rsid w:val="00411F59"/>
    <w:rsid w:val="00412A4C"/>
    <w:rsid w:val="00412FE8"/>
    <w:rsid w:val="00413163"/>
    <w:rsid w:val="004151F1"/>
    <w:rsid w:val="00415E11"/>
    <w:rsid w:val="00416062"/>
    <w:rsid w:val="00416E29"/>
    <w:rsid w:val="004175B4"/>
    <w:rsid w:val="00417665"/>
    <w:rsid w:val="0041776C"/>
    <w:rsid w:val="00420C25"/>
    <w:rsid w:val="0042169A"/>
    <w:rsid w:val="00421704"/>
    <w:rsid w:val="00421D9C"/>
    <w:rsid w:val="00422108"/>
    <w:rsid w:val="004234D6"/>
    <w:rsid w:val="00423C5B"/>
    <w:rsid w:val="004251B9"/>
    <w:rsid w:val="00425371"/>
    <w:rsid w:val="0043006F"/>
    <w:rsid w:val="00430984"/>
    <w:rsid w:val="00430AA4"/>
    <w:rsid w:val="004311DC"/>
    <w:rsid w:val="00431E7D"/>
    <w:rsid w:val="004322BA"/>
    <w:rsid w:val="00432649"/>
    <w:rsid w:val="00433DA8"/>
    <w:rsid w:val="00433EE5"/>
    <w:rsid w:val="00433F43"/>
    <w:rsid w:val="004343AA"/>
    <w:rsid w:val="004343E5"/>
    <w:rsid w:val="004368A6"/>
    <w:rsid w:val="00437723"/>
    <w:rsid w:val="00440179"/>
    <w:rsid w:val="004412A6"/>
    <w:rsid w:val="00441E0F"/>
    <w:rsid w:val="0044306C"/>
    <w:rsid w:val="004440E9"/>
    <w:rsid w:val="00444B2A"/>
    <w:rsid w:val="00444F75"/>
    <w:rsid w:val="004454D5"/>
    <w:rsid w:val="00445F89"/>
    <w:rsid w:val="00446479"/>
    <w:rsid w:val="00446495"/>
    <w:rsid w:val="00446C1C"/>
    <w:rsid w:val="00446E31"/>
    <w:rsid w:val="0044717F"/>
    <w:rsid w:val="004471D5"/>
    <w:rsid w:val="0044769D"/>
    <w:rsid w:val="00447B4C"/>
    <w:rsid w:val="00447DFB"/>
    <w:rsid w:val="004503C1"/>
    <w:rsid w:val="00451239"/>
    <w:rsid w:val="0045140C"/>
    <w:rsid w:val="00451FC9"/>
    <w:rsid w:val="0045216F"/>
    <w:rsid w:val="00452EC6"/>
    <w:rsid w:val="004538AF"/>
    <w:rsid w:val="00453FF6"/>
    <w:rsid w:val="004542F6"/>
    <w:rsid w:val="004564DA"/>
    <w:rsid w:val="00456FE1"/>
    <w:rsid w:val="004571A5"/>
    <w:rsid w:val="00460D07"/>
    <w:rsid w:val="00461447"/>
    <w:rsid w:val="00461BD1"/>
    <w:rsid w:val="00461F29"/>
    <w:rsid w:val="00462079"/>
    <w:rsid w:val="0046258A"/>
    <w:rsid w:val="00462CD8"/>
    <w:rsid w:val="00463AE2"/>
    <w:rsid w:val="00463BEB"/>
    <w:rsid w:val="00465166"/>
    <w:rsid w:val="0046582D"/>
    <w:rsid w:val="0046718B"/>
    <w:rsid w:val="004727E8"/>
    <w:rsid w:val="00472860"/>
    <w:rsid w:val="00472EBC"/>
    <w:rsid w:val="00474619"/>
    <w:rsid w:val="00474749"/>
    <w:rsid w:val="0047559D"/>
    <w:rsid w:val="004760CC"/>
    <w:rsid w:val="00476FCB"/>
    <w:rsid w:val="004771E2"/>
    <w:rsid w:val="00477A27"/>
    <w:rsid w:val="00477C50"/>
    <w:rsid w:val="00480639"/>
    <w:rsid w:val="00481595"/>
    <w:rsid w:val="0048161C"/>
    <w:rsid w:val="0048164A"/>
    <w:rsid w:val="004819AE"/>
    <w:rsid w:val="00482CCD"/>
    <w:rsid w:val="00482D9E"/>
    <w:rsid w:val="00483B5B"/>
    <w:rsid w:val="00484172"/>
    <w:rsid w:val="004843C4"/>
    <w:rsid w:val="0048499E"/>
    <w:rsid w:val="00485940"/>
    <w:rsid w:val="004861C1"/>
    <w:rsid w:val="0048719C"/>
    <w:rsid w:val="00487F17"/>
    <w:rsid w:val="00490228"/>
    <w:rsid w:val="004905DE"/>
    <w:rsid w:val="00490DEB"/>
    <w:rsid w:val="00491316"/>
    <w:rsid w:val="0049140E"/>
    <w:rsid w:val="0049324F"/>
    <w:rsid w:val="004949E8"/>
    <w:rsid w:val="0049617B"/>
    <w:rsid w:val="004967BE"/>
    <w:rsid w:val="00496B1E"/>
    <w:rsid w:val="00496B66"/>
    <w:rsid w:val="004A0055"/>
    <w:rsid w:val="004A0606"/>
    <w:rsid w:val="004A0967"/>
    <w:rsid w:val="004A0A13"/>
    <w:rsid w:val="004A1C3C"/>
    <w:rsid w:val="004A2353"/>
    <w:rsid w:val="004A2432"/>
    <w:rsid w:val="004A321A"/>
    <w:rsid w:val="004A3274"/>
    <w:rsid w:val="004A42BE"/>
    <w:rsid w:val="004A57E4"/>
    <w:rsid w:val="004A6476"/>
    <w:rsid w:val="004A650B"/>
    <w:rsid w:val="004A73A6"/>
    <w:rsid w:val="004B06F0"/>
    <w:rsid w:val="004B079E"/>
    <w:rsid w:val="004B103B"/>
    <w:rsid w:val="004B5EFA"/>
    <w:rsid w:val="004B6967"/>
    <w:rsid w:val="004B7093"/>
    <w:rsid w:val="004B7B7D"/>
    <w:rsid w:val="004B7D60"/>
    <w:rsid w:val="004C01E0"/>
    <w:rsid w:val="004C09C8"/>
    <w:rsid w:val="004C0EB2"/>
    <w:rsid w:val="004C0ED2"/>
    <w:rsid w:val="004C1276"/>
    <w:rsid w:val="004C16C6"/>
    <w:rsid w:val="004C2528"/>
    <w:rsid w:val="004C25B6"/>
    <w:rsid w:val="004C2798"/>
    <w:rsid w:val="004C2DC2"/>
    <w:rsid w:val="004C342D"/>
    <w:rsid w:val="004C6FC8"/>
    <w:rsid w:val="004C75DA"/>
    <w:rsid w:val="004C7E60"/>
    <w:rsid w:val="004C7F9E"/>
    <w:rsid w:val="004D0BD6"/>
    <w:rsid w:val="004D0D17"/>
    <w:rsid w:val="004D0E88"/>
    <w:rsid w:val="004D131B"/>
    <w:rsid w:val="004D13AB"/>
    <w:rsid w:val="004D163A"/>
    <w:rsid w:val="004D164F"/>
    <w:rsid w:val="004D1B56"/>
    <w:rsid w:val="004D22B2"/>
    <w:rsid w:val="004D2419"/>
    <w:rsid w:val="004D29DD"/>
    <w:rsid w:val="004D355C"/>
    <w:rsid w:val="004D4F9C"/>
    <w:rsid w:val="004D656A"/>
    <w:rsid w:val="004D6C8E"/>
    <w:rsid w:val="004D7ADD"/>
    <w:rsid w:val="004D7E31"/>
    <w:rsid w:val="004E079F"/>
    <w:rsid w:val="004E17A1"/>
    <w:rsid w:val="004E1D24"/>
    <w:rsid w:val="004E1D8C"/>
    <w:rsid w:val="004E2554"/>
    <w:rsid w:val="004E2BD7"/>
    <w:rsid w:val="004E2BDC"/>
    <w:rsid w:val="004E3101"/>
    <w:rsid w:val="004E375E"/>
    <w:rsid w:val="004E3F9D"/>
    <w:rsid w:val="004E5891"/>
    <w:rsid w:val="004E7E0F"/>
    <w:rsid w:val="004E7E6A"/>
    <w:rsid w:val="004F0BFA"/>
    <w:rsid w:val="004F0EDD"/>
    <w:rsid w:val="004F1E76"/>
    <w:rsid w:val="004F2004"/>
    <w:rsid w:val="004F207C"/>
    <w:rsid w:val="004F2C71"/>
    <w:rsid w:val="004F369F"/>
    <w:rsid w:val="004F3C37"/>
    <w:rsid w:val="004F3D84"/>
    <w:rsid w:val="004F4041"/>
    <w:rsid w:val="004F40D5"/>
    <w:rsid w:val="004F4228"/>
    <w:rsid w:val="004F4B3A"/>
    <w:rsid w:val="004F4DED"/>
    <w:rsid w:val="004F54C8"/>
    <w:rsid w:val="004F5797"/>
    <w:rsid w:val="004F5D61"/>
    <w:rsid w:val="004F6A7B"/>
    <w:rsid w:val="004F7621"/>
    <w:rsid w:val="004F7DFB"/>
    <w:rsid w:val="005004C0"/>
    <w:rsid w:val="00501105"/>
    <w:rsid w:val="0050185A"/>
    <w:rsid w:val="00501FF6"/>
    <w:rsid w:val="00502D4B"/>
    <w:rsid w:val="00503248"/>
    <w:rsid w:val="0050377E"/>
    <w:rsid w:val="00503A35"/>
    <w:rsid w:val="00503BE8"/>
    <w:rsid w:val="00503E31"/>
    <w:rsid w:val="00503FE3"/>
    <w:rsid w:val="00505101"/>
    <w:rsid w:val="00505964"/>
    <w:rsid w:val="00506633"/>
    <w:rsid w:val="00506F7A"/>
    <w:rsid w:val="0050742F"/>
    <w:rsid w:val="00507D1B"/>
    <w:rsid w:val="00510563"/>
    <w:rsid w:val="0051066E"/>
    <w:rsid w:val="00510C5A"/>
    <w:rsid w:val="00510F17"/>
    <w:rsid w:val="00511335"/>
    <w:rsid w:val="00511A79"/>
    <w:rsid w:val="00512158"/>
    <w:rsid w:val="005122F2"/>
    <w:rsid w:val="00512BC3"/>
    <w:rsid w:val="005139A5"/>
    <w:rsid w:val="00514AD0"/>
    <w:rsid w:val="00514CF1"/>
    <w:rsid w:val="005156A6"/>
    <w:rsid w:val="00515BB7"/>
    <w:rsid w:val="00515D30"/>
    <w:rsid w:val="005179B3"/>
    <w:rsid w:val="00520221"/>
    <w:rsid w:val="005202C8"/>
    <w:rsid w:val="005205EA"/>
    <w:rsid w:val="00520E40"/>
    <w:rsid w:val="00522232"/>
    <w:rsid w:val="00522267"/>
    <w:rsid w:val="005236A2"/>
    <w:rsid w:val="0052458B"/>
    <w:rsid w:val="0052548E"/>
    <w:rsid w:val="00525ED3"/>
    <w:rsid w:val="00526F26"/>
    <w:rsid w:val="0052770A"/>
    <w:rsid w:val="00527B16"/>
    <w:rsid w:val="005313D5"/>
    <w:rsid w:val="0053157F"/>
    <w:rsid w:val="005316B6"/>
    <w:rsid w:val="00532A3A"/>
    <w:rsid w:val="00533B10"/>
    <w:rsid w:val="00533EFE"/>
    <w:rsid w:val="0053424C"/>
    <w:rsid w:val="00534739"/>
    <w:rsid w:val="00534F1E"/>
    <w:rsid w:val="005357D6"/>
    <w:rsid w:val="00536395"/>
    <w:rsid w:val="005371B9"/>
    <w:rsid w:val="00537606"/>
    <w:rsid w:val="005377A1"/>
    <w:rsid w:val="00537E4A"/>
    <w:rsid w:val="0054187A"/>
    <w:rsid w:val="00542E5A"/>
    <w:rsid w:val="0054329E"/>
    <w:rsid w:val="005435D0"/>
    <w:rsid w:val="0054405C"/>
    <w:rsid w:val="00544679"/>
    <w:rsid w:val="0054479B"/>
    <w:rsid w:val="00545622"/>
    <w:rsid w:val="005456E9"/>
    <w:rsid w:val="00545F44"/>
    <w:rsid w:val="005467B3"/>
    <w:rsid w:val="00546D1D"/>
    <w:rsid w:val="00547598"/>
    <w:rsid w:val="005477FF"/>
    <w:rsid w:val="00550258"/>
    <w:rsid w:val="005508B5"/>
    <w:rsid w:val="00550954"/>
    <w:rsid w:val="00550E98"/>
    <w:rsid w:val="00552C28"/>
    <w:rsid w:val="0055373E"/>
    <w:rsid w:val="00553E91"/>
    <w:rsid w:val="00554150"/>
    <w:rsid w:val="00554271"/>
    <w:rsid w:val="00555856"/>
    <w:rsid w:val="00556294"/>
    <w:rsid w:val="005562E0"/>
    <w:rsid w:val="005567E1"/>
    <w:rsid w:val="005578AF"/>
    <w:rsid w:val="005624B3"/>
    <w:rsid w:val="0056302A"/>
    <w:rsid w:val="00564793"/>
    <w:rsid w:val="00564885"/>
    <w:rsid w:val="00564966"/>
    <w:rsid w:val="00564EE4"/>
    <w:rsid w:val="005661C8"/>
    <w:rsid w:val="00566643"/>
    <w:rsid w:val="0056682D"/>
    <w:rsid w:val="00567012"/>
    <w:rsid w:val="005675DE"/>
    <w:rsid w:val="005712EA"/>
    <w:rsid w:val="00572D8A"/>
    <w:rsid w:val="00573CDD"/>
    <w:rsid w:val="00573FA2"/>
    <w:rsid w:val="00574238"/>
    <w:rsid w:val="00574396"/>
    <w:rsid w:val="00574DB7"/>
    <w:rsid w:val="0057703A"/>
    <w:rsid w:val="00577DE1"/>
    <w:rsid w:val="00581C1B"/>
    <w:rsid w:val="00583740"/>
    <w:rsid w:val="00583A36"/>
    <w:rsid w:val="00584A53"/>
    <w:rsid w:val="005851F2"/>
    <w:rsid w:val="00585372"/>
    <w:rsid w:val="00587BEE"/>
    <w:rsid w:val="00590463"/>
    <w:rsid w:val="00590977"/>
    <w:rsid w:val="00590C9D"/>
    <w:rsid w:val="00591246"/>
    <w:rsid w:val="00591D6A"/>
    <w:rsid w:val="0059303D"/>
    <w:rsid w:val="00593914"/>
    <w:rsid w:val="005939A6"/>
    <w:rsid w:val="005940FC"/>
    <w:rsid w:val="0059663D"/>
    <w:rsid w:val="00596DFB"/>
    <w:rsid w:val="005974FB"/>
    <w:rsid w:val="00597736"/>
    <w:rsid w:val="0059788D"/>
    <w:rsid w:val="00597A7F"/>
    <w:rsid w:val="005A0CE3"/>
    <w:rsid w:val="005A15EF"/>
    <w:rsid w:val="005A1F82"/>
    <w:rsid w:val="005A2CB2"/>
    <w:rsid w:val="005A31D4"/>
    <w:rsid w:val="005A4F69"/>
    <w:rsid w:val="005A5C30"/>
    <w:rsid w:val="005A6EF8"/>
    <w:rsid w:val="005B0478"/>
    <w:rsid w:val="005B10D8"/>
    <w:rsid w:val="005B1503"/>
    <w:rsid w:val="005B1A44"/>
    <w:rsid w:val="005B23F1"/>
    <w:rsid w:val="005B2A82"/>
    <w:rsid w:val="005B2DAA"/>
    <w:rsid w:val="005B335B"/>
    <w:rsid w:val="005B3667"/>
    <w:rsid w:val="005B3C04"/>
    <w:rsid w:val="005B3F08"/>
    <w:rsid w:val="005B4BDB"/>
    <w:rsid w:val="005B5958"/>
    <w:rsid w:val="005B5D8D"/>
    <w:rsid w:val="005B701E"/>
    <w:rsid w:val="005C05A0"/>
    <w:rsid w:val="005C06C1"/>
    <w:rsid w:val="005C076B"/>
    <w:rsid w:val="005C0F33"/>
    <w:rsid w:val="005C1536"/>
    <w:rsid w:val="005C1F9B"/>
    <w:rsid w:val="005C20BF"/>
    <w:rsid w:val="005C24CE"/>
    <w:rsid w:val="005C2D03"/>
    <w:rsid w:val="005C2DB4"/>
    <w:rsid w:val="005C4B7A"/>
    <w:rsid w:val="005C4E81"/>
    <w:rsid w:val="005C58F8"/>
    <w:rsid w:val="005C5D45"/>
    <w:rsid w:val="005C6460"/>
    <w:rsid w:val="005C6531"/>
    <w:rsid w:val="005C67C5"/>
    <w:rsid w:val="005C7DDB"/>
    <w:rsid w:val="005D1188"/>
    <w:rsid w:val="005D1825"/>
    <w:rsid w:val="005D1EE3"/>
    <w:rsid w:val="005D3352"/>
    <w:rsid w:val="005D36EE"/>
    <w:rsid w:val="005D5921"/>
    <w:rsid w:val="005D653E"/>
    <w:rsid w:val="005D6CC1"/>
    <w:rsid w:val="005D7110"/>
    <w:rsid w:val="005E02A2"/>
    <w:rsid w:val="005E0338"/>
    <w:rsid w:val="005E06F3"/>
    <w:rsid w:val="005E0F7A"/>
    <w:rsid w:val="005E1BC7"/>
    <w:rsid w:val="005E21D9"/>
    <w:rsid w:val="005E2EDB"/>
    <w:rsid w:val="005E4554"/>
    <w:rsid w:val="005E45E2"/>
    <w:rsid w:val="005E4D58"/>
    <w:rsid w:val="005E4FC6"/>
    <w:rsid w:val="005E62D4"/>
    <w:rsid w:val="005E725D"/>
    <w:rsid w:val="005E73DE"/>
    <w:rsid w:val="005E792B"/>
    <w:rsid w:val="005F2BCD"/>
    <w:rsid w:val="005F34D8"/>
    <w:rsid w:val="005F40DC"/>
    <w:rsid w:val="005F4753"/>
    <w:rsid w:val="005F480E"/>
    <w:rsid w:val="005F4947"/>
    <w:rsid w:val="005F5429"/>
    <w:rsid w:val="005F573E"/>
    <w:rsid w:val="005F5AE7"/>
    <w:rsid w:val="005F6185"/>
    <w:rsid w:val="005F642E"/>
    <w:rsid w:val="005F69DD"/>
    <w:rsid w:val="005F7462"/>
    <w:rsid w:val="005F74C9"/>
    <w:rsid w:val="005F785A"/>
    <w:rsid w:val="005F7C62"/>
    <w:rsid w:val="005F7FC9"/>
    <w:rsid w:val="00600683"/>
    <w:rsid w:val="00600795"/>
    <w:rsid w:val="00600B29"/>
    <w:rsid w:val="006016C6"/>
    <w:rsid w:val="00601B7F"/>
    <w:rsid w:val="00602247"/>
    <w:rsid w:val="00602D67"/>
    <w:rsid w:val="00602F20"/>
    <w:rsid w:val="00602F91"/>
    <w:rsid w:val="006035A9"/>
    <w:rsid w:val="00603833"/>
    <w:rsid w:val="006056A4"/>
    <w:rsid w:val="006057FE"/>
    <w:rsid w:val="00605D77"/>
    <w:rsid w:val="00606099"/>
    <w:rsid w:val="00606124"/>
    <w:rsid w:val="006064B0"/>
    <w:rsid w:val="00607D67"/>
    <w:rsid w:val="00610419"/>
    <w:rsid w:val="00612253"/>
    <w:rsid w:val="00612661"/>
    <w:rsid w:val="006135DB"/>
    <w:rsid w:val="006136F8"/>
    <w:rsid w:val="00613D39"/>
    <w:rsid w:val="00616719"/>
    <w:rsid w:val="00616A70"/>
    <w:rsid w:val="00616A9E"/>
    <w:rsid w:val="0061779B"/>
    <w:rsid w:val="006177F5"/>
    <w:rsid w:val="0062077A"/>
    <w:rsid w:val="00620782"/>
    <w:rsid w:val="00620FCD"/>
    <w:rsid w:val="00621733"/>
    <w:rsid w:val="00623568"/>
    <w:rsid w:val="006244C5"/>
    <w:rsid w:val="006250D7"/>
    <w:rsid w:val="00625575"/>
    <w:rsid w:val="00625E9E"/>
    <w:rsid w:val="006261E0"/>
    <w:rsid w:val="0062673B"/>
    <w:rsid w:val="006270AE"/>
    <w:rsid w:val="00630D0C"/>
    <w:rsid w:val="00631040"/>
    <w:rsid w:val="00631293"/>
    <w:rsid w:val="00631977"/>
    <w:rsid w:val="00631F97"/>
    <w:rsid w:val="006323E0"/>
    <w:rsid w:val="00632EBD"/>
    <w:rsid w:val="00633315"/>
    <w:rsid w:val="00633D59"/>
    <w:rsid w:val="00634550"/>
    <w:rsid w:val="00634764"/>
    <w:rsid w:val="006363DC"/>
    <w:rsid w:val="00637385"/>
    <w:rsid w:val="00637921"/>
    <w:rsid w:val="00641115"/>
    <w:rsid w:val="0064158A"/>
    <w:rsid w:val="006417B4"/>
    <w:rsid w:val="00641B32"/>
    <w:rsid w:val="00641BB5"/>
    <w:rsid w:val="0064234D"/>
    <w:rsid w:val="00642939"/>
    <w:rsid w:val="00643D6A"/>
    <w:rsid w:val="00643FAC"/>
    <w:rsid w:val="00644A23"/>
    <w:rsid w:val="00644FE5"/>
    <w:rsid w:val="006455FB"/>
    <w:rsid w:val="00646011"/>
    <w:rsid w:val="0064634A"/>
    <w:rsid w:val="00646510"/>
    <w:rsid w:val="00646FE3"/>
    <w:rsid w:val="006477E6"/>
    <w:rsid w:val="00647B07"/>
    <w:rsid w:val="00650AD7"/>
    <w:rsid w:val="00651B4C"/>
    <w:rsid w:val="00651E0B"/>
    <w:rsid w:val="00652693"/>
    <w:rsid w:val="00655498"/>
    <w:rsid w:val="0065644E"/>
    <w:rsid w:val="00656FF1"/>
    <w:rsid w:val="006579FE"/>
    <w:rsid w:val="00657C21"/>
    <w:rsid w:val="006602B6"/>
    <w:rsid w:val="00661075"/>
    <w:rsid w:val="006613A2"/>
    <w:rsid w:val="00661F25"/>
    <w:rsid w:val="006624BB"/>
    <w:rsid w:val="0066371E"/>
    <w:rsid w:val="006646BA"/>
    <w:rsid w:val="00664D80"/>
    <w:rsid w:val="00667E80"/>
    <w:rsid w:val="00670295"/>
    <w:rsid w:val="0067040F"/>
    <w:rsid w:val="006704FA"/>
    <w:rsid w:val="00670D12"/>
    <w:rsid w:val="00671401"/>
    <w:rsid w:val="00673644"/>
    <w:rsid w:val="006747F4"/>
    <w:rsid w:val="006753F0"/>
    <w:rsid w:val="00676037"/>
    <w:rsid w:val="00676272"/>
    <w:rsid w:val="0067680A"/>
    <w:rsid w:val="0067698A"/>
    <w:rsid w:val="006771D5"/>
    <w:rsid w:val="006808FE"/>
    <w:rsid w:val="00680A99"/>
    <w:rsid w:val="00681693"/>
    <w:rsid w:val="00681ED2"/>
    <w:rsid w:val="00682157"/>
    <w:rsid w:val="006823A0"/>
    <w:rsid w:val="006829A1"/>
    <w:rsid w:val="006835B7"/>
    <w:rsid w:val="006843D2"/>
    <w:rsid w:val="00684493"/>
    <w:rsid w:val="00684CEA"/>
    <w:rsid w:val="00685D52"/>
    <w:rsid w:val="00685E37"/>
    <w:rsid w:val="00686F3E"/>
    <w:rsid w:val="00687E3A"/>
    <w:rsid w:val="0069003F"/>
    <w:rsid w:val="00690927"/>
    <w:rsid w:val="00691435"/>
    <w:rsid w:val="00692A6E"/>
    <w:rsid w:val="00692A98"/>
    <w:rsid w:val="0069309F"/>
    <w:rsid w:val="0069321E"/>
    <w:rsid w:val="0069332B"/>
    <w:rsid w:val="00693445"/>
    <w:rsid w:val="00695750"/>
    <w:rsid w:val="00697410"/>
    <w:rsid w:val="006975FE"/>
    <w:rsid w:val="006A09B0"/>
    <w:rsid w:val="006A2560"/>
    <w:rsid w:val="006A28DF"/>
    <w:rsid w:val="006A4C1C"/>
    <w:rsid w:val="006A4D06"/>
    <w:rsid w:val="006A5AD4"/>
    <w:rsid w:val="006A6634"/>
    <w:rsid w:val="006A7581"/>
    <w:rsid w:val="006A77F5"/>
    <w:rsid w:val="006A7C40"/>
    <w:rsid w:val="006B225A"/>
    <w:rsid w:val="006B23F0"/>
    <w:rsid w:val="006B2B76"/>
    <w:rsid w:val="006B4E4F"/>
    <w:rsid w:val="006B57B7"/>
    <w:rsid w:val="006B5C5C"/>
    <w:rsid w:val="006B656D"/>
    <w:rsid w:val="006B6D77"/>
    <w:rsid w:val="006B7B27"/>
    <w:rsid w:val="006C0823"/>
    <w:rsid w:val="006C0A75"/>
    <w:rsid w:val="006C0EAF"/>
    <w:rsid w:val="006C1638"/>
    <w:rsid w:val="006C223A"/>
    <w:rsid w:val="006C264A"/>
    <w:rsid w:val="006C2FCC"/>
    <w:rsid w:val="006C318B"/>
    <w:rsid w:val="006C3DE4"/>
    <w:rsid w:val="006C43BD"/>
    <w:rsid w:val="006C4744"/>
    <w:rsid w:val="006C4C4C"/>
    <w:rsid w:val="006C52CD"/>
    <w:rsid w:val="006C57AC"/>
    <w:rsid w:val="006C57FA"/>
    <w:rsid w:val="006C6A13"/>
    <w:rsid w:val="006C7453"/>
    <w:rsid w:val="006D0C3E"/>
    <w:rsid w:val="006D1653"/>
    <w:rsid w:val="006D1EEB"/>
    <w:rsid w:val="006D1FB2"/>
    <w:rsid w:val="006D2073"/>
    <w:rsid w:val="006D24F7"/>
    <w:rsid w:val="006D36D3"/>
    <w:rsid w:val="006D3D22"/>
    <w:rsid w:val="006D4B43"/>
    <w:rsid w:val="006D4D1D"/>
    <w:rsid w:val="006D57C9"/>
    <w:rsid w:val="006D581E"/>
    <w:rsid w:val="006D5C87"/>
    <w:rsid w:val="006D5D29"/>
    <w:rsid w:val="006D669A"/>
    <w:rsid w:val="006E1C1C"/>
    <w:rsid w:val="006E26D7"/>
    <w:rsid w:val="006E3AA8"/>
    <w:rsid w:val="006E44EB"/>
    <w:rsid w:val="006E6656"/>
    <w:rsid w:val="006E74D8"/>
    <w:rsid w:val="006E7BF1"/>
    <w:rsid w:val="006F0BE4"/>
    <w:rsid w:val="006F31AF"/>
    <w:rsid w:val="006F325B"/>
    <w:rsid w:val="006F347D"/>
    <w:rsid w:val="006F3508"/>
    <w:rsid w:val="006F4110"/>
    <w:rsid w:val="006F4DBE"/>
    <w:rsid w:val="006F5004"/>
    <w:rsid w:val="006F579B"/>
    <w:rsid w:val="006F5839"/>
    <w:rsid w:val="006F5B64"/>
    <w:rsid w:val="006F5BAC"/>
    <w:rsid w:val="006F62B3"/>
    <w:rsid w:val="006F62E1"/>
    <w:rsid w:val="006F6BA5"/>
    <w:rsid w:val="006F728E"/>
    <w:rsid w:val="006F7348"/>
    <w:rsid w:val="006F73F1"/>
    <w:rsid w:val="00700694"/>
    <w:rsid w:val="00700CA4"/>
    <w:rsid w:val="007018B8"/>
    <w:rsid w:val="00701EA4"/>
    <w:rsid w:val="00701EC0"/>
    <w:rsid w:val="00702245"/>
    <w:rsid w:val="00702D44"/>
    <w:rsid w:val="00704396"/>
    <w:rsid w:val="007055E3"/>
    <w:rsid w:val="007059E3"/>
    <w:rsid w:val="00706F76"/>
    <w:rsid w:val="00706FA4"/>
    <w:rsid w:val="007071A1"/>
    <w:rsid w:val="0070780B"/>
    <w:rsid w:val="00707DE5"/>
    <w:rsid w:val="00707ED7"/>
    <w:rsid w:val="00710193"/>
    <w:rsid w:val="00711914"/>
    <w:rsid w:val="007133F5"/>
    <w:rsid w:val="00715E58"/>
    <w:rsid w:val="007162A5"/>
    <w:rsid w:val="007163B8"/>
    <w:rsid w:val="00716A0E"/>
    <w:rsid w:val="007174EA"/>
    <w:rsid w:val="0071793B"/>
    <w:rsid w:val="007220AF"/>
    <w:rsid w:val="00722E32"/>
    <w:rsid w:val="00722F20"/>
    <w:rsid w:val="00722F26"/>
    <w:rsid w:val="00723127"/>
    <w:rsid w:val="00724488"/>
    <w:rsid w:val="00726226"/>
    <w:rsid w:val="007267D5"/>
    <w:rsid w:val="007267FB"/>
    <w:rsid w:val="00726B91"/>
    <w:rsid w:val="007301A8"/>
    <w:rsid w:val="0073077F"/>
    <w:rsid w:val="00730D22"/>
    <w:rsid w:val="00731462"/>
    <w:rsid w:val="00731C3F"/>
    <w:rsid w:val="0073287D"/>
    <w:rsid w:val="00733118"/>
    <w:rsid w:val="00733704"/>
    <w:rsid w:val="00734175"/>
    <w:rsid w:val="00734F30"/>
    <w:rsid w:val="00735D7B"/>
    <w:rsid w:val="00736371"/>
    <w:rsid w:val="00736782"/>
    <w:rsid w:val="00737FE6"/>
    <w:rsid w:val="00740AFD"/>
    <w:rsid w:val="00740BCB"/>
    <w:rsid w:val="007418A7"/>
    <w:rsid w:val="00742455"/>
    <w:rsid w:val="00742596"/>
    <w:rsid w:val="0074399B"/>
    <w:rsid w:val="00744A1E"/>
    <w:rsid w:val="00744C2C"/>
    <w:rsid w:val="00745137"/>
    <w:rsid w:val="00745DBE"/>
    <w:rsid w:val="00745FF4"/>
    <w:rsid w:val="007462BD"/>
    <w:rsid w:val="007464BC"/>
    <w:rsid w:val="00746665"/>
    <w:rsid w:val="007469DC"/>
    <w:rsid w:val="00747559"/>
    <w:rsid w:val="007529F3"/>
    <w:rsid w:val="00752C11"/>
    <w:rsid w:val="00754010"/>
    <w:rsid w:val="00755450"/>
    <w:rsid w:val="007554C8"/>
    <w:rsid w:val="0075658A"/>
    <w:rsid w:val="00756CCD"/>
    <w:rsid w:val="00757181"/>
    <w:rsid w:val="00760444"/>
    <w:rsid w:val="00760AF7"/>
    <w:rsid w:val="007617ED"/>
    <w:rsid w:val="00761D5D"/>
    <w:rsid w:val="0076225C"/>
    <w:rsid w:val="00762378"/>
    <w:rsid w:val="0076343B"/>
    <w:rsid w:val="00763975"/>
    <w:rsid w:val="00764277"/>
    <w:rsid w:val="00765917"/>
    <w:rsid w:val="0076621E"/>
    <w:rsid w:val="00766803"/>
    <w:rsid w:val="00767CFD"/>
    <w:rsid w:val="00770759"/>
    <w:rsid w:val="00770E6F"/>
    <w:rsid w:val="0077234D"/>
    <w:rsid w:val="0077270E"/>
    <w:rsid w:val="00772F84"/>
    <w:rsid w:val="00773503"/>
    <w:rsid w:val="00773C08"/>
    <w:rsid w:val="00773ED8"/>
    <w:rsid w:val="0077464A"/>
    <w:rsid w:val="00774705"/>
    <w:rsid w:val="00774D56"/>
    <w:rsid w:val="00775745"/>
    <w:rsid w:val="007761F9"/>
    <w:rsid w:val="00776978"/>
    <w:rsid w:val="007770EB"/>
    <w:rsid w:val="0077746B"/>
    <w:rsid w:val="00777AEB"/>
    <w:rsid w:val="00777D70"/>
    <w:rsid w:val="00777DCD"/>
    <w:rsid w:val="007818BB"/>
    <w:rsid w:val="00781A25"/>
    <w:rsid w:val="00781D29"/>
    <w:rsid w:val="00782225"/>
    <w:rsid w:val="00783972"/>
    <w:rsid w:val="007843D3"/>
    <w:rsid w:val="00784A82"/>
    <w:rsid w:val="00784F41"/>
    <w:rsid w:val="007851A7"/>
    <w:rsid w:val="00786608"/>
    <w:rsid w:val="0078690D"/>
    <w:rsid w:val="00786D07"/>
    <w:rsid w:val="00787180"/>
    <w:rsid w:val="00787516"/>
    <w:rsid w:val="00787FE9"/>
    <w:rsid w:val="007917A7"/>
    <w:rsid w:val="00792153"/>
    <w:rsid w:val="007922AE"/>
    <w:rsid w:val="00792C7B"/>
    <w:rsid w:val="00792DAD"/>
    <w:rsid w:val="007938C0"/>
    <w:rsid w:val="00793FD2"/>
    <w:rsid w:val="00794541"/>
    <w:rsid w:val="00794EF1"/>
    <w:rsid w:val="007956B9"/>
    <w:rsid w:val="00795CCB"/>
    <w:rsid w:val="00797CF6"/>
    <w:rsid w:val="00797EDE"/>
    <w:rsid w:val="007A0D5E"/>
    <w:rsid w:val="007A0F7F"/>
    <w:rsid w:val="007A165B"/>
    <w:rsid w:val="007A16F9"/>
    <w:rsid w:val="007A177C"/>
    <w:rsid w:val="007A2026"/>
    <w:rsid w:val="007A297B"/>
    <w:rsid w:val="007A2B14"/>
    <w:rsid w:val="007A3361"/>
    <w:rsid w:val="007A4051"/>
    <w:rsid w:val="007A6CB7"/>
    <w:rsid w:val="007A7052"/>
    <w:rsid w:val="007A7434"/>
    <w:rsid w:val="007A76CB"/>
    <w:rsid w:val="007B0450"/>
    <w:rsid w:val="007B0B8E"/>
    <w:rsid w:val="007B0D1D"/>
    <w:rsid w:val="007B0E8C"/>
    <w:rsid w:val="007B0F2E"/>
    <w:rsid w:val="007B1F4B"/>
    <w:rsid w:val="007B28BB"/>
    <w:rsid w:val="007B4DB0"/>
    <w:rsid w:val="007B5421"/>
    <w:rsid w:val="007B5DFA"/>
    <w:rsid w:val="007B611B"/>
    <w:rsid w:val="007B6166"/>
    <w:rsid w:val="007B63AC"/>
    <w:rsid w:val="007B6893"/>
    <w:rsid w:val="007B6E74"/>
    <w:rsid w:val="007C05BB"/>
    <w:rsid w:val="007C1882"/>
    <w:rsid w:val="007C3436"/>
    <w:rsid w:val="007C397D"/>
    <w:rsid w:val="007C3AF9"/>
    <w:rsid w:val="007C3DF1"/>
    <w:rsid w:val="007C4BDF"/>
    <w:rsid w:val="007C4C1B"/>
    <w:rsid w:val="007C4C7C"/>
    <w:rsid w:val="007C54EC"/>
    <w:rsid w:val="007C6908"/>
    <w:rsid w:val="007C6BB3"/>
    <w:rsid w:val="007C7A93"/>
    <w:rsid w:val="007D0F67"/>
    <w:rsid w:val="007D137A"/>
    <w:rsid w:val="007D1515"/>
    <w:rsid w:val="007D1576"/>
    <w:rsid w:val="007D158D"/>
    <w:rsid w:val="007D19F1"/>
    <w:rsid w:val="007D1CE6"/>
    <w:rsid w:val="007D1D82"/>
    <w:rsid w:val="007D278E"/>
    <w:rsid w:val="007D3137"/>
    <w:rsid w:val="007D3A32"/>
    <w:rsid w:val="007D4BC8"/>
    <w:rsid w:val="007D564B"/>
    <w:rsid w:val="007D59CC"/>
    <w:rsid w:val="007D6A14"/>
    <w:rsid w:val="007D7114"/>
    <w:rsid w:val="007D76AE"/>
    <w:rsid w:val="007D7987"/>
    <w:rsid w:val="007E1A76"/>
    <w:rsid w:val="007E237C"/>
    <w:rsid w:val="007E2AD1"/>
    <w:rsid w:val="007E2DB5"/>
    <w:rsid w:val="007E4299"/>
    <w:rsid w:val="007E4663"/>
    <w:rsid w:val="007E4D1B"/>
    <w:rsid w:val="007E5304"/>
    <w:rsid w:val="007E5F06"/>
    <w:rsid w:val="007E653A"/>
    <w:rsid w:val="007E6A28"/>
    <w:rsid w:val="007E6A55"/>
    <w:rsid w:val="007E6B7A"/>
    <w:rsid w:val="007E6DD4"/>
    <w:rsid w:val="007E7BF0"/>
    <w:rsid w:val="007E7EA6"/>
    <w:rsid w:val="007F00CD"/>
    <w:rsid w:val="007F07D9"/>
    <w:rsid w:val="007F093C"/>
    <w:rsid w:val="007F2A10"/>
    <w:rsid w:val="007F2C90"/>
    <w:rsid w:val="007F4798"/>
    <w:rsid w:val="00800127"/>
    <w:rsid w:val="00801B86"/>
    <w:rsid w:val="00802248"/>
    <w:rsid w:val="00802274"/>
    <w:rsid w:val="0080358F"/>
    <w:rsid w:val="008035E5"/>
    <w:rsid w:val="008039A7"/>
    <w:rsid w:val="00803A8B"/>
    <w:rsid w:val="00803C53"/>
    <w:rsid w:val="0080419F"/>
    <w:rsid w:val="008043F1"/>
    <w:rsid w:val="00804C2B"/>
    <w:rsid w:val="00804C3D"/>
    <w:rsid w:val="00804F3B"/>
    <w:rsid w:val="0080527F"/>
    <w:rsid w:val="008053FE"/>
    <w:rsid w:val="00805975"/>
    <w:rsid w:val="00805A3A"/>
    <w:rsid w:val="00805C2E"/>
    <w:rsid w:val="00805D50"/>
    <w:rsid w:val="00807634"/>
    <w:rsid w:val="008076BD"/>
    <w:rsid w:val="00807CF9"/>
    <w:rsid w:val="0081009D"/>
    <w:rsid w:val="008108F1"/>
    <w:rsid w:val="00811409"/>
    <w:rsid w:val="00813026"/>
    <w:rsid w:val="00813CB7"/>
    <w:rsid w:val="00813DDB"/>
    <w:rsid w:val="008141D7"/>
    <w:rsid w:val="00814C91"/>
    <w:rsid w:val="008159E9"/>
    <w:rsid w:val="008160AF"/>
    <w:rsid w:val="008161CA"/>
    <w:rsid w:val="00817106"/>
    <w:rsid w:val="00817ED7"/>
    <w:rsid w:val="00820738"/>
    <w:rsid w:val="00821FC7"/>
    <w:rsid w:val="00822554"/>
    <w:rsid w:val="0082278E"/>
    <w:rsid w:val="00822AF5"/>
    <w:rsid w:val="00822C07"/>
    <w:rsid w:val="00822D61"/>
    <w:rsid w:val="00823177"/>
    <w:rsid w:val="00823810"/>
    <w:rsid w:val="00824138"/>
    <w:rsid w:val="00824AC3"/>
    <w:rsid w:val="00824AE7"/>
    <w:rsid w:val="00825856"/>
    <w:rsid w:val="00826359"/>
    <w:rsid w:val="00826A0D"/>
    <w:rsid w:val="00827E6E"/>
    <w:rsid w:val="008324DA"/>
    <w:rsid w:val="00832531"/>
    <w:rsid w:val="00834575"/>
    <w:rsid w:val="008346C1"/>
    <w:rsid w:val="008361DE"/>
    <w:rsid w:val="00836362"/>
    <w:rsid w:val="00836EBA"/>
    <w:rsid w:val="00837238"/>
    <w:rsid w:val="008415BC"/>
    <w:rsid w:val="0084189E"/>
    <w:rsid w:val="00841D9F"/>
    <w:rsid w:val="00842824"/>
    <w:rsid w:val="00842930"/>
    <w:rsid w:val="008433DD"/>
    <w:rsid w:val="008434F7"/>
    <w:rsid w:val="00843E86"/>
    <w:rsid w:val="0084414A"/>
    <w:rsid w:val="008444F7"/>
    <w:rsid w:val="00844754"/>
    <w:rsid w:val="00844FEF"/>
    <w:rsid w:val="00845B25"/>
    <w:rsid w:val="008465AD"/>
    <w:rsid w:val="008468E8"/>
    <w:rsid w:val="00846DA2"/>
    <w:rsid w:val="00850688"/>
    <w:rsid w:val="0085084E"/>
    <w:rsid w:val="00851222"/>
    <w:rsid w:val="00851377"/>
    <w:rsid w:val="00851DCD"/>
    <w:rsid w:val="0085248B"/>
    <w:rsid w:val="00852F98"/>
    <w:rsid w:val="008549AE"/>
    <w:rsid w:val="00855601"/>
    <w:rsid w:val="0085744F"/>
    <w:rsid w:val="00857615"/>
    <w:rsid w:val="0085790E"/>
    <w:rsid w:val="00860343"/>
    <w:rsid w:val="00860B2B"/>
    <w:rsid w:val="0086185A"/>
    <w:rsid w:val="00862D67"/>
    <w:rsid w:val="008637AD"/>
    <w:rsid w:val="0086403A"/>
    <w:rsid w:val="00864057"/>
    <w:rsid w:val="00864F31"/>
    <w:rsid w:val="008654DE"/>
    <w:rsid w:val="00865529"/>
    <w:rsid w:val="0086611E"/>
    <w:rsid w:val="00866821"/>
    <w:rsid w:val="0086688C"/>
    <w:rsid w:val="00867036"/>
    <w:rsid w:val="00867850"/>
    <w:rsid w:val="00867C90"/>
    <w:rsid w:val="00870F15"/>
    <w:rsid w:val="00871898"/>
    <w:rsid w:val="00871ECC"/>
    <w:rsid w:val="00872942"/>
    <w:rsid w:val="00873CDC"/>
    <w:rsid w:val="00874832"/>
    <w:rsid w:val="008764D0"/>
    <w:rsid w:val="0088015F"/>
    <w:rsid w:val="00880386"/>
    <w:rsid w:val="008806D1"/>
    <w:rsid w:val="0088093E"/>
    <w:rsid w:val="00881229"/>
    <w:rsid w:val="00881634"/>
    <w:rsid w:val="0088317A"/>
    <w:rsid w:val="00884A40"/>
    <w:rsid w:val="00884D75"/>
    <w:rsid w:val="008862AB"/>
    <w:rsid w:val="00887834"/>
    <w:rsid w:val="00887B9C"/>
    <w:rsid w:val="00887FD1"/>
    <w:rsid w:val="00890293"/>
    <w:rsid w:val="00890E3B"/>
    <w:rsid w:val="00890FD1"/>
    <w:rsid w:val="008922C2"/>
    <w:rsid w:val="00892356"/>
    <w:rsid w:val="008928C4"/>
    <w:rsid w:val="00892C4E"/>
    <w:rsid w:val="00894DF4"/>
    <w:rsid w:val="0089656E"/>
    <w:rsid w:val="008967E6"/>
    <w:rsid w:val="00896984"/>
    <w:rsid w:val="008975E3"/>
    <w:rsid w:val="008A09D9"/>
    <w:rsid w:val="008A0B47"/>
    <w:rsid w:val="008A18CF"/>
    <w:rsid w:val="008A1CE0"/>
    <w:rsid w:val="008A20FA"/>
    <w:rsid w:val="008A2D55"/>
    <w:rsid w:val="008A31C5"/>
    <w:rsid w:val="008A37A3"/>
    <w:rsid w:val="008A4F18"/>
    <w:rsid w:val="008A4FD7"/>
    <w:rsid w:val="008A5064"/>
    <w:rsid w:val="008A5210"/>
    <w:rsid w:val="008A55C2"/>
    <w:rsid w:val="008A68A3"/>
    <w:rsid w:val="008A7874"/>
    <w:rsid w:val="008A7C8A"/>
    <w:rsid w:val="008B01F1"/>
    <w:rsid w:val="008B0BB4"/>
    <w:rsid w:val="008B11A8"/>
    <w:rsid w:val="008B162C"/>
    <w:rsid w:val="008B30BF"/>
    <w:rsid w:val="008B32BB"/>
    <w:rsid w:val="008B382D"/>
    <w:rsid w:val="008B3D7A"/>
    <w:rsid w:val="008B4632"/>
    <w:rsid w:val="008B4CE1"/>
    <w:rsid w:val="008B4D04"/>
    <w:rsid w:val="008B5719"/>
    <w:rsid w:val="008B5E94"/>
    <w:rsid w:val="008B64B5"/>
    <w:rsid w:val="008B69C6"/>
    <w:rsid w:val="008B7C46"/>
    <w:rsid w:val="008C08F1"/>
    <w:rsid w:val="008C0CD1"/>
    <w:rsid w:val="008C10EB"/>
    <w:rsid w:val="008C1E57"/>
    <w:rsid w:val="008C1E66"/>
    <w:rsid w:val="008C1E93"/>
    <w:rsid w:val="008C218A"/>
    <w:rsid w:val="008C29F2"/>
    <w:rsid w:val="008C2C28"/>
    <w:rsid w:val="008C348C"/>
    <w:rsid w:val="008C34E1"/>
    <w:rsid w:val="008C3872"/>
    <w:rsid w:val="008C45B5"/>
    <w:rsid w:val="008C511A"/>
    <w:rsid w:val="008C5BF8"/>
    <w:rsid w:val="008C6300"/>
    <w:rsid w:val="008C66AA"/>
    <w:rsid w:val="008C6906"/>
    <w:rsid w:val="008C6B4D"/>
    <w:rsid w:val="008C6DE6"/>
    <w:rsid w:val="008C6FE8"/>
    <w:rsid w:val="008C73A1"/>
    <w:rsid w:val="008C74A6"/>
    <w:rsid w:val="008C7D94"/>
    <w:rsid w:val="008D2288"/>
    <w:rsid w:val="008D26C7"/>
    <w:rsid w:val="008D3B0C"/>
    <w:rsid w:val="008D4880"/>
    <w:rsid w:val="008D4918"/>
    <w:rsid w:val="008D56B0"/>
    <w:rsid w:val="008D580A"/>
    <w:rsid w:val="008D5854"/>
    <w:rsid w:val="008D5AD2"/>
    <w:rsid w:val="008D603C"/>
    <w:rsid w:val="008E0DCA"/>
    <w:rsid w:val="008E1934"/>
    <w:rsid w:val="008E2DA4"/>
    <w:rsid w:val="008E3391"/>
    <w:rsid w:val="008E36D4"/>
    <w:rsid w:val="008E3FF4"/>
    <w:rsid w:val="008E509E"/>
    <w:rsid w:val="008E52C9"/>
    <w:rsid w:val="008E6501"/>
    <w:rsid w:val="008E6633"/>
    <w:rsid w:val="008E66A5"/>
    <w:rsid w:val="008E70B8"/>
    <w:rsid w:val="008E7411"/>
    <w:rsid w:val="008E7429"/>
    <w:rsid w:val="008E795E"/>
    <w:rsid w:val="008E7C4C"/>
    <w:rsid w:val="008E7E5D"/>
    <w:rsid w:val="008E7F49"/>
    <w:rsid w:val="008E7F78"/>
    <w:rsid w:val="008F0196"/>
    <w:rsid w:val="008F07BE"/>
    <w:rsid w:val="008F1245"/>
    <w:rsid w:val="008F17CC"/>
    <w:rsid w:val="008F1EF3"/>
    <w:rsid w:val="008F3E2B"/>
    <w:rsid w:val="008F4A86"/>
    <w:rsid w:val="008F6F84"/>
    <w:rsid w:val="008F7272"/>
    <w:rsid w:val="008F7E95"/>
    <w:rsid w:val="0090046F"/>
    <w:rsid w:val="00901966"/>
    <w:rsid w:val="009023AD"/>
    <w:rsid w:val="00903BF3"/>
    <w:rsid w:val="00903F9D"/>
    <w:rsid w:val="009045E9"/>
    <w:rsid w:val="009048F3"/>
    <w:rsid w:val="009061C4"/>
    <w:rsid w:val="00906480"/>
    <w:rsid w:val="00906C8A"/>
    <w:rsid w:val="00907C94"/>
    <w:rsid w:val="00907EF7"/>
    <w:rsid w:val="00910EBD"/>
    <w:rsid w:val="00911000"/>
    <w:rsid w:val="009115BF"/>
    <w:rsid w:val="0091176C"/>
    <w:rsid w:val="00912159"/>
    <w:rsid w:val="009129DE"/>
    <w:rsid w:val="00912BB3"/>
    <w:rsid w:val="0091326B"/>
    <w:rsid w:val="00913A9C"/>
    <w:rsid w:val="009150E0"/>
    <w:rsid w:val="0091643D"/>
    <w:rsid w:val="0091685A"/>
    <w:rsid w:val="00916A9A"/>
    <w:rsid w:val="00920CE3"/>
    <w:rsid w:val="00920CF9"/>
    <w:rsid w:val="00921216"/>
    <w:rsid w:val="00921947"/>
    <w:rsid w:val="00921F77"/>
    <w:rsid w:val="00923594"/>
    <w:rsid w:val="00923DD2"/>
    <w:rsid w:val="00925E96"/>
    <w:rsid w:val="00926348"/>
    <w:rsid w:val="009268B9"/>
    <w:rsid w:val="00926A13"/>
    <w:rsid w:val="00926E5A"/>
    <w:rsid w:val="00926F47"/>
    <w:rsid w:val="0092778A"/>
    <w:rsid w:val="00927B0C"/>
    <w:rsid w:val="00927F4F"/>
    <w:rsid w:val="00930E56"/>
    <w:rsid w:val="009310F5"/>
    <w:rsid w:val="00931E81"/>
    <w:rsid w:val="00933A59"/>
    <w:rsid w:val="00933AC2"/>
    <w:rsid w:val="00934D87"/>
    <w:rsid w:val="0093554B"/>
    <w:rsid w:val="00935566"/>
    <w:rsid w:val="00935864"/>
    <w:rsid w:val="00935F58"/>
    <w:rsid w:val="0093603C"/>
    <w:rsid w:val="009366A0"/>
    <w:rsid w:val="00936827"/>
    <w:rsid w:val="00936EE4"/>
    <w:rsid w:val="00937923"/>
    <w:rsid w:val="0094064B"/>
    <w:rsid w:val="0094118F"/>
    <w:rsid w:val="009418EE"/>
    <w:rsid w:val="00941D14"/>
    <w:rsid w:val="009420AA"/>
    <w:rsid w:val="00942550"/>
    <w:rsid w:val="00942575"/>
    <w:rsid w:val="00942C89"/>
    <w:rsid w:val="00944B34"/>
    <w:rsid w:val="00944D4C"/>
    <w:rsid w:val="00944DA3"/>
    <w:rsid w:val="00945370"/>
    <w:rsid w:val="009458A3"/>
    <w:rsid w:val="00947912"/>
    <w:rsid w:val="00950528"/>
    <w:rsid w:val="009529A6"/>
    <w:rsid w:val="009529D9"/>
    <w:rsid w:val="00956108"/>
    <w:rsid w:val="00957492"/>
    <w:rsid w:val="009619C2"/>
    <w:rsid w:val="00961D30"/>
    <w:rsid w:val="0096289C"/>
    <w:rsid w:val="00962E61"/>
    <w:rsid w:val="009633E9"/>
    <w:rsid w:val="00963A01"/>
    <w:rsid w:val="00964A40"/>
    <w:rsid w:val="00964C59"/>
    <w:rsid w:val="00964CE2"/>
    <w:rsid w:val="00964E40"/>
    <w:rsid w:val="009651EE"/>
    <w:rsid w:val="009652CF"/>
    <w:rsid w:val="0096657F"/>
    <w:rsid w:val="009675F7"/>
    <w:rsid w:val="00967C76"/>
    <w:rsid w:val="00971049"/>
    <w:rsid w:val="00971460"/>
    <w:rsid w:val="00971708"/>
    <w:rsid w:val="00973262"/>
    <w:rsid w:val="00973991"/>
    <w:rsid w:val="00973F48"/>
    <w:rsid w:val="009745C1"/>
    <w:rsid w:val="00974A51"/>
    <w:rsid w:val="00974D9E"/>
    <w:rsid w:val="009756F5"/>
    <w:rsid w:val="00975936"/>
    <w:rsid w:val="0097640D"/>
    <w:rsid w:val="009767B1"/>
    <w:rsid w:val="009770D1"/>
    <w:rsid w:val="00977A8A"/>
    <w:rsid w:val="00980890"/>
    <w:rsid w:val="009808F6"/>
    <w:rsid w:val="00980A0C"/>
    <w:rsid w:val="00981D1D"/>
    <w:rsid w:val="00984712"/>
    <w:rsid w:val="0098480D"/>
    <w:rsid w:val="009848C0"/>
    <w:rsid w:val="00984DC5"/>
    <w:rsid w:val="009867AF"/>
    <w:rsid w:val="00987541"/>
    <w:rsid w:val="009879F2"/>
    <w:rsid w:val="0099018B"/>
    <w:rsid w:val="00990EE1"/>
    <w:rsid w:val="009924E5"/>
    <w:rsid w:val="00992679"/>
    <w:rsid w:val="0099292A"/>
    <w:rsid w:val="0099293B"/>
    <w:rsid w:val="00992A7E"/>
    <w:rsid w:val="00992B38"/>
    <w:rsid w:val="00992CC4"/>
    <w:rsid w:val="00993568"/>
    <w:rsid w:val="009946F8"/>
    <w:rsid w:val="0099522C"/>
    <w:rsid w:val="0099689B"/>
    <w:rsid w:val="0099721A"/>
    <w:rsid w:val="00997A5F"/>
    <w:rsid w:val="009A0023"/>
    <w:rsid w:val="009A0B54"/>
    <w:rsid w:val="009A1532"/>
    <w:rsid w:val="009A2415"/>
    <w:rsid w:val="009A2562"/>
    <w:rsid w:val="009A2862"/>
    <w:rsid w:val="009A29DE"/>
    <w:rsid w:val="009A2AC2"/>
    <w:rsid w:val="009A3880"/>
    <w:rsid w:val="009A3B12"/>
    <w:rsid w:val="009A3E07"/>
    <w:rsid w:val="009A4F3D"/>
    <w:rsid w:val="009A74E4"/>
    <w:rsid w:val="009A776A"/>
    <w:rsid w:val="009A77B8"/>
    <w:rsid w:val="009A7837"/>
    <w:rsid w:val="009B013E"/>
    <w:rsid w:val="009B0221"/>
    <w:rsid w:val="009B027B"/>
    <w:rsid w:val="009B16FF"/>
    <w:rsid w:val="009B1DAE"/>
    <w:rsid w:val="009B20C7"/>
    <w:rsid w:val="009B25FB"/>
    <w:rsid w:val="009B2DE3"/>
    <w:rsid w:val="009B324F"/>
    <w:rsid w:val="009B4452"/>
    <w:rsid w:val="009B47F2"/>
    <w:rsid w:val="009B49E8"/>
    <w:rsid w:val="009B4A7D"/>
    <w:rsid w:val="009B4FBD"/>
    <w:rsid w:val="009B6952"/>
    <w:rsid w:val="009B6F83"/>
    <w:rsid w:val="009C0150"/>
    <w:rsid w:val="009C0BCF"/>
    <w:rsid w:val="009C1DAA"/>
    <w:rsid w:val="009C1DF3"/>
    <w:rsid w:val="009C2B4F"/>
    <w:rsid w:val="009C3BB9"/>
    <w:rsid w:val="009C3D10"/>
    <w:rsid w:val="009C5C49"/>
    <w:rsid w:val="009C6976"/>
    <w:rsid w:val="009D032E"/>
    <w:rsid w:val="009D0701"/>
    <w:rsid w:val="009D08CD"/>
    <w:rsid w:val="009D09F6"/>
    <w:rsid w:val="009D1A27"/>
    <w:rsid w:val="009D1A47"/>
    <w:rsid w:val="009D2601"/>
    <w:rsid w:val="009D3289"/>
    <w:rsid w:val="009D34A9"/>
    <w:rsid w:val="009D39BA"/>
    <w:rsid w:val="009D3C64"/>
    <w:rsid w:val="009D40B8"/>
    <w:rsid w:val="009D427F"/>
    <w:rsid w:val="009D4D3F"/>
    <w:rsid w:val="009D5144"/>
    <w:rsid w:val="009D63E1"/>
    <w:rsid w:val="009D67DA"/>
    <w:rsid w:val="009D6CC5"/>
    <w:rsid w:val="009D74ED"/>
    <w:rsid w:val="009D7666"/>
    <w:rsid w:val="009D7827"/>
    <w:rsid w:val="009D7D72"/>
    <w:rsid w:val="009D7EE5"/>
    <w:rsid w:val="009E09BD"/>
    <w:rsid w:val="009E1510"/>
    <w:rsid w:val="009E1CE9"/>
    <w:rsid w:val="009E1D29"/>
    <w:rsid w:val="009E1DBA"/>
    <w:rsid w:val="009E29F1"/>
    <w:rsid w:val="009E324A"/>
    <w:rsid w:val="009E38FF"/>
    <w:rsid w:val="009E3CD4"/>
    <w:rsid w:val="009E3E55"/>
    <w:rsid w:val="009E4A28"/>
    <w:rsid w:val="009E4B72"/>
    <w:rsid w:val="009E522A"/>
    <w:rsid w:val="009E5277"/>
    <w:rsid w:val="009E5EBA"/>
    <w:rsid w:val="009E5F44"/>
    <w:rsid w:val="009E5FBB"/>
    <w:rsid w:val="009E627C"/>
    <w:rsid w:val="009E6B50"/>
    <w:rsid w:val="009E6B73"/>
    <w:rsid w:val="009E6D4C"/>
    <w:rsid w:val="009E7567"/>
    <w:rsid w:val="009E7DA6"/>
    <w:rsid w:val="009F048B"/>
    <w:rsid w:val="009F0F28"/>
    <w:rsid w:val="009F21F0"/>
    <w:rsid w:val="009F2227"/>
    <w:rsid w:val="009F2DDF"/>
    <w:rsid w:val="009F2E35"/>
    <w:rsid w:val="009F559B"/>
    <w:rsid w:val="009F5813"/>
    <w:rsid w:val="009F6FF2"/>
    <w:rsid w:val="00A00598"/>
    <w:rsid w:val="00A02CBB"/>
    <w:rsid w:val="00A0346F"/>
    <w:rsid w:val="00A03B4F"/>
    <w:rsid w:val="00A03C85"/>
    <w:rsid w:val="00A03DEA"/>
    <w:rsid w:val="00A04247"/>
    <w:rsid w:val="00A044C3"/>
    <w:rsid w:val="00A05341"/>
    <w:rsid w:val="00A05446"/>
    <w:rsid w:val="00A054D2"/>
    <w:rsid w:val="00A05D78"/>
    <w:rsid w:val="00A05FF1"/>
    <w:rsid w:val="00A06C3F"/>
    <w:rsid w:val="00A06D35"/>
    <w:rsid w:val="00A07F82"/>
    <w:rsid w:val="00A109F4"/>
    <w:rsid w:val="00A118A2"/>
    <w:rsid w:val="00A11C71"/>
    <w:rsid w:val="00A12CC0"/>
    <w:rsid w:val="00A13856"/>
    <w:rsid w:val="00A13C71"/>
    <w:rsid w:val="00A13EEE"/>
    <w:rsid w:val="00A14103"/>
    <w:rsid w:val="00A15210"/>
    <w:rsid w:val="00A2062C"/>
    <w:rsid w:val="00A20885"/>
    <w:rsid w:val="00A21B93"/>
    <w:rsid w:val="00A23115"/>
    <w:rsid w:val="00A233E9"/>
    <w:rsid w:val="00A238EE"/>
    <w:rsid w:val="00A2398A"/>
    <w:rsid w:val="00A2455B"/>
    <w:rsid w:val="00A25E5D"/>
    <w:rsid w:val="00A2648B"/>
    <w:rsid w:val="00A300EC"/>
    <w:rsid w:val="00A31116"/>
    <w:rsid w:val="00A323A9"/>
    <w:rsid w:val="00A32403"/>
    <w:rsid w:val="00A32D69"/>
    <w:rsid w:val="00A336FA"/>
    <w:rsid w:val="00A357F1"/>
    <w:rsid w:val="00A358EE"/>
    <w:rsid w:val="00A363BB"/>
    <w:rsid w:val="00A36A7F"/>
    <w:rsid w:val="00A375B2"/>
    <w:rsid w:val="00A4058A"/>
    <w:rsid w:val="00A40D61"/>
    <w:rsid w:val="00A40F8F"/>
    <w:rsid w:val="00A410C1"/>
    <w:rsid w:val="00A41294"/>
    <w:rsid w:val="00A41939"/>
    <w:rsid w:val="00A41974"/>
    <w:rsid w:val="00A41986"/>
    <w:rsid w:val="00A42EC5"/>
    <w:rsid w:val="00A43185"/>
    <w:rsid w:val="00A43585"/>
    <w:rsid w:val="00A43EB1"/>
    <w:rsid w:val="00A449C0"/>
    <w:rsid w:val="00A44AFF"/>
    <w:rsid w:val="00A4571B"/>
    <w:rsid w:val="00A45CDA"/>
    <w:rsid w:val="00A45F4F"/>
    <w:rsid w:val="00A46160"/>
    <w:rsid w:val="00A469A5"/>
    <w:rsid w:val="00A47BD0"/>
    <w:rsid w:val="00A507DD"/>
    <w:rsid w:val="00A50D9A"/>
    <w:rsid w:val="00A51766"/>
    <w:rsid w:val="00A520EF"/>
    <w:rsid w:val="00A526EF"/>
    <w:rsid w:val="00A52ECF"/>
    <w:rsid w:val="00A53309"/>
    <w:rsid w:val="00A54C6A"/>
    <w:rsid w:val="00A550CE"/>
    <w:rsid w:val="00A5531B"/>
    <w:rsid w:val="00A55A53"/>
    <w:rsid w:val="00A57C91"/>
    <w:rsid w:val="00A60BF5"/>
    <w:rsid w:val="00A61B73"/>
    <w:rsid w:val="00A61F9F"/>
    <w:rsid w:val="00A62597"/>
    <w:rsid w:val="00A62E8C"/>
    <w:rsid w:val="00A6373C"/>
    <w:rsid w:val="00A645B4"/>
    <w:rsid w:val="00A6497D"/>
    <w:rsid w:val="00A64BA6"/>
    <w:rsid w:val="00A654E5"/>
    <w:rsid w:val="00A66ADA"/>
    <w:rsid w:val="00A66D60"/>
    <w:rsid w:val="00A67570"/>
    <w:rsid w:val="00A7047B"/>
    <w:rsid w:val="00A709A2"/>
    <w:rsid w:val="00A70E85"/>
    <w:rsid w:val="00A718B9"/>
    <w:rsid w:val="00A718C9"/>
    <w:rsid w:val="00A71C85"/>
    <w:rsid w:val="00A71D22"/>
    <w:rsid w:val="00A71E47"/>
    <w:rsid w:val="00A725C1"/>
    <w:rsid w:val="00A726B4"/>
    <w:rsid w:val="00A7291E"/>
    <w:rsid w:val="00A73723"/>
    <w:rsid w:val="00A75E1B"/>
    <w:rsid w:val="00A76DA7"/>
    <w:rsid w:val="00A83D4A"/>
    <w:rsid w:val="00A84473"/>
    <w:rsid w:val="00A85311"/>
    <w:rsid w:val="00A854A4"/>
    <w:rsid w:val="00A8604F"/>
    <w:rsid w:val="00A903F4"/>
    <w:rsid w:val="00A913BC"/>
    <w:rsid w:val="00A917D3"/>
    <w:rsid w:val="00A91EFF"/>
    <w:rsid w:val="00A9273E"/>
    <w:rsid w:val="00A92F79"/>
    <w:rsid w:val="00A93708"/>
    <w:rsid w:val="00A94418"/>
    <w:rsid w:val="00A958EA"/>
    <w:rsid w:val="00A965A2"/>
    <w:rsid w:val="00AA08C4"/>
    <w:rsid w:val="00AA0EB9"/>
    <w:rsid w:val="00AA169A"/>
    <w:rsid w:val="00AA2552"/>
    <w:rsid w:val="00AA27AC"/>
    <w:rsid w:val="00AA3C0B"/>
    <w:rsid w:val="00AA3EA0"/>
    <w:rsid w:val="00AA4005"/>
    <w:rsid w:val="00AA4903"/>
    <w:rsid w:val="00AA5853"/>
    <w:rsid w:val="00AA5933"/>
    <w:rsid w:val="00AA5E27"/>
    <w:rsid w:val="00AA6309"/>
    <w:rsid w:val="00AA64E4"/>
    <w:rsid w:val="00AA6CED"/>
    <w:rsid w:val="00AA7943"/>
    <w:rsid w:val="00AA7991"/>
    <w:rsid w:val="00AA7F6E"/>
    <w:rsid w:val="00AB0DB5"/>
    <w:rsid w:val="00AB1868"/>
    <w:rsid w:val="00AB1A91"/>
    <w:rsid w:val="00AB4CA7"/>
    <w:rsid w:val="00AB5454"/>
    <w:rsid w:val="00AB69EB"/>
    <w:rsid w:val="00AB6A3B"/>
    <w:rsid w:val="00AB7886"/>
    <w:rsid w:val="00AC0DB8"/>
    <w:rsid w:val="00AC0DD1"/>
    <w:rsid w:val="00AC14F5"/>
    <w:rsid w:val="00AC22F6"/>
    <w:rsid w:val="00AC2693"/>
    <w:rsid w:val="00AC2B5C"/>
    <w:rsid w:val="00AC2F0A"/>
    <w:rsid w:val="00AC35C5"/>
    <w:rsid w:val="00AC5368"/>
    <w:rsid w:val="00AC5B37"/>
    <w:rsid w:val="00AC7393"/>
    <w:rsid w:val="00AC7C8A"/>
    <w:rsid w:val="00AD0C0F"/>
    <w:rsid w:val="00AD0D8F"/>
    <w:rsid w:val="00AD15B9"/>
    <w:rsid w:val="00AD344C"/>
    <w:rsid w:val="00AD3AEF"/>
    <w:rsid w:val="00AD4049"/>
    <w:rsid w:val="00AD578C"/>
    <w:rsid w:val="00AD63B4"/>
    <w:rsid w:val="00AE01F0"/>
    <w:rsid w:val="00AE03A0"/>
    <w:rsid w:val="00AE18FE"/>
    <w:rsid w:val="00AE24F4"/>
    <w:rsid w:val="00AE2B91"/>
    <w:rsid w:val="00AE2CB4"/>
    <w:rsid w:val="00AE43B9"/>
    <w:rsid w:val="00AE7E56"/>
    <w:rsid w:val="00AE7EC5"/>
    <w:rsid w:val="00AF03BE"/>
    <w:rsid w:val="00AF04C4"/>
    <w:rsid w:val="00AF1C97"/>
    <w:rsid w:val="00AF2671"/>
    <w:rsid w:val="00AF2B04"/>
    <w:rsid w:val="00AF3886"/>
    <w:rsid w:val="00AF3C84"/>
    <w:rsid w:val="00AF41AA"/>
    <w:rsid w:val="00AF44E8"/>
    <w:rsid w:val="00AF54C5"/>
    <w:rsid w:val="00AF5ECF"/>
    <w:rsid w:val="00AF6078"/>
    <w:rsid w:val="00AF6CA2"/>
    <w:rsid w:val="00AF6D72"/>
    <w:rsid w:val="00AF6D92"/>
    <w:rsid w:val="00AF6FA5"/>
    <w:rsid w:val="00B00273"/>
    <w:rsid w:val="00B02548"/>
    <w:rsid w:val="00B03A6F"/>
    <w:rsid w:val="00B048E3"/>
    <w:rsid w:val="00B050AB"/>
    <w:rsid w:val="00B057EC"/>
    <w:rsid w:val="00B05CFE"/>
    <w:rsid w:val="00B06572"/>
    <w:rsid w:val="00B06CEB"/>
    <w:rsid w:val="00B075C2"/>
    <w:rsid w:val="00B07F2F"/>
    <w:rsid w:val="00B10CAA"/>
    <w:rsid w:val="00B1116E"/>
    <w:rsid w:val="00B114DC"/>
    <w:rsid w:val="00B11F3F"/>
    <w:rsid w:val="00B12437"/>
    <w:rsid w:val="00B12C74"/>
    <w:rsid w:val="00B12CA2"/>
    <w:rsid w:val="00B12DAA"/>
    <w:rsid w:val="00B133AF"/>
    <w:rsid w:val="00B13512"/>
    <w:rsid w:val="00B14EA7"/>
    <w:rsid w:val="00B1598E"/>
    <w:rsid w:val="00B1615F"/>
    <w:rsid w:val="00B165D8"/>
    <w:rsid w:val="00B16A75"/>
    <w:rsid w:val="00B203D0"/>
    <w:rsid w:val="00B22783"/>
    <w:rsid w:val="00B2293D"/>
    <w:rsid w:val="00B22E0A"/>
    <w:rsid w:val="00B23842"/>
    <w:rsid w:val="00B23B49"/>
    <w:rsid w:val="00B255D1"/>
    <w:rsid w:val="00B25806"/>
    <w:rsid w:val="00B2594C"/>
    <w:rsid w:val="00B275EF"/>
    <w:rsid w:val="00B27D67"/>
    <w:rsid w:val="00B30CE0"/>
    <w:rsid w:val="00B31227"/>
    <w:rsid w:val="00B3202F"/>
    <w:rsid w:val="00B32092"/>
    <w:rsid w:val="00B32C7F"/>
    <w:rsid w:val="00B32F21"/>
    <w:rsid w:val="00B332B2"/>
    <w:rsid w:val="00B33B2F"/>
    <w:rsid w:val="00B33BA6"/>
    <w:rsid w:val="00B340E8"/>
    <w:rsid w:val="00B343E9"/>
    <w:rsid w:val="00B34F8F"/>
    <w:rsid w:val="00B353B2"/>
    <w:rsid w:val="00B35BF8"/>
    <w:rsid w:val="00B37B43"/>
    <w:rsid w:val="00B37FC9"/>
    <w:rsid w:val="00B40E62"/>
    <w:rsid w:val="00B410B6"/>
    <w:rsid w:val="00B4126B"/>
    <w:rsid w:val="00B4135E"/>
    <w:rsid w:val="00B42106"/>
    <w:rsid w:val="00B4230F"/>
    <w:rsid w:val="00B436DD"/>
    <w:rsid w:val="00B447BB"/>
    <w:rsid w:val="00B450F1"/>
    <w:rsid w:val="00B4633C"/>
    <w:rsid w:val="00B47333"/>
    <w:rsid w:val="00B47A4B"/>
    <w:rsid w:val="00B50D92"/>
    <w:rsid w:val="00B515E7"/>
    <w:rsid w:val="00B518FA"/>
    <w:rsid w:val="00B51DE2"/>
    <w:rsid w:val="00B544A6"/>
    <w:rsid w:val="00B54A06"/>
    <w:rsid w:val="00B5511F"/>
    <w:rsid w:val="00B55DB9"/>
    <w:rsid w:val="00B56541"/>
    <w:rsid w:val="00B56737"/>
    <w:rsid w:val="00B60488"/>
    <w:rsid w:val="00B60594"/>
    <w:rsid w:val="00B61C15"/>
    <w:rsid w:val="00B61CBB"/>
    <w:rsid w:val="00B629EB"/>
    <w:rsid w:val="00B6460B"/>
    <w:rsid w:val="00B66B9A"/>
    <w:rsid w:val="00B66CE8"/>
    <w:rsid w:val="00B66F6B"/>
    <w:rsid w:val="00B67282"/>
    <w:rsid w:val="00B7127E"/>
    <w:rsid w:val="00B71820"/>
    <w:rsid w:val="00B71918"/>
    <w:rsid w:val="00B75673"/>
    <w:rsid w:val="00B76044"/>
    <w:rsid w:val="00B76E39"/>
    <w:rsid w:val="00B77486"/>
    <w:rsid w:val="00B80382"/>
    <w:rsid w:val="00B8053F"/>
    <w:rsid w:val="00B810F7"/>
    <w:rsid w:val="00B81575"/>
    <w:rsid w:val="00B82F98"/>
    <w:rsid w:val="00B84A6B"/>
    <w:rsid w:val="00B84C52"/>
    <w:rsid w:val="00B86C94"/>
    <w:rsid w:val="00B87128"/>
    <w:rsid w:val="00B87681"/>
    <w:rsid w:val="00B908D0"/>
    <w:rsid w:val="00B909F7"/>
    <w:rsid w:val="00B91BF8"/>
    <w:rsid w:val="00B9324B"/>
    <w:rsid w:val="00B934CC"/>
    <w:rsid w:val="00B938D6"/>
    <w:rsid w:val="00B93A1B"/>
    <w:rsid w:val="00B96AA1"/>
    <w:rsid w:val="00B96B77"/>
    <w:rsid w:val="00B97B61"/>
    <w:rsid w:val="00BA024C"/>
    <w:rsid w:val="00BA255C"/>
    <w:rsid w:val="00BA39E4"/>
    <w:rsid w:val="00BA4295"/>
    <w:rsid w:val="00BA4889"/>
    <w:rsid w:val="00BA72FE"/>
    <w:rsid w:val="00BA7610"/>
    <w:rsid w:val="00BA7E62"/>
    <w:rsid w:val="00BB1B91"/>
    <w:rsid w:val="00BB32F0"/>
    <w:rsid w:val="00BB3EA1"/>
    <w:rsid w:val="00BB6E72"/>
    <w:rsid w:val="00BB745A"/>
    <w:rsid w:val="00BB75F1"/>
    <w:rsid w:val="00BB7697"/>
    <w:rsid w:val="00BB7DE4"/>
    <w:rsid w:val="00BC0B74"/>
    <w:rsid w:val="00BC0EED"/>
    <w:rsid w:val="00BC2931"/>
    <w:rsid w:val="00BC2A1C"/>
    <w:rsid w:val="00BC34A9"/>
    <w:rsid w:val="00BC3B0E"/>
    <w:rsid w:val="00BC432A"/>
    <w:rsid w:val="00BC4A46"/>
    <w:rsid w:val="00BC60B9"/>
    <w:rsid w:val="00BC7C88"/>
    <w:rsid w:val="00BC7E5A"/>
    <w:rsid w:val="00BD0B58"/>
    <w:rsid w:val="00BD1112"/>
    <w:rsid w:val="00BD2169"/>
    <w:rsid w:val="00BD2A5C"/>
    <w:rsid w:val="00BD2E5C"/>
    <w:rsid w:val="00BD3401"/>
    <w:rsid w:val="00BD39EF"/>
    <w:rsid w:val="00BD3B25"/>
    <w:rsid w:val="00BD4190"/>
    <w:rsid w:val="00BD4302"/>
    <w:rsid w:val="00BD52E2"/>
    <w:rsid w:val="00BD5E99"/>
    <w:rsid w:val="00BD637C"/>
    <w:rsid w:val="00BD6649"/>
    <w:rsid w:val="00BD6A59"/>
    <w:rsid w:val="00BD7864"/>
    <w:rsid w:val="00BD7EAB"/>
    <w:rsid w:val="00BE0AF0"/>
    <w:rsid w:val="00BE19DB"/>
    <w:rsid w:val="00BE3006"/>
    <w:rsid w:val="00BE380F"/>
    <w:rsid w:val="00BE4146"/>
    <w:rsid w:val="00BE4343"/>
    <w:rsid w:val="00BE4BAA"/>
    <w:rsid w:val="00BE52A8"/>
    <w:rsid w:val="00BE5C75"/>
    <w:rsid w:val="00BE618B"/>
    <w:rsid w:val="00BE69A7"/>
    <w:rsid w:val="00BE6EC8"/>
    <w:rsid w:val="00BE759E"/>
    <w:rsid w:val="00BE7884"/>
    <w:rsid w:val="00BF001E"/>
    <w:rsid w:val="00BF031D"/>
    <w:rsid w:val="00BF1791"/>
    <w:rsid w:val="00BF1E3A"/>
    <w:rsid w:val="00BF32AA"/>
    <w:rsid w:val="00BF4CB9"/>
    <w:rsid w:val="00BF534C"/>
    <w:rsid w:val="00BF671E"/>
    <w:rsid w:val="00C00FFC"/>
    <w:rsid w:val="00C015BD"/>
    <w:rsid w:val="00C01829"/>
    <w:rsid w:val="00C01854"/>
    <w:rsid w:val="00C025C7"/>
    <w:rsid w:val="00C03BD2"/>
    <w:rsid w:val="00C042D6"/>
    <w:rsid w:val="00C0517A"/>
    <w:rsid w:val="00C05469"/>
    <w:rsid w:val="00C059B0"/>
    <w:rsid w:val="00C05BBF"/>
    <w:rsid w:val="00C05E8A"/>
    <w:rsid w:val="00C064A6"/>
    <w:rsid w:val="00C0672C"/>
    <w:rsid w:val="00C07599"/>
    <w:rsid w:val="00C076B0"/>
    <w:rsid w:val="00C10195"/>
    <w:rsid w:val="00C10791"/>
    <w:rsid w:val="00C10868"/>
    <w:rsid w:val="00C110FB"/>
    <w:rsid w:val="00C11C24"/>
    <w:rsid w:val="00C120EC"/>
    <w:rsid w:val="00C124F9"/>
    <w:rsid w:val="00C12998"/>
    <w:rsid w:val="00C12A4E"/>
    <w:rsid w:val="00C12B59"/>
    <w:rsid w:val="00C1346F"/>
    <w:rsid w:val="00C13CCF"/>
    <w:rsid w:val="00C14007"/>
    <w:rsid w:val="00C143DF"/>
    <w:rsid w:val="00C169A0"/>
    <w:rsid w:val="00C17447"/>
    <w:rsid w:val="00C17BFC"/>
    <w:rsid w:val="00C17C29"/>
    <w:rsid w:val="00C20465"/>
    <w:rsid w:val="00C20AC6"/>
    <w:rsid w:val="00C22344"/>
    <w:rsid w:val="00C22FF3"/>
    <w:rsid w:val="00C23677"/>
    <w:rsid w:val="00C236B8"/>
    <w:rsid w:val="00C23AAE"/>
    <w:rsid w:val="00C23AC9"/>
    <w:rsid w:val="00C23C35"/>
    <w:rsid w:val="00C24778"/>
    <w:rsid w:val="00C25055"/>
    <w:rsid w:val="00C264EA"/>
    <w:rsid w:val="00C26BE0"/>
    <w:rsid w:val="00C26D5F"/>
    <w:rsid w:val="00C274D5"/>
    <w:rsid w:val="00C27624"/>
    <w:rsid w:val="00C27C97"/>
    <w:rsid w:val="00C308D7"/>
    <w:rsid w:val="00C30A32"/>
    <w:rsid w:val="00C30B46"/>
    <w:rsid w:val="00C3108D"/>
    <w:rsid w:val="00C3168B"/>
    <w:rsid w:val="00C31B06"/>
    <w:rsid w:val="00C320E5"/>
    <w:rsid w:val="00C326D5"/>
    <w:rsid w:val="00C329CA"/>
    <w:rsid w:val="00C3371A"/>
    <w:rsid w:val="00C33B32"/>
    <w:rsid w:val="00C33D05"/>
    <w:rsid w:val="00C3401A"/>
    <w:rsid w:val="00C36CA9"/>
    <w:rsid w:val="00C3775F"/>
    <w:rsid w:val="00C409A0"/>
    <w:rsid w:val="00C412C5"/>
    <w:rsid w:val="00C41E2B"/>
    <w:rsid w:val="00C423F4"/>
    <w:rsid w:val="00C43235"/>
    <w:rsid w:val="00C4514A"/>
    <w:rsid w:val="00C45EF7"/>
    <w:rsid w:val="00C46098"/>
    <w:rsid w:val="00C46908"/>
    <w:rsid w:val="00C47A06"/>
    <w:rsid w:val="00C532E5"/>
    <w:rsid w:val="00C54747"/>
    <w:rsid w:val="00C55052"/>
    <w:rsid w:val="00C557B1"/>
    <w:rsid w:val="00C56899"/>
    <w:rsid w:val="00C56CCF"/>
    <w:rsid w:val="00C574B8"/>
    <w:rsid w:val="00C575A2"/>
    <w:rsid w:val="00C5786E"/>
    <w:rsid w:val="00C57CAF"/>
    <w:rsid w:val="00C60FA1"/>
    <w:rsid w:val="00C61462"/>
    <w:rsid w:val="00C61B1D"/>
    <w:rsid w:val="00C627CD"/>
    <w:rsid w:val="00C628BC"/>
    <w:rsid w:val="00C64DA9"/>
    <w:rsid w:val="00C65087"/>
    <w:rsid w:val="00C65B8E"/>
    <w:rsid w:val="00C665FF"/>
    <w:rsid w:val="00C67404"/>
    <w:rsid w:val="00C67BDC"/>
    <w:rsid w:val="00C67F7E"/>
    <w:rsid w:val="00C7047C"/>
    <w:rsid w:val="00C7109F"/>
    <w:rsid w:val="00C71C72"/>
    <w:rsid w:val="00C71F95"/>
    <w:rsid w:val="00C735F8"/>
    <w:rsid w:val="00C7390D"/>
    <w:rsid w:val="00C73B55"/>
    <w:rsid w:val="00C746B3"/>
    <w:rsid w:val="00C74BB1"/>
    <w:rsid w:val="00C74F7B"/>
    <w:rsid w:val="00C750F7"/>
    <w:rsid w:val="00C751F5"/>
    <w:rsid w:val="00C81BB7"/>
    <w:rsid w:val="00C848E8"/>
    <w:rsid w:val="00C84A50"/>
    <w:rsid w:val="00C85A1D"/>
    <w:rsid w:val="00C862AD"/>
    <w:rsid w:val="00C86B4F"/>
    <w:rsid w:val="00C86EA1"/>
    <w:rsid w:val="00C872EB"/>
    <w:rsid w:val="00C8770D"/>
    <w:rsid w:val="00C87C5B"/>
    <w:rsid w:val="00C9032E"/>
    <w:rsid w:val="00C90799"/>
    <w:rsid w:val="00C90C1B"/>
    <w:rsid w:val="00C90E70"/>
    <w:rsid w:val="00C918E1"/>
    <w:rsid w:val="00C91938"/>
    <w:rsid w:val="00C925B6"/>
    <w:rsid w:val="00C934BF"/>
    <w:rsid w:val="00C9382D"/>
    <w:rsid w:val="00C939ED"/>
    <w:rsid w:val="00C94E83"/>
    <w:rsid w:val="00C94F2E"/>
    <w:rsid w:val="00C9524E"/>
    <w:rsid w:val="00C961B8"/>
    <w:rsid w:val="00C96658"/>
    <w:rsid w:val="00C96EA5"/>
    <w:rsid w:val="00C97CD7"/>
    <w:rsid w:val="00CA1038"/>
    <w:rsid w:val="00CA1074"/>
    <w:rsid w:val="00CA1A39"/>
    <w:rsid w:val="00CA1DA4"/>
    <w:rsid w:val="00CA299A"/>
    <w:rsid w:val="00CA2C96"/>
    <w:rsid w:val="00CA3675"/>
    <w:rsid w:val="00CA453E"/>
    <w:rsid w:val="00CA4765"/>
    <w:rsid w:val="00CA4A43"/>
    <w:rsid w:val="00CA4CA2"/>
    <w:rsid w:val="00CA5E2D"/>
    <w:rsid w:val="00CA69D8"/>
    <w:rsid w:val="00CA6C20"/>
    <w:rsid w:val="00CA6E6A"/>
    <w:rsid w:val="00CA71AB"/>
    <w:rsid w:val="00CA753C"/>
    <w:rsid w:val="00CB0F9B"/>
    <w:rsid w:val="00CB15CD"/>
    <w:rsid w:val="00CB1700"/>
    <w:rsid w:val="00CB1B74"/>
    <w:rsid w:val="00CB2157"/>
    <w:rsid w:val="00CB2376"/>
    <w:rsid w:val="00CB37C5"/>
    <w:rsid w:val="00CB4790"/>
    <w:rsid w:val="00CB48F2"/>
    <w:rsid w:val="00CB4D85"/>
    <w:rsid w:val="00CB6BE8"/>
    <w:rsid w:val="00CB7951"/>
    <w:rsid w:val="00CB7F67"/>
    <w:rsid w:val="00CC03C6"/>
    <w:rsid w:val="00CC050E"/>
    <w:rsid w:val="00CC07D1"/>
    <w:rsid w:val="00CC0C3E"/>
    <w:rsid w:val="00CC12EF"/>
    <w:rsid w:val="00CC16C6"/>
    <w:rsid w:val="00CC2D51"/>
    <w:rsid w:val="00CC423F"/>
    <w:rsid w:val="00CC43D4"/>
    <w:rsid w:val="00CC54C5"/>
    <w:rsid w:val="00CC5849"/>
    <w:rsid w:val="00CC59A0"/>
    <w:rsid w:val="00CC5F9C"/>
    <w:rsid w:val="00CC671F"/>
    <w:rsid w:val="00CC69F8"/>
    <w:rsid w:val="00CC6AA1"/>
    <w:rsid w:val="00CC6D1D"/>
    <w:rsid w:val="00CC70C0"/>
    <w:rsid w:val="00CC7621"/>
    <w:rsid w:val="00CD0905"/>
    <w:rsid w:val="00CD1036"/>
    <w:rsid w:val="00CD24FB"/>
    <w:rsid w:val="00CD2535"/>
    <w:rsid w:val="00CD26C3"/>
    <w:rsid w:val="00CD2F19"/>
    <w:rsid w:val="00CD3240"/>
    <w:rsid w:val="00CD3D30"/>
    <w:rsid w:val="00CD4C40"/>
    <w:rsid w:val="00CD4F98"/>
    <w:rsid w:val="00CD5E14"/>
    <w:rsid w:val="00CD638D"/>
    <w:rsid w:val="00CD6443"/>
    <w:rsid w:val="00CD693A"/>
    <w:rsid w:val="00CD6982"/>
    <w:rsid w:val="00CD6E70"/>
    <w:rsid w:val="00CD7269"/>
    <w:rsid w:val="00CD7630"/>
    <w:rsid w:val="00CD7958"/>
    <w:rsid w:val="00CE02E2"/>
    <w:rsid w:val="00CE055E"/>
    <w:rsid w:val="00CE1278"/>
    <w:rsid w:val="00CE1C21"/>
    <w:rsid w:val="00CE24EF"/>
    <w:rsid w:val="00CE2A80"/>
    <w:rsid w:val="00CE3CBE"/>
    <w:rsid w:val="00CE4C0C"/>
    <w:rsid w:val="00CE4E07"/>
    <w:rsid w:val="00CE5092"/>
    <w:rsid w:val="00CE632E"/>
    <w:rsid w:val="00CE6E34"/>
    <w:rsid w:val="00CE6ED1"/>
    <w:rsid w:val="00CE7301"/>
    <w:rsid w:val="00CE7CC7"/>
    <w:rsid w:val="00CF0413"/>
    <w:rsid w:val="00CF0DA2"/>
    <w:rsid w:val="00CF23F4"/>
    <w:rsid w:val="00CF29B6"/>
    <w:rsid w:val="00CF344A"/>
    <w:rsid w:val="00CF39F9"/>
    <w:rsid w:val="00CF3A9E"/>
    <w:rsid w:val="00CF5857"/>
    <w:rsid w:val="00CF5C33"/>
    <w:rsid w:val="00CF5D39"/>
    <w:rsid w:val="00CF64C7"/>
    <w:rsid w:val="00CF6C09"/>
    <w:rsid w:val="00CF75AA"/>
    <w:rsid w:val="00D01589"/>
    <w:rsid w:val="00D0171D"/>
    <w:rsid w:val="00D02773"/>
    <w:rsid w:val="00D0287D"/>
    <w:rsid w:val="00D048D5"/>
    <w:rsid w:val="00D04BB8"/>
    <w:rsid w:val="00D04BC1"/>
    <w:rsid w:val="00D05671"/>
    <w:rsid w:val="00D07158"/>
    <w:rsid w:val="00D077B2"/>
    <w:rsid w:val="00D07C82"/>
    <w:rsid w:val="00D11224"/>
    <w:rsid w:val="00D11780"/>
    <w:rsid w:val="00D11ADC"/>
    <w:rsid w:val="00D11EFB"/>
    <w:rsid w:val="00D11FA6"/>
    <w:rsid w:val="00D125AE"/>
    <w:rsid w:val="00D132F5"/>
    <w:rsid w:val="00D13450"/>
    <w:rsid w:val="00D138AB"/>
    <w:rsid w:val="00D143F6"/>
    <w:rsid w:val="00D14DA8"/>
    <w:rsid w:val="00D14F9E"/>
    <w:rsid w:val="00D15707"/>
    <w:rsid w:val="00D1656D"/>
    <w:rsid w:val="00D16909"/>
    <w:rsid w:val="00D173AD"/>
    <w:rsid w:val="00D1751E"/>
    <w:rsid w:val="00D20872"/>
    <w:rsid w:val="00D2102B"/>
    <w:rsid w:val="00D228F8"/>
    <w:rsid w:val="00D22986"/>
    <w:rsid w:val="00D229A1"/>
    <w:rsid w:val="00D2321E"/>
    <w:rsid w:val="00D2343E"/>
    <w:rsid w:val="00D24322"/>
    <w:rsid w:val="00D24409"/>
    <w:rsid w:val="00D25D55"/>
    <w:rsid w:val="00D266A7"/>
    <w:rsid w:val="00D27D7A"/>
    <w:rsid w:val="00D300EB"/>
    <w:rsid w:val="00D303D6"/>
    <w:rsid w:val="00D303E6"/>
    <w:rsid w:val="00D30AD4"/>
    <w:rsid w:val="00D328F2"/>
    <w:rsid w:val="00D33630"/>
    <w:rsid w:val="00D34B2E"/>
    <w:rsid w:val="00D34C71"/>
    <w:rsid w:val="00D34E01"/>
    <w:rsid w:val="00D36877"/>
    <w:rsid w:val="00D3699E"/>
    <w:rsid w:val="00D36D36"/>
    <w:rsid w:val="00D36D60"/>
    <w:rsid w:val="00D37500"/>
    <w:rsid w:val="00D37BF6"/>
    <w:rsid w:val="00D40FFC"/>
    <w:rsid w:val="00D4167E"/>
    <w:rsid w:val="00D41A9F"/>
    <w:rsid w:val="00D4349C"/>
    <w:rsid w:val="00D4371C"/>
    <w:rsid w:val="00D44267"/>
    <w:rsid w:val="00D44A14"/>
    <w:rsid w:val="00D44FE6"/>
    <w:rsid w:val="00D4627C"/>
    <w:rsid w:val="00D47582"/>
    <w:rsid w:val="00D47949"/>
    <w:rsid w:val="00D500CC"/>
    <w:rsid w:val="00D5070A"/>
    <w:rsid w:val="00D50E1A"/>
    <w:rsid w:val="00D50F4C"/>
    <w:rsid w:val="00D51455"/>
    <w:rsid w:val="00D51BFD"/>
    <w:rsid w:val="00D52AD1"/>
    <w:rsid w:val="00D53298"/>
    <w:rsid w:val="00D53B1A"/>
    <w:rsid w:val="00D540FB"/>
    <w:rsid w:val="00D55FC7"/>
    <w:rsid w:val="00D56703"/>
    <w:rsid w:val="00D576D5"/>
    <w:rsid w:val="00D60DAB"/>
    <w:rsid w:val="00D61493"/>
    <w:rsid w:val="00D61947"/>
    <w:rsid w:val="00D6346D"/>
    <w:rsid w:val="00D64D6C"/>
    <w:rsid w:val="00D6579A"/>
    <w:rsid w:val="00D70171"/>
    <w:rsid w:val="00D708F0"/>
    <w:rsid w:val="00D70F20"/>
    <w:rsid w:val="00D71E4A"/>
    <w:rsid w:val="00D7263C"/>
    <w:rsid w:val="00D72F96"/>
    <w:rsid w:val="00D7326E"/>
    <w:rsid w:val="00D737C8"/>
    <w:rsid w:val="00D743AB"/>
    <w:rsid w:val="00D748E2"/>
    <w:rsid w:val="00D74C66"/>
    <w:rsid w:val="00D74E46"/>
    <w:rsid w:val="00D74ED3"/>
    <w:rsid w:val="00D75199"/>
    <w:rsid w:val="00D759BC"/>
    <w:rsid w:val="00D779EC"/>
    <w:rsid w:val="00D81936"/>
    <w:rsid w:val="00D819FD"/>
    <w:rsid w:val="00D81AB5"/>
    <w:rsid w:val="00D81BC7"/>
    <w:rsid w:val="00D82308"/>
    <w:rsid w:val="00D824DD"/>
    <w:rsid w:val="00D82EAA"/>
    <w:rsid w:val="00D835A0"/>
    <w:rsid w:val="00D84BAC"/>
    <w:rsid w:val="00D8547E"/>
    <w:rsid w:val="00D86486"/>
    <w:rsid w:val="00D90823"/>
    <w:rsid w:val="00D91A83"/>
    <w:rsid w:val="00D9308B"/>
    <w:rsid w:val="00D94861"/>
    <w:rsid w:val="00D95C27"/>
    <w:rsid w:val="00D96A4E"/>
    <w:rsid w:val="00D96F9C"/>
    <w:rsid w:val="00D97E66"/>
    <w:rsid w:val="00DA005C"/>
    <w:rsid w:val="00DA03AC"/>
    <w:rsid w:val="00DA0A49"/>
    <w:rsid w:val="00DA0FFE"/>
    <w:rsid w:val="00DA1BD7"/>
    <w:rsid w:val="00DA242F"/>
    <w:rsid w:val="00DA2753"/>
    <w:rsid w:val="00DA2AC3"/>
    <w:rsid w:val="00DA30B7"/>
    <w:rsid w:val="00DA3472"/>
    <w:rsid w:val="00DA4542"/>
    <w:rsid w:val="00DA4567"/>
    <w:rsid w:val="00DA4668"/>
    <w:rsid w:val="00DA5467"/>
    <w:rsid w:val="00DA57E7"/>
    <w:rsid w:val="00DA5D71"/>
    <w:rsid w:val="00DA635A"/>
    <w:rsid w:val="00DA6B43"/>
    <w:rsid w:val="00DA6B63"/>
    <w:rsid w:val="00DA7332"/>
    <w:rsid w:val="00DA758B"/>
    <w:rsid w:val="00DB1080"/>
    <w:rsid w:val="00DB23BE"/>
    <w:rsid w:val="00DB29A6"/>
    <w:rsid w:val="00DB44D6"/>
    <w:rsid w:val="00DB4FAB"/>
    <w:rsid w:val="00DB54E9"/>
    <w:rsid w:val="00DB5E3E"/>
    <w:rsid w:val="00DB63DB"/>
    <w:rsid w:val="00DC0152"/>
    <w:rsid w:val="00DC0709"/>
    <w:rsid w:val="00DC2B56"/>
    <w:rsid w:val="00DC3142"/>
    <w:rsid w:val="00DC5C79"/>
    <w:rsid w:val="00DC659C"/>
    <w:rsid w:val="00DC680D"/>
    <w:rsid w:val="00DC6CBF"/>
    <w:rsid w:val="00DC72D4"/>
    <w:rsid w:val="00DC76A9"/>
    <w:rsid w:val="00DD048E"/>
    <w:rsid w:val="00DD1439"/>
    <w:rsid w:val="00DD1495"/>
    <w:rsid w:val="00DD14BE"/>
    <w:rsid w:val="00DD16CC"/>
    <w:rsid w:val="00DD2395"/>
    <w:rsid w:val="00DD3548"/>
    <w:rsid w:val="00DD35C1"/>
    <w:rsid w:val="00DD52D1"/>
    <w:rsid w:val="00DD52FA"/>
    <w:rsid w:val="00DD54DC"/>
    <w:rsid w:val="00DD5DBA"/>
    <w:rsid w:val="00DD7202"/>
    <w:rsid w:val="00DD779B"/>
    <w:rsid w:val="00DD7BAB"/>
    <w:rsid w:val="00DD7E57"/>
    <w:rsid w:val="00DE09A0"/>
    <w:rsid w:val="00DE0B04"/>
    <w:rsid w:val="00DE0CEF"/>
    <w:rsid w:val="00DE105A"/>
    <w:rsid w:val="00DE1DCB"/>
    <w:rsid w:val="00DE2245"/>
    <w:rsid w:val="00DE2741"/>
    <w:rsid w:val="00DE2CD4"/>
    <w:rsid w:val="00DE2EA0"/>
    <w:rsid w:val="00DE3B1D"/>
    <w:rsid w:val="00DE3EE8"/>
    <w:rsid w:val="00DE4CFF"/>
    <w:rsid w:val="00DE4D80"/>
    <w:rsid w:val="00DE5391"/>
    <w:rsid w:val="00DE61EB"/>
    <w:rsid w:val="00DE63D5"/>
    <w:rsid w:val="00DE6F6D"/>
    <w:rsid w:val="00DF05D1"/>
    <w:rsid w:val="00DF08BA"/>
    <w:rsid w:val="00DF0ED5"/>
    <w:rsid w:val="00DF103B"/>
    <w:rsid w:val="00DF11A3"/>
    <w:rsid w:val="00DF13F7"/>
    <w:rsid w:val="00DF25F8"/>
    <w:rsid w:val="00DF3ECD"/>
    <w:rsid w:val="00DF483C"/>
    <w:rsid w:val="00DF567C"/>
    <w:rsid w:val="00DF67F7"/>
    <w:rsid w:val="00DF6D90"/>
    <w:rsid w:val="00E002F3"/>
    <w:rsid w:val="00E0049B"/>
    <w:rsid w:val="00E00D6C"/>
    <w:rsid w:val="00E00FC9"/>
    <w:rsid w:val="00E01074"/>
    <w:rsid w:val="00E02221"/>
    <w:rsid w:val="00E0242C"/>
    <w:rsid w:val="00E02ACC"/>
    <w:rsid w:val="00E02B5D"/>
    <w:rsid w:val="00E030CA"/>
    <w:rsid w:val="00E04784"/>
    <w:rsid w:val="00E049C4"/>
    <w:rsid w:val="00E053FD"/>
    <w:rsid w:val="00E06A83"/>
    <w:rsid w:val="00E07072"/>
    <w:rsid w:val="00E10FE6"/>
    <w:rsid w:val="00E1137B"/>
    <w:rsid w:val="00E1216B"/>
    <w:rsid w:val="00E1230C"/>
    <w:rsid w:val="00E12366"/>
    <w:rsid w:val="00E13DF1"/>
    <w:rsid w:val="00E144C5"/>
    <w:rsid w:val="00E14E48"/>
    <w:rsid w:val="00E14EBD"/>
    <w:rsid w:val="00E14F3C"/>
    <w:rsid w:val="00E158D8"/>
    <w:rsid w:val="00E15F02"/>
    <w:rsid w:val="00E160B4"/>
    <w:rsid w:val="00E16458"/>
    <w:rsid w:val="00E16A8A"/>
    <w:rsid w:val="00E16E8B"/>
    <w:rsid w:val="00E17506"/>
    <w:rsid w:val="00E17F1F"/>
    <w:rsid w:val="00E20334"/>
    <w:rsid w:val="00E2247B"/>
    <w:rsid w:val="00E22E53"/>
    <w:rsid w:val="00E231B0"/>
    <w:rsid w:val="00E23324"/>
    <w:rsid w:val="00E23D08"/>
    <w:rsid w:val="00E2437D"/>
    <w:rsid w:val="00E2619C"/>
    <w:rsid w:val="00E26C7F"/>
    <w:rsid w:val="00E30125"/>
    <w:rsid w:val="00E309F4"/>
    <w:rsid w:val="00E32599"/>
    <w:rsid w:val="00E32785"/>
    <w:rsid w:val="00E32B07"/>
    <w:rsid w:val="00E33AEE"/>
    <w:rsid w:val="00E33DB2"/>
    <w:rsid w:val="00E341D7"/>
    <w:rsid w:val="00E3467B"/>
    <w:rsid w:val="00E346E5"/>
    <w:rsid w:val="00E34CF2"/>
    <w:rsid w:val="00E34D1D"/>
    <w:rsid w:val="00E35423"/>
    <w:rsid w:val="00E354B4"/>
    <w:rsid w:val="00E365C0"/>
    <w:rsid w:val="00E367EB"/>
    <w:rsid w:val="00E36B46"/>
    <w:rsid w:val="00E377C7"/>
    <w:rsid w:val="00E43EE9"/>
    <w:rsid w:val="00E44149"/>
    <w:rsid w:val="00E44775"/>
    <w:rsid w:val="00E44860"/>
    <w:rsid w:val="00E448CC"/>
    <w:rsid w:val="00E4494E"/>
    <w:rsid w:val="00E4495E"/>
    <w:rsid w:val="00E44E1B"/>
    <w:rsid w:val="00E45530"/>
    <w:rsid w:val="00E4565F"/>
    <w:rsid w:val="00E47840"/>
    <w:rsid w:val="00E5045C"/>
    <w:rsid w:val="00E51BB4"/>
    <w:rsid w:val="00E51E3F"/>
    <w:rsid w:val="00E52381"/>
    <w:rsid w:val="00E528F4"/>
    <w:rsid w:val="00E5325A"/>
    <w:rsid w:val="00E54F3C"/>
    <w:rsid w:val="00E555E5"/>
    <w:rsid w:val="00E559C5"/>
    <w:rsid w:val="00E56363"/>
    <w:rsid w:val="00E5650D"/>
    <w:rsid w:val="00E572DE"/>
    <w:rsid w:val="00E57AD8"/>
    <w:rsid w:val="00E57AE2"/>
    <w:rsid w:val="00E57C82"/>
    <w:rsid w:val="00E60161"/>
    <w:rsid w:val="00E602DA"/>
    <w:rsid w:val="00E60803"/>
    <w:rsid w:val="00E61052"/>
    <w:rsid w:val="00E616CB"/>
    <w:rsid w:val="00E61869"/>
    <w:rsid w:val="00E6227B"/>
    <w:rsid w:val="00E624D9"/>
    <w:rsid w:val="00E62A40"/>
    <w:rsid w:val="00E62D6B"/>
    <w:rsid w:val="00E6313B"/>
    <w:rsid w:val="00E6331A"/>
    <w:rsid w:val="00E63668"/>
    <w:rsid w:val="00E6368D"/>
    <w:rsid w:val="00E63F4E"/>
    <w:rsid w:val="00E64508"/>
    <w:rsid w:val="00E65B62"/>
    <w:rsid w:val="00E65CB3"/>
    <w:rsid w:val="00E66018"/>
    <w:rsid w:val="00E66928"/>
    <w:rsid w:val="00E66ADE"/>
    <w:rsid w:val="00E66F5B"/>
    <w:rsid w:val="00E674C5"/>
    <w:rsid w:val="00E67DDE"/>
    <w:rsid w:val="00E70603"/>
    <w:rsid w:val="00E70F20"/>
    <w:rsid w:val="00E711E8"/>
    <w:rsid w:val="00E71346"/>
    <w:rsid w:val="00E71396"/>
    <w:rsid w:val="00E72595"/>
    <w:rsid w:val="00E72755"/>
    <w:rsid w:val="00E72BEB"/>
    <w:rsid w:val="00E73A86"/>
    <w:rsid w:val="00E759DC"/>
    <w:rsid w:val="00E759EC"/>
    <w:rsid w:val="00E76189"/>
    <w:rsid w:val="00E767F0"/>
    <w:rsid w:val="00E76E3A"/>
    <w:rsid w:val="00E770E9"/>
    <w:rsid w:val="00E77564"/>
    <w:rsid w:val="00E8112F"/>
    <w:rsid w:val="00E8157B"/>
    <w:rsid w:val="00E824C9"/>
    <w:rsid w:val="00E826AC"/>
    <w:rsid w:val="00E83306"/>
    <w:rsid w:val="00E84130"/>
    <w:rsid w:val="00E84552"/>
    <w:rsid w:val="00E848FE"/>
    <w:rsid w:val="00E84B31"/>
    <w:rsid w:val="00E86134"/>
    <w:rsid w:val="00E8631F"/>
    <w:rsid w:val="00E8755A"/>
    <w:rsid w:val="00E903D0"/>
    <w:rsid w:val="00E904F4"/>
    <w:rsid w:val="00E90AFB"/>
    <w:rsid w:val="00E9124C"/>
    <w:rsid w:val="00E91859"/>
    <w:rsid w:val="00E9284D"/>
    <w:rsid w:val="00E92A84"/>
    <w:rsid w:val="00E931B4"/>
    <w:rsid w:val="00E93731"/>
    <w:rsid w:val="00E94211"/>
    <w:rsid w:val="00E94E80"/>
    <w:rsid w:val="00E95411"/>
    <w:rsid w:val="00E96372"/>
    <w:rsid w:val="00E9712E"/>
    <w:rsid w:val="00E97EB0"/>
    <w:rsid w:val="00EA1E28"/>
    <w:rsid w:val="00EA34A3"/>
    <w:rsid w:val="00EA4BE4"/>
    <w:rsid w:val="00EA5BAB"/>
    <w:rsid w:val="00EA5DCF"/>
    <w:rsid w:val="00EA6003"/>
    <w:rsid w:val="00EA613C"/>
    <w:rsid w:val="00EA7A71"/>
    <w:rsid w:val="00EB0623"/>
    <w:rsid w:val="00EB0DE1"/>
    <w:rsid w:val="00EB3429"/>
    <w:rsid w:val="00EB3883"/>
    <w:rsid w:val="00EB3E41"/>
    <w:rsid w:val="00EB67C5"/>
    <w:rsid w:val="00EB68FB"/>
    <w:rsid w:val="00EB764D"/>
    <w:rsid w:val="00EC145B"/>
    <w:rsid w:val="00EC2212"/>
    <w:rsid w:val="00EC39DD"/>
    <w:rsid w:val="00EC400E"/>
    <w:rsid w:val="00EC4828"/>
    <w:rsid w:val="00EC5534"/>
    <w:rsid w:val="00EC5846"/>
    <w:rsid w:val="00EC58E2"/>
    <w:rsid w:val="00EC61E4"/>
    <w:rsid w:val="00EC6A57"/>
    <w:rsid w:val="00EC76C1"/>
    <w:rsid w:val="00ED05F6"/>
    <w:rsid w:val="00ED0B99"/>
    <w:rsid w:val="00ED33E5"/>
    <w:rsid w:val="00ED3585"/>
    <w:rsid w:val="00ED35FC"/>
    <w:rsid w:val="00ED388F"/>
    <w:rsid w:val="00ED4A07"/>
    <w:rsid w:val="00ED4B8B"/>
    <w:rsid w:val="00ED54A4"/>
    <w:rsid w:val="00ED6223"/>
    <w:rsid w:val="00ED6234"/>
    <w:rsid w:val="00ED76A9"/>
    <w:rsid w:val="00EE0C1A"/>
    <w:rsid w:val="00EE1DDA"/>
    <w:rsid w:val="00EE2BAC"/>
    <w:rsid w:val="00EE2F73"/>
    <w:rsid w:val="00EE38F9"/>
    <w:rsid w:val="00EE40DF"/>
    <w:rsid w:val="00EE40FB"/>
    <w:rsid w:val="00EE58D8"/>
    <w:rsid w:val="00EE606C"/>
    <w:rsid w:val="00EE66B9"/>
    <w:rsid w:val="00EE786E"/>
    <w:rsid w:val="00EF0034"/>
    <w:rsid w:val="00EF1654"/>
    <w:rsid w:val="00EF1860"/>
    <w:rsid w:val="00EF191E"/>
    <w:rsid w:val="00EF1F2B"/>
    <w:rsid w:val="00EF2401"/>
    <w:rsid w:val="00EF3D70"/>
    <w:rsid w:val="00EF3D8B"/>
    <w:rsid w:val="00EF45FF"/>
    <w:rsid w:val="00EF480D"/>
    <w:rsid w:val="00EF51CC"/>
    <w:rsid w:val="00EF5656"/>
    <w:rsid w:val="00EF7274"/>
    <w:rsid w:val="00EF76F0"/>
    <w:rsid w:val="00EF775C"/>
    <w:rsid w:val="00EF7954"/>
    <w:rsid w:val="00F01169"/>
    <w:rsid w:val="00F027DF"/>
    <w:rsid w:val="00F02D1F"/>
    <w:rsid w:val="00F03B38"/>
    <w:rsid w:val="00F05B40"/>
    <w:rsid w:val="00F05FB9"/>
    <w:rsid w:val="00F075E4"/>
    <w:rsid w:val="00F07763"/>
    <w:rsid w:val="00F07A42"/>
    <w:rsid w:val="00F10123"/>
    <w:rsid w:val="00F1062B"/>
    <w:rsid w:val="00F14B5E"/>
    <w:rsid w:val="00F14F91"/>
    <w:rsid w:val="00F155C9"/>
    <w:rsid w:val="00F15A92"/>
    <w:rsid w:val="00F166B6"/>
    <w:rsid w:val="00F16937"/>
    <w:rsid w:val="00F171B7"/>
    <w:rsid w:val="00F1735D"/>
    <w:rsid w:val="00F178D8"/>
    <w:rsid w:val="00F210A5"/>
    <w:rsid w:val="00F21224"/>
    <w:rsid w:val="00F21626"/>
    <w:rsid w:val="00F21875"/>
    <w:rsid w:val="00F2327B"/>
    <w:rsid w:val="00F23506"/>
    <w:rsid w:val="00F25EA5"/>
    <w:rsid w:val="00F3075E"/>
    <w:rsid w:val="00F309FA"/>
    <w:rsid w:val="00F315E0"/>
    <w:rsid w:val="00F31B68"/>
    <w:rsid w:val="00F323E3"/>
    <w:rsid w:val="00F33109"/>
    <w:rsid w:val="00F3344B"/>
    <w:rsid w:val="00F33DD2"/>
    <w:rsid w:val="00F33EE7"/>
    <w:rsid w:val="00F3457E"/>
    <w:rsid w:val="00F34A6C"/>
    <w:rsid w:val="00F350B4"/>
    <w:rsid w:val="00F35221"/>
    <w:rsid w:val="00F35725"/>
    <w:rsid w:val="00F357AF"/>
    <w:rsid w:val="00F35966"/>
    <w:rsid w:val="00F35D09"/>
    <w:rsid w:val="00F35FA5"/>
    <w:rsid w:val="00F3626E"/>
    <w:rsid w:val="00F366B6"/>
    <w:rsid w:val="00F37286"/>
    <w:rsid w:val="00F403BF"/>
    <w:rsid w:val="00F40585"/>
    <w:rsid w:val="00F40B19"/>
    <w:rsid w:val="00F40B42"/>
    <w:rsid w:val="00F40D2E"/>
    <w:rsid w:val="00F40DA2"/>
    <w:rsid w:val="00F410C2"/>
    <w:rsid w:val="00F4119A"/>
    <w:rsid w:val="00F425F4"/>
    <w:rsid w:val="00F43E1D"/>
    <w:rsid w:val="00F440D5"/>
    <w:rsid w:val="00F46256"/>
    <w:rsid w:val="00F47313"/>
    <w:rsid w:val="00F509B0"/>
    <w:rsid w:val="00F51200"/>
    <w:rsid w:val="00F51DB7"/>
    <w:rsid w:val="00F51F4C"/>
    <w:rsid w:val="00F51F77"/>
    <w:rsid w:val="00F525C4"/>
    <w:rsid w:val="00F52D78"/>
    <w:rsid w:val="00F52E61"/>
    <w:rsid w:val="00F533A8"/>
    <w:rsid w:val="00F54A26"/>
    <w:rsid w:val="00F54EBF"/>
    <w:rsid w:val="00F562D7"/>
    <w:rsid w:val="00F56314"/>
    <w:rsid w:val="00F5639D"/>
    <w:rsid w:val="00F577B1"/>
    <w:rsid w:val="00F60358"/>
    <w:rsid w:val="00F60665"/>
    <w:rsid w:val="00F61186"/>
    <w:rsid w:val="00F61839"/>
    <w:rsid w:val="00F6276F"/>
    <w:rsid w:val="00F62A01"/>
    <w:rsid w:val="00F64B14"/>
    <w:rsid w:val="00F6519F"/>
    <w:rsid w:val="00F65B5A"/>
    <w:rsid w:val="00F665E9"/>
    <w:rsid w:val="00F67823"/>
    <w:rsid w:val="00F678B6"/>
    <w:rsid w:val="00F70A2D"/>
    <w:rsid w:val="00F70B42"/>
    <w:rsid w:val="00F70CBA"/>
    <w:rsid w:val="00F711EA"/>
    <w:rsid w:val="00F718EE"/>
    <w:rsid w:val="00F71C09"/>
    <w:rsid w:val="00F7237C"/>
    <w:rsid w:val="00F72D48"/>
    <w:rsid w:val="00F72F8B"/>
    <w:rsid w:val="00F737EB"/>
    <w:rsid w:val="00F7434C"/>
    <w:rsid w:val="00F750AB"/>
    <w:rsid w:val="00F75514"/>
    <w:rsid w:val="00F76969"/>
    <w:rsid w:val="00F769A8"/>
    <w:rsid w:val="00F769EE"/>
    <w:rsid w:val="00F771CA"/>
    <w:rsid w:val="00F77398"/>
    <w:rsid w:val="00F77953"/>
    <w:rsid w:val="00F80A8A"/>
    <w:rsid w:val="00F812E1"/>
    <w:rsid w:val="00F81775"/>
    <w:rsid w:val="00F81821"/>
    <w:rsid w:val="00F8194F"/>
    <w:rsid w:val="00F825AC"/>
    <w:rsid w:val="00F83E29"/>
    <w:rsid w:val="00F84447"/>
    <w:rsid w:val="00F84965"/>
    <w:rsid w:val="00F8567D"/>
    <w:rsid w:val="00F86EEE"/>
    <w:rsid w:val="00F9121F"/>
    <w:rsid w:val="00F9213C"/>
    <w:rsid w:val="00F9232D"/>
    <w:rsid w:val="00F92815"/>
    <w:rsid w:val="00F92F0C"/>
    <w:rsid w:val="00F94288"/>
    <w:rsid w:val="00F9487D"/>
    <w:rsid w:val="00F95508"/>
    <w:rsid w:val="00F95DD2"/>
    <w:rsid w:val="00F95F2D"/>
    <w:rsid w:val="00F96473"/>
    <w:rsid w:val="00F96603"/>
    <w:rsid w:val="00F97543"/>
    <w:rsid w:val="00FA0C2C"/>
    <w:rsid w:val="00FA0D94"/>
    <w:rsid w:val="00FA1677"/>
    <w:rsid w:val="00FA186D"/>
    <w:rsid w:val="00FA239D"/>
    <w:rsid w:val="00FA3D44"/>
    <w:rsid w:val="00FA43AC"/>
    <w:rsid w:val="00FA43B7"/>
    <w:rsid w:val="00FA5C5B"/>
    <w:rsid w:val="00FA65A3"/>
    <w:rsid w:val="00FA6762"/>
    <w:rsid w:val="00FA6A3A"/>
    <w:rsid w:val="00FA6BEF"/>
    <w:rsid w:val="00FA79F4"/>
    <w:rsid w:val="00FB0314"/>
    <w:rsid w:val="00FB0438"/>
    <w:rsid w:val="00FB0A11"/>
    <w:rsid w:val="00FB0B93"/>
    <w:rsid w:val="00FB1B9C"/>
    <w:rsid w:val="00FB1C94"/>
    <w:rsid w:val="00FB1DC4"/>
    <w:rsid w:val="00FB25CC"/>
    <w:rsid w:val="00FB2CAC"/>
    <w:rsid w:val="00FB3AC8"/>
    <w:rsid w:val="00FB40D0"/>
    <w:rsid w:val="00FB4556"/>
    <w:rsid w:val="00FB46C0"/>
    <w:rsid w:val="00FB59E2"/>
    <w:rsid w:val="00FB5C70"/>
    <w:rsid w:val="00FB6847"/>
    <w:rsid w:val="00FB7368"/>
    <w:rsid w:val="00FB7C6F"/>
    <w:rsid w:val="00FC1689"/>
    <w:rsid w:val="00FC30D2"/>
    <w:rsid w:val="00FC339C"/>
    <w:rsid w:val="00FC3D53"/>
    <w:rsid w:val="00FC6197"/>
    <w:rsid w:val="00FC6292"/>
    <w:rsid w:val="00FC62F1"/>
    <w:rsid w:val="00FC66BF"/>
    <w:rsid w:val="00FC689B"/>
    <w:rsid w:val="00FC69F9"/>
    <w:rsid w:val="00FC6A15"/>
    <w:rsid w:val="00FC73CD"/>
    <w:rsid w:val="00FD03C3"/>
    <w:rsid w:val="00FD081E"/>
    <w:rsid w:val="00FD0CE3"/>
    <w:rsid w:val="00FD1392"/>
    <w:rsid w:val="00FD13DE"/>
    <w:rsid w:val="00FD1F64"/>
    <w:rsid w:val="00FD22B5"/>
    <w:rsid w:val="00FD2486"/>
    <w:rsid w:val="00FD29F8"/>
    <w:rsid w:val="00FD3667"/>
    <w:rsid w:val="00FD5821"/>
    <w:rsid w:val="00FD5A64"/>
    <w:rsid w:val="00FD6157"/>
    <w:rsid w:val="00FD6453"/>
    <w:rsid w:val="00FD6B12"/>
    <w:rsid w:val="00FD7BF4"/>
    <w:rsid w:val="00FE057D"/>
    <w:rsid w:val="00FE06B2"/>
    <w:rsid w:val="00FE07F6"/>
    <w:rsid w:val="00FE27F8"/>
    <w:rsid w:val="00FE339A"/>
    <w:rsid w:val="00FE732F"/>
    <w:rsid w:val="00FE7614"/>
    <w:rsid w:val="00FF076A"/>
    <w:rsid w:val="00FF0A29"/>
    <w:rsid w:val="00FF1111"/>
    <w:rsid w:val="00FF14B9"/>
    <w:rsid w:val="00FF1F1D"/>
    <w:rsid w:val="00FF21EF"/>
    <w:rsid w:val="00FF2225"/>
    <w:rsid w:val="00FF470F"/>
    <w:rsid w:val="00FF5222"/>
    <w:rsid w:val="00FF5502"/>
    <w:rsid w:val="00FF638A"/>
    <w:rsid w:val="00FF6436"/>
    <w:rsid w:val="00FF6862"/>
    <w:rsid w:val="00FF727D"/>
    <w:rsid w:val="00FF7C71"/>
    <w:rsid w:val="7E2B60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8A24"/>
  <w15:docId w15:val="{79B009BA-4C1A-446C-8E60-E1BF0717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ED"/>
    <w:pPr>
      <w:spacing w:after="0" w:line="240" w:lineRule="auto"/>
      <w:jc w:val="both"/>
    </w:pPr>
    <w:rPr>
      <w:rFonts w:ascii="Arial" w:eastAsiaTheme="minorEastAsia" w:hAnsi="Arial" w:cs="Arial"/>
      <w:lang w:eastAsia="ja-JP"/>
    </w:rPr>
  </w:style>
  <w:style w:type="paragraph" w:styleId="Heading1">
    <w:name w:val="heading 1"/>
    <w:aliases w:val="H 1,Yaun Creek 1"/>
    <w:basedOn w:val="Normal"/>
    <w:next w:val="Heading2"/>
    <w:link w:val="Heading1Char"/>
    <w:qFormat/>
    <w:rsid w:val="0075658A"/>
    <w:pPr>
      <w:keepNext/>
      <w:spacing w:before="320" w:after="120" w:line="240" w:lineRule="atLeast"/>
      <w:ind w:left="993" w:hanging="992"/>
      <w:outlineLvl w:val="0"/>
    </w:pPr>
    <w:rPr>
      <w:rFonts w:eastAsia="Times New Roman"/>
      <w:bCs/>
      <w:noProof/>
      <w:color w:val="3F6614" w:themeColor="accent1" w:themeShade="80"/>
      <w:sz w:val="36"/>
      <w:szCs w:val="36"/>
      <w:lang w:eastAsia="en-US"/>
    </w:rPr>
  </w:style>
  <w:style w:type="paragraph" w:styleId="Heading2">
    <w:name w:val="heading 2"/>
    <w:basedOn w:val="Heading1"/>
    <w:next w:val="Normal"/>
    <w:link w:val="Heading2Char"/>
    <w:qFormat/>
    <w:rsid w:val="00AA6309"/>
    <w:pPr>
      <w:numPr>
        <w:ilvl w:val="1"/>
      </w:numPr>
      <w:tabs>
        <w:tab w:val="num" w:pos="1843"/>
      </w:tabs>
      <w:spacing w:before="0" w:line="240" w:lineRule="auto"/>
      <w:ind w:left="851" w:hanging="851"/>
      <w:outlineLvl w:val="1"/>
    </w:pPr>
    <w:rPr>
      <w:rFonts w:eastAsiaTheme="minorHAnsi"/>
    </w:rPr>
  </w:style>
  <w:style w:type="paragraph" w:styleId="Heading3">
    <w:name w:val="heading 3"/>
    <w:basedOn w:val="Heading1"/>
    <w:next w:val="Normal"/>
    <w:link w:val="Heading3Char"/>
    <w:qFormat/>
    <w:rsid w:val="00AE43B9"/>
    <w:pPr>
      <w:numPr>
        <w:ilvl w:val="2"/>
      </w:numPr>
      <w:spacing w:before="360"/>
      <w:ind w:left="851" w:hanging="851"/>
      <w:outlineLvl w:val="2"/>
    </w:pPr>
    <w:rPr>
      <w:rFonts w:eastAsiaTheme="minorHAnsi"/>
      <w:bCs w:val="0"/>
      <w:sz w:val="32"/>
      <w:szCs w:val="32"/>
    </w:rPr>
  </w:style>
  <w:style w:type="paragraph" w:styleId="Heading4">
    <w:name w:val="heading 4"/>
    <w:basedOn w:val="Heading3"/>
    <w:next w:val="Normal"/>
    <w:link w:val="Heading4Char"/>
    <w:uiPriority w:val="9"/>
    <w:unhideWhenUsed/>
    <w:qFormat/>
    <w:rsid w:val="00881229"/>
    <w:pPr>
      <w:tabs>
        <w:tab w:val="left" w:pos="1134"/>
      </w:tabs>
      <w:outlineLvl w:val="3"/>
    </w:pPr>
    <w:rPr>
      <w:b/>
      <w:bCs/>
      <w:sz w:val="28"/>
      <w:szCs w:val="28"/>
    </w:rPr>
  </w:style>
  <w:style w:type="paragraph" w:styleId="Heading8">
    <w:name w:val="heading 8"/>
    <w:basedOn w:val="Normal"/>
    <w:next w:val="Normal"/>
    <w:link w:val="Heading8Char"/>
    <w:uiPriority w:val="9"/>
    <w:semiHidden/>
    <w:unhideWhenUsed/>
    <w:qFormat/>
    <w:rsid w:val="008C34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42939"/>
    <w:pPr>
      <w:numPr>
        <w:ilvl w:val="8"/>
        <w:numId w:val="1"/>
      </w:numPr>
      <w:tabs>
        <w:tab w:val="left" w:pos="1985"/>
      </w:tabs>
      <w:spacing w:before="320" w:line="240" w:lineRule="atLeast"/>
      <w:outlineLvl w:val="8"/>
    </w:pPr>
    <w:rPr>
      <w:rFonts w:ascii="Times New Roman" w:eastAsia="Times New Roman" w:hAnsi="Times New Roman"/>
      <w:color w:val="000000"/>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Yaun Creek 1 Char"/>
    <w:basedOn w:val="DefaultParagraphFont"/>
    <w:link w:val="Heading1"/>
    <w:rsid w:val="0075658A"/>
    <w:rPr>
      <w:rFonts w:ascii="Arial" w:eastAsia="Times New Roman" w:hAnsi="Arial" w:cs="Arial"/>
      <w:bCs/>
      <w:noProof/>
      <w:color w:val="3F6614" w:themeColor="accent1" w:themeShade="80"/>
      <w:sz w:val="36"/>
      <w:szCs w:val="36"/>
    </w:rPr>
  </w:style>
  <w:style w:type="character" w:customStyle="1" w:styleId="Heading2Char">
    <w:name w:val="Heading 2 Char"/>
    <w:basedOn w:val="DefaultParagraphFont"/>
    <w:link w:val="Heading2"/>
    <w:rsid w:val="00AA6309"/>
    <w:rPr>
      <w:rFonts w:ascii="Arial" w:hAnsi="Arial" w:cs="Arial"/>
      <w:bCs/>
      <w:noProof/>
      <w:color w:val="3F6614" w:themeColor="accent1" w:themeShade="80"/>
      <w:sz w:val="36"/>
      <w:szCs w:val="36"/>
    </w:rPr>
  </w:style>
  <w:style w:type="character" w:customStyle="1" w:styleId="Heading3Char">
    <w:name w:val="Heading 3 Char"/>
    <w:basedOn w:val="DefaultParagraphFont"/>
    <w:link w:val="Heading3"/>
    <w:rsid w:val="009E3CD4"/>
    <w:rPr>
      <w:rFonts w:ascii="Arial" w:hAnsi="Arial" w:cs="Arial"/>
      <w:noProof/>
      <w:color w:val="3F6614" w:themeColor="accent1" w:themeShade="80"/>
      <w:sz w:val="32"/>
      <w:szCs w:val="32"/>
    </w:rPr>
  </w:style>
  <w:style w:type="character" w:customStyle="1" w:styleId="Heading9Char">
    <w:name w:val="Heading 9 Char"/>
    <w:basedOn w:val="DefaultParagraphFont"/>
    <w:link w:val="Heading9"/>
    <w:rsid w:val="00642939"/>
    <w:rPr>
      <w:rFonts w:ascii="Times New Roman" w:eastAsia="Times New Roman" w:hAnsi="Times New Roman" w:cs="Arial"/>
      <w:color w:val="000000"/>
      <w:sz w:val="36"/>
    </w:rPr>
  </w:style>
  <w:style w:type="paragraph" w:styleId="Footer">
    <w:name w:val="footer"/>
    <w:basedOn w:val="Normal"/>
    <w:link w:val="FooterChar"/>
    <w:uiPriority w:val="99"/>
    <w:rsid w:val="00642939"/>
    <w:pPr>
      <w:tabs>
        <w:tab w:val="left" w:pos="4535"/>
      </w:tabs>
      <w:ind w:right="2551"/>
    </w:pPr>
    <w:rPr>
      <w:rFonts w:eastAsia="Times New Roman" w:cs="Times New Roman"/>
      <w:color w:val="000000"/>
      <w:sz w:val="14"/>
      <w:szCs w:val="20"/>
      <w:lang w:eastAsia="en-US"/>
    </w:rPr>
  </w:style>
  <w:style w:type="character" w:customStyle="1" w:styleId="FooterChar">
    <w:name w:val="Footer Char"/>
    <w:basedOn w:val="DefaultParagraphFont"/>
    <w:link w:val="Footer"/>
    <w:uiPriority w:val="99"/>
    <w:rsid w:val="00642939"/>
    <w:rPr>
      <w:rFonts w:ascii="Arial" w:eastAsia="Times New Roman" w:hAnsi="Arial" w:cs="Times New Roman"/>
      <w:color w:val="000000"/>
      <w:sz w:val="14"/>
      <w:szCs w:val="20"/>
    </w:rPr>
  </w:style>
  <w:style w:type="paragraph" w:styleId="TOC1">
    <w:name w:val="toc 1"/>
    <w:basedOn w:val="Normal"/>
    <w:next w:val="Normal"/>
    <w:uiPriority w:val="39"/>
    <w:rsid w:val="00642939"/>
    <w:pPr>
      <w:tabs>
        <w:tab w:val="left" w:pos="794"/>
        <w:tab w:val="right" w:pos="9072"/>
      </w:tabs>
      <w:spacing w:after="60" w:line="240" w:lineRule="atLeast"/>
      <w:ind w:left="794" w:right="283" w:hanging="794"/>
    </w:pPr>
    <w:rPr>
      <w:rFonts w:eastAsia="Times New Roman" w:cs="Times New Roman"/>
      <w:noProof/>
      <w:sz w:val="20"/>
      <w:szCs w:val="20"/>
      <w:lang w:eastAsia="en-US"/>
    </w:rPr>
  </w:style>
  <w:style w:type="paragraph" w:styleId="TOC2">
    <w:name w:val="toc 2"/>
    <w:basedOn w:val="TOC1"/>
    <w:next w:val="Normal"/>
    <w:uiPriority w:val="39"/>
    <w:rsid w:val="00642939"/>
    <w:pPr>
      <w:tabs>
        <w:tab w:val="left" w:pos="1021"/>
      </w:tabs>
      <w:ind w:left="1588"/>
    </w:pPr>
  </w:style>
  <w:style w:type="paragraph" w:customStyle="1" w:styleId="CopyRight">
    <w:name w:val="CopyRight"/>
    <w:basedOn w:val="Normal"/>
    <w:link w:val="CopyRightChar"/>
    <w:rsid w:val="00642939"/>
    <w:pPr>
      <w:spacing w:after="60" w:line="200" w:lineRule="atLeast"/>
    </w:pPr>
    <w:rPr>
      <w:rFonts w:eastAsia="Times New Roman" w:cs="Times New Roman"/>
      <w:sz w:val="16"/>
      <w:szCs w:val="20"/>
      <w:lang w:val="en-NZ" w:eastAsia="en-US"/>
    </w:rPr>
  </w:style>
  <w:style w:type="character" w:styleId="Hyperlink">
    <w:name w:val="Hyperlink"/>
    <w:basedOn w:val="DefaultParagraphFont"/>
    <w:uiPriority w:val="99"/>
    <w:rsid w:val="00642939"/>
    <w:rPr>
      <w:color w:val="0000FF"/>
      <w:u w:val="single"/>
    </w:rPr>
  </w:style>
  <w:style w:type="table" w:styleId="TableGrid">
    <w:name w:val="Table Grid"/>
    <w:basedOn w:val="TableNormal"/>
    <w:uiPriority w:val="39"/>
    <w:rsid w:val="00642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
    <w:basedOn w:val="Normal"/>
    <w:uiPriority w:val="34"/>
    <w:qFormat/>
    <w:rsid w:val="00157477"/>
    <w:pPr>
      <w:widowControl w:val="0"/>
      <w:numPr>
        <w:ilvl w:val="2"/>
        <w:numId w:val="2"/>
      </w:numPr>
      <w:snapToGrid w:val="0"/>
      <w:spacing w:before="100" w:after="100" w:line="300" w:lineRule="atLeast"/>
      <w:contextualSpacing/>
    </w:pPr>
    <w:rPr>
      <w:rFonts w:eastAsia="Times New Roman" w:cs="Times New Roman"/>
      <w:sz w:val="20"/>
      <w:szCs w:val="20"/>
      <w:lang w:eastAsia="en-US"/>
    </w:rPr>
  </w:style>
  <w:style w:type="paragraph" w:customStyle="1" w:styleId="Style11ptJustified">
    <w:name w:val="Style 11 pt Justified"/>
    <w:basedOn w:val="Normal"/>
    <w:link w:val="Style11ptJustifiedChar"/>
    <w:autoRedefine/>
    <w:qFormat/>
    <w:rsid w:val="000F2775"/>
    <w:rPr>
      <w:rFonts w:eastAsia="Times New Roman"/>
      <w:color w:val="000000"/>
      <w:lang w:val="en-US" w:eastAsia="en-AU"/>
    </w:rPr>
  </w:style>
  <w:style w:type="character" w:customStyle="1" w:styleId="Style11ptJustifiedChar">
    <w:name w:val="Style 11 pt Justified Char"/>
    <w:basedOn w:val="DefaultParagraphFont"/>
    <w:link w:val="Style11ptJustified"/>
    <w:rsid w:val="000F2775"/>
    <w:rPr>
      <w:rFonts w:ascii="Arial" w:eastAsia="Times New Roman" w:hAnsi="Arial" w:cs="Arial"/>
      <w:color w:val="000000"/>
      <w:lang w:val="en-US" w:eastAsia="en-AU"/>
    </w:rPr>
  </w:style>
  <w:style w:type="paragraph" w:styleId="BalloonText">
    <w:name w:val="Balloon Text"/>
    <w:basedOn w:val="Normal"/>
    <w:link w:val="BalloonTextChar"/>
    <w:uiPriority w:val="99"/>
    <w:semiHidden/>
    <w:unhideWhenUsed/>
    <w:rsid w:val="00C025C7"/>
    <w:rPr>
      <w:rFonts w:ascii="Tahoma" w:hAnsi="Tahoma" w:cs="Tahoma"/>
      <w:sz w:val="16"/>
      <w:szCs w:val="16"/>
    </w:rPr>
  </w:style>
  <w:style w:type="character" w:customStyle="1" w:styleId="BalloonTextChar">
    <w:name w:val="Balloon Text Char"/>
    <w:basedOn w:val="DefaultParagraphFont"/>
    <w:link w:val="BalloonText"/>
    <w:uiPriority w:val="99"/>
    <w:semiHidden/>
    <w:rsid w:val="00C025C7"/>
    <w:rPr>
      <w:rFonts w:ascii="Tahoma" w:eastAsiaTheme="minorEastAsia" w:hAnsi="Tahoma" w:cs="Tahoma"/>
      <w:sz w:val="16"/>
      <w:szCs w:val="16"/>
      <w:lang w:eastAsia="ja-JP"/>
    </w:rPr>
  </w:style>
  <w:style w:type="paragraph" w:styleId="TOCHeading">
    <w:name w:val="TOC Heading"/>
    <w:basedOn w:val="Heading1"/>
    <w:next w:val="Normal"/>
    <w:uiPriority w:val="39"/>
    <w:semiHidden/>
    <w:unhideWhenUsed/>
    <w:qFormat/>
    <w:rsid w:val="00AB1868"/>
    <w:pPr>
      <w:keepLines/>
      <w:tabs>
        <w:tab w:val="num" w:pos="1416"/>
      </w:tabs>
      <w:spacing w:before="480" w:after="0" w:line="276" w:lineRule="auto"/>
      <w:ind w:left="0" w:firstLine="0"/>
      <w:outlineLvl w:val="9"/>
    </w:pPr>
    <w:rPr>
      <w:rFonts w:asciiTheme="majorHAnsi" w:eastAsiaTheme="majorEastAsia" w:hAnsiTheme="majorHAnsi" w:cstheme="majorBidi"/>
      <w:bCs w:val="0"/>
      <w:sz w:val="28"/>
      <w:szCs w:val="28"/>
      <w:lang w:val="en-US" w:eastAsia="ja-JP"/>
    </w:rPr>
  </w:style>
  <w:style w:type="paragraph" w:customStyle="1" w:styleId="body">
    <w:name w:val="body"/>
    <w:link w:val="bodyChar"/>
    <w:rsid w:val="00765917"/>
    <w:pPr>
      <w:widowControl w:val="0"/>
      <w:spacing w:before="240" w:after="240" w:line="300" w:lineRule="exact"/>
      <w:jc w:val="both"/>
    </w:pPr>
    <w:rPr>
      <w:rFonts w:ascii="Century Gothic" w:eastAsia="Times New Roman" w:hAnsi="Century Gothic" w:cs="Times New Roman"/>
      <w:color w:val="000000"/>
      <w:sz w:val="19"/>
      <w:szCs w:val="19"/>
    </w:rPr>
  </w:style>
  <w:style w:type="character" w:customStyle="1" w:styleId="bodyChar">
    <w:name w:val="body Char"/>
    <w:link w:val="body"/>
    <w:locked/>
    <w:rsid w:val="00765917"/>
    <w:rPr>
      <w:rFonts w:ascii="Century Gothic" w:eastAsia="Times New Roman" w:hAnsi="Century Gothic" w:cs="Times New Roman"/>
      <w:color w:val="000000"/>
      <w:sz w:val="19"/>
      <w:szCs w:val="19"/>
    </w:rPr>
  </w:style>
  <w:style w:type="paragraph" w:styleId="TOC3">
    <w:name w:val="toc 3"/>
    <w:basedOn w:val="Normal"/>
    <w:next w:val="Normal"/>
    <w:autoRedefine/>
    <w:uiPriority w:val="39"/>
    <w:unhideWhenUsed/>
    <w:rsid w:val="00E71396"/>
    <w:pPr>
      <w:tabs>
        <w:tab w:val="left" w:pos="1588"/>
        <w:tab w:val="right" w:pos="9072"/>
      </w:tabs>
      <w:ind w:left="993"/>
    </w:pPr>
  </w:style>
  <w:style w:type="character" w:styleId="FootnoteReference">
    <w:name w:val="footnote reference"/>
    <w:rsid w:val="00E6227B"/>
    <w:rPr>
      <w:rFonts w:cs="Times New Roman"/>
      <w:vertAlign w:val="superscript"/>
    </w:rPr>
  </w:style>
  <w:style w:type="paragraph" w:customStyle="1" w:styleId="tabletext">
    <w:name w:val="tabletext"/>
    <w:basedOn w:val="body"/>
    <w:link w:val="tabletextChar"/>
    <w:rsid w:val="00A40F8F"/>
    <w:pPr>
      <w:spacing w:before="20" w:after="0" w:line="240" w:lineRule="auto"/>
      <w:contextualSpacing/>
    </w:pPr>
  </w:style>
  <w:style w:type="character" w:customStyle="1" w:styleId="tabletextChar">
    <w:name w:val="tabletext Char"/>
    <w:link w:val="tabletext"/>
    <w:locked/>
    <w:rsid w:val="00A40F8F"/>
    <w:rPr>
      <w:rFonts w:ascii="Century Gothic" w:eastAsia="Times New Roman" w:hAnsi="Century Gothic" w:cs="Times New Roman"/>
      <w:color w:val="000000"/>
      <w:sz w:val="19"/>
      <w:szCs w:val="19"/>
    </w:rPr>
  </w:style>
  <w:style w:type="paragraph" w:customStyle="1" w:styleId="Default">
    <w:name w:val="Default"/>
    <w:rsid w:val="00E1216B"/>
    <w:pPr>
      <w:autoSpaceDE w:val="0"/>
      <w:autoSpaceDN w:val="0"/>
      <w:adjustRightInd w:val="0"/>
      <w:spacing w:after="0" w:line="240" w:lineRule="auto"/>
    </w:pPr>
    <w:rPr>
      <w:rFonts w:ascii="LCOHFJ+Arial,Bold" w:eastAsia="Times New Roman" w:hAnsi="LCOHFJ+Arial,Bold" w:cs="LCOHFJ+Arial,Bold"/>
      <w:color w:val="000000"/>
      <w:sz w:val="24"/>
      <w:szCs w:val="24"/>
      <w:lang w:eastAsia="en-AU"/>
    </w:rPr>
  </w:style>
  <w:style w:type="paragraph" w:styleId="FootnoteText">
    <w:name w:val="footnote text"/>
    <w:basedOn w:val="Normal"/>
    <w:link w:val="FootnoteTextChar"/>
    <w:unhideWhenUsed/>
    <w:rsid w:val="00103878"/>
    <w:pPr>
      <w:spacing w:before="120"/>
      <w:ind w:left="425" w:hanging="425"/>
    </w:pPr>
    <w:rPr>
      <w:rFonts w:ascii="HelveticaNeueLT Std" w:eastAsia="Times New Roman" w:hAnsi="HelveticaNeueLT Std" w:cs="Times New Roman"/>
      <w:sz w:val="20"/>
      <w:szCs w:val="20"/>
      <w:lang w:eastAsia="en-AU"/>
    </w:rPr>
  </w:style>
  <w:style w:type="character" w:customStyle="1" w:styleId="FootnoteTextChar">
    <w:name w:val="Footnote Text Char"/>
    <w:basedOn w:val="DefaultParagraphFont"/>
    <w:link w:val="FootnoteText"/>
    <w:rsid w:val="00103878"/>
    <w:rPr>
      <w:rFonts w:ascii="HelveticaNeueLT Std" w:eastAsia="Times New Roman" w:hAnsi="HelveticaNeueLT Std" w:cs="Times New Roman"/>
      <w:sz w:val="20"/>
      <w:szCs w:val="20"/>
      <w:lang w:eastAsia="en-AU"/>
    </w:rPr>
  </w:style>
  <w:style w:type="paragraph" w:customStyle="1" w:styleId="avisuretabletext">
    <w:name w:val="avisure tabletext"/>
    <w:basedOn w:val="Normal"/>
    <w:link w:val="avisuretabletextChar"/>
    <w:rsid w:val="00103878"/>
    <w:pPr>
      <w:widowControl w:val="0"/>
      <w:spacing w:line="300" w:lineRule="auto"/>
      <w:contextualSpacing/>
    </w:pPr>
    <w:rPr>
      <w:rFonts w:ascii="HelveticaNeueLT Std" w:eastAsia="Times New Roman" w:hAnsi="HelveticaNeueLT Std" w:cs="Times New Roman"/>
      <w:color w:val="000000"/>
      <w:sz w:val="19"/>
      <w:szCs w:val="19"/>
      <w:lang w:eastAsia="en-US"/>
    </w:rPr>
  </w:style>
  <w:style w:type="character" w:customStyle="1" w:styleId="avisuretabletextChar">
    <w:name w:val="avisure tabletext Char"/>
    <w:basedOn w:val="DefaultParagraphFont"/>
    <w:link w:val="avisuretabletext"/>
    <w:rsid w:val="00103878"/>
    <w:rPr>
      <w:rFonts w:ascii="HelveticaNeueLT Std" w:eastAsia="Times New Roman" w:hAnsi="HelveticaNeueLT Std" w:cs="Times New Roman"/>
      <w:color w:val="000000"/>
      <w:sz w:val="19"/>
      <w:szCs w:val="19"/>
    </w:rPr>
  </w:style>
  <w:style w:type="paragraph" w:styleId="Header">
    <w:name w:val="header"/>
    <w:basedOn w:val="Normal"/>
    <w:link w:val="HeaderChar"/>
    <w:uiPriority w:val="99"/>
    <w:unhideWhenUsed/>
    <w:rsid w:val="00043ABE"/>
    <w:pPr>
      <w:tabs>
        <w:tab w:val="center" w:pos="4513"/>
        <w:tab w:val="right" w:pos="9026"/>
      </w:tabs>
    </w:pPr>
  </w:style>
  <w:style w:type="character" w:customStyle="1" w:styleId="HeaderChar">
    <w:name w:val="Header Char"/>
    <w:basedOn w:val="DefaultParagraphFont"/>
    <w:link w:val="Header"/>
    <w:uiPriority w:val="99"/>
    <w:rsid w:val="00043ABE"/>
    <w:rPr>
      <w:rFonts w:eastAsiaTheme="minorEastAsia"/>
      <w:sz w:val="24"/>
      <w:szCs w:val="24"/>
      <w:lang w:eastAsia="ja-JP"/>
    </w:rPr>
  </w:style>
  <w:style w:type="character" w:styleId="SubtleEmphasis">
    <w:name w:val="Subtle Emphasis"/>
    <w:basedOn w:val="DefaultParagraphFont"/>
    <w:uiPriority w:val="19"/>
    <w:rsid w:val="00795CCB"/>
    <w:rPr>
      <w:i/>
      <w:iCs/>
      <w:color w:val="404040" w:themeColor="text1" w:themeTint="BF"/>
    </w:rPr>
  </w:style>
  <w:style w:type="character" w:styleId="BookTitle">
    <w:name w:val="Book Title"/>
    <w:basedOn w:val="DefaultParagraphFont"/>
    <w:uiPriority w:val="33"/>
    <w:rsid w:val="00795CCB"/>
    <w:rPr>
      <w:b/>
      <w:bCs/>
      <w:i/>
      <w:iCs/>
      <w:spacing w:val="5"/>
    </w:rPr>
  </w:style>
  <w:style w:type="paragraph" w:customStyle="1" w:styleId="Normal1">
    <w:name w:val="Normal1"/>
    <w:basedOn w:val="body"/>
    <w:link w:val="Normal1Char"/>
    <w:qFormat/>
    <w:rsid w:val="00DE2CD4"/>
    <w:rPr>
      <w:rFonts w:ascii="Arial" w:hAnsi="Arial" w:cs="Arial"/>
      <w:sz w:val="20"/>
      <w:szCs w:val="20"/>
    </w:rPr>
  </w:style>
  <w:style w:type="character" w:customStyle="1" w:styleId="Normal1Char">
    <w:name w:val="Normal1 Char"/>
    <w:basedOn w:val="bodyChar"/>
    <w:link w:val="Normal1"/>
    <w:rsid w:val="00DE2CD4"/>
    <w:rPr>
      <w:rFonts w:ascii="Arial" w:eastAsia="Times New Roman" w:hAnsi="Arial" w:cs="Arial"/>
      <w:color w:val="000000"/>
      <w:sz w:val="20"/>
      <w:szCs w:val="20"/>
    </w:rPr>
  </w:style>
  <w:style w:type="character" w:customStyle="1" w:styleId="Heading4Char">
    <w:name w:val="Heading 4 Char"/>
    <w:basedOn w:val="DefaultParagraphFont"/>
    <w:link w:val="Heading4"/>
    <w:uiPriority w:val="9"/>
    <w:rsid w:val="00881229"/>
    <w:rPr>
      <w:rFonts w:ascii="Arial" w:hAnsi="Arial" w:cs="Arial"/>
      <w:noProof/>
      <w:color w:val="3F6614" w:themeColor="accent1" w:themeShade="80"/>
      <w:sz w:val="28"/>
      <w:szCs w:val="28"/>
    </w:rPr>
  </w:style>
  <w:style w:type="character" w:customStyle="1" w:styleId="bodyboldChar">
    <w:name w:val="body bold Char"/>
    <w:link w:val="bodybold"/>
    <w:locked/>
    <w:rsid w:val="00C05469"/>
    <w:rPr>
      <w:rFonts w:ascii="Times New Roman" w:eastAsia="Times New Roman" w:hAnsi="Times New Roman" w:cs="Times New Roman"/>
      <w:b/>
      <w:color w:val="000000"/>
      <w:sz w:val="18"/>
      <w:szCs w:val="18"/>
    </w:rPr>
  </w:style>
  <w:style w:type="paragraph" w:customStyle="1" w:styleId="bodybold">
    <w:name w:val="body bold"/>
    <w:basedOn w:val="body"/>
    <w:link w:val="bodyboldChar"/>
    <w:autoRedefine/>
    <w:rsid w:val="00C05469"/>
    <w:pPr>
      <w:jc w:val="left"/>
    </w:pPr>
    <w:rPr>
      <w:rFonts w:ascii="Times New Roman" w:hAnsi="Times New Roman"/>
      <w:b/>
      <w:sz w:val="18"/>
      <w:szCs w:val="18"/>
    </w:rPr>
  </w:style>
  <w:style w:type="paragraph" w:customStyle="1" w:styleId="tabletextunjust">
    <w:name w:val="tabletext unjust"/>
    <w:basedOn w:val="tabletext"/>
    <w:rsid w:val="00C05469"/>
    <w:pPr>
      <w:spacing w:before="0"/>
      <w:contextualSpacing w:val="0"/>
      <w:jc w:val="left"/>
    </w:pPr>
    <w:rPr>
      <w:rFonts w:ascii="Calibri" w:eastAsia="PMingLiU" w:hAnsi="Calibri" w:cs="Arial"/>
      <w:bCs/>
      <w:sz w:val="12"/>
      <w:szCs w:val="12"/>
    </w:rPr>
  </w:style>
  <w:style w:type="character" w:customStyle="1" w:styleId="WillChar">
    <w:name w:val="Will Char"/>
    <w:link w:val="Will"/>
    <w:locked/>
    <w:rsid w:val="00F403BF"/>
    <w:rPr>
      <w:rFonts w:ascii="Arial" w:hAnsi="Arial" w:cs="Arial"/>
    </w:rPr>
  </w:style>
  <w:style w:type="paragraph" w:customStyle="1" w:styleId="Will">
    <w:name w:val="Will"/>
    <w:basedOn w:val="Normal"/>
    <w:link w:val="WillChar"/>
    <w:rsid w:val="00F403BF"/>
    <w:pPr>
      <w:spacing w:line="300" w:lineRule="exact"/>
      <w:ind w:left="720"/>
    </w:pPr>
    <w:rPr>
      <w:rFonts w:eastAsiaTheme="minorHAnsi"/>
      <w:lang w:eastAsia="en-US"/>
    </w:rPr>
  </w:style>
  <w:style w:type="character" w:styleId="Emphasis">
    <w:name w:val="Emphasis"/>
    <w:basedOn w:val="DefaultParagraphFont"/>
    <w:uiPriority w:val="20"/>
    <w:qFormat/>
    <w:rsid w:val="00C059B0"/>
    <w:rPr>
      <w:i/>
      <w:iCs/>
    </w:rPr>
  </w:style>
  <w:style w:type="character" w:styleId="FollowedHyperlink">
    <w:name w:val="FollowedHyperlink"/>
    <w:basedOn w:val="DefaultParagraphFont"/>
    <w:uiPriority w:val="99"/>
    <w:semiHidden/>
    <w:unhideWhenUsed/>
    <w:rsid w:val="00BF534C"/>
    <w:rPr>
      <w:color w:val="800080" w:themeColor="followedHyperlink"/>
      <w:u w:val="single"/>
    </w:rPr>
  </w:style>
  <w:style w:type="character" w:styleId="CommentReference">
    <w:name w:val="annotation reference"/>
    <w:basedOn w:val="DefaultParagraphFont"/>
    <w:uiPriority w:val="99"/>
    <w:unhideWhenUsed/>
    <w:rsid w:val="00C23C35"/>
    <w:rPr>
      <w:sz w:val="16"/>
      <w:szCs w:val="16"/>
    </w:rPr>
  </w:style>
  <w:style w:type="paragraph" w:styleId="CommentText">
    <w:name w:val="annotation text"/>
    <w:basedOn w:val="Normal"/>
    <w:link w:val="CommentTextChar"/>
    <w:uiPriority w:val="99"/>
    <w:unhideWhenUsed/>
    <w:rsid w:val="00C23C35"/>
    <w:rPr>
      <w:sz w:val="20"/>
      <w:szCs w:val="20"/>
    </w:rPr>
  </w:style>
  <w:style w:type="character" w:customStyle="1" w:styleId="CommentTextChar">
    <w:name w:val="Comment Text Char"/>
    <w:basedOn w:val="DefaultParagraphFont"/>
    <w:link w:val="CommentText"/>
    <w:uiPriority w:val="99"/>
    <w:rsid w:val="00C23C35"/>
    <w:rPr>
      <w:rFonts w:ascii="Arial" w:eastAsiaTheme="minorEastAsia"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C23C35"/>
    <w:rPr>
      <w:b/>
      <w:bCs/>
    </w:rPr>
  </w:style>
  <w:style w:type="character" w:customStyle="1" w:styleId="CommentSubjectChar">
    <w:name w:val="Comment Subject Char"/>
    <w:basedOn w:val="CommentTextChar"/>
    <w:link w:val="CommentSubject"/>
    <w:uiPriority w:val="99"/>
    <w:semiHidden/>
    <w:rsid w:val="00C23C35"/>
    <w:rPr>
      <w:rFonts w:ascii="Arial" w:eastAsiaTheme="minorEastAsia" w:hAnsi="Arial" w:cs="Arial"/>
      <w:b/>
      <w:bCs/>
      <w:sz w:val="20"/>
      <w:szCs w:val="20"/>
      <w:lang w:eastAsia="ja-JP"/>
    </w:rPr>
  </w:style>
  <w:style w:type="paragraph" w:styleId="Revision">
    <w:name w:val="Revision"/>
    <w:hidden/>
    <w:uiPriority w:val="99"/>
    <w:semiHidden/>
    <w:rsid w:val="00F35221"/>
    <w:pPr>
      <w:spacing w:after="0" w:line="240" w:lineRule="auto"/>
    </w:pPr>
    <w:rPr>
      <w:rFonts w:ascii="Arial" w:eastAsiaTheme="minorEastAsia" w:hAnsi="Arial" w:cs="Arial"/>
      <w:lang w:eastAsia="ja-JP"/>
    </w:rPr>
  </w:style>
  <w:style w:type="paragraph" w:customStyle="1" w:styleId="F2">
    <w:name w:val="F2"/>
    <w:basedOn w:val="Style11ptJustified"/>
    <w:link w:val="F2Char"/>
    <w:qFormat/>
    <w:rsid w:val="003C4F99"/>
    <w:rPr>
      <w:rFonts w:cs="Times New Roman"/>
    </w:rPr>
  </w:style>
  <w:style w:type="character" w:customStyle="1" w:styleId="F2Char">
    <w:name w:val="F2 Char"/>
    <w:basedOn w:val="Style11ptJustifiedChar"/>
    <w:link w:val="F2"/>
    <w:rsid w:val="003C4F99"/>
    <w:rPr>
      <w:rFonts w:ascii="Arial" w:eastAsia="Times New Roman" w:hAnsi="Arial" w:cs="Times New Roman"/>
      <w:color w:val="000000"/>
      <w:lang w:val="en-US" w:eastAsia="en-AU"/>
    </w:rPr>
  </w:style>
  <w:style w:type="paragraph" w:styleId="ListBullet">
    <w:name w:val="List Bullet"/>
    <w:uiPriority w:val="99"/>
    <w:unhideWhenUsed/>
    <w:qFormat/>
    <w:rsid w:val="00574396"/>
    <w:pPr>
      <w:numPr>
        <w:numId w:val="6"/>
      </w:numPr>
      <w:spacing w:after="60" w:line="240" w:lineRule="auto"/>
    </w:pPr>
    <w:rPr>
      <w:rFonts w:ascii="Arial" w:hAnsi="Arial"/>
      <w:color w:val="58585A"/>
      <w:sz w:val="20"/>
      <w:lang w:eastAsia="en-AU"/>
    </w:rPr>
  </w:style>
  <w:style w:type="table" w:styleId="GridTable4-Accent5">
    <w:name w:val="Grid Table 4 Accent 5"/>
    <w:basedOn w:val="TableNormal"/>
    <w:uiPriority w:val="49"/>
    <w:rsid w:val="0057439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visureFigureChar">
    <w:name w:val="Avisure Figure Char"/>
    <w:basedOn w:val="bodyChar"/>
    <w:link w:val="AvisureFigure"/>
    <w:locked/>
    <w:rsid w:val="00574396"/>
    <w:rPr>
      <w:rFonts w:ascii="Arial" w:eastAsia="Times New Roman" w:hAnsi="Arial" w:cs="Arial"/>
      <w:color w:val="000000"/>
      <w:sz w:val="19"/>
      <w:szCs w:val="19"/>
      <w:lang w:val="en-US"/>
    </w:rPr>
  </w:style>
  <w:style w:type="paragraph" w:customStyle="1" w:styleId="AvisureFigure">
    <w:name w:val="Avisure Figure"/>
    <w:basedOn w:val="body"/>
    <w:link w:val="AvisureFigureChar"/>
    <w:rsid w:val="00574396"/>
    <w:pPr>
      <w:tabs>
        <w:tab w:val="left" w:pos="9331"/>
      </w:tabs>
    </w:pPr>
    <w:rPr>
      <w:rFonts w:ascii="Arial" w:hAnsi="Arial" w:cs="Arial"/>
      <w:lang w:val="en-US"/>
    </w:rPr>
  </w:style>
  <w:style w:type="paragraph" w:customStyle="1" w:styleId="AALBodyText">
    <w:name w:val="AAL Body Text"/>
    <w:basedOn w:val="Normal"/>
    <w:link w:val="AALBodyTextChar"/>
    <w:rsid w:val="00D36877"/>
    <w:pPr>
      <w:spacing w:after="120" w:line="240" w:lineRule="exact"/>
      <w:jc w:val="left"/>
    </w:pPr>
    <w:rPr>
      <w:rFonts w:eastAsiaTheme="minorHAnsi" w:cstheme="minorBidi"/>
      <w:color w:val="58585A"/>
      <w:sz w:val="20"/>
      <w:lang w:val="en-GB" w:eastAsia="en-US"/>
    </w:rPr>
  </w:style>
  <w:style w:type="character" w:customStyle="1" w:styleId="AALBodyTextChar">
    <w:name w:val="AAL Body Text Char"/>
    <w:basedOn w:val="DefaultParagraphFont"/>
    <w:link w:val="AALBodyText"/>
    <w:rsid w:val="00D36877"/>
    <w:rPr>
      <w:rFonts w:ascii="Arial" w:hAnsi="Arial"/>
      <w:color w:val="58585A"/>
      <w:sz w:val="20"/>
      <w:lang w:val="en-GB"/>
    </w:rPr>
  </w:style>
  <w:style w:type="character" w:styleId="UnresolvedMention">
    <w:name w:val="Unresolved Mention"/>
    <w:basedOn w:val="DefaultParagraphFont"/>
    <w:uiPriority w:val="99"/>
    <w:semiHidden/>
    <w:unhideWhenUsed/>
    <w:rsid w:val="00990EE1"/>
    <w:rPr>
      <w:color w:val="605E5C"/>
      <w:shd w:val="clear" w:color="auto" w:fill="E1DFDD"/>
    </w:rPr>
  </w:style>
  <w:style w:type="table" w:customStyle="1" w:styleId="PlainTable21">
    <w:name w:val="Plain Table 21"/>
    <w:basedOn w:val="TableNormal"/>
    <w:uiPriority w:val="42"/>
    <w:rsid w:val="00E02B5D"/>
    <w:pPr>
      <w:spacing w:after="0" w:line="240" w:lineRule="auto"/>
    </w:pPr>
    <w:rPr>
      <w:rFonts w:ascii="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aalbodytext">
    <w:name w:val="x_aalbodytext"/>
    <w:basedOn w:val="Normal"/>
    <w:rsid w:val="009B013E"/>
    <w:pPr>
      <w:spacing w:after="120" w:line="240" w:lineRule="atLeast"/>
      <w:jc w:val="left"/>
    </w:pPr>
    <w:rPr>
      <w:rFonts w:eastAsiaTheme="minorHAnsi"/>
      <w:color w:val="58585A"/>
      <w:sz w:val="20"/>
      <w:szCs w:val="20"/>
      <w:lang w:eastAsia="en-AU"/>
    </w:rPr>
  </w:style>
  <w:style w:type="paragraph" w:customStyle="1" w:styleId="Tablecontentblack">
    <w:name w:val="Table content (black)"/>
    <w:basedOn w:val="Normal"/>
    <w:qFormat/>
    <w:rsid w:val="00380DEB"/>
    <w:pPr>
      <w:tabs>
        <w:tab w:val="left" w:pos="851"/>
      </w:tabs>
      <w:spacing w:before="60" w:after="60"/>
      <w:jc w:val="left"/>
    </w:pPr>
    <w:rPr>
      <w:rFonts w:eastAsia="Times New Roman" w:cs="Times New Roman"/>
      <w:bCs/>
      <w:iCs/>
      <w:sz w:val="20"/>
      <w:szCs w:val="28"/>
      <w:lang w:eastAsia="zh-CN"/>
    </w:rPr>
  </w:style>
  <w:style w:type="paragraph" w:customStyle="1" w:styleId="Tablecontentbold">
    <w:name w:val="Table content (bold)"/>
    <w:basedOn w:val="Tablecontentblack"/>
    <w:qFormat/>
    <w:rsid w:val="00380DEB"/>
    <w:rPr>
      <w:rFonts w:eastAsia="Calibri"/>
      <w:b/>
    </w:rPr>
  </w:style>
  <w:style w:type="paragraph" w:customStyle="1" w:styleId="LDP1a">
    <w:name w:val="LDP1(a)"/>
    <w:basedOn w:val="Normal"/>
    <w:link w:val="LDP1aChar"/>
    <w:qFormat/>
    <w:rsid w:val="00380DEB"/>
    <w:pPr>
      <w:tabs>
        <w:tab w:val="left" w:pos="1191"/>
      </w:tabs>
      <w:spacing w:before="60" w:after="60"/>
      <w:ind w:left="1191" w:hanging="454"/>
      <w:jc w:val="left"/>
    </w:pPr>
    <w:rPr>
      <w:rFonts w:ascii="Times New Roman" w:eastAsia="Times New Roman" w:hAnsi="Times New Roman" w:cs="Times New Roman"/>
      <w:sz w:val="24"/>
      <w:szCs w:val="24"/>
      <w:lang w:eastAsia="en-US"/>
    </w:rPr>
  </w:style>
  <w:style w:type="paragraph" w:customStyle="1" w:styleId="LDNote">
    <w:name w:val="LDNote"/>
    <w:basedOn w:val="Normal"/>
    <w:link w:val="LDNoteChar"/>
    <w:rsid w:val="00380DEB"/>
    <w:pPr>
      <w:tabs>
        <w:tab w:val="right" w:pos="454"/>
        <w:tab w:val="left" w:pos="737"/>
      </w:tabs>
      <w:spacing w:before="60" w:after="60"/>
      <w:ind w:left="737"/>
      <w:jc w:val="left"/>
    </w:pPr>
    <w:rPr>
      <w:rFonts w:ascii="Times New Roman" w:eastAsia="Times New Roman" w:hAnsi="Times New Roman" w:cs="Times New Roman"/>
      <w:sz w:val="20"/>
      <w:szCs w:val="24"/>
      <w:lang w:eastAsia="en-US"/>
    </w:rPr>
  </w:style>
  <w:style w:type="character" w:customStyle="1" w:styleId="LDNoteChar">
    <w:name w:val="LDNote Char"/>
    <w:link w:val="LDNote"/>
    <w:rsid w:val="00380DEB"/>
    <w:rPr>
      <w:rFonts w:ascii="Times New Roman" w:eastAsia="Times New Roman" w:hAnsi="Times New Roman" w:cs="Times New Roman"/>
      <w:sz w:val="20"/>
      <w:szCs w:val="24"/>
    </w:rPr>
  </w:style>
  <w:style w:type="character" w:customStyle="1" w:styleId="LDP1aChar">
    <w:name w:val="LDP1(a) Char"/>
    <w:link w:val="LDP1a"/>
    <w:rsid w:val="00380DEB"/>
    <w:rPr>
      <w:rFonts w:ascii="Times New Roman" w:eastAsia="Times New Roman" w:hAnsi="Times New Roman" w:cs="Times New Roman"/>
      <w:sz w:val="24"/>
      <w:szCs w:val="24"/>
    </w:rPr>
  </w:style>
  <w:style w:type="paragraph" w:customStyle="1" w:styleId="LDClause">
    <w:name w:val="LDClause"/>
    <w:basedOn w:val="Normal"/>
    <w:link w:val="LDClauseChar"/>
    <w:rsid w:val="00380DEB"/>
    <w:pPr>
      <w:tabs>
        <w:tab w:val="right" w:pos="454"/>
        <w:tab w:val="left" w:pos="737"/>
      </w:tabs>
      <w:spacing w:before="60" w:after="60"/>
      <w:ind w:left="737" w:hanging="1021"/>
      <w:jc w:val="left"/>
    </w:pPr>
    <w:rPr>
      <w:rFonts w:ascii="Times New Roman" w:eastAsia="Times New Roman" w:hAnsi="Times New Roman" w:cs="Times New Roman"/>
      <w:sz w:val="24"/>
      <w:szCs w:val="24"/>
      <w:lang w:eastAsia="en-US"/>
    </w:rPr>
  </w:style>
  <w:style w:type="character" w:customStyle="1" w:styleId="LDClauseChar">
    <w:name w:val="LDClause Char"/>
    <w:link w:val="LDClause"/>
    <w:rsid w:val="00380DEB"/>
    <w:rPr>
      <w:rFonts w:ascii="Times New Roman" w:eastAsia="Times New Roman" w:hAnsi="Times New Roman" w:cs="Times New Roman"/>
      <w:sz w:val="24"/>
      <w:szCs w:val="24"/>
    </w:rPr>
  </w:style>
  <w:style w:type="paragraph" w:customStyle="1" w:styleId="LDP2i">
    <w:name w:val="LDP2 (i)"/>
    <w:basedOn w:val="LDP1a"/>
    <w:link w:val="LDP2iChar"/>
    <w:uiPriority w:val="99"/>
    <w:qFormat/>
    <w:rsid w:val="00380DEB"/>
    <w:pPr>
      <w:tabs>
        <w:tab w:val="clear" w:pos="1191"/>
        <w:tab w:val="right" w:pos="1418"/>
        <w:tab w:val="left" w:pos="1559"/>
      </w:tabs>
      <w:ind w:left="1588" w:hanging="1134"/>
    </w:pPr>
  </w:style>
  <w:style w:type="character" w:customStyle="1" w:styleId="LDP2iChar">
    <w:name w:val="LDP2 (i) Char"/>
    <w:link w:val="LDP2i"/>
    <w:uiPriority w:val="99"/>
    <w:rsid w:val="00380DEB"/>
    <w:rPr>
      <w:rFonts w:ascii="Times New Roman" w:eastAsia="Times New Roman" w:hAnsi="Times New Roman" w:cs="Times New Roman"/>
      <w:sz w:val="24"/>
      <w:szCs w:val="24"/>
    </w:rPr>
  </w:style>
  <w:style w:type="paragraph" w:customStyle="1" w:styleId="139-Section">
    <w:name w:val="139-Section"/>
    <w:basedOn w:val="Normal"/>
    <w:qFormat/>
    <w:rsid w:val="00380DEB"/>
    <w:pPr>
      <w:keepNext/>
      <w:tabs>
        <w:tab w:val="left" w:pos="737"/>
      </w:tabs>
      <w:spacing w:before="180" w:after="60"/>
      <w:ind w:left="737" w:hanging="737"/>
      <w:jc w:val="left"/>
    </w:pPr>
    <w:rPr>
      <w:rFonts w:eastAsia="Times New Roman"/>
      <w:b/>
      <w:sz w:val="24"/>
      <w:szCs w:val="24"/>
      <w:lang w:eastAsia="en-US"/>
    </w:rPr>
  </w:style>
  <w:style w:type="paragraph" w:customStyle="1" w:styleId="Note">
    <w:name w:val="Note"/>
    <w:basedOn w:val="Normal"/>
    <w:link w:val="NoteChar"/>
    <w:qFormat/>
    <w:rsid w:val="00380DEB"/>
    <w:pPr>
      <w:tabs>
        <w:tab w:val="right" w:pos="454"/>
        <w:tab w:val="left" w:pos="737"/>
      </w:tabs>
      <w:spacing w:before="60" w:after="60"/>
      <w:ind w:left="737"/>
      <w:jc w:val="left"/>
    </w:pPr>
    <w:rPr>
      <w:rFonts w:ascii="Times New Roman" w:eastAsia="Times New Roman" w:hAnsi="Times New Roman" w:cs="Times New Roman"/>
      <w:sz w:val="20"/>
      <w:szCs w:val="24"/>
      <w:lang w:eastAsia="en-US"/>
    </w:rPr>
  </w:style>
  <w:style w:type="character" w:customStyle="1" w:styleId="NoteChar">
    <w:name w:val="Note Char"/>
    <w:link w:val="Note"/>
    <w:rsid w:val="00380DEB"/>
    <w:rPr>
      <w:rFonts w:ascii="Times New Roman" w:eastAsia="Times New Roman" w:hAnsi="Times New Roman" w:cs="Times New Roman"/>
      <w:sz w:val="20"/>
      <w:szCs w:val="24"/>
    </w:rPr>
  </w:style>
  <w:style w:type="paragraph" w:customStyle="1" w:styleId="139-Chapter">
    <w:name w:val="139-Chapter"/>
    <w:basedOn w:val="Normal"/>
    <w:qFormat/>
    <w:rsid w:val="00380DEB"/>
    <w:pPr>
      <w:keepNext/>
      <w:pageBreakBefore/>
      <w:tabs>
        <w:tab w:val="left" w:pos="737"/>
      </w:tabs>
      <w:spacing w:before="180" w:after="60"/>
      <w:ind w:left="1985" w:right="-1" w:hanging="1985"/>
      <w:jc w:val="left"/>
    </w:pPr>
    <w:rPr>
      <w:rFonts w:eastAsia="Times New Roman" w:cs="Times New Roman"/>
      <w:b/>
      <w:sz w:val="24"/>
      <w:szCs w:val="24"/>
      <w:lang w:eastAsia="en-US"/>
    </w:rPr>
  </w:style>
  <w:style w:type="paragraph" w:customStyle="1" w:styleId="Clause">
    <w:name w:val="Clause"/>
    <w:basedOn w:val="Normal"/>
    <w:link w:val="ClauseChar"/>
    <w:qFormat/>
    <w:rsid w:val="00380DEB"/>
    <w:pPr>
      <w:tabs>
        <w:tab w:val="right" w:pos="454"/>
        <w:tab w:val="left" w:pos="737"/>
      </w:tabs>
      <w:spacing w:before="60" w:after="60"/>
      <w:ind w:left="737" w:hanging="1021"/>
      <w:jc w:val="left"/>
    </w:pPr>
    <w:rPr>
      <w:rFonts w:ascii="Times New Roman" w:eastAsia="Times New Roman" w:hAnsi="Times New Roman" w:cs="Times New Roman"/>
      <w:sz w:val="24"/>
      <w:szCs w:val="24"/>
      <w:lang w:eastAsia="en-US"/>
    </w:rPr>
  </w:style>
  <w:style w:type="character" w:customStyle="1" w:styleId="ClauseChar">
    <w:name w:val="Clause Char"/>
    <w:link w:val="Clause"/>
    <w:rsid w:val="00380DEB"/>
    <w:rPr>
      <w:rFonts w:ascii="Times New Roman" w:eastAsia="Times New Roman" w:hAnsi="Times New Roman" w:cs="Times New Roman"/>
      <w:sz w:val="24"/>
      <w:szCs w:val="24"/>
    </w:rPr>
  </w:style>
  <w:style w:type="paragraph" w:customStyle="1" w:styleId="avisurebody">
    <w:name w:val="avisure body"/>
    <w:basedOn w:val="Normal"/>
    <w:link w:val="avisurebodyChar"/>
    <w:rsid w:val="00CB1700"/>
    <w:pPr>
      <w:tabs>
        <w:tab w:val="left" w:pos="2835"/>
      </w:tabs>
      <w:spacing w:before="240" w:after="240" w:line="360" w:lineRule="auto"/>
    </w:pPr>
    <w:rPr>
      <w:rFonts w:ascii="HelveticaNeueLT Std" w:eastAsia="Times New Roman" w:hAnsi="HelveticaNeueLT Std" w:cs="Times New Roman"/>
      <w:color w:val="000000"/>
      <w:sz w:val="19"/>
      <w:szCs w:val="19"/>
      <w:lang w:eastAsia="en-US"/>
    </w:rPr>
  </w:style>
  <w:style w:type="character" w:customStyle="1" w:styleId="avisurebodyChar">
    <w:name w:val="avisure body Char"/>
    <w:basedOn w:val="DefaultParagraphFont"/>
    <w:link w:val="avisurebody"/>
    <w:rsid w:val="00CB1700"/>
    <w:rPr>
      <w:rFonts w:ascii="HelveticaNeueLT Std" w:eastAsia="Times New Roman" w:hAnsi="HelveticaNeueLT Std" w:cs="Times New Roman"/>
      <w:color w:val="000000"/>
      <w:sz w:val="19"/>
      <w:szCs w:val="19"/>
    </w:rPr>
  </w:style>
  <w:style w:type="table" w:styleId="ListTable3-Accent1">
    <w:name w:val="List Table 3 Accent 1"/>
    <w:basedOn w:val="TableNormal"/>
    <w:uiPriority w:val="48"/>
    <w:rsid w:val="00E9712E"/>
    <w:pPr>
      <w:spacing w:after="0" w:line="240" w:lineRule="auto"/>
    </w:pPr>
    <w:tblPr>
      <w:tblStyleRowBandSize w:val="1"/>
      <w:tblStyleColBandSize w:val="1"/>
      <w:tblBorders>
        <w:top w:val="single" w:sz="4" w:space="0" w:color="80CC28" w:themeColor="accent1"/>
        <w:left w:val="single" w:sz="4" w:space="0" w:color="80CC28" w:themeColor="accent1"/>
        <w:bottom w:val="single" w:sz="4" w:space="0" w:color="80CC28" w:themeColor="accent1"/>
        <w:right w:val="single" w:sz="4" w:space="0" w:color="80CC28" w:themeColor="accent1"/>
      </w:tblBorders>
    </w:tblPr>
    <w:tblStylePr w:type="firstRow">
      <w:rPr>
        <w:b/>
        <w:bCs/>
        <w:color w:val="FFFFFF" w:themeColor="background1"/>
      </w:rPr>
      <w:tblPr/>
      <w:tcPr>
        <w:shd w:val="clear" w:color="auto" w:fill="80CC28" w:themeFill="accent1"/>
      </w:tcPr>
    </w:tblStylePr>
    <w:tblStylePr w:type="lastRow">
      <w:rPr>
        <w:b/>
        <w:bCs/>
      </w:rPr>
      <w:tblPr/>
      <w:tcPr>
        <w:tcBorders>
          <w:top w:val="double" w:sz="4" w:space="0" w:color="80CC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C28" w:themeColor="accent1"/>
          <w:right w:val="single" w:sz="4" w:space="0" w:color="80CC28" w:themeColor="accent1"/>
        </w:tcBorders>
      </w:tcPr>
    </w:tblStylePr>
    <w:tblStylePr w:type="band1Horz">
      <w:tblPr/>
      <w:tcPr>
        <w:tcBorders>
          <w:top w:val="single" w:sz="4" w:space="0" w:color="80CC28" w:themeColor="accent1"/>
          <w:bottom w:val="single" w:sz="4" w:space="0" w:color="80CC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C28" w:themeColor="accent1"/>
          <w:left w:val="nil"/>
        </w:tcBorders>
      </w:tcPr>
    </w:tblStylePr>
    <w:tblStylePr w:type="swCell">
      <w:tblPr/>
      <w:tcPr>
        <w:tcBorders>
          <w:top w:val="double" w:sz="4" w:space="0" w:color="80CC28" w:themeColor="accent1"/>
          <w:right w:val="nil"/>
        </w:tcBorders>
      </w:tcPr>
    </w:tblStylePr>
  </w:style>
  <w:style w:type="paragraph" w:customStyle="1" w:styleId="Bulletnormal">
    <w:name w:val="Bullet normal"/>
    <w:basedOn w:val="Normal"/>
    <w:link w:val="BulletnormalChar"/>
    <w:autoRedefine/>
    <w:qFormat/>
    <w:rsid w:val="008E3391"/>
    <w:pPr>
      <w:widowControl w:val="0"/>
      <w:numPr>
        <w:numId w:val="9"/>
      </w:numPr>
      <w:spacing w:after="120"/>
      <w:contextualSpacing/>
    </w:pPr>
    <w:rPr>
      <w:rFonts w:ascii="Calibri Light" w:eastAsia="Times New Roman" w:hAnsi="Calibri Light" w:cs="Times New Roman"/>
      <w:color w:val="000000"/>
      <w:lang w:eastAsia="en-US"/>
    </w:rPr>
  </w:style>
  <w:style w:type="character" w:customStyle="1" w:styleId="BulletnormalChar">
    <w:name w:val="Bullet normal Char"/>
    <w:basedOn w:val="DefaultParagraphFont"/>
    <w:link w:val="Bulletnormal"/>
    <w:rsid w:val="008E3391"/>
    <w:rPr>
      <w:rFonts w:ascii="Calibri Light" w:eastAsia="Times New Roman" w:hAnsi="Calibri Light" w:cs="Times New Roman"/>
      <w:color w:val="000000"/>
    </w:rPr>
  </w:style>
  <w:style w:type="character" w:customStyle="1" w:styleId="Heading8Char">
    <w:name w:val="Heading 8 Char"/>
    <w:basedOn w:val="DefaultParagraphFont"/>
    <w:link w:val="Heading8"/>
    <w:uiPriority w:val="9"/>
    <w:semiHidden/>
    <w:rsid w:val="008C348C"/>
    <w:rPr>
      <w:rFonts w:asciiTheme="majorHAnsi" w:eastAsiaTheme="majorEastAsia" w:hAnsiTheme="majorHAnsi" w:cstheme="majorBidi"/>
      <w:color w:val="272727" w:themeColor="text1" w:themeTint="D8"/>
      <w:sz w:val="21"/>
      <w:szCs w:val="21"/>
      <w:lang w:eastAsia="ja-JP"/>
    </w:rPr>
  </w:style>
  <w:style w:type="paragraph" w:customStyle="1" w:styleId="Aviology">
    <w:name w:val="Aviology"/>
    <w:basedOn w:val="CopyRight"/>
    <w:link w:val="AviologyChar"/>
    <w:qFormat/>
    <w:rsid w:val="007E653A"/>
    <w:rPr>
      <w:noProof/>
      <w:sz w:val="20"/>
    </w:rPr>
  </w:style>
  <w:style w:type="character" w:customStyle="1" w:styleId="CopyRightChar">
    <w:name w:val="CopyRight Char"/>
    <w:basedOn w:val="DefaultParagraphFont"/>
    <w:link w:val="CopyRight"/>
    <w:rsid w:val="007E653A"/>
    <w:rPr>
      <w:rFonts w:ascii="Arial" w:eastAsia="Times New Roman" w:hAnsi="Arial" w:cs="Times New Roman"/>
      <w:sz w:val="16"/>
      <w:szCs w:val="20"/>
      <w:lang w:val="en-NZ"/>
    </w:rPr>
  </w:style>
  <w:style w:type="character" w:customStyle="1" w:styleId="AviologyChar">
    <w:name w:val="Aviology Char"/>
    <w:basedOn w:val="CopyRightChar"/>
    <w:link w:val="Aviology"/>
    <w:rsid w:val="007E653A"/>
    <w:rPr>
      <w:rFonts w:ascii="Arial" w:eastAsia="Times New Roman" w:hAnsi="Arial" w:cs="Times New Roman"/>
      <w:noProof/>
      <w:sz w:val="20"/>
      <w:szCs w:val="20"/>
      <w:lang w:val="en-NZ"/>
    </w:rPr>
  </w:style>
  <w:style w:type="table" w:styleId="GridTable4-Accent1">
    <w:name w:val="Grid Table 4 Accent 1"/>
    <w:aliases w:val="Aviology Procedure Table"/>
    <w:basedOn w:val="TableNormal"/>
    <w:uiPriority w:val="49"/>
    <w:rsid w:val="00407813"/>
    <w:pPr>
      <w:spacing w:after="0" w:line="240" w:lineRule="auto"/>
    </w:pPr>
    <w:tblPr>
      <w:tblStyleRowBandSize w:val="1"/>
      <w:tblStyleColBandSize w:val="1"/>
      <w:tblBorders>
        <w:top w:val="single" w:sz="4" w:space="0" w:color="B2E479" w:themeColor="accent1" w:themeTint="99"/>
        <w:left w:val="single" w:sz="4" w:space="0" w:color="B2E479" w:themeColor="accent1" w:themeTint="99"/>
        <w:bottom w:val="single" w:sz="4" w:space="0" w:color="B2E479" w:themeColor="accent1" w:themeTint="99"/>
        <w:right w:val="single" w:sz="4" w:space="0" w:color="B2E479" w:themeColor="accent1" w:themeTint="99"/>
        <w:insideH w:val="single" w:sz="4" w:space="0" w:color="B2E479" w:themeColor="accent1" w:themeTint="99"/>
        <w:insideV w:val="single" w:sz="4" w:space="0" w:color="B2E479" w:themeColor="accent1" w:themeTint="99"/>
      </w:tblBorders>
    </w:tblPr>
    <w:tblStylePr w:type="firstRow">
      <w:rPr>
        <w:b/>
        <w:bCs/>
        <w:color w:val="FFFFFF" w:themeColor="background1"/>
      </w:rPr>
      <w:tblPr/>
      <w:tcPr>
        <w:shd w:val="clear" w:color="auto" w:fill="498536" w:themeFill="text2"/>
      </w:tcPr>
    </w:tblStylePr>
    <w:tblStylePr w:type="lastRow">
      <w:rPr>
        <w:b/>
        <w:bCs/>
      </w:rPr>
      <w:tblPr/>
      <w:tcPr>
        <w:tcBorders>
          <w:top w:val="double" w:sz="4" w:space="0" w:color="80CC28" w:themeColor="accent1"/>
        </w:tcBorders>
      </w:tcPr>
    </w:tblStylePr>
    <w:tblStylePr w:type="firstCol">
      <w:rPr>
        <w:b/>
        <w:bCs/>
      </w:rPr>
    </w:tblStylePr>
    <w:tblStylePr w:type="lastCol">
      <w:rPr>
        <w:b/>
        <w:bCs/>
      </w:rPr>
    </w:tblStylePr>
    <w:tblStylePr w:type="band1Vert">
      <w:tblPr/>
      <w:tcPr>
        <w:shd w:val="clear" w:color="auto" w:fill="E5F6D2" w:themeFill="accent1" w:themeFillTint="33"/>
      </w:tcPr>
    </w:tblStylePr>
    <w:tblStylePr w:type="band1Horz">
      <w:tblPr/>
      <w:tcPr>
        <w:shd w:val="clear" w:color="auto" w:fill="E5F6D2" w:themeFill="accent1" w:themeFillTint="33"/>
      </w:tcPr>
    </w:tblStylePr>
  </w:style>
  <w:style w:type="table" w:styleId="GridTable4-Accent2">
    <w:name w:val="Grid Table 4 Accent 2"/>
    <w:basedOn w:val="TableNormal"/>
    <w:uiPriority w:val="49"/>
    <w:rsid w:val="00407813"/>
    <w:pPr>
      <w:spacing w:after="0" w:line="240" w:lineRule="auto"/>
    </w:pPr>
    <w:tblPr>
      <w:tblStyleRowBandSize w:val="1"/>
      <w:tblStyleColBandSize w:val="1"/>
      <w:tblBorders>
        <w:top w:val="single" w:sz="4" w:space="0" w:color="88C775" w:themeColor="accent2" w:themeTint="99"/>
        <w:left w:val="single" w:sz="4" w:space="0" w:color="88C775" w:themeColor="accent2" w:themeTint="99"/>
        <w:bottom w:val="single" w:sz="4" w:space="0" w:color="88C775" w:themeColor="accent2" w:themeTint="99"/>
        <w:right w:val="single" w:sz="4" w:space="0" w:color="88C775" w:themeColor="accent2" w:themeTint="99"/>
        <w:insideH w:val="single" w:sz="4" w:space="0" w:color="88C775" w:themeColor="accent2" w:themeTint="99"/>
        <w:insideV w:val="single" w:sz="4" w:space="0" w:color="88C775" w:themeColor="accent2" w:themeTint="99"/>
      </w:tblBorders>
    </w:tblPr>
    <w:tblStylePr w:type="firstRow">
      <w:rPr>
        <w:b/>
        <w:bCs/>
        <w:color w:val="FFFFFF" w:themeColor="background1"/>
      </w:rPr>
      <w:tblPr/>
      <w:tcPr>
        <w:tcBorders>
          <w:top w:val="single" w:sz="4" w:space="0" w:color="498536" w:themeColor="accent2"/>
          <w:left w:val="single" w:sz="4" w:space="0" w:color="498536" w:themeColor="accent2"/>
          <w:bottom w:val="single" w:sz="4" w:space="0" w:color="498536" w:themeColor="accent2"/>
          <w:right w:val="single" w:sz="4" w:space="0" w:color="498536" w:themeColor="accent2"/>
          <w:insideH w:val="nil"/>
          <w:insideV w:val="nil"/>
        </w:tcBorders>
        <w:shd w:val="clear" w:color="auto" w:fill="498536" w:themeFill="accent2"/>
      </w:tcPr>
    </w:tblStylePr>
    <w:tblStylePr w:type="lastRow">
      <w:rPr>
        <w:b/>
        <w:bCs/>
      </w:rPr>
      <w:tblPr/>
      <w:tcPr>
        <w:tcBorders>
          <w:top w:val="double" w:sz="4" w:space="0" w:color="498536" w:themeColor="accent2"/>
        </w:tcBorders>
      </w:tcPr>
    </w:tblStylePr>
    <w:tblStylePr w:type="firstCol">
      <w:rPr>
        <w:b/>
        <w:bCs/>
      </w:rPr>
    </w:tblStylePr>
    <w:tblStylePr w:type="lastCol">
      <w:rPr>
        <w:b/>
        <w:bCs/>
      </w:rPr>
    </w:tblStylePr>
    <w:tblStylePr w:type="band1Vert">
      <w:tblPr/>
      <w:tcPr>
        <w:shd w:val="clear" w:color="auto" w:fill="D7ECD1" w:themeFill="accent2" w:themeFillTint="33"/>
      </w:tcPr>
    </w:tblStylePr>
    <w:tblStylePr w:type="band1Horz">
      <w:tblPr/>
      <w:tcPr>
        <w:shd w:val="clear" w:color="auto" w:fill="D7ECD1" w:themeFill="accent2" w:themeFillTint="33"/>
      </w:tcPr>
    </w:tblStylePr>
  </w:style>
  <w:style w:type="paragraph" w:styleId="NormalWeb">
    <w:name w:val="Normal (Web)"/>
    <w:basedOn w:val="Normal"/>
    <w:uiPriority w:val="99"/>
    <w:semiHidden/>
    <w:unhideWhenUsed/>
    <w:rsid w:val="00A2398A"/>
    <w:rPr>
      <w:rFonts w:ascii="Times New Roman" w:hAnsi="Times New Roman" w:cs="Times New Roman"/>
      <w:sz w:val="24"/>
      <w:szCs w:val="24"/>
    </w:rPr>
  </w:style>
  <w:style w:type="table" w:styleId="ListTable3-Accent2">
    <w:name w:val="List Table 3 Accent 2"/>
    <w:basedOn w:val="TableNormal"/>
    <w:uiPriority w:val="48"/>
    <w:rsid w:val="00D9308B"/>
    <w:pPr>
      <w:spacing w:after="0" w:line="240" w:lineRule="auto"/>
    </w:pPr>
    <w:tblPr>
      <w:tblStyleRowBandSize w:val="1"/>
      <w:tblStyleColBandSize w:val="1"/>
      <w:tblBorders>
        <w:top w:val="single" w:sz="4" w:space="0" w:color="498536" w:themeColor="accent2"/>
        <w:left w:val="single" w:sz="4" w:space="0" w:color="498536" w:themeColor="accent2"/>
        <w:bottom w:val="single" w:sz="4" w:space="0" w:color="498536" w:themeColor="accent2"/>
        <w:right w:val="single" w:sz="4" w:space="0" w:color="498536" w:themeColor="accent2"/>
      </w:tblBorders>
    </w:tblPr>
    <w:tblStylePr w:type="firstRow">
      <w:rPr>
        <w:b/>
        <w:bCs/>
        <w:color w:val="FFFFFF" w:themeColor="background1"/>
      </w:rPr>
      <w:tblPr/>
      <w:tcPr>
        <w:shd w:val="clear" w:color="auto" w:fill="498536" w:themeFill="accent2"/>
      </w:tcPr>
    </w:tblStylePr>
    <w:tblStylePr w:type="lastRow">
      <w:rPr>
        <w:b/>
        <w:bCs/>
      </w:rPr>
      <w:tblPr/>
      <w:tcPr>
        <w:tcBorders>
          <w:top w:val="double" w:sz="4" w:space="0" w:color="498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8536" w:themeColor="accent2"/>
          <w:right w:val="single" w:sz="4" w:space="0" w:color="498536" w:themeColor="accent2"/>
        </w:tcBorders>
      </w:tcPr>
    </w:tblStylePr>
    <w:tblStylePr w:type="band1Horz">
      <w:tblPr/>
      <w:tcPr>
        <w:tcBorders>
          <w:top w:val="single" w:sz="4" w:space="0" w:color="498536" w:themeColor="accent2"/>
          <w:bottom w:val="single" w:sz="4" w:space="0" w:color="498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8536" w:themeColor="accent2"/>
          <w:left w:val="nil"/>
        </w:tcBorders>
      </w:tcPr>
    </w:tblStylePr>
    <w:tblStylePr w:type="swCell">
      <w:tblPr/>
      <w:tcPr>
        <w:tcBorders>
          <w:top w:val="double" w:sz="4" w:space="0" w:color="498536"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788">
      <w:bodyDiv w:val="1"/>
      <w:marLeft w:val="0"/>
      <w:marRight w:val="0"/>
      <w:marTop w:val="0"/>
      <w:marBottom w:val="0"/>
      <w:divBdr>
        <w:top w:val="none" w:sz="0" w:space="0" w:color="auto"/>
        <w:left w:val="none" w:sz="0" w:space="0" w:color="auto"/>
        <w:bottom w:val="none" w:sz="0" w:space="0" w:color="auto"/>
        <w:right w:val="none" w:sz="0" w:space="0" w:color="auto"/>
      </w:divBdr>
      <w:divsChild>
        <w:div w:id="1456287447">
          <w:marLeft w:val="0"/>
          <w:marRight w:val="0"/>
          <w:marTop w:val="0"/>
          <w:marBottom w:val="0"/>
          <w:divBdr>
            <w:top w:val="none" w:sz="0" w:space="0" w:color="auto"/>
            <w:left w:val="none" w:sz="0" w:space="0" w:color="auto"/>
            <w:bottom w:val="none" w:sz="0" w:space="0" w:color="auto"/>
            <w:right w:val="none" w:sz="0" w:space="0" w:color="auto"/>
          </w:divBdr>
        </w:div>
      </w:divsChild>
    </w:div>
    <w:div w:id="30960479">
      <w:bodyDiv w:val="1"/>
      <w:marLeft w:val="0"/>
      <w:marRight w:val="0"/>
      <w:marTop w:val="0"/>
      <w:marBottom w:val="0"/>
      <w:divBdr>
        <w:top w:val="none" w:sz="0" w:space="0" w:color="auto"/>
        <w:left w:val="none" w:sz="0" w:space="0" w:color="auto"/>
        <w:bottom w:val="none" w:sz="0" w:space="0" w:color="auto"/>
        <w:right w:val="none" w:sz="0" w:space="0" w:color="auto"/>
      </w:divBdr>
    </w:div>
    <w:div w:id="50007924">
      <w:bodyDiv w:val="1"/>
      <w:marLeft w:val="0"/>
      <w:marRight w:val="0"/>
      <w:marTop w:val="0"/>
      <w:marBottom w:val="0"/>
      <w:divBdr>
        <w:top w:val="none" w:sz="0" w:space="0" w:color="auto"/>
        <w:left w:val="none" w:sz="0" w:space="0" w:color="auto"/>
        <w:bottom w:val="none" w:sz="0" w:space="0" w:color="auto"/>
        <w:right w:val="none" w:sz="0" w:space="0" w:color="auto"/>
      </w:divBdr>
    </w:div>
    <w:div w:id="98113631">
      <w:bodyDiv w:val="1"/>
      <w:marLeft w:val="0"/>
      <w:marRight w:val="0"/>
      <w:marTop w:val="0"/>
      <w:marBottom w:val="0"/>
      <w:divBdr>
        <w:top w:val="none" w:sz="0" w:space="0" w:color="auto"/>
        <w:left w:val="none" w:sz="0" w:space="0" w:color="auto"/>
        <w:bottom w:val="none" w:sz="0" w:space="0" w:color="auto"/>
        <w:right w:val="none" w:sz="0" w:space="0" w:color="auto"/>
      </w:divBdr>
    </w:div>
    <w:div w:id="199052521">
      <w:bodyDiv w:val="1"/>
      <w:marLeft w:val="0"/>
      <w:marRight w:val="0"/>
      <w:marTop w:val="0"/>
      <w:marBottom w:val="0"/>
      <w:divBdr>
        <w:top w:val="none" w:sz="0" w:space="0" w:color="auto"/>
        <w:left w:val="none" w:sz="0" w:space="0" w:color="auto"/>
        <w:bottom w:val="none" w:sz="0" w:space="0" w:color="auto"/>
        <w:right w:val="none" w:sz="0" w:space="0" w:color="auto"/>
      </w:divBdr>
    </w:div>
    <w:div w:id="210457232">
      <w:bodyDiv w:val="1"/>
      <w:marLeft w:val="0"/>
      <w:marRight w:val="0"/>
      <w:marTop w:val="0"/>
      <w:marBottom w:val="0"/>
      <w:divBdr>
        <w:top w:val="none" w:sz="0" w:space="0" w:color="auto"/>
        <w:left w:val="none" w:sz="0" w:space="0" w:color="auto"/>
        <w:bottom w:val="none" w:sz="0" w:space="0" w:color="auto"/>
        <w:right w:val="none" w:sz="0" w:space="0" w:color="auto"/>
      </w:divBdr>
    </w:div>
    <w:div w:id="240870328">
      <w:bodyDiv w:val="1"/>
      <w:marLeft w:val="0"/>
      <w:marRight w:val="0"/>
      <w:marTop w:val="0"/>
      <w:marBottom w:val="0"/>
      <w:divBdr>
        <w:top w:val="none" w:sz="0" w:space="0" w:color="auto"/>
        <w:left w:val="none" w:sz="0" w:space="0" w:color="auto"/>
        <w:bottom w:val="none" w:sz="0" w:space="0" w:color="auto"/>
        <w:right w:val="none" w:sz="0" w:space="0" w:color="auto"/>
      </w:divBdr>
      <w:divsChild>
        <w:div w:id="67852741">
          <w:marLeft w:val="0"/>
          <w:marRight w:val="0"/>
          <w:marTop w:val="0"/>
          <w:marBottom w:val="0"/>
          <w:divBdr>
            <w:top w:val="none" w:sz="0" w:space="0" w:color="auto"/>
            <w:left w:val="none" w:sz="0" w:space="0" w:color="auto"/>
            <w:bottom w:val="none" w:sz="0" w:space="0" w:color="auto"/>
            <w:right w:val="none" w:sz="0" w:space="0" w:color="auto"/>
          </w:divBdr>
          <w:divsChild>
            <w:div w:id="562640233">
              <w:marLeft w:val="0"/>
              <w:marRight w:val="0"/>
              <w:marTop w:val="0"/>
              <w:marBottom w:val="48"/>
              <w:divBdr>
                <w:top w:val="none" w:sz="0" w:space="0" w:color="auto"/>
                <w:left w:val="none" w:sz="0" w:space="0" w:color="auto"/>
                <w:bottom w:val="none" w:sz="0" w:space="0" w:color="auto"/>
                <w:right w:val="none" w:sz="0" w:space="0" w:color="auto"/>
              </w:divBdr>
            </w:div>
            <w:div w:id="1323390248">
              <w:marLeft w:val="0"/>
              <w:marRight w:val="0"/>
              <w:marTop w:val="0"/>
              <w:marBottom w:val="0"/>
              <w:divBdr>
                <w:top w:val="none" w:sz="0" w:space="0" w:color="auto"/>
                <w:left w:val="none" w:sz="0" w:space="0" w:color="auto"/>
                <w:bottom w:val="none" w:sz="0" w:space="0" w:color="auto"/>
                <w:right w:val="none" w:sz="0" w:space="0" w:color="auto"/>
              </w:divBdr>
              <w:divsChild>
                <w:div w:id="2332451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425463586">
          <w:marLeft w:val="0"/>
          <w:marRight w:val="0"/>
          <w:marTop w:val="0"/>
          <w:marBottom w:val="0"/>
          <w:divBdr>
            <w:top w:val="none" w:sz="0" w:space="0" w:color="auto"/>
            <w:left w:val="none" w:sz="0" w:space="0" w:color="auto"/>
            <w:bottom w:val="none" w:sz="0" w:space="0" w:color="auto"/>
            <w:right w:val="none" w:sz="0" w:space="0" w:color="auto"/>
          </w:divBdr>
          <w:divsChild>
            <w:div w:id="930817981">
              <w:marLeft w:val="0"/>
              <w:marRight w:val="0"/>
              <w:marTop w:val="0"/>
              <w:marBottom w:val="0"/>
              <w:divBdr>
                <w:top w:val="none" w:sz="0" w:space="0" w:color="auto"/>
                <w:left w:val="none" w:sz="0" w:space="0" w:color="auto"/>
                <w:bottom w:val="none" w:sz="0" w:space="0" w:color="auto"/>
                <w:right w:val="none" w:sz="0" w:space="0" w:color="auto"/>
              </w:divBdr>
              <w:divsChild>
                <w:div w:id="2018772146">
                  <w:marLeft w:val="0"/>
                  <w:marRight w:val="0"/>
                  <w:marTop w:val="0"/>
                  <w:marBottom w:val="48"/>
                  <w:divBdr>
                    <w:top w:val="none" w:sz="0" w:space="0" w:color="auto"/>
                    <w:left w:val="none" w:sz="0" w:space="0" w:color="auto"/>
                    <w:bottom w:val="none" w:sz="0" w:space="0" w:color="auto"/>
                    <w:right w:val="none" w:sz="0" w:space="0" w:color="auto"/>
                  </w:divBdr>
                </w:div>
              </w:divsChild>
            </w:div>
            <w:div w:id="1660426348">
              <w:marLeft w:val="0"/>
              <w:marRight w:val="0"/>
              <w:marTop w:val="0"/>
              <w:marBottom w:val="48"/>
              <w:divBdr>
                <w:top w:val="none" w:sz="0" w:space="0" w:color="auto"/>
                <w:left w:val="none" w:sz="0" w:space="0" w:color="auto"/>
                <w:bottom w:val="none" w:sz="0" w:space="0" w:color="auto"/>
                <w:right w:val="none" w:sz="0" w:space="0" w:color="auto"/>
              </w:divBdr>
            </w:div>
          </w:divsChild>
        </w:div>
        <w:div w:id="1082066171">
          <w:marLeft w:val="0"/>
          <w:marRight w:val="0"/>
          <w:marTop w:val="0"/>
          <w:marBottom w:val="0"/>
          <w:divBdr>
            <w:top w:val="none" w:sz="0" w:space="0" w:color="auto"/>
            <w:left w:val="none" w:sz="0" w:space="0" w:color="auto"/>
            <w:bottom w:val="none" w:sz="0" w:space="0" w:color="auto"/>
            <w:right w:val="none" w:sz="0" w:space="0" w:color="auto"/>
          </w:divBdr>
          <w:divsChild>
            <w:div w:id="51078048">
              <w:marLeft w:val="0"/>
              <w:marRight w:val="0"/>
              <w:marTop w:val="0"/>
              <w:marBottom w:val="48"/>
              <w:divBdr>
                <w:top w:val="none" w:sz="0" w:space="0" w:color="auto"/>
                <w:left w:val="none" w:sz="0" w:space="0" w:color="auto"/>
                <w:bottom w:val="none" w:sz="0" w:space="0" w:color="auto"/>
                <w:right w:val="none" w:sz="0" w:space="0" w:color="auto"/>
              </w:divBdr>
            </w:div>
            <w:div w:id="1567373264">
              <w:marLeft w:val="0"/>
              <w:marRight w:val="0"/>
              <w:marTop w:val="0"/>
              <w:marBottom w:val="0"/>
              <w:divBdr>
                <w:top w:val="none" w:sz="0" w:space="0" w:color="auto"/>
                <w:left w:val="none" w:sz="0" w:space="0" w:color="auto"/>
                <w:bottom w:val="none" w:sz="0" w:space="0" w:color="auto"/>
                <w:right w:val="none" w:sz="0" w:space="0" w:color="auto"/>
              </w:divBdr>
              <w:divsChild>
                <w:div w:id="42699749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85426329">
          <w:marLeft w:val="0"/>
          <w:marRight w:val="0"/>
          <w:marTop w:val="0"/>
          <w:marBottom w:val="0"/>
          <w:divBdr>
            <w:top w:val="none" w:sz="0" w:space="0" w:color="auto"/>
            <w:left w:val="none" w:sz="0" w:space="0" w:color="auto"/>
            <w:bottom w:val="none" w:sz="0" w:space="0" w:color="auto"/>
            <w:right w:val="none" w:sz="0" w:space="0" w:color="auto"/>
          </w:divBdr>
          <w:divsChild>
            <w:div w:id="325211136">
              <w:marLeft w:val="0"/>
              <w:marRight w:val="0"/>
              <w:marTop w:val="0"/>
              <w:marBottom w:val="48"/>
              <w:divBdr>
                <w:top w:val="none" w:sz="0" w:space="0" w:color="auto"/>
                <w:left w:val="none" w:sz="0" w:space="0" w:color="auto"/>
                <w:bottom w:val="none" w:sz="0" w:space="0" w:color="auto"/>
                <w:right w:val="none" w:sz="0" w:space="0" w:color="auto"/>
              </w:divBdr>
            </w:div>
            <w:div w:id="1867988209">
              <w:marLeft w:val="0"/>
              <w:marRight w:val="0"/>
              <w:marTop w:val="0"/>
              <w:marBottom w:val="0"/>
              <w:divBdr>
                <w:top w:val="none" w:sz="0" w:space="0" w:color="auto"/>
                <w:left w:val="none" w:sz="0" w:space="0" w:color="auto"/>
                <w:bottom w:val="none" w:sz="0" w:space="0" w:color="auto"/>
                <w:right w:val="none" w:sz="0" w:space="0" w:color="auto"/>
              </w:divBdr>
              <w:divsChild>
                <w:div w:id="6655217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001930631">
          <w:marLeft w:val="0"/>
          <w:marRight w:val="0"/>
          <w:marTop w:val="0"/>
          <w:marBottom w:val="0"/>
          <w:divBdr>
            <w:top w:val="none" w:sz="0" w:space="0" w:color="auto"/>
            <w:left w:val="none" w:sz="0" w:space="0" w:color="auto"/>
            <w:bottom w:val="none" w:sz="0" w:space="0" w:color="auto"/>
            <w:right w:val="none" w:sz="0" w:space="0" w:color="auto"/>
          </w:divBdr>
          <w:divsChild>
            <w:div w:id="1454788600">
              <w:marLeft w:val="0"/>
              <w:marRight w:val="0"/>
              <w:marTop w:val="0"/>
              <w:marBottom w:val="0"/>
              <w:divBdr>
                <w:top w:val="none" w:sz="0" w:space="0" w:color="auto"/>
                <w:left w:val="none" w:sz="0" w:space="0" w:color="auto"/>
                <w:bottom w:val="none" w:sz="0" w:space="0" w:color="auto"/>
                <w:right w:val="none" w:sz="0" w:space="0" w:color="auto"/>
              </w:divBdr>
              <w:divsChild>
                <w:div w:id="772407979">
                  <w:marLeft w:val="0"/>
                  <w:marRight w:val="0"/>
                  <w:marTop w:val="0"/>
                  <w:marBottom w:val="48"/>
                  <w:divBdr>
                    <w:top w:val="none" w:sz="0" w:space="0" w:color="auto"/>
                    <w:left w:val="none" w:sz="0" w:space="0" w:color="auto"/>
                    <w:bottom w:val="none" w:sz="0" w:space="0" w:color="auto"/>
                    <w:right w:val="none" w:sz="0" w:space="0" w:color="auto"/>
                  </w:divBdr>
                </w:div>
              </w:divsChild>
            </w:div>
            <w:div w:id="21007134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41111766">
      <w:bodyDiv w:val="1"/>
      <w:marLeft w:val="0"/>
      <w:marRight w:val="0"/>
      <w:marTop w:val="0"/>
      <w:marBottom w:val="0"/>
      <w:divBdr>
        <w:top w:val="none" w:sz="0" w:space="0" w:color="auto"/>
        <w:left w:val="none" w:sz="0" w:space="0" w:color="auto"/>
        <w:bottom w:val="none" w:sz="0" w:space="0" w:color="auto"/>
        <w:right w:val="none" w:sz="0" w:space="0" w:color="auto"/>
      </w:divBdr>
      <w:divsChild>
        <w:div w:id="1312522236">
          <w:marLeft w:val="0"/>
          <w:marRight w:val="0"/>
          <w:marTop w:val="0"/>
          <w:marBottom w:val="0"/>
          <w:divBdr>
            <w:top w:val="none" w:sz="0" w:space="0" w:color="auto"/>
            <w:left w:val="none" w:sz="0" w:space="0" w:color="auto"/>
            <w:bottom w:val="none" w:sz="0" w:space="0" w:color="auto"/>
            <w:right w:val="none" w:sz="0" w:space="0" w:color="auto"/>
          </w:divBdr>
        </w:div>
      </w:divsChild>
    </w:div>
    <w:div w:id="284047199">
      <w:bodyDiv w:val="1"/>
      <w:marLeft w:val="0"/>
      <w:marRight w:val="0"/>
      <w:marTop w:val="0"/>
      <w:marBottom w:val="0"/>
      <w:divBdr>
        <w:top w:val="none" w:sz="0" w:space="0" w:color="auto"/>
        <w:left w:val="none" w:sz="0" w:space="0" w:color="auto"/>
        <w:bottom w:val="none" w:sz="0" w:space="0" w:color="auto"/>
        <w:right w:val="none" w:sz="0" w:space="0" w:color="auto"/>
      </w:divBdr>
    </w:div>
    <w:div w:id="318534416">
      <w:bodyDiv w:val="1"/>
      <w:marLeft w:val="0"/>
      <w:marRight w:val="0"/>
      <w:marTop w:val="0"/>
      <w:marBottom w:val="0"/>
      <w:divBdr>
        <w:top w:val="none" w:sz="0" w:space="0" w:color="auto"/>
        <w:left w:val="none" w:sz="0" w:space="0" w:color="auto"/>
        <w:bottom w:val="none" w:sz="0" w:space="0" w:color="auto"/>
        <w:right w:val="none" w:sz="0" w:space="0" w:color="auto"/>
      </w:divBdr>
      <w:divsChild>
        <w:div w:id="1237394178">
          <w:marLeft w:val="0"/>
          <w:marRight w:val="0"/>
          <w:marTop w:val="0"/>
          <w:marBottom w:val="0"/>
          <w:divBdr>
            <w:top w:val="none" w:sz="0" w:space="0" w:color="auto"/>
            <w:left w:val="none" w:sz="0" w:space="0" w:color="auto"/>
            <w:bottom w:val="none" w:sz="0" w:space="0" w:color="auto"/>
            <w:right w:val="none" w:sz="0" w:space="0" w:color="auto"/>
          </w:divBdr>
        </w:div>
      </w:divsChild>
    </w:div>
    <w:div w:id="349456945">
      <w:bodyDiv w:val="1"/>
      <w:marLeft w:val="0"/>
      <w:marRight w:val="0"/>
      <w:marTop w:val="0"/>
      <w:marBottom w:val="0"/>
      <w:divBdr>
        <w:top w:val="none" w:sz="0" w:space="0" w:color="auto"/>
        <w:left w:val="none" w:sz="0" w:space="0" w:color="auto"/>
        <w:bottom w:val="none" w:sz="0" w:space="0" w:color="auto"/>
        <w:right w:val="none" w:sz="0" w:space="0" w:color="auto"/>
      </w:divBdr>
    </w:div>
    <w:div w:id="377827249">
      <w:bodyDiv w:val="1"/>
      <w:marLeft w:val="0"/>
      <w:marRight w:val="0"/>
      <w:marTop w:val="0"/>
      <w:marBottom w:val="0"/>
      <w:divBdr>
        <w:top w:val="none" w:sz="0" w:space="0" w:color="auto"/>
        <w:left w:val="none" w:sz="0" w:space="0" w:color="auto"/>
        <w:bottom w:val="none" w:sz="0" w:space="0" w:color="auto"/>
        <w:right w:val="none" w:sz="0" w:space="0" w:color="auto"/>
      </w:divBdr>
    </w:div>
    <w:div w:id="399136733">
      <w:bodyDiv w:val="1"/>
      <w:marLeft w:val="0"/>
      <w:marRight w:val="0"/>
      <w:marTop w:val="0"/>
      <w:marBottom w:val="0"/>
      <w:divBdr>
        <w:top w:val="none" w:sz="0" w:space="0" w:color="auto"/>
        <w:left w:val="none" w:sz="0" w:space="0" w:color="auto"/>
        <w:bottom w:val="none" w:sz="0" w:space="0" w:color="auto"/>
        <w:right w:val="none" w:sz="0" w:space="0" w:color="auto"/>
      </w:divBdr>
      <w:divsChild>
        <w:div w:id="23023581">
          <w:marLeft w:val="0"/>
          <w:marRight w:val="0"/>
          <w:marTop w:val="0"/>
          <w:marBottom w:val="0"/>
          <w:divBdr>
            <w:top w:val="none" w:sz="0" w:space="0" w:color="auto"/>
            <w:left w:val="none" w:sz="0" w:space="0" w:color="auto"/>
            <w:bottom w:val="none" w:sz="0" w:space="0" w:color="auto"/>
            <w:right w:val="none" w:sz="0" w:space="0" w:color="auto"/>
          </w:divBdr>
          <w:divsChild>
            <w:div w:id="1957130585">
              <w:marLeft w:val="0"/>
              <w:marRight w:val="0"/>
              <w:marTop w:val="0"/>
              <w:marBottom w:val="0"/>
              <w:divBdr>
                <w:top w:val="none" w:sz="0" w:space="0" w:color="auto"/>
                <w:left w:val="none" w:sz="0" w:space="0" w:color="auto"/>
                <w:bottom w:val="none" w:sz="0" w:space="0" w:color="auto"/>
                <w:right w:val="none" w:sz="0" w:space="0" w:color="auto"/>
              </w:divBdr>
              <w:divsChild>
                <w:div w:id="933708064">
                  <w:marLeft w:val="0"/>
                  <w:marRight w:val="0"/>
                  <w:marTop w:val="0"/>
                  <w:marBottom w:val="48"/>
                  <w:divBdr>
                    <w:top w:val="none" w:sz="0" w:space="0" w:color="auto"/>
                    <w:left w:val="none" w:sz="0" w:space="0" w:color="auto"/>
                    <w:bottom w:val="none" w:sz="0" w:space="0" w:color="auto"/>
                    <w:right w:val="none" w:sz="0" w:space="0" w:color="auto"/>
                  </w:divBdr>
                </w:div>
              </w:divsChild>
            </w:div>
            <w:div w:id="1992171677">
              <w:marLeft w:val="0"/>
              <w:marRight w:val="0"/>
              <w:marTop w:val="0"/>
              <w:marBottom w:val="48"/>
              <w:divBdr>
                <w:top w:val="none" w:sz="0" w:space="0" w:color="auto"/>
                <w:left w:val="none" w:sz="0" w:space="0" w:color="auto"/>
                <w:bottom w:val="none" w:sz="0" w:space="0" w:color="auto"/>
                <w:right w:val="none" w:sz="0" w:space="0" w:color="auto"/>
              </w:divBdr>
            </w:div>
          </w:divsChild>
        </w:div>
        <w:div w:id="1127895669">
          <w:marLeft w:val="0"/>
          <w:marRight w:val="0"/>
          <w:marTop w:val="0"/>
          <w:marBottom w:val="0"/>
          <w:divBdr>
            <w:top w:val="none" w:sz="0" w:space="0" w:color="auto"/>
            <w:left w:val="none" w:sz="0" w:space="0" w:color="auto"/>
            <w:bottom w:val="none" w:sz="0" w:space="0" w:color="auto"/>
            <w:right w:val="none" w:sz="0" w:space="0" w:color="auto"/>
          </w:divBdr>
          <w:divsChild>
            <w:div w:id="1359504403">
              <w:marLeft w:val="0"/>
              <w:marRight w:val="0"/>
              <w:marTop w:val="0"/>
              <w:marBottom w:val="48"/>
              <w:divBdr>
                <w:top w:val="none" w:sz="0" w:space="0" w:color="auto"/>
                <w:left w:val="none" w:sz="0" w:space="0" w:color="auto"/>
                <w:bottom w:val="none" w:sz="0" w:space="0" w:color="auto"/>
                <w:right w:val="none" w:sz="0" w:space="0" w:color="auto"/>
              </w:divBdr>
            </w:div>
            <w:div w:id="1939752586">
              <w:marLeft w:val="0"/>
              <w:marRight w:val="0"/>
              <w:marTop w:val="0"/>
              <w:marBottom w:val="0"/>
              <w:divBdr>
                <w:top w:val="none" w:sz="0" w:space="0" w:color="auto"/>
                <w:left w:val="none" w:sz="0" w:space="0" w:color="auto"/>
                <w:bottom w:val="none" w:sz="0" w:space="0" w:color="auto"/>
                <w:right w:val="none" w:sz="0" w:space="0" w:color="auto"/>
              </w:divBdr>
              <w:divsChild>
                <w:div w:id="148898168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205681293">
          <w:marLeft w:val="0"/>
          <w:marRight w:val="0"/>
          <w:marTop w:val="0"/>
          <w:marBottom w:val="0"/>
          <w:divBdr>
            <w:top w:val="none" w:sz="0" w:space="0" w:color="auto"/>
            <w:left w:val="none" w:sz="0" w:space="0" w:color="auto"/>
            <w:bottom w:val="none" w:sz="0" w:space="0" w:color="auto"/>
            <w:right w:val="none" w:sz="0" w:space="0" w:color="auto"/>
          </w:divBdr>
          <w:divsChild>
            <w:div w:id="1098403047">
              <w:marLeft w:val="0"/>
              <w:marRight w:val="0"/>
              <w:marTop w:val="0"/>
              <w:marBottom w:val="48"/>
              <w:divBdr>
                <w:top w:val="none" w:sz="0" w:space="0" w:color="auto"/>
                <w:left w:val="none" w:sz="0" w:space="0" w:color="auto"/>
                <w:bottom w:val="none" w:sz="0" w:space="0" w:color="auto"/>
                <w:right w:val="none" w:sz="0" w:space="0" w:color="auto"/>
              </w:divBdr>
            </w:div>
            <w:div w:id="2070110924">
              <w:marLeft w:val="0"/>
              <w:marRight w:val="0"/>
              <w:marTop w:val="0"/>
              <w:marBottom w:val="0"/>
              <w:divBdr>
                <w:top w:val="none" w:sz="0" w:space="0" w:color="auto"/>
                <w:left w:val="none" w:sz="0" w:space="0" w:color="auto"/>
                <w:bottom w:val="none" w:sz="0" w:space="0" w:color="auto"/>
                <w:right w:val="none" w:sz="0" w:space="0" w:color="auto"/>
              </w:divBdr>
              <w:divsChild>
                <w:div w:id="11830108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34405602">
          <w:marLeft w:val="0"/>
          <w:marRight w:val="0"/>
          <w:marTop w:val="0"/>
          <w:marBottom w:val="0"/>
          <w:divBdr>
            <w:top w:val="none" w:sz="0" w:space="0" w:color="auto"/>
            <w:left w:val="none" w:sz="0" w:space="0" w:color="auto"/>
            <w:bottom w:val="none" w:sz="0" w:space="0" w:color="auto"/>
            <w:right w:val="none" w:sz="0" w:space="0" w:color="auto"/>
          </w:divBdr>
          <w:divsChild>
            <w:div w:id="811603401">
              <w:marLeft w:val="0"/>
              <w:marRight w:val="0"/>
              <w:marTop w:val="0"/>
              <w:marBottom w:val="0"/>
              <w:divBdr>
                <w:top w:val="none" w:sz="0" w:space="0" w:color="auto"/>
                <w:left w:val="none" w:sz="0" w:space="0" w:color="auto"/>
                <w:bottom w:val="none" w:sz="0" w:space="0" w:color="auto"/>
                <w:right w:val="none" w:sz="0" w:space="0" w:color="auto"/>
              </w:divBdr>
              <w:divsChild>
                <w:div w:id="2003197940">
                  <w:marLeft w:val="0"/>
                  <w:marRight w:val="0"/>
                  <w:marTop w:val="0"/>
                  <w:marBottom w:val="48"/>
                  <w:divBdr>
                    <w:top w:val="none" w:sz="0" w:space="0" w:color="auto"/>
                    <w:left w:val="none" w:sz="0" w:space="0" w:color="auto"/>
                    <w:bottom w:val="none" w:sz="0" w:space="0" w:color="auto"/>
                    <w:right w:val="none" w:sz="0" w:space="0" w:color="auto"/>
                  </w:divBdr>
                </w:div>
              </w:divsChild>
            </w:div>
            <w:div w:id="897547933">
              <w:marLeft w:val="0"/>
              <w:marRight w:val="0"/>
              <w:marTop w:val="0"/>
              <w:marBottom w:val="48"/>
              <w:divBdr>
                <w:top w:val="none" w:sz="0" w:space="0" w:color="auto"/>
                <w:left w:val="none" w:sz="0" w:space="0" w:color="auto"/>
                <w:bottom w:val="none" w:sz="0" w:space="0" w:color="auto"/>
                <w:right w:val="none" w:sz="0" w:space="0" w:color="auto"/>
              </w:divBdr>
            </w:div>
          </w:divsChild>
        </w:div>
        <w:div w:id="2029023925">
          <w:marLeft w:val="0"/>
          <w:marRight w:val="0"/>
          <w:marTop w:val="0"/>
          <w:marBottom w:val="0"/>
          <w:divBdr>
            <w:top w:val="none" w:sz="0" w:space="0" w:color="auto"/>
            <w:left w:val="none" w:sz="0" w:space="0" w:color="auto"/>
            <w:bottom w:val="none" w:sz="0" w:space="0" w:color="auto"/>
            <w:right w:val="none" w:sz="0" w:space="0" w:color="auto"/>
          </w:divBdr>
          <w:divsChild>
            <w:div w:id="1673415111">
              <w:marLeft w:val="0"/>
              <w:marRight w:val="0"/>
              <w:marTop w:val="0"/>
              <w:marBottom w:val="0"/>
              <w:divBdr>
                <w:top w:val="none" w:sz="0" w:space="0" w:color="auto"/>
                <w:left w:val="none" w:sz="0" w:space="0" w:color="auto"/>
                <w:bottom w:val="none" w:sz="0" w:space="0" w:color="auto"/>
                <w:right w:val="none" w:sz="0" w:space="0" w:color="auto"/>
              </w:divBdr>
              <w:divsChild>
                <w:div w:id="1597785766">
                  <w:marLeft w:val="0"/>
                  <w:marRight w:val="0"/>
                  <w:marTop w:val="0"/>
                  <w:marBottom w:val="48"/>
                  <w:divBdr>
                    <w:top w:val="none" w:sz="0" w:space="0" w:color="auto"/>
                    <w:left w:val="none" w:sz="0" w:space="0" w:color="auto"/>
                    <w:bottom w:val="none" w:sz="0" w:space="0" w:color="auto"/>
                    <w:right w:val="none" w:sz="0" w:space="0" w:color="auto"/>
                  </w:divBdr>
                </w:div>
              </w:divsChild>
            </w:div>
            <w:div w:id="181655961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495655409">
      <w:bodyDiv w:val="1"/>
      <w:marLeft w:val="0"/>
      <w:marRight w:val="0"/>
      <w:marTop w:val="0"/>
      <w:marBottom w:val="0"/>
      <w:divBdr>
        <w:top w:val="none" w:sz="0" w:space="0" w:color="auto"/>
        <w:left w:val="none" w:sz="0" w:space="0" w:color="auto"/>
        <w:bottom w:val="none" w:sz="0" w:space="0" w:color="auto"/>
        <w:right w:val="none" w:sz="0" w:space="0" w:color="auto"/>
      </w:divBdr>
      <w:divsChild>
        <w:div w:id="449015229">
          <w:marLeft w:val="0"/>
          <w:marRight w:val="0"/>
          <w:marTop w:val="0"/>
          <w:marBottom w:val="0"/>
          <w:divBdr>
            <w:top w:val="none" w:sz="0" w:space="0" w:color="auto"/>
            <w:left w:val="none" w:sz="0" w:space="0" w:color="auto"/>
            <w:bottom w:val="none" w:sz="0" w:space="0" w:color="auto"/>
            <w:right w:val="none" w:sz="0" w:space="0" w:color="auto"/>
          </w:divBdr>
          <w:divsChild>
            <w:div w:id="526413562">
              <w:marLeft w:val="0"/>
              <w:marRight w:val="0"/>
              <w:marTop w:val="0"/>
              <w:marBottom w:val="48"/>
              <w:divBdr>
                <w:top w:val="none" w:sz="0" w:space="0" w:color="auto"/>
                <w:left w:val="none" w:sz="0" w:space="0" w:color="auto"/>
                <w:bottom w:val="none" w:sz="0" w:space="0" w:color="auto"/>
                <w:right w:val="none" w:sz="0" w:space="0" w:color="auto"/>
              </w:divBdr>
            </w:div>
            <w:div w:id="624121849">
              <w:marLeft w:val="0"/>
              <w:marRight w:val="0"/>
              <w:marTop w:val="0"/>
              <w:marBottom w:val="0"/>
              <w:divBdr>
                <w:top w:val="none" w:sz="0" w:space="0" w:color="auto"/>
                <w:left w:val="none" w:sz="0" w:space="0" w:color="auto"/>
                <w:bottom w:val="none" w:sz="0" w:space="0" w:color="auto"/>
                <w:right w:val="none" w:sz="0" w:space="0" w:color="auto"/>
              </w:divBdr>
              <w:divsChild>
                <w:div w:id="32161693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545415092">
          <w:marLeft w:val="0"/>
          <w:marRight w:val="0"/>
          <w:marTop w:val="0"/>
          <w:marBottom w:val="0"/>
          <w:divBdr>
            <w:top w:val="none" w:sz="0" w:space="0" w:color="auto"/>
            <w:left w:val="none" w:sz="0" w:space="0" w:color="auto"/>
            <w:bottom w:val="none" w:sz="0" w:space="0" w:color="auto"/>
            <w:right w:val="none" w:sz="0" w:space="0" w:color="auto"/>
          </w:divBdr>
          <w:divsChild>
            <w:div w:id="1770270617">
              <w:marLeft w:val="0"/>
              <w:marRight w:val="0"/>
              <w:marTop w:val="0"/>
              <w:marBottom w:val="0"/>
              <w:divBdr>
                <w:top w:val="none" w:sz="0" w:space="0" w:color="auto"/>
                <w:left w:val="none" w:sz="0" w:space="0" w:color="auto"/>
                <w:bottom w:val="none" w:sz="0" w:space="0" w:color="auto"/>
                <w:right w:val="none" w:sz="0" w:space="0" w:color="auto"/>
              </w:divBdr>
              <w:divsChild>
                <w:div w:id="237714145">
                  <w:marLeft w:val="0"/>
                  <w:marRight w:val="0"/>
                  <w:marTop w:val="0"/>
                  <w:marBottom w:val="48"/>
                  <w:divBdr>
                    <w:top w:val="none" w:sz="0" w:space="0" w:color="auto"/>
                    <w:left w:val="none" w:sz="0" w:space="0" w:color="auto"/>
                    <w:bottom w:val="none" w:sz="0" w:space="0" w:color="auto"/>
                    <w:right w:val="none" w:sz="0" w:space="0" w:color="auto"/>
                  </w:divBdr>
                </w:div>
              </w:divsChild>
            </w:div>
            <w:div w:id="1867909171">
              <w:marLeft w:val="0"/>
              <w:marRight w:val="0"/>
              <w:marTop w:val="0"/>
              <w:marBottom w:val="48"/>
              <w:divBdr>
                <w:top w:val="none" w:sz="0" w:space="0" w:color="auto"/>
                <w:left w:val="none" w:sz="0" w:space="0" w:color="auto"/>
                <w:bottom w:val="none" w:sz="0" w:space="0" w:color="auto"/>
                <w:right w:val="none" w:sz="0" w:space="0" w:color="auto"/>
              </w:divBdr>
            </w:div>
          </w:divsChild>
        </w:div>
        <w:div w:id="1401094917">
          <w:marLeft w:val="0"/>
          <w:marRight w:val="0"/>
          <w:marTop w:val="0"/>
          <w:marBottom w:val="0"/>
          <w:divBdr>
            <w:top w:val="none" w:sz="0" w:space="0" w:color="auto"/>
            <w:left w:val="none" w:sz="0" w:space="0" w:color="auto"/>
            <w:bottom w:val="none" w:sz="0" w:space="0" w:color="auto"/>
            <w:right w:val="none" w:sz="0" w:space="0" w:color="auto"/>
          </w:divBdr>
          <w:divsChild>
            <w:div w:id="1022632324">
              <w:marLeft w:val="0"/>
              <w:marRight w:val="0"/>
              <w:marTop w:val="0"/>
              <w:marBottom w:val="0"/>
              <w:divBdr>
                <w:top w:val="none" w:sz="0" w:space="0" w:color="auto"/>
                <w:left w:val="none" w:sz="0" w:space="0" w:color="auto"/>
                <w:bottom w:val="none" w:sz="0" w:space="0" w:color="auto"/>
                <w:right w:val="none" w:sz="0" w:space="0" w:color="auto"/>
              </w:divBdr>
              <w:divsChild>
                <w:div w:id="1091241269">
                  <w:marLeft w:val="0"/>
                  <w:marRight w:val="0"/>
                  <w:marTop w:val="0"/>
                  <w:marBottom w:val="48"/>
                  <w:divBdr>
                    <w:top w:val="none" w:sz="0" w:space="0" w:color="auto"/>
                    <w:left w:val="none" w:sz="0" w:space="0" w:color="auto"/>
                    <w:bottom w:val="none" w:sz="0" w:space="0" w:color="auto"/>
                    <w:right w:val="none" w:sz="0" w:space="0" w:color="auto"/>
                  </w:divBdr>
                </w:div>
              </w:divsChild>
            </w:div>
            <w:div w:id="1893424283">
              <w:marLeft w:val="0"/>
              <w:marRight w:val="0"/>
              <w:marTop w:val="0"/>
              <w:marBottom w:val="48"/>
              <w:divBdr>
                <w:top w:val="none" w:sz="0" w:space="0" w:color="auto"/>
                <w:left w:val="none" w:sz="0" w:space="0" w:color="auto"/>
                <w:bottom w:val="none" w:sz="0" w:space="0" w:color="auto"/>
                <w:right w:val="none" w:sz="0" w:space="0" w:color="auto"/>
              </w:divBdr>
            </w:div>
          </w:divsChild>
        </w:div>
        <w:div w:id="1509296573">
          <w:marLeft w:val="0"/>
          <w:marRight w:val="0"/>
          <w:marTop w:val="0"/>
          <w:marBottom w:val="0"/>
          <w:divBdr>
            <w:top w:val="none" w:sz="0" w:space="0" w:color="auto"/>
            <w:left w:val="none" w:sz="0" w:space="0" w:color="auto"/>
            <w:bottom w:val="none" w:sz="0" w:space="0" w:color="auto"/>
            <w:right w:val="none" w:sz="0" w:space="0" w:color="auto"/>
          </w:divBdr>
          <w:divsChild>
            <w:div w:id="215162303">
              <w:marLeft w:val="0"/>
              <w:marRight w:val="0"/>
              <w:marTop w:val="0"/>
              <w:marBottom w:val="48"/>
              <w:divBdr>
                <w:top w:val="none" w:sz="0" w:space="0" w:color="auto"/>
                <w:left w:val="none" w:sz="0" w:space="0" w:color="auto"/>
                <w:bottom w:val="none" w:sz="0" w:space="0" w:color="auto"/>
                <w:right w:val="none" w:sz="0" w:space="0" w:color="auto"/>
              </w:divBdr>
            </w:div>
            <w:div w:id="1838493772">
              <w:marLeft w:val="0"/>
              <w:marRight w:val="0"/>
              <w:marTop w:val="0"/>
              <w:marBottom w:val="0"/>
              <w:divBdr>
                <w:top w:val="none" w:sz="0" w:space="0" w:color="auto"/>
                <w:left w:val="none" w:sz="0" w:space="0" w:color="auto"/>
                <w:bottom w:val="none" w:sz="0" w:space="0" w:color="auto"/>
                <w:right w:val="none" w:sz="0" w:space="0" w:color="auto"/>
              </w:divBdr>
              <w:divsChild>
                <w:div w:id="77313807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774520820">
          <w:marLeft w:val="0"/>
          <w:marRight w:val="0"/>
          <w:marTop w:val="0"/>
          <w:marBottom w:val="0"/>
          <w:divBdr>
            <w:top w:val="none" w:sz="0" w:space="0" w:color="auto"/>
            <w:left w:val="none" w:sz="0" w:space="0" w:color="auto"/>
            <w:bottom w:val="none" w:sz="0" w:space="0" w:color="auto"/>
            <w:right w:val="none" w:sz="0" w:space="0" w:color="auto"/>
          </w:divBdr>
          <w:divsChild>
            <w:div w:id="293410678">
              <w:marLeft w:val="0"/>
              <w:marRight w:val="0"/>
              <w:marTop w:val="0"/>
              <w:marBottom w:val="48"/>
              <w:divBdr>
                <w:top w:val="none" w:sz="0" w:space="0" w:color="auto"/>
                <w:left w:val="none" w:sz="0" w:space="0" w:color="auto"/>
                <w:bottom w:val="none" w:sz="0" w:space="0" w:color="auto"/>
                <w:right w:val="none" w:sz="0" w:space="0" w:color="auto"/>
              </w:divBdr>
            </w:div>
            <w:div w:id="2011516873">
              <w:marLeft w:val="0"/>
              <w:marRight w:val="0"/>
              <w:marTop w:val="0"/>
              <w:marBottom w:val="0"/>
              <w:divBdr>
                <w:top w:val="none" w:sz="0" w:space="0" w:color="auto"/>
                <w:left w:val="none" w:sz="0" w:space="0" w:color="auto"/>
                <w:bottom w:val="none" w:sz="0" w:space="0" w:color="auto"/>
                <w:right w:val="none" w:sz="0" w:space="0" w:color="auto"/>
              </w:divBdr>
              <w:divsChild>
                <w:div w:id="10165371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506866911">
      <w:bodyDiv w:val="1"/>
      <w:marLeft w:val="0"/>
      <w:marRight w:val="0"/>
      <w:marTop w:val="0"/>
      <w:marBottom w:val="0"/>
      <w:divBdr>
        <w:top w:val="none" w:sz="0" w:space="0" w:color="auto"/>
        <w:left w:val="none" w:sz="0" w:space="0" w:color="auto"/>
        <w:bottom w:val="none" w:sz="0" w:space="0" w:color="auto"/>
        <w:right w:val="none" w:sz="0" w:space="0" w:color="auto"/>
      </w:divBdr>
      <w:divsChild>
        <w:div w:id="899055032">
          <w:marLeft w:val="0"/>
          <w:marRight w:val="0"/>
          <w:marTop w:val="0"/>
          <w:marBottom w:val="0"/>
          <w:divBdr>
            <w:top w:val="none" w:sz="0" w:space="0" w:color="auto"/>
            <w:left w:val="none" w:sz="0" w:space="0" w:color="auto"/>
            <w:bottom w:val="none" w:sz="0" w:space="0" w:color="auto"/>
            <w:right w:val="none" w:sz="0" w:space="0" w:color="auto"/>
          </w:divBdr>
        </w:div>
      </w:divsChild>
    </w:div>
    <w:div w:id="520439266">
      <w:bodyDiv w:val="1"/>
      <w:marLeft w:val="0"/>
      <w:marRight w:val="0"/>
      <w:marTop w:val="0"/>
      <w:marBottom w:val="0"/>
      <w:divBdr>
        <w:top w:val="none" w:sz="0" w:space="0" w:color="auto"/>
        <w:left w:val="none" w:sz="0" w:space="0" w:color="auto"/>
        <w:bottom w:val="none" w:sz="0" w:space="0" w:color="auto"/>
        <w:right w:val="none" w:sz="0" w:space="0" w:color="auto"/>
      </w:divBdr>
      <w:divsChild>
        <w:div w:id="936868869">
          <w:marLeft w:val="0"/>
          <w:marRight w:val="0"/>
          <w:marTop w:val="0"/>
          <w:marBottom w:val="0"/>
          <w:divBdr>
            <w:top w:val="none" w:sz="0" w:space="0" w:color="auto"/>
            <w:left w:val="none" w:sz="0" w:space="0" w:color="auto"/>
            <w:bottom w:val="none" w:sz="0" w:space="0" w:color="auto"/>
            <w:right w:val="none" w:sz="0" w:space="0" w:color="auto"/>
          </w:divBdr>
          <w:divsChild>
            <w:div w:id="623389045">
              <w:marLeft w:val="0"/>
              <w:marRight w:val="0"/>
              <w:marTop w:val="0"/>
              <w:marBottom w:val="48"/>
              <w:divBdr>
                <w:top w:val="none" w:sz="0" w:space="0" w:color="auto"/>
                <w:left w:val="none" w:sz="0" w:space="0" w:color="auto"/>
                <w:bottom w:val="none" w:sz="0" w:space="0" w:color="auto"/>
                <w:right w:val="none" w:sz="0" w:space="0" w:color="auto"/>
              </w:divBdr>
            </w:div>
            <w:div w:id="1229920669">
              <w:marLeft w:val="0"/>
              <w:marRight w:val="0"/>
              <w:marTop w:val="0"/>
              <w:marBottom w:val="0"/>
              <w:divBdr>
                <w:top w:val="none" w:sz="0" w:space="0" w:color="auto"/>
                <w:left w:val="none" w:sz="0" w:space="0" w:color="auto"/>
                <w:bottom w:val="none" w:sz="0" w:space="0" w:color="auto"/>
                <w:right w:val="none" w:sz="0" w:space="0" w:color="auto"/>
              </w:divBdr>
              <w:divsChild>
                <w:div w:id="916273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2287369">
          <w:marLeft w:val="0"/>
          <w:marRight w:val="0"/>
          <w:marTop w:val="0"/>
          <w:marBottom w:val="0"/>
          <w:divBdr>
            <w:top w:val="none" w:sz="0" w:space="0" w:color="auto"/>
            <w:left w:val="none" w:sz="0" w:space="0" w:color="auto"/>
            <w:bottom w:val="none" w:sz="0" w:space="0" w:color="auto"/>
            <w:right w:val="none" w:sz="0" w:space="0" w:color="auto"/>
          </w:divBdr>
          <w:divsChild>
            <w:div w:id="17434369">
              <w:marLeft w:val="0"/>
              <w:marRight w:val="0"/>
              <w:marTop w:val="0"/>
              <w:marBottom w:val="48"/>
              <w:divBdr>
                <w:top w:val="none" w:sz="0" w:space="0" w:color="auto"/>
                <w:left w:val="none" w:sz="0" w:space="0" w:color="auto"/>
                <w:bottom w:val="none" w:sz="0" w:space="0" w:color="auto"/>
                <w:right w:val="none" w:sz="0" w:space="0" w:color="auto"/>
              </w:divBdr>
            </w:div>
            <w:div w:id="1533155703">
              <w:marLeft w:val="0"/>
              <w:marRight w:val="0"/>
              <w:marTop w:val="0"/>
              <w:marBottom w:val="0"/>
              <w:divBdr>
                <w:top w:val="none" w:sz="0" w:space="0" w:color="auto"/>
                <w:left w:val="none" w:sz="0" w:space="0" w:color="auto"/>
                <w:bottom w:val="none" w:sz="0" w:space="0" w:color="auto"/>
                <w:right w:val="none" w:sz="0" w:space="0" w:color="auto"/>
              </w:divBdr>
              <w:divsChild>
                <w:div w:id="112446811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957951575">
          <w:marLeft w:val="0"/>
          <w:marRight w:val="0"/>
          <w:marTop w:val="0"/>
          <w:marBottom w:val="0"/>
          <w:divBdr>
            <w:top w:val="none" w:sz="0" w:space="0" w:color="auto"/>
            <w:left w:val="none" w:sz="0" w:space="0" w:color="auto"/>
            <w:bottom w:val="none" w:sz="0" w:space="0" w:color="auto"/>
            <w:right w:val="none" w:sz="0" w:space="0" w:color="auto"/>
          </w:divBdr>
          <w:divsChild>
            <w:div w:id="593365898">
              <w:marLeft w:val="0"/>
              <w:marRight w:val="0"/>
              <w:marTop w:val="0"/>
              <w:marBottom w:val="48"/>
              <w:divBdr>
                <w:top w:val="none" w:sz="0" w:space="0" w:color="auto"/>
                <w:left w:val="none" w:sz="0" w:space="0" w:color="auto"/>
                <w:bottom w:val="none" w:sz="0" w:space="0" w:color="auto"/>
                <w:right w:val="none" w:sz="0" w:space="0" w:color="auto"/>
              </w:divBdr>
            </w:div>
            <w:div w:id="1546982570">
              <w:marLeft w:val="0"/>
              <w:marRight w:val="0"/>
              <w:marTop w:val="0"/>
              <w:marBottom w:val="0"/>
              <w:divBdr>
                <w:top w:val="none" w:sz="0" w:space="0" w:color="auto"/>
                <w:left w:val="none" w:sz="0" w:space="0" w:color="auto"/>
                <w:bottom w:val="none" w:sz="0" w:space="0" w:color="auto"/>
                <w:right w:val="none" w:sz="0" w:space="0" w:color="auto"/>
              </w:divBdr>
              <w:divsChild>
                <w:div w:id="95691364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48519321">
          <w:marLeft w:val="0"/>
          <w:marRight w:val="0"/>
          <w:marTop w:val="0"/>
          <w:marBottom w:val="0"/>
          <w:divBdr>
            <w:top w:val="none" w:sz="0" w:space="0" w:color="auto"/>
            <w:left w:val="none" w:sz="0" w:space="0" w:color="auto"/>
            <w:bottom w:val="none" w:sz="0" w:space="0" w:color="auto"/>
            <w:right w:val="none" w:sz="0" w:space="0" w:color="auto"/>
          </w:divBdr>
          <w:divsChild>
            <w:div w:id="1497646374">
              <w:marLeft w:val="0"/>
              <w:marRight w:val="0"/>
              <w:marTop w:val="0"/>
              <w:marBottom w:val="48"/>
              <w:divBdr>
                <w:top w:val="none" w:sz="0" w:space="0" w:color="auto"/>
                <w:left w:val="none" w:sz="0" w:space="0" w:color="auto"/>
                <w:bottom w:val="none" w:sz="0" w:space="0" w:color="auto"/>
                <w:right w:val="none" w:sz="0" w:space="0" w:color="auto"/>
              </w:divBdr>
            </w:div>
            <w:div w:id="909537016">
              <w:marLeft w:val="0"/>
              <w:marRight w:val="0"/>
              <w:marTop w:val="0"/>
              <w:marBottom w:val="0"/>
              <w:divBdr>
                <w:top w:val="none" w:sz="0" w:space="0" w:color="auto"/>
                <w:left w:val="none" w:sz="0" w:space="0" w:color="auto"/>
                <w:bottom w:val="none" w:sz="0" w:space="0" w:color="auto"/>
                <w:right w:val="none" w:sz="0" w:space="0" w:color="auto"/>
              </w:divBdr>
              <w:divsChild>
                <w:div w:id="17707321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669795653">
      <w:bodyDiv w:val="1"/>
      <w:marLeft w:val="0"/>
      <w:marRight w:val="0"/>
      <w:marTop w:val="0"/>
      <w:marBottom w:val="0"/>
      <w:divBdr>
        <w:top w:val="none" w:sz="0" w:space="0" w:color="auto"/>
        <w:left w:val="none" w:sz="0" w:space="0" w:color="auto"/>
        <w:bottom w:val="none" w:sz="0" w:space="0" w:color="auto"/>
        <w:right w:val="none" w:sz="0" w:space="0" w:color="auto"/>
      </w:divBdr>
      <w:divsChild>
        <w:div w:id="1190022297">
          <w:marLeft w:val="0"/>
          <w:marRight w:val="0"/>
          <w:marTop w:val="0"/>
          <w:marBottom w:val="0"/>
          <w:divBdr>
            <w:top w:val="none" w:sz="0" w:space="0" w:color="auto"/>
            <w:left w:val="none" w:sz="0" w:space="0" w:color="auto"/>
            <w:bottom w:val="none" w:sz="0" w:space="0" w:color="auto"/>
            <w:right w:val="none" w:sz="0" w:space="0" w:color="auto"/>
          </w:divBdr>
        </w:div>
      </w:divsChild>
    </w:div>
    <w:div w:id="674959869">
      <w:bodyDiv w:val="1"/>
      <w:marLeft w:val="0"/>
      <w:marRight w:val="0"/>
      <w:marTop w:val="0"/>
      <w:marBottom w:val="0"/>
      <w:divBdr>
        <w:top w:val="none" w:sz="0" w:space="0" w:color="auto"/>
        <w:left w:val="none" w:sz="0" w:space="0" w:color="auto"/>
        <w:bottom w:val="none" w:sz="0" w:space="0" w:color="auto"/>
        <w:right w:val="none" w:sz="0" w:space="0" w:color="auto"/>
      </w:divBdr>
    </w:div>
    <w:div w:id="689332652">
      <w:bodyDiv w:val="1"/>
      <w:marLeft w:val="0"/>
      <w:marRight w:val="0"/>
      <w:marTop w:val="0"/>
      <w:marBottom w:val="0"/>
      <w:divBdr>
        <w:top w:val="none" w:sz="0" w:space="0" w:color="auto"/>
        <w:left w:val="none" w:sz="0" w:space="0" w:color="auto"/>
        <w:bottom w:val="none" w:sz="0" w:space="0" w:color="auto"/>
        <w:right w:val="none" w:sz="0" w:space="0" w:color="auto"/>
      </w:divBdr>
      <w:divsChild>
        <w:div w:id="1559822620">
          <w:marLeft w:val="0"/>
          <w:marRight w:val="0"/>
          <w:marTop w:val="0"/>
          <w:marBottom w:val="0"/>
          <w:divBdr>
            <w:top w:val="none" w:sz="0" w:space="0" w:color="auto"/>
            <w:left w:val="none" w:sz="0" w:space="0" w:color="auto"/>
            <w:bottom w:val="none" w:sz="0" w:space="0" w:color="auto"/>
            <w:right w:val="none" w:sz="0" w:space="0" w:color="auto"/>
          </w:divBdr>
        </w:div>
      </w:divsChild>
    </w:div>
    <w:div w:id="720251291">
      <w:bodyDiv w:val="1"/>
      <w:marLeft w:val="0"/>
      <w:marRight w:val="0"/>
      <w:marTop w:val="0"/>
      <w:marBottom w:val="0"/>
      <w:divBdr>
        <w:top w:val="none" w:sz="0" w:space="0" w:color="auto"/>
        <w:left w:val="none" w:sz="0" w:space="0" w:color="auto"/>
        <w:bottom w:val="none" w:sz="0" w:space="0" w:color="auto"/>
        <w:right w:val="none" w:sz="0" w:space="0" w:color="auto"/>
      </w:divBdr>
    </w:div>
    <w:div w:id="739059646">
      <w:bodyDiv w:val="1"/>
      <w:marLeft w:val="0"/>
      <w:marRight w:val="0"/>
      <w:marTop w:val="0"/>
      <w:marBottom w:val="0"/>
      <w:divBdr>
        <w:top w:val="none" w:sz="0" w:space="0" w:color="auto"/>
        <w:left w:val="none" w:sz="0" w:space="0" w:color="auto"/>
        <w:bottom w:val="none" w:sz="0" w:space="0" w:color="auto"/>
        <w:right w:val="none" w:sz="0" w:space="0" w:color="auto"/>
      </w:divBdr>
    </w:div>
    <w:div w:id="760831936">
      <w:bodyDiv w:val="1"/>
      <w:marLeft w:val="0"/>
      <w:marRight w:val="0"/>
      <w:marTop w:val="0"/>
      <w:marBottom w:val="0"/>
      <w:divBdr>
        <w:top w:val="none" w:sz="0" w:space="0" w:color="auto"/>
        <w:left w:val="none" w:sz="0" w:space="0" w:color="auto"/>
        <w:bottom w:val="none" w:sz="0" w:space="0" w:color="auto"/>
        <w:right w:val="none" w:sz="0" w:space="0" w:color="auto"/>
      </w:divBdr>
    </w:div>
    <w:div w:id="790591834">
      <w:bodyDiv w:val="1"/>
      <w:marLeft w:val="0"/>
      <w:marRight w:val="0"/>
      <w:marTop w:val="0"/>
      <w:marBottom w:val="0"/>
      <w:divBdr>
        <w:top w:val="none" w:sz="0" w:space="0" w:color="auto"/>
        <w:left w:val="none" w:sz="0" w:space="0" w:color="auto"/>
        <w:bottom w:val="none" w:sz="0" w:space="0" w:color="auto"/>
        <w:right w:val="none" w:sz="0" w:space="0" w:color="auto"/>
      </w:divBdr>
    </w:div>
    <w:div w:id="792017935">
      <w:bodyDiv w:val="1"/>
      <w:marLeft w:val="0"/>
      <w:marRight w:val="0"/>
      <w:marTop w:val="0"/>
      <w:marBottom w:val="0"/>
      <w:divBdr>
        <w:top w:val="none" w:sz="0" w:space="0" w:color="auto"/>
        <w:left w:val="none" w:sz="0" w:space="0" w:color="auto"/>
        <w:bottom w:val="none" w:sz="0" w:space="0" w:color="auto"/>
        <w:right w:val="none" w:sz="0" w:space="0" w:color="auto"/>
      </w:divBdr>
    </w:div>
    <w:div w:id="822157824">
      <w:bodyDiv w:val="1"/>
      <w:marLeft w:val="0"/>
      <w:marRight w:val="0"/>
      <w:marTop w:val="0"/>
      <w:marBottom w:val="0"/>
      <w:divBdr>
        <w:top w:val="none" w:sz="0" w:space="0" w:color="auto"/>
        <w:left w:val="none" w:sz="0" w:space="0" w:color="auto"/>
        <w:bottom w:val="none" w:sz="0" w:space="0" w:color="auto"/>
        <w:right w:val="none" w:sz="0" w:space="0" w:color="auto"/>
      </w:divBdr>
      <w:divsChild>
        <w:div w:id="897858616">
          <w:marLeft w:val="0"/>
          <w:marRight w:val="0"/>
          <w:marTop w:val="0"/>
          <w:marBottom w:val="0"/>
          <w:divBdr>
            <w:top w:val="none" w:sz="0" w:space="0" w:color="auto"/>
            <w:left w:val="none" w:sz="0" w:space="0" w:color="auto"/>
            <w:bottom w:val="none" w:sz="0" w:space="0" w:color="auto"/>
            <w:right w:val="none" w:sz="0" w:space="0" w:color="auto"/>
          </w:divBdr>
          <w:divsChild>
            <w:div w:id="1534610250">
              <w:marLeft w:val="0"/>
              <w:marRight w:val="0"/>
              <w:marTop w:val="0"/>
              <w:marBottom w:val="48"/>
              <w:divBdr>
                <w:top w:val="none" w:sz="0" w:space="0" w:color="auto"/>
                <w:left w:val="none" w:sz="0" w:space="0" w:color="auto"/>
                <w:bottom w:val="none" w:sz="0" w:space="0" w:color="auto"/>
                <w:right w:val="none" w:sz="0" w:space="0" w:color="auto"/>
              </w:divBdr>
            </w:div>
            <w:div w:id="1226912619">
              <w:marLeft w:val="0"/>
              <w:marRight w:val="0"/>
              <w:marTop w:val="0"/>
              <w:marBottom w:val="0"/>
              <w:divBdr>
                <w:top w:val="none" w:sz="0" w:space="0" w:color="auto"/>
                <w:left w:val="none" w:sz="0" w:space="0" w:color="auto"/>
                <w:bottom w:val="none" w:sz="0" w:space="0" w:color="auto"/>
                <w:right w:val="none" w:sz="0" w:space="0" w:color="auto"/>
              </w:divBdr>
              <w:divsChild>
                <w:div w:id="17763623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51397979">
          <w:marLeft w:val="0"/>
          <w:marRight w:val="0"/>
          <w:marTop w:val="0"/>
          <w:marBottom w:val="0"/>
          <w:divBdr>
            <w:top w:val="none" w:sz="0" w:space="0" w:color="auto"/>
            <w:left w:val="none" w:sz="0" w:space="0" w:color="auto"/>
            <w:bottom w:val="none" w:sz="0" w:space="0" w:color="auto"/>
            <w:right w:val="none" w:sz="0" w:space="0" w:color="auto"/>
          </w:divBdr>
          <w:divsChild>
            <w:div w:id="1183862196">
              <w:marLeft w:val="0"/>
              <w:marRight w:val="0"/>
              <w:marTop w:val="0"/>
              <w:marBottom w:val="48"/>
              <w:divBdr>
                <w:top w:val="none" w:sz="0" w:space="0" w:color="auto"/>
                <w:left w:val="none" w:sz="0" w:space="0" w:color="auto"/>
                <w:bottom w:val="none" w:sz="0" w:space="0" w:color="auto"/>
                <w:right w:val="none" w:sz="0" w:space="0" w:color="auto"/>
              </w:divBdr>
            </w:div>
            <w:div w:id="211889962">
              <w:marLeft w:val="0"/>
              <w:marRight w:val="0"/>
              <w:marTop w:val="0"/>
              <w:marBottom w:val="0"/>
              <w:divBdr>
                <w:top w:val="none" w:sz="0" w:space="0" w:color="auto"/>
                <w:left w:val="none" w:sz="0" w:space="0" w:color="auto"/>
                <w:bottom w:val="none" w:sz="0" w:space="0" w:color="auto"/>
                <w:right w:val="none" w:sz="0" w:space="0" w:color="auto"/>
              </w:divBdr>
              <w:divsChild>
                <w:div w:id="54349299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710298442">
          <w:marLeft w:val="0"/>
          <w:marRight w:val="0"/>
          <w:marTop w:val="0"/>
          <w:marBottom w:val="0"/>
          <w:divBdr>
            <w:top w:val="none" w:sz="0" w:space="0" w:color="auto"/>
            <w:left w:val="none" w:sz="0" w:space="0" w:color="auto"/>
            <w:bottom w:val="none" w:sz="0" w:space="0" w:color="auto"/>
            <w:right w:val="none" w:sz="0" w:space="0" w:color="auto"/>
          </w:divBdr>
          <w:divsChild>
            <w:div w:id="767895146">
              <w:marLeft w:val="0"/>
              <w:marRight w:val="0"/>
              <w:marTop w:val="0"/>
              <w:marBottom w:val="48"/>
              <w:divBdr>
                <w:top w:val="none" w:sz="0" w:space="0" w:color="auto"/>
                <w:left w:val="none" w:sz="0" w:space="0" w:color="auto"/>
                <w:bottom w:val="none" w:sz="0" w:space="0" w:color="auto"/>
                <w:right w:val="none" w:sz="0" w:space="0" w:color="auto"/>
              </w:divBdr>
            </w:div>
            <w:div w:id="1829900875">
              <w:marLeft w:val="0"/>
              <w:marRight w:val="0"/>
              <w:marTop w:val="0"/>
              <w:marBottom w:val="0"/>
              <w:divBdr>
                <w:top w:val="none" w:sz="0" w:space="0" w:color="auto"/>
                <w:left w:val="none" w:sz="0" w:space="0" w:color="auto"/>
                <w:bottom w:val="none" w:sz="0" w:space="0" w:color="auto"/>
                <w:right w:val="none" w:sz="0" w:space="0" w:color="auto"/>
              </w:divBdr>
              <w:divsChild>
                <w:div w:id="122710358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56129512">
          <w:marLeft w:val="0"/>
          <w:marRight w:val="0"/>
          <w:marTop w:val="0"/>
          <w:marBottom w:val="0"/>
          <w:divBdr>
            <w:top w:val="none" w:sz="0" w:space="0" w:color="auto"/>
            <w:left w:val="none" w:sz="0" w:space="0" w:color="auto"/>
            <w:bottom w:val="none" w:sz="0" w:space="0" w:color="auto"/>
            <w:right w:val="none" w:sz="0" w:space="0" w:color="auto"/>
          </w:divBdr>
          <w:divsChild>
            <w:div w:id="936866213">
              <w:marLeft w:val="0"/>
              <w:marRight w:val="0"/>
              <w:marTop w:val="0"/>
              <w:marBottom w:val="48"/>
              <w:divBdr>
                <w:top w:val="none" w:sz="0" w:space="0" w:color="auto"/>
                <w:left w:val="none" w:sz="0" w:space="0" w:color="auto"/>
                <w:bottom w:val="none" w:sz="0" w:space="0" w:color="auto"/>
                <w:right w:val="none" w:sz="0" w:space="0" w:color="auto"/>
              </w:divBdr>
            </w:div>
            <w:div w:id="606545462">
              <w:marLeft w:val="0"/>
              <w:marRight w:val="0"/>
              <w:marTop w:val="0"/>
              <w:marBottom w:val="0"/>
              <w:divBdr>
                <w:top w:val="none" w:sz="0" w:space="0" w:color="auto"/>
                <w:left w:val="none" w:sz="0" w:space="0" w:color="auto"/>
                <w:bottom w:val="none" w:sz="0" w:space="0" w:color="auto"/>
                <w:right w:val="none" w:sz="0" w:space="0" w:color="auto"/>
              </w:divBdr>
              <w:divsChild>
                <w:div w:id="181759874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75566606">
          <w:marLeft w:val="0"/>
          <w:marRight w:val="0"/>
          <w:marTop w:val="0"/>
          <w:marBottom w:val="0"/>
          <w:divBdr>
            <w:top w:val="none" w:sz="0" w:space="0" w:color="auto"/>
            <w:left w:val="none" w:sz="0" w:space="0" w:color="auto"/>
            <w:bottom w:val="none" w:sz="0" w:space="0" w:color="auto"/>
            <w:right w:val="none" w:sz="0" w:space="0" w:color="auto"/>
          </w:divBdr>
          <w:divsChild>
            <w:div w:id="809441463">
              <w:marLeft w:val="0"/>
              <w:marRight w:val="0"/>
              <w:marTop w:val="0"/>
              <w:marBottom w:val="48"/>
              <w:divBdr>
                <w:top w:val="none" w:sz="0" w:space="0" w:color="auto"/>
                <w:left w:val="none" w:sz="0" w:space="0" w:color="auto"/>
                <w:bottom w:val="none" w:sz="0" w:space="0" w:color="auto"/>
                <w:right w:val="none" w:sz="0" w:space="0" w:color="auto"/>
              </w:divBdr>
            </w:div>
            <w:div w:id="2053070153">
              <w:marLeft w:val="0"/>
              <w:marRight w:val="0"/>
              <w:marTop w:val="0"/>
              <w:marBottom w:val="0"/>
              <w:divBdr>
                <w:top w:val="none" w:sz="0" w:space="0" w:color="auto"/>
                <w:left w:val="none" w:sz="0" w:space="0" w:color="auto"/>
                <w:bottom w:val="none" w:sz="0" w:space="0" w:color="auto"/>
                <w:right w:val="none" w:sz="0" w:space="0" w:color="auto"/>
              </w:divBdr>
              <w:divsChild>
                <w:div w:id="73427764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858272802">
      <w:bodyDiv w:val="1"/>
      <w:marLeft w:val="0"/>
      <w:marRight w:val="0"/>
      <w:marTop w:val="0"/>
      <w:marBottom w:val="0"/>
      <w:divBdr>
        <w:top w:val="none" w:sz="0" w:space="0" w:color="auto"/>
        <w:left w:val="none" w:sz="0" w:space="0" w:color="auto"/>
        <w:bottom w:val="none" w:sz="0" w:space="0" w:color="auto"/>
        <w:right w:val="none" w:sz="0" w:space="0" w:color="auto"/>
      </w:divBdr>
    </w:div>
    <w:div w:id="953562582">
      <w:bodyDiv w:val="1"/>
      <w:marLeft w:val="0"/>
      <w:marRight w:val="0"/>
      <w:marTop w:val="0"/>
      <w:marBottom w:val="0"/>
      <w:divBdr>
        <w:top w:val="none" w:sz="0" w:space="0" w:color="auto"/>
        <w:left w:val="none" w:sz="0" w:space="0" w:color="auto"/>
        <w:bottom w:val="none" w:sz="0" w:space="0" w:color="auto"/>
        <w:right w:val="none" w:sz="0" w:space="0" w:color="auto"/>
      </w:divBdr>
      <w:divsChild>
        <w:div w:id="121730001">
          <w:marLeft w:val="0"/>
          <w:marRight w:val="0"/>
          <w:marTop w:val="0"/>
          <w:marBottom w:val="0"/>
          <w:divBdr>
            <w:top w:val="none" w:sz="0" w:space="0" w:color="auto"/>
            <w:left w:val="none" w:sz="0" w:space="0" w:color="auto"/>
            <w:bottom w:val="none" w:sz="0" w:space="0" w:color="auto"/>
            <w:right w:val="none" w:sz="0" w:space="0" w:color="auto"/>
          </w:divBdr>
        </w:div>
      </w:divsChild>
    </w:div>
    <w:div w:id="972322963">
      <w:bodyDiv w:val="1"/>
      <w:marLeft w:val="0"/>
      <w:marRight w:val="0"/>
      <w:marTop w:val="0"/>
      <w:marBottom w:val="0"/>
      <w:divBdr>
        <w:top w:val="none" w:sz="0" w:space="0" w:color="auto"/>
        <w:left w:val="none" w:sz="0" w:space="0" w:color="auto"/>
        <w:bottom w:val="none" w:sz="0" w:space="0" w:color="auto"/>
        <w:right w:val="none" w:sz="0" w:space="0" w:color="auto"/>
      </w:divBdr>
      <w:divsChild>
        <w:div w:id="595479402">
          <w:marLeft w:val="0"/>
          <w:marRight w:val="0"/>
          <w:marTop w:val="0"/>
          <w:marBottom w:val="0"/>
          <w:divBdr>
            <w:top w:val="none" w:sz="0" w:space="0" w:color="auto"/>
            <w:left w:val="none" w:sz="0" w:space="0" w:color="auto"/>
            <w:bottom w:val="none" w:sz="0" w:space="0" w:color="auto"/>
            <w:right w:val="none" w:sz="0" w:space="0" w:color="auto"/>
          </w:divBdr>
        </w:div>
      </w:divsChild>
    </w:div>
    <w:div w:id="980310499">
      <w:bodyDiv w:val="1"/>
      <w:marLeft w:val="0"/>
      <w:marRight w:val="0"/>
      <w:marTop w:val="0"/>
      <w:marBottom w:val="0"/>
      <w:divBdr>
        <w:top w:val="none" w:sz="0" w:space="0" w:color="auto"/>
        <w:left w:val="none" w:sz="0" w:space="0" w:color="auto"/>
        <w:bottom w:val="none" w:sz="0" w:space="0" w:color="auto"/>
        <w:right w:val="none" w:sz="0" w:space="0" w:color="auto"/>
      </w:divBdr>
    </w:div>
    <w:div w:id="993535504">
      <w:bodyDiv w:val="1"/>
      <w:marLeft w:val="0"/>
      <w:marRight w:val="0"/>
      <w:marTop w:val="0"/>
      <w:marBottom w:val="0"/>
      <w:divBdr>
        <w:top w:val="none" w:sz="0" w:space="0" w:color="auto"/>
        <w:left w:val="none" w:sz="0" w:space="0" w:color="auto"/>
        <w:bottom w:val="none" w:sz="0" w:space="0" w:color="auto"/>
        <w:right w:val="none" w:sz="0" w:space="0" w:color="auto"/>
      </w:divBdr>
    </w:div>
    <w:div w:id="1132791876">
      <w:bodyDiv w:val="1"/>
      <w:marLeft w:val="0"/>
      <w:marRight w:val="0"/>
      <w:marTop w:val="0"/>
      <w:marBottom w:val="0"/>
      <w:divBdr>
        <w:top w:val="none" w:sz="0" w:space="0" w:color="auto"/>
        <w:left w:val="none" w:sz="0" w:space="0" w:color="auto"/>
        <w:bottom w:val="none" w:sz="0" w:space="0" w:color="auto"/>
        <w:right w:val="none" w:sz="0" w:space="0" w:color="auto"/>
      </w:divBdr>
    </w:div>
    <w:div w:id="1239753479">
      <w:bodyDiv w:val="1"/>
      <w:marLeft w:val="0"/>
      <w:marRight w:val="0"/>
      <w:marTop w:val="0"/>
      <w:marBottom w:val="0"/>
      <w:divBdr>
        <w:top w:val="none" w:sz="0" w:space="0" w:color="auto"/>
        <w:left w:val="none" w:sz="0" w:space="0" w:color="auto"/>
        <w:bottom w:val="none" w:sz="0" w:space="0" w:color="auto"/>
        <w:right w:val="none" w:sz="0" w:space="0" w:color="auto"/>
      </w:divBdr>
      <w:divsChild>
        <w:div w:id="1459449058">
          <w:marLeft w:val="0"/>
          <w:marRight w:val="0"/>
          <w:marTop w:val="0"/>
          <w:marBottom w:val="0"/>
          <w:divBdr>
            <w:top w:val="none" w:sz="0" w:space="0" w:color="auto"/>
            <w:left w:val="none" w:sz="0" w:space="0" w:color="auto"/>
            <w:bottom w:val="none" w:sz="0" w:space="0" w:color="auto"/>
            <w:right w:val="none" w:sz="0" w:space="0" w:color="auto"/>
          </w:divBdr>
        </w:div>
      </w:divsChild>
    </w:div>
    <w:div w:id="1243028891">
      <w:bodyDiv w:val="1"/>
      <w:marLeft w:val="0"/>
      <w:marRight w:val="0"/>
      <w:marTop w:val="0"/>
      <w:marBottom w:val="0"/>
      <w:divBdr>
        <w:top w:val="none" w:sz="0" w:space="0" w:color="auto"/>
        <w:left w:val="none" w:sz="0" w:space="0" w:color="auto"/>
        <w:bottom w:val="none" w:sz="0" w:space="0" w:color="auto"/>
        <w:right w:val="none" w:sz="0" w:space="0" w:color="auto"/>
      </w:divBdr>
    </w:div>
    <w:div w:id="1344473521">
      <w:bodyDiv w:val="1"/>
      <w:marLeft w:val="0"/>
      <w:marRight w:val="0"/>
      <w:marTop w:val="0"/>
      <w:marBottom w:val="0"/>
      <w:divBdr>
        <w:top w:val="none" w:sz="0" w:space="0" w:color="auto"/>
        <w:left w:val="none" w:sz="0" w:space="0" w:color="auto"/>
        <w:bottom w:val="none" w:sz="0" w:space="0" w:color="auto"/>
        <w:right w:val="none" w:sz="0" w:space="0" w:color="auto"/>
      </w:divBdr>
    </w:div>
    <w:div w:id="1441219167">
      <w:bodyDiv w:val="1"/>
      <w:marLeft w:val="0"/>
      <w:marRight w:val="0"/>
      <w:marTop w:val="0"/>
      <w:marBottom w:val="0"/>
      <w:divBdr>
        <w:top w:val="none" w:sz="0" w:space="0" w:color="auto"/>
        <w:left w:val="none" w:sz="0" w:space="0" w:color="auto"/>
        <w:bottom w:val="none" w:sz="0" w:space="0" w:color="auto"/>
        <w:right w:val="none" w:sz="0" w:space="0" w:color="auto"/>
      </w:divBdr>
    </w:div>
    <w:div w:id="1497843313">
      <w:bodyDiv w:val="1"/>
      <w:marLeft w:val="0"/>
      <w:marRight w:val="0"/>
      <w:marTop w:val="0"/>
      <w:marBottom w:val="0"/>
      <w:divBdr>
        <w:top w:val="none" w:sz="0" w:space="0" w:color="auto"/>
        <w:left w:val="none" w:sz="0" w:space="0" w:color="auto"/>
        <w:bottom w:val="none" w:sz="0" w:space="0" w:color="auto"/>
        <w:right w:val="none" w:sz="0" w:space="0" w:color="auto"/>
      </w:divBdr>
    </w:div>
    <w:div w:id="1623196230">
      <w:bodyDiv w:val="1"/>
      <w:marLeft w:val="0"/>
      <w:marRight w:val="0"/>
      <w:marTop w:val="0"/>
      <w:marBottom w:val="0"/>
      <w:divBdr>
        <w:top w:val="none" w:sz="0" w:space="0" w:color="auto"/>
        <w:left w:val="none" w:sz="0" w:space="0" w:color="auto"/>
        <w:bottom w:val="none" w:sz="0" w:space="0" w:color="auto"/>
        <w:right w:val="none" w:sz="0" w:space="0" w:color="auto"/>
      </w:divBdr>
    </w:div>
    <w:div w:id="1673144779">
      <w:bodyDiv w:val="1"/>
      <w:marLeft w:val="0"/>
      <w:marRight w:val="0"/>
      <w:marTop w:val="0"/>
      <w:marBottom w:val="0"/>
      <w:divBdr>
        <w:top w:val="none" w:sz="0" w:space="0" w:color="auto"/>
        <w:left w:val="none" w:sz="0" w:space="0" w:color="auto"/>
        <w:bottom w:val="none" w:sz="0" w:space="0" w:color="auto"/>
        <w:right w:val="none" w:sz="0" w:space="0" w:color="auto"/>
      </w:divBdr>
      <w:divsChild>
        <w:div w:id="2123766345">
          <w:marLeft w:val="0"/>
          <w:marRight w:val="0"/>
          <w:marTop w:val="0"/>
          <w:marBottom w:val="0"/>
          <w:divBdr>
            <w:top w:val="none" w:sz="0" w:space="0" w:color="auto"/>
            <w:left w:val="none" w:sz="0" w:space="0" w:color="auto"/>
            <w:bottom w:val="none" w:sz="0" w:space="0" w:color="auto"/>
            <w:right w:val="none" w:sz="0" w:space="0" w:color="auto"/>
          </w:divBdr>
        </w:div>
      </w:divsChild>
    </w:div>
    <w:div w:id="1679236368">
      <w:bodyDiv w:val="1"/>
      <w:marLeft w:val="0"/>
      <w:marRight w:val="0"/>
      <w:marTop w:val="0"/>
      <w:marBottom w:val="0"/>
      <w:divBdr>
        <w:top w:val="none" w:sz="0" w:space="0" w:color="auto"/>
        <w:left w:val="none" w:sz="0" w:space="0" w:color="auto"/>
        <w:bottom w:val="none" w:sz="0" w:space="0" w:color="auto"/>
        <w:right w:val="none" w:sz="0" w:space="0" w:color="auto"/>
      </w:divBdr>
    </w:div>
    <w:div w:id="1733387548">
      <w:bodyDiv w:val="1"/>
      <w:marLeft w:val="0"/>
      <w:marRight w:val="0"/>
      <w:marTop w:val="0"/>
      <w:marBottom w:val="0"/>
      <w:divBdr>
        <w:top w:val="none" w:sz="0" w:space="0" w:color="auto"/>
        <w:left w:val="none" w:sz="0" w:space="0" w:color="auto"/>
        <w:bottom w:val="none" w:sz="0" w:space="0" w:color="auto"/>
        <w:right w:val="none" w:sz="0" w:space="0" w:color="auto"/>
      </w:divBdr>
    </w:div>
    <w:div w:id="1851723479">
      <w:bodyDiv w:val="1"/>
      <w:marLeft w:val="0"/>
      <w:marRight w:val="0"/>
      <w:marTop w:val="0"/>
      <w:marBottom w:val="0"/>
      <w:divBdr>
        <w:top w:val="none" w:sz="0" w:space="0" w:color="auto"/>
        <w:left w:val="none" w:sz="0" w:space="0" w:color="auto"/>
        <w:bottom w:val="none" w:sz="0" w:space="0" w:color="auto"/>
        <w:right w:val="none" w:sz="0" w:space="0" w:color="auto"/>
      </w:divBdr>
    </w:div>
    <w:div w:id="1861119258">
      <w:bodyDiv w:val="1"/>
      <w:marLeft w:val="0"/>
      <w:marRight w:val="0"/>
      <w:marTop w:val="0"/>
      <w:marBottom w:val="0"/>
      <w:divBdr>
        <w:top w:val="none" w:sz="0" w:space="0" w:color="auto"/>
        <w:left w:val="none" w:sz="0" w:space="0" w:color="auto"/>
        <w:bottom w:val="none" w:sz="0" w:space="0" w:color="auto"/>
        <w:right w:val="none" w:sz="0" w:space="0" w:color="auto"/>
      </w:divBdr>
    </w:div>
    <w:div w:id="2000577949">
      <w:bodyDiv w:val="1"/>
      <w:marLeft w:val="0"/>
      <w:marRight w:val="0"/>
      <w:marTop w:val="0"/>
      <w:marBottom w:val="0"/>
      <w:divBdr>
        <w:top w:val="none" w:sz="0" w:space="0" w:color="auto"/>
        <w:left w:val="none" w:sz="0" w:space="0" w:color="auto"/>
        <w:bottom w:val="none" w:sz="0" w:space="0" w:color="auto"/>
        <w:right w:val="none" w:sz="0" w:space="0" w:color="auto"/>
      </w:divBdr>
    </w:div>
    <w:div w:id="2047900668">
      <w:bodyDiv w:val="1"/>
      <w:marLeft w:val="0"/>
      <w:marRight w:val="0"/>
      <w:marTop w:val="0"/>
      <w:marBottom w:val="0"/>
      <w:divBdr>
        <w:top w:val="none" w:sz="0" w:space="0" w:color="auto"/>
        <w:left w:val="none" w:sz="0" w:space="0" w:color="auto"/>
        <w:bottom w:val="none" w:sz="0" w:space="0" w:color="auto"/>
        <w:right w:val="none" w:sz="0" w:space="0" w:color="auto"/>
      </w:divBdr>
    </w:div>
    <w:div w:id="2056542566">
      <w:bodyDiv w:val="1"/>
      <w:marLeft w:val="0"/>
      <w:marRight w:val="0"/>
      <w:marTop w:val="0"/>
      <w:marBottom w:val="0"/>
      <w:divBdr>
        <w:top w:val="none" w:sz="0" w:space="0" w:color="auto"/>
        <w:left w:val="none" w:sz="0" w:space="0" w:color="auto"/>
        <w:bottom w:val="none" w:sz="0" w:space="0" w:color="auto"/>
        <w:right w:val="none" w:sz="0" w:space="0" w:color="auto"/>
      </w:divBdr>
    </w:div>
    <w:div w:id="2066024605">
      <w:bodyDiv w:val="1"/>
      <w:marLeft w:val="0"/>
      <w:marRight w:val="0"/>
      <w:marTop w:val="0"/>
      <w:marBottom w:val="0"/>
      <w:divBdr>
        <w:top w:val="none" w:sz="0" w:space="0" w:color="auto"/>
        <w:left w:val="none" w:sz="0" w:space="0" w:color="auto"/>
        <w:bottom w:val="none" w:sz="0" w:space="0" w:color="auto"/>
        <w:right w:val="none" w:sz="0" w:space="0" w:color="auto"/>
      </w:divBdr>
    </w:div>
    <w:div w:id="2067489674">
      <w:bodyDiv w:val="1"/>
      <w:marLeft w:val="0"/>
      <w:marRight w:val="0"/>
      <w:marTop w:val="0"/>
      <w:marBottom w:val="0"/>
      <w:divBdr>
        <w:top w:val="none" w:sz="0" w:space="0" w:color="auto"/>
        <w:left w:val="none" w:sz="0" w:space="0" w:color="auto"/>
        <w:bottom w:val="none" w:sz="0" w:space="0" w:color="auto"/>
        <w:right w:val="none" w:sz="0" w:space="0" w:color="auto"/>
      </w:divBdr>
      <w:divsChild>
        <w:div w:id="963923436">
          <w:marLeft w:val="0"/>
          <w:marRight w:val="0"/>
          <w:marTop w:val="0"/>
          <w:marBottom w:val="0"/>
          <w:divBdr>
            <w:top w:val="none" w:sz="0" w:space="0" w:color="auto"/>
            <w:left w:val="none" w:sz="0" w:space="0" w:color="auto"/>
            <w:bottom w:val="none" w:sz="0" w:space="0" w:color="auto"/>
            <w:right w:val="none" w:sz="0" w:space="0" w:color="auto"/>
          </w:divBdr>
        </w:div>
      </w:divsChild>
    </w:div>
    <w:div w:id="2072655195">
      <w:bodyDiv w:val="1"/>
      <w:marLeft w:val="0"/>
      <w:marRight w:val="0"/>
      <w:marTop w:val="0"/>
      <w:marBottom w:val="0"/>
      <w:divBdr>
        <w:top w:val="none" w:sz="0" w:space="0" w:color="auto"/>
        <w:left w:val="none" w:sz="0" w:space="0" w:color="auto"/>
        <w:bottom w:val="none" w:sz="0" w:space="0" w:color="auto"/>
        <w:right w:val="none" w:sz="0" w:space="0" w:color="auto"/>
      </w:divBdr>
      <w:divsChild>
        <w:div w:id="2106221601">
          <w:marLeft w:val="0"/>
          <w:marRight w:val="0"/>
          <w:marTop w:val="0"/>
          <w:marBottom w:val="0"/>
          <w:divBdr>
            <w:top w:val="none" w:sz="0" w:space="0" w:color="auto"/>
            <w:left w:val="none" w:sz="0" w:space="0" w:color="auto"/>
            <w:bottom w:val="none" w:sz="0" w:space="0" w:color="auto"/>
            <w:right w:val="none" w:sz="0" w:space="0" w:color="auto"/>
          </w:divBdr>
        </w:div>
      </w:divsChild>
    </w:div>
    <w:div w:id="2087608934">
      <w:bodyDiv w:val="1"/>
      <w:marLeft w:val="0"/>
      <w:marRight w:val="0"/>
      <w:marTop w:val="0"/>
      <w:marBottom w:val="0"/>
      <w:divBdr>
        <w:top w:val="none" w:sz="0" w:space="0" w:color="auto"/>
        <w:left w:val="none" w:sz="0" w:space="0" w:color="auto"/>
        <w:bottom w:val="none" w:sz="0" w:space="0" w:color="auto"/>
        <w:right w:val="none" w:sz="0" w:space="0" w:color="auto"/>
      </w:divBdr>
    </w:div>
    <w:div w:id="2097441053">
      <w:bodyDiv w:val="1"/>
      <w:marLeft w:val="0"/>
      <w:marRight w:val="0"/>
      <w:marTop w:val="0"/>
      <w:marBottom w:val="0"/>
      <w:divBdr>
        <w:top w:val="none" w:sz="0" w:space="0" w:color="auto"/>
        <w:left w:val="none" w:sz="0" w:space="0" w:color="auto"/>
        <w:bottom w:val="none" w:sz="0" w:space="0" w:color="auto"/>
        <w:right w:val="none" w:sz="0" w:space="0" w:color="auto"/>
      </w:divBdr>
      <w:divsChild>
        <w:div w:id="18236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C3834.166ED790"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viology">
      <a:dk1>
        <a:sysClr val="windowText" lastClr="000000"/>
      </a:dk1>
      <a:lt1>
        <a:sysClr val="window" lastClr="FFFFFF"/>
      </a:lt1>
      <a:dk2>
        <a:srgbClr val="498536"/>
      </a:dk2>
      <a:lt2>
        <a:srgbClr val="80CC28"/>
      </a:lt2>
      <a:accent1>
        <a:srgbClr val="80CC28"/>
      </a:accent1>
      <a:accent2>
        <a:srgbClr val="498536"/>
      </a:accent2>
      <a:accent3>
        <a:srgbClr val="918F8F"/>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b4107-930f-4f99-9d9a-50883bd3b783">
      <Terms xmlns="http://schemas.microsoft.com/office/infopath/2007/PartnerControls"/>
    </lcf76f155ced4ddcb4097134ff3c332f>
    <TaxCatchAll xmlns="8d0f1695-9ce5-4824-a981-05d19d09c3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B9E5807C0644D838CDE61CBA0B4D3" ma:contentTypeVersion="12" ma:contentTypeDescription="Create a new document." ma:contentTypeScope="" ma:versionID="5177e4594d3793a98c34451997d6b162">
  <xsd:schema xmlns:xsd="http://www.w3.org/2001/XMLSchema" xmlns:xs="http://www.w3.org/2001/XMLSchema" xmlns:p="http://schemas.microsoft.com/office/2006/metadata/properties" xmlns:ns2="9acb4107-930f-4f99-9d9a-50883bd3b783" xmlns:ns3="8d0f1695-9ce5-4824-a981-05d19d09c3d1" targetNamespace="http://schemas.microsoft.com/office/2006/metadata/properties" ma:root="true" ma:fieldsID="7e89d9ba7a13e8d0c97eb8cd44d2e714" ns2:_="" ns3:_="">
    <xsd:import namespace="9acb4107-930f-4f99-9d9a-50883bd3b783"/>
    <xsd:import namespace="8d0f1695-9ce5-4824-a981-05d19d09c3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b4107-930f-4f99-9d9a-50883bd3b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96a81a-fa71-4d7e-988b-f77e6d678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f1695-9ce5-4824-a981-05d19d09c3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5a9c73-3030-4212-b9bc-0f0dc3e7d123}" ma:internalName="TaxCatchAll" ma:showField="CatchAllData" ma:web="8d0f1695-9ce5-4824-a981-05d19d09c3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360E-6DA6-4BC2-90A2-4DD786C4B843}">
  <ds:schemaRefs>
    <ds:schemaRef ds:uri="http://schemas.microsoft.com/office/2006/metadata/properties"/>
    <ds:schemaRef ds:uri="http://schemas.microsoft.com/office/infopath/2007/PartnerControls"/>
    <ds:schemaRef ds:uri="9acb4107-930f-4f99-9d9a-50883bd3b783"/>
    <ds:schemaRef ds:uri="8d0f1695-9ce5-4824-a981-05d19d09c3d1"/>
  </ds:schemaRefs>
</ds:datastoreItem>
</file>

<file path=customXml/itemProps2.xml><?xml version="1.0" encoding="utf-8"?>
<ds:datastoreItem xmlns:ds="http://schemas.openxmlformats.org/officeDocument/2006/customXml" ds:itemID="{16279FA0-0510-4FF6-9F1E-F7455A03083A}">
  <ds:schemaRefs>
    <ds:schemaRef ds:uri="http://schemas.microsoft.com/sharepoint/v3/contenttype/forms"/>
  </ds:schemaRefs>
</ds:datastoreItem>
</file>

<file path=customXml/itemProps3.xml><?xml version="1.0" encoding="utf-8"?>
<ds:datastoreItem xmlns:ds="http://schemas.openxmlformats.org/officeDocument/2006/customXml" ds:itemID="{D0C7CCC5-A168-4F5E-B08E-BE43CE9DF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b4107-930f-4f99-9d9a-50883bd3b783"/>
    <ds:schemaRef ds:uri="8d0f1695-9ce5-4824-a981-05d19d09c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FB8B4-222D-4811-961F-B43E5F21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3394</Words>
  <Characters>18534</Characters>
  <Application>Microsoft Office Word</Application>
  <DocSecurity>0</DocSecurity>
  <Lines>805</Lines>
  <Paragraphs>398</Paragraphs>
  <ScaleCrop>false</ScaleCrop>
  <HeadingPairs>
    <vt:vector size="2" baseType="variant">
      <vt:variant>
        <vt:lpstr>Title</vt:lpstr>
      </vt:variant>
      <vt:variant>
        <vt:i4>1</vt:i4>
      </vt:variant>
    </vt:vector>
  </HeadingPairs>
  <TitlesOfParts>
    <vt:vector size="1" baseType="lpstr">
      <vt:lpstr/>
    </vt:vector>
  </TitlesOfParts>
  <Company>BHP</Company>
  <LinksUpToDate>false</LinksUpToDate>
  <CharactersWithSpaces>21530</CharactersWithSpaces>
  <SharedDoc>false</SharedDoc>
  <HLinks>
    <vt:vector size="66" baseType="variant">
      <vt:variant>
        <vt:i4>1114215</vt:i4>
      </vt:variant>
      <vt:variant>
        <vt:i4>164</vt:i4>
      </vt:variant>
      <vt:variant>
        <vt:i4>0</vt:i4>
      </vt:variant>
      <vt:variant>
        <vt:i4>5</vt:i4>
      </vt:variant>
      <vt:variant>
        <vt:lpwstr>https://infrastructure.gov.au/aviation/environmental/airport_safeguarding/nasf/nasf_principles_guidelines.aspx</vt:lpwstr>
      </vt:variant>
      <vt:variant>
        <vt:lpwstr/>
      </vt:variant>
      <vt:variant>
        <vt:i4>36</vt:i4>
      </vt:variant>
      <vt:variant>
        <vt:i4>161</vt:i4>
      </vt:variant>
      <vt:variant>
        <vt:i4>0</vt:i4>
      </vt:variant>
      <vt:variant>
        <vt:i4>5</vt:i4>
      </vt:variant>
      <vt:variant>
        <vt:lpwstr>mailto:da@hcshire.wa.gov.au</vt:lpwstr>
      </vt:variant>
      <vt:variant>
        <vt:lpwstr/>
      </vt:variant>
      <vt:variant>
        <vt:i4>5767265</vt:i4>
      </vt:variant>
      <vt:variant>
        <vt:i4>158</vt:i4>
      </vt:variant>
      <vt:variant>
        <vt:i4>0</vt:i4>
      </vt:variant>
      <vt:variant>
        <vt:i4>5</vt:i4>
      </vt:variant>
      <vt:variant>
        <vt:lpwstr>mailto:hcairport@amsaustralia.com</vt:lpwstr>
      </vt:variant>
      <vt:variant>
        <vt:lpwstr/>
      </vt:variant>
      <vt:variant>
        <vt:i4>1966189</vt:i4>
      </vt:variant>
      <vt:variant>
        <vt:i4>155</vt:i4>
      </vt:variant>
      <vt:variant>
        <vt:i4>0</vt:i4>
      </vt:variant>
      <vt:variant>
        <vt:i4>5</vt:i4>
      </vt:variant>
      <vt:variant>
        <vt:lpwstr>mailto:Regina.dunstan@amsaustralia.com</vt:lpwstr>
      </vt:variant>
      <vt:variant>
        <vt:lpwstr/>
      </vt:variant>
      <vt:variant>
        <vt:i4>5898286</vt:i4>
      </vt:variant>
      <vt:variant>
        <vt:i4>152</vt:i4>
      </vt:variant>
      <vt:variant>
        <vt:i4>0</vt:i4>
      </vt:variant>
      <vt:variant>
        <vt:i4>5</vt:i4>
      </vt:variant>
      <vt:variant>
        <vt:lpwstr>mailto:david.campbell@amsaustralia.com</vt:lpwstr>
      </vt:variant>
      <vt:variant>
        <vt:lpwstr/>
      </vt:variant>
      <vt:variant>
        <vt:i4>3211276</vt:i4>
      </vt:variant>
      <vt:variant>
        <vt:i4>149</vt:i4>
      </vt:variant>
      <vt:variant>
        <vt:i4>0</vt:i4>
      </vt:variant>
      <vt:variant>
        <vt:i4>5</vt:i4>
      </vt:variant>
      <vt:variant>
        <vt:lpwstr>mailto:lee@amsaustralia.com</vt:lpwstr>
      </vt:variant>
      <vt:variant>
        <vt:lpwstr/>
      </vt:variant>
      <vt:variant>
        <vt:i4>3342356</vt:i4>
      </vt:variant>
      <vt:variant>
        <vt:i4>146</vt:i4>
      </vt:variant>
      <vt:variant>
        <vt:i4>0</vt:i4>
      </vt:variant>
      <vt:variant>
        <vt:i4>5</vt:i4>
      </vt:variant>
      <vt:variant>
        <vt:lpwstr>mailto:Kate@amsaustralia.com</vt:lpwstr>
      </vt:variant>
      <vt:variant>
        <vt:lpwstr/>
      </vt:variant>
      <vt:variant>
        <vt:i4>4915301</vt:i4>
      </vt:variant>
      <vt:variant>
        <vt:i4>143</vt:i4>
      </vt:variant>
      <vt:variant>
        <vt:i4>0</vt:i4>
      </vt:variant>
      <vt:variant>
        <vt:i4>5</vt:i4>
      </vt:variant>
      <vt:variant>
        <vt:lpwstr>mailto:Kevin@amsaustralia.com</vt:lpwstr>
      </vt:variant>
      <vt:variant>
        <vt:lpwstr/>
      </vt:variant>
      <vt:variant>
        <vt:i4>7667817</vt:i4>
      </vt:variant>
      <vt:variant>
        <vt:i4>140</vt:i4>
      </vt:variant>
      <vt:variant>
        <vt:i4>0</vt:i4>
      </vt:variant>
      <vt:variant>
        <vt:i4>5</vt:i4>
      </vt:variant>
      <vt:variant>
        <vt:lpwstr>http://www.environment.gov.au/biodiversity/threatened/species/flying-fox-monitoring</vt:lpwstr>
      </vt:variant>
      <vt:variant>
        <vt:lpwstr/>
      </vt:variant>
      <vt:variant>
        <vt:i4>5046359</vt:i4>
      </vt:variant>
      <vt:variant>
        <vt:i4>3</vt:i4>
      </vt:variant>
      <vt:variant>
        <vt:i4>0</vt:i4>
      </vt:variant>
      <vt:variant>
        <vt:i4>5</vt:i4>
      </vt:variant>
      <vt:variant>
        <vt:lpwstr>http://www.birdsinbackyards.net/</vt:lpwstr>
      </vt:variant>
      <vt:variant>
        <vt:lpwstr/>
      </vt:variant>
      <vt:variant>
        <vt:i4>5242893</vt:i4>
      </vt:variant>
      <vt:variant>
        <vt:i4>0</vt:i4>
      </vt:variant>
      <vt:variant>
        <vt:i4>0</vt:i4>
      </vt:variant>
      <vt:variant>
        <vt:i4>5</vt:i4>
      </vt:variant>
      <vt:variant>
        <vt:lpwstr>http://data.atsb.gov.au/DetailedData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chris@jasko.com.au</dc:creator>
  <cp:keywords/>
  <dc:description/>
  <cp:lastModifiedBy>AVIOLOGY</cp:lastModifiedBy>
  <cp:revision>2</cp:revision>
  <cp:lastPrinted>2025-05-28T03:28:00Z</cp:lastPrinted>
  <dcterms:created xsi:type="dcterms:W3CDTF">2025-10-19T21:49:00Z</dcterms:created>
  <dcterms:modified xsi:type="dcterms:W3CDTF">2025-10-19T21:49:00Z</dcterms:modified>
  <cp:category>WHM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0x010100E4BB9E5807C0644D838CDE61CBA0B4D3</vt:lpwstr>
  </property>
  <property fmtid="{D5CDD505-2E9C-101B-9397-08002B2CF9AE}" pid="3" name="SharedWithUsers">
    <vt:lpwstr>21;#Andrew Stewart;#23;#Sheryl de Bruyn</vt:lpwstr>
  </property>
  <property fmtid="{D5CDD505-2E9C-101B-9397-08002B2CF9AE}" pid="4" name="MediaServiceImageTags">
    <vt:lpwstr/>
  </property>
</Properties>
</file>