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3627" w14:textId="77777777" w:rsidR="0032581A" w:rsidRPr="0032581A" w:rsidRDefault="0032581A" w:rsidP="0032581A">
      <w:pPr>
        <w:pStyle w:val="Header"/>
        <w:jc w:val="center"/>
        <w:rPr>
          <w:rFonts w:ascii="Times New Roman" w:hAnsi="Times New Roman" w:cs="Times New Roman"/>
          <w:b/>
          <w:bCs/>
          <w:i/>
          <w:iCs/>
          <w:sz w:val="36"/>
          <w:szCs w:val="36"/>
        </w:rPr>
      </w:pPr>
      <w:r w:rsidRPr="0032581A">
        <w:rPr>
          <w:rFonts w:ascii="Times New Roman" w:hAnsi="Times New Roman" w:cs="Times New Roman"/>
          <w:noProof/>
        </w:rPr>
        <w:drawing>
          <wp:anchor distT="0" distB="0" distL="114300" distR="114300" simplePos="0" relativeHeight="251657216" behindDoc="1" locked="0" layoutInCell="1" allowOverlap="1" wp14:anchorId="639874EB" wp14:editId="6ACA54E7">
            <wp:simplePos x="0" y="0"/>
            <wp:positionH relativeFrom="column">
              <wp:posOffset>5066665</wp:posOffset>
            </wp:positionH>
            <wp:positionV relativeFrom="paragraph">
              <wp:posOffset>0</wp:posOffset>
            </wp:positionV>
            <wp:extent cx="1051560" cy="1143000"/>
            <wp:effectExtent l="0" t="0" r="0" b="0"/>
            <wp:wrapTight wrapText="bothSides">
              <wp:wrapPolygon edited="0">
                <wp:start x="0" y="0"/>
                <wp:lineTo x="0" y="21240"/>
                <wp:lineTo x="21130" y="21240"/>
                <wp:lineTo x="21130" y="0"/>
                <wp:lineTo x="0" y="0"/>
              </wp:wrapPolygon>
            </wp:wrapTight>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143000"/>
                    </a:xfrm>
                    <a:prstGeom prst="rect">
                      <a:avLst/>
                    </a:prstGeom>
                    <a:noFill/>
                  </pic:spPr>
                </pic:pic>
              </a:graphicData>
            </a:graphic>
            <wp14:sizeRelH relativeFrom="page">
              <wp14:pctWidth>0</wp14:pctWidth>
            </wp14:sizeRelH>
            <wp14:sizeRelV relativeFrom="page">
              <wp14:pctHeight>0</wp14:pctHeight>
            </wp14:sizeRelV>
          </wp:anchor>
        </w:drawing>
      </w:r>
      <w:r w:rsidRPr="0032581A">
        <w:rPr>
          <w:rFonts w:ascii="Times New Roman" w:hAnsi="Times New Roman" w:cs="Times New Roman"/>
          <w:noProof/>
        </w:rPr>
        <w:drawing>
          <wp:anchor distT="0" distB="0" distL="114300" distR="114300" simplePos="0" relativeHeight="251659264" behindDoc="1" locked="0" layoutInCell="1" allowOverlap="1" wp14:anchorId="6F281395" wp14:editId="6F842A18">
            <wp:simplePos x="0" y="0"/>
            <wp:positionH relativeFrom="column">
              <wp:posOffset>-209550</wp:posOffset>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Pr="0032581A">
        <w:rPr>
          <w:rFonts w:ascii="Times New Roman" w:hAnsi="Times New Roman" w:cs="Times New Roman"/>
          <w:b/>
          <w:bCs/>
          <w:i/>
          <w:iCs/>
          <w:sz w:val="36"/>
          <w:szCs w:val="36"/>
        </w:rPr>
        <w:t>South Texas Marksmanship</w:t>
      </w:r>
    </w:p>
    <w:p w14:paraId="4E385EC4" w14:textId="77777777" w:rsidR="0032581A" w:rsidRPr="0032581A" w:rsidRDefault="0032581A" w:rsidP="0032581A">
      <w:pPr>
        <w:pStyle w:val="Header"/>
        <w:jc w:val="center"/>
        <w:rPr>
          <w:rFonts w:ascii="Times New Roman" w:hAnsi="Times New Roman" w:cs="Times New Roman"/>
          <w:b/>
          <w:bCs/>
          <w:i/>
          <w:iCs/>
          <w:sz w:val="36"/>
          <w:szCs w:val="36"/>
        </w:rPr>
      </w:pPr>
      <w:r w:rsidRPr="0032581A">
        <w:rPr>
          <w:rFonts w:ascii="Times New Roman" w:hAnsi="Times New Roman" w:cs="Times New Roman"/>
          <w:b/>
          <w:bCs/>
          <w:i/>
          <w:iCs/>
          <w:sz w:val="36"/>
          <w:szCs w:val="36"/>
        </w:rPr>
        <w:t>Training Center</w:t>
      </w:r>
    </w:p>
    <w:p w14:paraId="7C229998" w14:textId="203B4078" w:rsidR="000F724F" w:rsidRDefault="0032581A" w:rsidP="000D1A36">
      <w:pPr>
        <w:spacing w:after="0" w:line="240" w:lineRule="auto"/>
        <w:jc w:val="center"/>
        <w:rPr>
          <w:rFonts w:ascii="Times New Roman" w:hAnsi="Times New Roman" w:cs="Times New Roman"/>
          <w:sz w:val="36"/>
          <w:szCs w:val="36"/>
        </w:rPr>
      </w:pPr>
      <w:r w:rsidRPr="0032581A">
        <w:rPr>
          <w:rFonts w:ascii="Times New Roman" w:hAnsi="Times New Roman" w:cs="Times New Roman"/>
          <w:sz w:val="36"/>
          <w:szCs w:val="36"/>
        </w:rPr>
        <w:t>202</w:t>
      </w:r>
      <w:r w:rsidR="001309EF">
        <w:rPr>
          <w:rFonts w:ascii="Times New Roman" w:hAnsi="Times New Roman" w:cs="Times New Roman"/>
          <w:sz w:val="36"/>
          <w:szCs w:val="36"/>
        </w:rPr>
        <w:t>5</w:t>
      </w:r>
      <w:r w:rsidRPr="0032581A">
        <w:rPr>
          <w:rFonts w:ascii="Times New Roman" w:hAnsi="Times New Roman" w:cs="Times New Roman"/>
          <w:sz w:val="36"/>
          <w:szCs w:val="36"/>
        </w:rPr>
        <w:t xml:space="preserve"> </w:t>
      </w:r>
      <w:r w:rsidR="00B34E6D" w:rsidRPr="0032581A">
        <w:rPr>
          <w:rFonts w:ascii="Times New Roman" w:hAnsi="Times New Roman" w:cs="Times New Roman"/>
          <w:sz w:val="36"/>
          <w:szCs w:val="36"/>
        </w:rPr>
        <w:t>High Power Rifle Schedule</w:t>
      </w:r>
    </w:p>
    <w:p w14:paraId="4D234192" w14:textId="77777777" w:rsidR="00AA724D" w:rsidRDefault="00AA724D" w:rsidP="000D1A36">
      <w:pPr>
        <w:spacing w:after="0" w:line="240" w:lineRule="auto"/>
        <w:jc w:val="center"/>
        <w:rPr>
          <w:rFonts w:ascii="Times New Roman" w:hAnsi="Times New Roman" w:cs="Times New Roman"/>
          <w:b/>
          <w:bCs/>
          <w:i/>
          <w:iCs/>
          <w:sz w:val="24"/>
          <w:szCs w:val="24"/>
        </w:rPr>
      </w:pPr>
    </w:p>
    <w:p w14:paraId="3757CA4A" w14:textId="77777777" w:rsidR="00AA724D" w:rsidRDefault="00AA724D" w:rsidP="000D1A36">
      <w:pPr>
        <w:spacing w:after="0" w:line="240" w:lineRule="auto"/>
        <w:jc w:val="center"/>
        <w:rPr>
          <w:rFonts w:ascii="Times New Roman" w:hAnsi="Times New Roman" w:cs="Times New Roman"/>
          <w:b/>
          <w:bCs/>
          <w:i/>
          <w:iCs/>
          <w:sz w:val="24"/>
          <w:szCs w:val="24"/>
        </w:rPr>
      </w:pPr>
    </w:p>
    <w:p w14:paraId="41585236" w14:textId="77777777" w:rsidR="0032581A" w:rsidRPr="0032581A" w:rsidRDefault="0032581A">
      <w:pPr>
        <w:rPr>
          <w:rFonts w:ascii="Times New Roman" w:hAnsi="Times New Roman" w:cs="Times New Roman"/>
          <w:sz w:val="32"/>
          <w:szCs w:val="3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5"/>
        <w:gridCol w:w="450"/>
        <w:gridCol w:w="6565"/>
      </w:tblGrid>
      <w:tr w:rsidR="00D44041" w:rsidRPr="00244CE4" w14:paraId="62B86217" w14:textId="77777777" w:rsidTr="008968FA">
        <w:tc>
          <w:tcPr>
            <w:tcW w:w="2335" w:type="dxa"/>
            <w:tcBorders>
              <w:top w:val="single" w:sz="4" w:space="0" w:color="auto"/>
              <w:bottom w:val="single" w:sz="4" w:space="0" w:color="auto"/>
              <w:right w:val="single" w:sz="4" w:space="0" w:color="auto"/>
            </w:tcBorders>
            <w:shd w:val="clear" w:color="auto" w:fill="D9D9D9" w:themeFill="background1" w:themeFillShade="D9"/>
          </w:tcPr>
          <w:p w14:paraId="0036B24C" w14:textId="3E9E6768" w:rsidR="00D44041" w:rsidRPr="00A43678" w:rsidRDefault="00D44041" w:rsidP="00865571">
            <w:pPr>
              <w:rPr>
                <w:rFonts w:ascii="Times New Roman" w:hAnsi="Times New Roman" w:cs="Times New Roman"/>
                <w:sz w:val="24"/>
                <w:szCs w:val="24"/>
              </w:rPr>
            </w:pPr>
            <w:r w:rsidRPr="00A43678">
              <w:rPr>
                <w:rFonts w:ascii="Times New Roman" w:hAnsi="Times New Roman" w:cs="Times New Roman"/>
                <w:sz w:val="24"/>
                <w:szCs w:val="24"/>
              </w:rPr>
              <w:t>January 24</w:t>
            </w:r>
          </w:p>
        </w:tc>
        <w:tc>
          <w:tcPr>
            <w:tcW w:w="7015" w:type="dxa"/>
            <w:gridSpan w:val="2"/>
            <w:tcBorders>
              <w:top w:val="single" w:sz="4" w:space="0" w:color="auto"/>
              <w:left w:val="single" w:sz="4" w:space="0" w:color="auto"/>
              <w:bottom w:val="single" w:sz="4" w:space="0" w:color="auto"/>
            </w:tcBorders>
            <w:shd w:val="clear" w:color="auto" w:fill="D9D9D9" w:themeFill="background1" w:themeFillShade="D9"/>
          </w:tcPr>
          <w:p w14:paraId="4D62CF52" w14:textId="3F14E7E4" w:rsidR="00D44041" w:rsidRPr="00A43678" w:rsidRDefault="00F3049A" w:rsidP="001309EF">
            <w:pPr>
              <w:rPr>
                <w:rFonts w:ascii="Times New Roman" w:hAnsi="Times New Roman" w:cs="Times New Roman"/>
                <w:sz w:val="24"/>
                <w:szCs w:val="24"/>
              </w:rPr>
            </w:pPr>
            <w:r w:rsidRPr="00A43678">
              <w:rPr>
                <w:rFonts w:ascii="Times New Roman" w:hAnsi="Times New Roman" w:cs="Times New Roman"/>
                <w:sz w:val="24"/>
                <w:szCs w:val="24"/>
              </w:rPr>
              <w:t>Garand M1 BOOT CAMP for new shooters of the M1 Garand</w:t>
            </w:r>
          </w:p>
        </w:tc>
      </w:tr>
      <w:tr w:rsidR="00D44041" w:rsidRPr="00244CE4" w14:paraId="75D72D18" w14:textId="77777777" w:rsidTr="008968FA">
        <w:tc>
          <w:tcPr>
            <w:tcW w:w="2335" w:type="dxa"/>
            <w:tcBorders>
              <w:top w:val="single" w:sz="4" w:space="0" w:color="auto"/>
              <w:bottom w:val="single" w:sz="4" w:space="0" w:color="auto"/>
              <w:right w:val="single" w:sz="4" w:space="0" w:color="auto"/>
            </w:tcBorders>
          </w:tcPr>
          <w:p w14:paraId="051F227B" w14:textId="0E39ACDA" w:rsidR="00D44041" w:rsidRPr="00A43678" w:rsidRDefault="00D44041" w:rsidP="00865571">
            <w:pPr>
              <w:rPr>
                <w:rFonts w:ascii="Times New Roman" w:hAnsi="Times New Roman" w:cs="Times New Roman"/>
                <w:sz w:val="24"/>
                <w:szCs w:val="24"/>
              </w:rPr>
            </w:pPr>
            <w:r w:rsidRPr="00A43678">
              <w:rPr>
                <w:rFonts w:ascii="Times New Roman" w:hAnsi="Times New Roman" w:cs="Times New Roman"/>
                <w:sz w:val="24"/>
                <w:szCs w:val="24"/>
              </w:rPr>
              <w:t>February 28</w:t>
            </w:r>
          </w:p>
        </w:tc>
        <w:tc>
          <w:tcPr>
            <w:tcW w:w="7015" w:type="dxa"/>
            <w:gridSpan w:val="2"/>
            <w:tcBorders>
              <w:top w:val="single" w:sz="4" w:space="0" w:color="auto"/>
              <w:left w:val="single" w:sz="4" w:space="0" w:color="auto"/>
              <w:bottom w:val="single" w:sz="4" w:space="0" w:color="auto"/>
            </w:tcBorders>
          </w:tcPr>
          <w:p w14:paraId="167A889A" w14:textId="4870A2E6" w:rsidR="00D44041" w:rsidRPr="00A43678" w:rsidRDefault="003766C5" w:rsidP="001309EF">
            <w:pPr>
              <w:rPr>
                <w:rFonts w:ascii="Times New Roman" w:hAnsi="Times New Roman" w:cs="Times New Roman"/>
                <w:sz w:val="24"/>
                <w:szCs w:val="24"/>
              </w:rPr>
            </w:pPr>
            <w:r w:rsidRPr="00A43678">
              <w:rPr>
                <w:rFonts w:ascii="Times New Roman" w:hAnsi="Times New Roman" w:cs="Times New Roman"/>
                <w:sz w:val="24"/>
                <w:szCs w:val="24"/>
              </w:rPr>
              <w:t>Across the Course 200-500 yards 80+ shot</w:t>
            </w:r>
          </w:p>
        </w:tc>
      </w:tr>
      <w:tr w:rsidR="00D44041" w:rsidRPr="00244CE4" w14:paraId="6B78E982" w14:textId="77777777" w:rsidTr="008968FA">
        <w:tc>
          <w:tcPr>
            <w:tcW w:w="2335" w:type="dxa"/>
            <w:tcBorders>
              <w:top w:val="single" w:sz="4" w:space="0" w:color="auto"/>
              <w:bottom w:val="single" w:sz="4" w:space="0" w:color="auto"/>
              <w:right w:val="single" w:sz="4" w:space="0" w:color="auto"/>
            </w:tcBorders>
            <w:shd w:val="clear" w:color="auto" w:fill="D9D9D9" w:themeFill="background1" w:themeFillShade="D9"/>
          </w:tcPr>
          <w:p w14:paraId="07B2807C" w14:textId="058B1B98" w:rsidR="00D44041" w:rsidRPr="00A43678" w:rsidRDefault="00D44041" w:rsidP="00865571">
            <w:pPr>
              <w:rPr>
                <w:rFonts w:ascii="Times New Roman" w:hAnsi="Times New Roman" w:cs="Times New Roman"/>
                <w:sz w:val="24"/>
                <w:szCs w:val="24"/>
              </w:rPr>
            </w:pPr>
            <w:r w:rsidRPr="00A43678">
              <w:rPr>
                <w:rFonts w:ascii="Times New Roman" w:hAnsi="Times New Roman" w:cs="Times New Roman"/>
                <w:sz w:val="24"/>
                <w:szCs w:val="24"/>
              </w:rPr>
              <w:t>March 28</w:t>
            </w:r>
          </w:p>
        </w:tc>
        <w:tc>
          <w:tcPr>
            <w:tcW w:w="7015" w:type="dxa"/>
            <w:gridSpan w:val="2"/>
            <w:tcBorders>
              <w:top w:val="single" w:sz="4" w:space="0" w:color="auto"/>
              <w:left w:val="single" w:sz="4" w:space="0" w:color="auto"/>
              <w:bottom w:val="single" w:sz="4" w:space="0" w:color="auto"/>
            </w:tcBorders>
            <w:shd w:val="clear" w:color="auto" w:fill="D9D9D9" w:themeFill="background1" w:themeFillShade="D9"/>
          </w:tcPr>
          <w:p w14:paraId="65F7B8C9" w14:textId="518D6034" w:rsidR="00D44041" w:rsidRPr="00A43678" w:rsidRDefault="00E15836" w:rsidP="001309EF">
            <w:pPr>
              <w:rPr>
                <w:rFonts w:ascii="Times New Roman" w:hAnsi="Times New Roman" w:cs="Times New Roman"/>
                <w:sz w:val="24"/>
                <w:szCs w:val="24"/>
              </w:rPr>
            </w:pPr>
            <w:r w:rsidRPr="00A43678">
              <w:rPr>
                <w:rFonts w:ascii="Times New Roman" w:hAnsi="Times New Roman" w:cs="Times New Roman"/>
                <w:sz w:val="24"/>
                <w:szCs w:val="24"/>
              </w:rPr>
              <w:t>300 yards ONLY, fired on reduced targets</w:t>
            </w:r>
          </w:p>
        </w:tc>
      </w:tr>
      <w:tr w:rsidR="00237BDA" w:rsidRPr="00244CE4" w14:paraId="53E9E981" w14:textId="77777777" w:rsidTr="008968FA">
        <w:tc>
          <w:tcPr>
            <w:tcW w:w="2335" w:type="dxa"/>
            <w:tcBorders>
              <w:top w:val="single" w:sz="4" w:space="0" w:color="auto"/>
              <w:bottom w:val="single" w:sz="4" w:space="0" w:color="auto"/>
              <w:right w:val="single" w:sz="4" w:space="0" w:color="auto"/>
            </w:tcBorders>
          </w:tcPr>
          <w:p w14:paraId="122B9C33" w14:textId="459AC6DD" w:rsidR="00237BDA" w:rsidRPr="00A43678" w:rsidRDefault="00237BDA" w:rsidP="00865571">
            <w:pPr>
              <w:rPr>
                <w:rFonts w:ascii="Times New Roman" w:hAnsi="Times New Roman" w:cs="Times New Roman"/>
                <w:sz w:val="24"/>
                <w:szCs w:val="24"/>
              </w:rPr>
            </w:pPr>
            <w:r w:rsidRPr="00A43678">
              <w:rPr>
                <w:rFonts w:ascii="Times New Roman" w:hAnsi="Times New Roman" w:cs="Times New Roman"/>
                <w:sz w:val="24"/>
                <w:szCs w:val="24"/>
              </w:rPr>
              <w:t>April</w:t>
            </w:r>
            <w:r w:rsidR="00D44041" w:rsidRPr="00A43678">
              <w:rPr>
                <w:rFonts w:ascii="Times New Roman" w:hAnsi="Times New Roman" w:cs="Times New Roman"/>
                <w:sz w:val="24"/>
                <w:szCs w:val="24"/>
              </w:rPr>
              <w:t xml:space="preserve"> 25</w:t>
            </w:r>
          </w:p>
        </w:tc>
        <w:tc>
          <w:tcPr>
            <w:tcW w:w="7015" w:type="dxa"/>
            <w:gridSpan w:val="2"/>
            <w:tcBorders>
              <w:top w:val="single" w:sz="4" w:space="0" w:color="auto"/>
              <w:left w:val="single" w:sz="4" w:space="0" w:color="auto"/>
              <w:bottom w:val="single" w:sz="4" w:space="0" w:color="auto"/>
            </w:tcBorders>
          </w:tcPr>
          <w:p w14:paraId="2E141803" w14:textId="2E62C44B" w:rsidR="00237BDA" w:rsidRPr="00A43678" w:rsidRDefault="002C5CBB" w:rsidP="001309EF">
            <w:pPr>
              <w:rPr>
                <w:rFonts w:ascii="Times New Roman" w:hAnsi="Times New Roman" w:cs="Times New Roman"/>
                <w:sz w:val="24"/>
                <w:szCs w:val="24"/>
              </w:rPr>
            </w:pPr>
            <w:r w:rsidRPr="00A43678">
              <w:rPr>
                <w:rFonts w:ascii="Times New Roman" w:hAnsi="Times New Roman" w:cs="Times New Roman"/>
                <w:sz w:val="24"/>
                <w:szCs w:val="24"/>
              </w:rPr>
              <w:t>Garand, Springfield, Mod Military (GSMM) 200 Yard</w:t>
            </w:r>
          </w:p>
        </w:tc>
      </w:tr>
      <w:tr w:rsidR="00237BDA" w:rsidRPr="00244CE4" w14:paraId="4EA89A09" w14:textId="77777777" w:rsidTr="008968FA">
        <w:tc>
          <w:tcPr>
            <w:tcW w:w="2335" w:type="dxa"/>
            <w:tcBorders>
              <w:top w:val="single" w:sz="4" w:space="0" w:color="auto"/>
              <w:bottom w:val="single" w:sz="4" w:space="0" w:color="auto"/>
              <w:right w:val="single" w:sz="4" w:space="0" w:color="auto"/>
            </w:tcBorders>
            <w:shd w:val="clear" w:color="auto" w:fill="D9D9D9" w:themeFill="background1" w:themeFillShade="D9"/>
          </w:tcPr>
          <w:p w14:paraId="4FAFDF77" w14:textId="3B60410F" w:rsidR="00237BDA" w:rsidRPr="00A43678" w:rsidRDefault="00237BDA" w:rsidP="00865571">
            <w:pPr>
              <w:rPr>
                <w:rFonts w:ascii="Times New Roman" w:hAnsi="Times New Roman" w:cs="Times New Roman"/>
                <w:sz w:val="24"/>
                <w:szCs w:val="24"/>
              </w:rPr>
            </w:pPr>
            <w:r w:rsidRPr="00A43678">
              <w:rPr>
                <w:rFonts w:ascii="Times New Roman" w:hAnsi="Times New Roman" w:cs="Times New Roman"/>
                <w:sz w:val="24"/>
                <w:szCs w:val="24"/>
              </w:rPr>
              <w:t>May</w:t>
            </w:r>
            <w:r w:rsidR="00DF08A6" w:rsidRPr="00A43678">
              <w:rPr>
                <w:rFonts w:ascii="Times New Roman" w:hAnsi="Times New Roman" w:cs="Times New Roman"/>
                <w:sz w:val="24"/>
                <w:szCs w:val="24"/>
              </w:rPr>
              <w:t xml:space="preserve"> 23</w:t>
            </w:r>
          </w:p>
        </w:tc>
        <w:tc>
          <w:tcPr>
            <w:tcW w:w="7015" w:type="dxa"/>
            <w:gridSpan w:val="2"/>
            <w:tcBorders>
              <w:top w:val="single" w:sz="4" w:space="0" w:color="auto"/>
              <w:left w:val="single" w:sz="4" w:space="0" w:color="auto"/>
              <w:bottom w:val="single" w:sz="4" w:space="0" w:color="auto"/>
            </w:tcBorders>
            <w:shd w:val="clear" w:color="auto" w:fill="D9D9D9" w:themeFill="background1" w:themeFillShade="D9"/>
          </w:tcPr>
          <w:p w14:paraId="7A805A86" w14:textId="76ACA74D" w:rsidR="00DF08A6" w:rsidRPr="00A43678" w:rsidRDefault="00DF08A6" w:rsidP="00DF08A6">
            <w:pPr>
              <w:rPr>
                <w:rFonts w:ascii="Times New Roman" w:hAnsi="Times New Roman" w:cs="Times New Roman"/>
                <w:sz w:val="24"/>
                <w:szCs w:val="24"/>
              </w:rPr>
            </w:pPr>
            <w:r w:rsidRPr="00A43678">
              <w:rPr>
                <w:rFonts w:ascii="Times New Roman" w:hAnsi="Times New Roman" w:cs="Times New Roman"/>
                <w:sz w:val="24"/>
                <w:szCs w:val="24"/>
              </w:rPr>
              <w:t xml:space="preserve">Across the Course 200-500 yards 80+ shot </w:t>
            </w:r>
          </w:p>
          <w:p w14:paraId="291CBDC3" w14:textId="61F507B8" w:rsidR="00237BDA" w:rsidRPr="00A43678" w:rsidRDefault="00237BDA" w:rsidP="00AA3332">
            <w:pPr>
              <w:rPr>
                <w:rFonts w:ascii="Times New Roman" w:hAnsi="Times New Roman" w:cs="Times New Roman"/>
                <w:sz w:val="24"/>
                <w:szCs w:val="24"/>
              </w:rPr>
            </w:pPr>
          </w:p>
        </w:tc>
      </w:tr>
      <w:tr w:rsidR="00BA7EC3" w:rsidRPr="00244CE4" w14:paraId="41AA2AF5" w14:textId="77777777" w:rsidTr="008968FA">
        <w:tc>
          <w:tcPr>
            <w:tcW w:w="2335" w:type="dxa"/>
            <w:tcBorders>
              <w:top w:val="single" w:sz="4" w:space="0" w:color="auto"/>
              <w:bottom w:val="single" w:sz="4" w:space="0" w:color="auto"/>
              <w:right w:val="single" w:sz="4" w:space="0" w:color="auto"/>
            </w:tcBorders>
          </w:tcPr>
          <w:p w14:paraId="352A2DF3" w14:textId="6A8493EF" w:rsidR="00BA7EC3" w:rsidRPr="00A43678" w:rsidRDefault="00BA7EC3" w:rsidP="00BA7EC3">
            <w:pPr>
              <w:rPr>
                <w:rFonts w:ascii="Times New Roman" w:hAnsi="Times New Roman" w:cs="Times New Roman"/>
                <w:sz w:val="24"/>
                <w:szCs w:val="24"/>
              </w:rPr>
            </w:pPr>
            <w:r w:rsidRPr="00A43678">
              <w:rPr>
                <w:rFonts w:ascii="Times New Roman" w:hAnsi="Times New Roman" w:cs="Times New Roman"/>
                <w:sz w:val="24"/>
                <w:szCs w:val="24"/>
              </w:rPr>
              <w:t>June</w:t>
            </w:r>
            <w:r w:rsidR="00044A5D" w:rsidRPr="00A43678">
              <w:rPr>
                <w:rFonts w:ascii="Times New Roman" w:hAnsi="Times New Roman" w:cs="Times New Roman"/>
                <w:sz w:val="24"/>
                <w:szCs w:val="24"/>
              </w:rPr>
              <w:t xml:space="preserve"> 20</w:t>
            </w:r>
          </w:p>
        </w:tc>
        <w:tc>
          <w:tcPr>
            <w:tcW w:w="7015" w:type="dxa"/>
            <w:gridSpan w:val="2"/>
            <w:tcBorders>
              <w:top w:val="single" w:sz="4" w:space="0" w:color="auto"/>
              <w:left w:val="single" w:sz="4" w:space="0" w:color="auto"/>
              <w:bottom w:val="single" w:sz="4" w:space="0" w:color="auto"/>
            </w:tcBorders>
          </w:tcPr>
          <w:p w14:paraId="7B2C2B96" w14:textId="77777777" w:rsidR="00044A5D" w:rsidRPr="00A43678" w:rsidRDefault="00044A5D" w:rsidP="00044A5D">
            <w:pPr>
              <w:rPr>
                <w:rFonts w:ascii="Times New Roman" w:hAnsi="Times New Roman" w:cs="Times New Roman"/>
                <w:sz w:val="24"/>
                <w:szCs w:val="24"/>
              </w:rPr>
            </w:pPr>
            <w:r w:rsidRPr="00A43678">
              <w:rPr>
                <w:rFonts w:ascii="Times New Roman" w:hAnsi="Times New Roman" w:cs="Times New Roman"/>
                <w:sz w:val="24"/>
                <w:szCs w:val="24"/>
              </w:rPr>
              <w:t>3x500 yards 60+ shot AR, match rifle w/ sling. CMP/NRA Tactical AR</w:t>
            </w:r>
          </w:p>
          <w:p w14:paraId="2E31A596" w14:textId="7B0EEEF3" w:rsidR="00BA7EC3" w:rsidRPr="00A43678" w:rsidRDefault="00BA7EC3" w:rsidP="00BA7EC3">
            <w:pPr>
              <w:rPr>
                <w:rFonts w:ascii="Times New Roman" w:hAnsi="Times New Roman" w:cs="Times New Roman"/>
                <w:sz w:val="24"/>
                <w:szCs w:val="24"/>
              </w:rPr>
            </w:pPr>
          </w:p>
        </w:tc>
      </w:tr>
      <w:tr w:rsidR="00BA7EC3" w:rsidRPr="00244CE4" w14:paraId="3CCBB6E3" w14:textId="77777777" w:rsidTr="008968FA">
        <w:tc>
          <w:tcPr>
            <w:tcW w:w="2335" w:type="dxa"/>
            <w:tcBorders>
              <w:top w:val="single" w:sz="4" w:space="0" w:color="auto"/>
              <w:bottom w:val="single" w:sz="4" w:space="0" w:color="auto"/>
              <w:right w:val="single" w:sz="4" w:space="0" w:color="auto"/>
            </w:tcBorders>
            <w:shd w:val="clear" w:color="auto" w:fill="D9D9D9" w:themeFill="background1" w:themeFillShade="D9"/>
          </w:tcPr>
          <w:p w14:paraId="383ECD13" w14:textId="504D5D07" w:rsidR="00BA7EC3" w:rsidRPr="00144C7B" w:rsidRDefault="00BA7EC3" w:rsidP="00BA7EC3">
            <w:pPr>
              <w:rPr>
                <w:rFonts w:ascii="Times New Roman" w:hAnsi="Times New Roman" w:cs="Times New Roman"/>
                <w:color w:val="EE0000"/>
                <w:sz w:val="24"/>
                <w:szCs w:val="24"/>
              </w:rPr>
            </w:pPr>
            <w:r w:rsidRPr="00144C7B">
              <w:rPr>
                <w:rFonts w:ascii="Times New Roman" w:hAnsi="Times New Roman" w:cs="Times New Roman"/>
                <w:color w:val="EE0000"/>
                <w:sz w:val="24"/>
                <w:szCs w:val="24"/>
              </w:rPr>
              <w:t>July</w:t>
            </w:r>
            <w:r w:rsidR="001657F3" w:rsidRPr="00144C7B">
              <w:rPr>
                <w:rFonts w:ascii="Times New Roman" w:hAnsi="Times New Roman" w:cs="Times New Roman"/>
                <w:color w:val="EE0000"/>
                <w:sz w:val="24"/>
                <w:szCs w:val="24"/>
              </w:rPr>
              <w:t xml:space="preserve"> 25</w:t>
            </w:r>
          </w:p>
        </w:tc>
        <w:tc>
          <w:tcPr>
            <w:tcW w:w="7015" w:type="dxa"/>
            <w:gridSpan w:val="2"/>
            <w:tcBorders>
              <w:top w:val="single" w:sz="4" w:space="0" w:color="auto"/>
              <w:left w:val="single" w:sz="4" w:space="0" w:color="auto"/>
              <w:bottom w:val="single" w:sz="4" w:space="0" w:color="auto"/>
            </w:tcBorders>
            <w:shd w:val="clear" w:color="auto" w:fill="D9D9D9" w:themeFill="background1" w:themeFillShade="D9"/>
          </w:tcPr>
          <w:p w14:paraId="5C4E2419" w14:textId="42F6C3B0" w:rsidR="00BA7EC3" w:rsidRPr="00144C7B" w:rsidRDefault="001657F3" w:rsidP="00BA7EC3">
            <w:pPr>
              <w:rPr>
                <w:rFonts w:ascii="Times New Roman" w:hAnsi="Times New Roman" w:cs="Times New Roman"/>
                <w:color w:val="EE0000"/>
                <w:sz w:val="24"/>
                <w:szCs w:val="24"/>
              </w:rPr>
            </w:pPr>
            <w:r w:rsidRPr="00144C7B">
              <w:rPr>
                <w:rFonts w:ascii="Times New Roman" w:hAnsi="Times New Roman" w:cs="Times New Roman"/>
                <w:color w:val="EE0000"/>
                <w:sz w:val="24"/>
                <w:szCs w:val="24"/>
              </w:rPr>
              <w:t>NO MATCH, XTC National Championships, Camp Perry, OHIO</w:t>
            </w:r>
          </w:p>
        </w:tc>
      </w:tr>
      <w:tr w:rsidR="00F626D0" w:rsidRPr="00244CE4" w14:paraId="7269A753" w14:textId="77777777" w:rsidTr="008968FA">
        <w:tc>
          <w:tcPr>
            <w:tcW w:w="2335" w:type="dxa"/>
            <w:tcBorders>
              <w:top w:val="single" w:sz="4" w:space="0" w:color="auto"/>
              <w:bottom w:val="single" w:sz="4" w:space="0" w:color="auto"/>
              <w:right w:val="single" w:sz="4" w:space="0" w:color="auto"/>
            </w:tcBorders>
          </w:tcPr>
          <w:p w14:paraId="6E33FA34" w14:textId="04BCF965"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August</w:t>
            </w:r>
            <w:r w:rsidR="00977CB1" w:rsidRPr="00A43678">
              <w:rPr>
                <w:rFonts w:ascii="Times New Roman" w:hAnsi="Times New Roman" w:cs="Times New Roman"/>
                <w:sz w:val="24"/>
                <w:szCs w:val="24"/>
              </w:rPr>
              <w:t xml:space="preserve"> 22</w:t>
            </w:r>
          </w:p>
        </w:tc>
        <w:tc>
          <w:tcPr>
            <w:tcW w:w="7015" w:type="dxa"/>
            <w:gridSpan w:val="2"/>
            <w:tcBorders>
              <w:top w:val="single" w:sz="4" w:space="0" w:color="auto"/>
              <w:left w:val="single" w:sz="4" w:space="0" w:color="auto"/>
              <w:bottom w:val="single" w:sz="4" w:space="0" w:color="auto"/>
            </w:tcBorders>
          </w:tcPr>
          <w:p w14:paraId="5B1291A1" w14:textId="6D13D078" w:rsidR="00F626D0" w:rsidRPr="00A43678" w:rsidRDefault="00977CB1" w:rsidP="00F626D0">
            <w:pPr>
              <w:rPr>
                <w:rFonts w:ascii="Times New Roman" w:hAnsi="Times New Roman" w:cs="Times New Roman"/>
                <w:sz w:val="24"/>
                <w:szCs w:val="24"/>
              </w:rPr>
            </w:pPr>
            <w:r w:rsidRPr="00A43678">
              <w:rPr>
                <w:rFonts w:ascii="Times New Roman" w:hAnsi="Times New Roman" w:cs="Times New Roman"/>
                <w:sz w:val="24"/>
                <w:szCs w:val="24"/>
              </w:rPr>
              <w:t>3x500 yards 60+ shot AR, match rifle w/ sling. CMP/NRA Tactical AR</w:t>
            </w:r>
          </w:p>
        </w:tc>
      </w:tr>
      <w:tr w:rsidR="00F626D0" w:rsidRPr="00244CE4" w14:paraId="4F3CD98E" w14:textId="77777777" w:rsidTr="008968FA">
        <w:tc>
          <w:tcPr>
            <w:tcW w:w="2335" w:type="dxa"/>
            <w:tcBorders>
              <w:top w:val="single" w:sz="4" w:space="0" w:color="auto"/>
              <w:bottom w:val="single" w:sz="4" w:space="0" w:color="auto"/>
              <w:right w:val="single" w:sz="4" w:space="0" w:color="auto"/>
            </w:tcBorders>
            <w:shd w:val="clear" w:color="auto" w:fill="D9D9D9" w:themeFill="background1" w:themeFillShade="D9"/>
          </w:tcPr>
          <w:p w14:paraId="58C4B221" w14:textId="320A6461"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September</w:t>
            </w:r>
            <w:r w:rsidR="00977CB1" w:rsidRPr="00A43678">
              <w:rPr>
                <w:rFonts w:ascii="Times New Roman" w:hAnsi="Times New Roman" w:cs="Times New Roman"/>
                <w:sz w:val="24"/>
                <w:szCs w:val="24"/>
              </w:rPr>
              <w:t xml:space="preserve"> 26</w:t>
            </w:r>
          </w:p>
        </w:tc>
        <w:tc>
          <w:tcPr>
            <w:tcW w:w="7015" w:type="dxa"/>
            <w:gridSpan w:val="2"/>
            <w:tcBorders>
              <w:top w:val="single" w:sz="4" w:space="0" w:color="auto"/>
              <w:left w:val="single" w:sz="4" w:space="0" w:color="auto"/>
              <w:bottom w:val="single" w:sz="4" w:space="0" w:color="auto"/>
            </w:tcBorders>
            <w:shd w:val="clear" w:color="auto" w:fill="D9D9D9" w:themeFill="background1" w:themeFillShade="D9"/>
          </w:tcPr>
          <w:p w14:paraId="0CF2874A" w14:textId="3AFB982A" w:rsidR="00F626D0" w:rsidRPr="00A43678" w:rsidRDefault="008C3051" w:rsidP="00F626D0">
            <w:pPr>
              <w:rPr>
                <w:rFonts w:ascii="Times New Roman" w:hAnsi="Times New Roman" w:cs="Times New Roman"/>
                <w:sz w:val="24"/>
                <w:szCs w:val="24"/>
              </w:rPr>
            </w:pPr>
            <w:r w:rsidRPr="00A43678">
              <w:rPr>
                <w:rFonts w:ascii="Times New Roman" w:hAnsi="Times New Roman" w:cs="Times New Roman"/>
                <w:sz w:val="24"/>
                <w:szCs w:val="24"/>
              </w:rPr>
              <w:t>Garand, Springfield, Mod Military (GSMM) 200 Yard</w:t>
            </w:r>
          </w:p>
        </w:tc>
      </w:tr>
      <w:tr w:rsidR="00F626D0" w:rsidRPr="00244CE4" w14:paraId="0A8A17D5" w14:textId="77777777" w:rsidTr="008968FA">
        <w:tc>
          <w:tcPr>
            <w:tcW w:w="2335" w:type="dxa"/>
            <w:tcBorders>
              <w:top w:val="single" w:sz="4" w:space="0" w:color="auto"/>
              <w:bottom w:val="single" w:sz="4" w:space="0" w:color="auto"/>
              <w:right w:val="single" w:sz="4" w:space="0" w:color="auto"/>
            </w:tcBorders>
          </w:tcPr>
          <w:p w14:paraId="4C92D1D4" w14:textId="7633C696"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 xml:space="preserve">October </w:t>
            </w:r>
            <w:r w:rsidR="00F20AE8" w:rsidRPr="00A43678">
              <w:rPr>
                <w:rFonts w:ascii="Times New Roman" w:hAnsi="Times New Roman" w:cs="Times New Roman"/>
                <w:sz w:val="24"/>
                <w:szCs w:val="24"/>
              </w:rPr>
              <w:t>24</w:t>
            </w:r>
          </w:p>
        </w:tc>
        <w:tc>
          <w:tcPr>
            <w:tcW w:w="7015" w:type="dxa"/>
            <w:gridSpan w:val="2"/>
            <w:tcBorders>
              <w:top w:val="single" w:sz="4" w:space="0" w:color="auto"/>
              <w:left w:val="single" w:sz="4" w:space="0" w:color="auto"/>
              <w:bottom w:val="single" w:sz="4" w:space="0" w:color="auto"/>
            </w:tcBorders>
          </w:tcPr>
          <w:p w14:paraId="37887F58" w14:textId="26BC7F63" w:rsidR="00F626D0" w:rsidRPr="00A43678" w:rsidRDefault="005F3ADC" w:rsidP="00F626D0">
            <w:pPr>
              <w:rPr>
                <w:rFonts w:ascii="Times New Roman" w:hAnsi="Times New Roman" w:cs="Times New Roman"/>
                <w:sz w:val="24"/>
                <w:szCs w:val="24"/>
              </w:rPr>
            </w:pPr>
            <w:r w:rsidRPr="00A43678">
              <w:rPr>
                <w:rFonts w:ascii="Times New Roman" w:hAnsi="Times New Roman" w:cs="Times New Roman"/>
                <w:sz w:val="24"/>
                <w:szCs w:val="24"/>
              </w:rPr>
              <w:t>60+ shot 3x500 yards AR, Bolt gun, Palma, Tactical AR</w:t>
            </w:r>
          </w:p>
        </w:tc>
      </w:tr>
      <w:tr w:rsidR="00F626D0" w:rsidRPr="00244CE4" w14:paraId="5A519099" w14:textId="77777777" w:rsidTr="008968FA">
        <w:tc>
          <w:tcPr>
            <w:tcW w:w="2335" w:type="dxa"/>
            <w:tcBorders>
              <w:top w:val="single" w:sz="4" w:space="0" w:color="auto"/>
              <w:bottom w:val="single" w:sz="4" w:space="0" w:color="auto"/>
              <w:right w:val="single" w:sz="4" w:space="0" w:color="auto"/>
            </w:tcBorders>
            <w:shd w:val="clear" w:color="auto" w:fill="D9D9D9" w:themeFill="background1" w:themeFillShade="D9"/>
          </w:tcPr>
          <w:p w14:paraId="05071AF3" w14:textId="15DE0D32"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 xml:space="preserve">November </w:t>
            </w:r>
            <w:r w:rsidR="000D17FE" w:rsidRPr="00A43678">
              <w:rPr>
                <w:rFonts w:ascii="Times New Roman" w:hAnsi="Times New Roman" w:cs="Times New Roman"/>
                <w:sz w:val="24"/>
                <w:szCs w:val="24"/>
              </w:rPr>
              <w:t>21</w:t>
            </w:r>
          </w:p>
        </w:tc>
        <w:tc>
          <w:tcPr>
            <w:tcW w:w="7015" w:type="dxa"/>
            <w:gridSpan w:val="2"/>
            <w:tcBorders>
              <w:top w:val="single" w:sz="4" w:space="0" w:color="auto"/>
              <w:left w:val="single" w:sz="4" w:space="0" w:color="auto"/>
              <w:bottom w:val="single" w:sz="4" w:space="0" w:color="auto"/>
            </w:tcBorders>
            <w:shd w:val="clear" w:color="auto" w:fill="D9D9D9" w:themeFill="background1" w:themeFillShade="D9"/>
          </w:tcPr>
          <w:p w14:paraId="7CA17D51" w14:textId="17D4060A" w:rsidR="00F626D0" w:rsidRPr="00A43678" w:rsidRDefault="000D17FE" w:rsidP="00F626D0">
            <w:pPr>
              <w:rPr>
                <w:rFonts w:ascii="Times New Roman" w:hAnsi="Times New Roman" w:cs="Times New Roman"/>
                <w:sz w:val="24"/>
                <w:szCs w:val="24"/>
              </w:rPr>
            </w:pPr>
            <w:r w:rsidRPr="00A43678">
              <w:rPr>
                <w:rFonts w:ascii="Times New Roman" w:hAnsi="Times New Roman" w:cs="Times New Roman"/>
                <w:sz w:val="24"/>
                <w:szCs w:val="24"/>
              </w:rPr>
              <w:t>Garand, Springfield, Mod Military (GSMM) 200 Yard plus zeroing period afterward for bayonet challenge and .30 carbine rattle battle for Dec’s match (not mandatory).</w:t>
            </w:r>
          </w:p>
        </w:tc>
      </w:tr>
      <w:tr w:rsidR="00F626D0" w:rsidRPr="00244CE4" w14:paraId="6FE19B28" w14:textId="77777777" w:rsidTr="008968FA">
        <w:tc>
          <w:tcPr>
            <w:tcW w:w="2335" w:type="dxa"/>
            <w:tcBorders>
              <w:top w:val="single" w:sz="4" w:space="0" w:color="auto"/>
              <w:bottom w:val="nil"/>
              <w:right w:val="single" w:sz="4" w:space="0" w:color="auto"/>
            </w:tcBorders>
          </w:tcPr>
          <w:p w14:paraId="65C1955E" w14:textId="5EE99BEF"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 xml:space="preserve">December </w:t>
            </w:r>
            <w:r w:rsidR="008968FA">
              <w:rPr>
                <w:rFonts w:ascii="Times New Roman" w:hAnsi="Times New Roman" w:cs="Times New Roman"/>
                <w:sz w:val="24"/>
                <w:szCs w:val="24"/>
              </w:rPr>
              <w:t>6</w:t>
            </w:r>
          </w:p>
        </w:tc>
        <w:tc>
          <w:tcPr>
            <w:tcW w:w="7015" w:type="dxa"/>
            <w:gridSpan w:val="2"/>
            <w:tcBorders>
              <w:top w:val="single" w:sz="4" w:space="0" w:color="auto"/>
              <w:left w:val="single" w:sz="4" w:space="0" w:color="auto"/>
            </w:tcBorders>
          </w:tcPr>
          <w:p w14:paraId="4E8C1A81" w14:textId="26800152"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 xml:space="preserve">STMTC </w:t>
            </w:r>
            <w:r w:rsidR="000D17FE" w:rsidRPr="00A43678">
              <w:rPr>
                <w:rFonts w:ascii="Times New Roman" w:hAnsi="Times New Roman" w:cs="Times New Roman"/>
                <w:sz w:val="24"/>
                <w:szCs w:val="24"/>
              </w:rPr>
              <w:t>30</w:t>
            </w:r>
            <w:r w:rsidRPr="00A43678">
              <w:rPr>
                <w:rFonts w:ascii="Times New Roman" w:hAnsi="Times New Roman" w:cs="Times New Roman"/>
                <w:sz w:val="24"/>
                <w:szCs w:val="24"/>
                <w:vertAlign w:val="superscript"/>
              </w:rPr>
              <w:t>th</w:t>
            </w:r>
            <w:r w:rsidRPr="00A43678">
              <w:rPr>
                <w:rFonts w:ascii="Times New Roman" w:hAnsi="Times New Roman" w:cs="Times New Roman"/>
                <w:sz w:val="24"/>
                <w:szCs w:val="24"/>
              </w:rPr>
              <w:t xml:space="preserve"> Annual Pearl Harbor Remembrance Match</w:t>
            </w:r>
          </w:p>
        </w:tc>
      </w:tr>
      <w:tr w:rsidR="00F626D0" w:rsidRPr="00244CE4" w14:paraId="240A9492" w14:textId="77777777" w:rsidTr="008968FA">
        <w:tc>
          <w:tcPr>
            <w:tcW w:w="2335" w:type="dxa"/>
            <w:tcBorders>
              <w:top w:val="nil"/>
              <w:bottom w:val="nil"/>
              <w:right w:val="single" w:sz="4" w:space="0" w:color="auto"/>
            </w:tcBorders>
          </w:tcPr>
          <w:p w14:paraId="3B6ED01D" w14:textId="77777777" w:rsidR="00F626D0" w:rsidRPr="00A43678" w:rsidRDefault="00F626D0" w:rsidP="00F626D0">
            <w:pPr>
              <w:rPr>
                <w:rFonts w:ascii="Times New Roman" w:hAnsi="Times New Roman" w:cs="Times New Roman"/>
                <w:sz w:val="24"/>
                <w:szCs w:val="24"/>
              </w:rPr>
            </w:pPr>
          </w:p>
        </w:tc>
        <w:tc>
          <w:tcPr>
            <w:tcW w:w="450" w:type="dxa"/>
            <w:tcBorders>
              <w:left w:val="single" w:sz="4" w:space="0" w:color="auto"/>
            </w:tcBorders>
          </w:tcPr>
          <w:p w14:paraId="1D90BC7F" w14:textId="77777777" w:rsidR="00F626D0" w:rsidRPr="00A43678" w:rsidRDefault="00F626D0" w:rsidP="00F626D0">
            <w:pPr>
              <w:rPr>
                <w:rFonts w:ascii="Times New Roman" w:hAnsi="Times New Roman" w:cs="Times New Roman"/>
                <w:sz w:val="24"/>
                <w:szCs w:val="24"/>
              </w:rPr>
            </w:pPr>
          </w:p>
        </w:tc>
        <w:tc>
          <w:tcPr>
            <w:tcW w:w="6565" w:type="dxa"/>
          </w:tcPr>
          <w:p w14:paraId="2532AC59" w14:textId="6D47CD38"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 xml:space="preserve">35 Shot </w:t>
            </w:r>
            <w:r w:rsidR="0083617F" w:rsidRPr="00A43678">
              <w:rPr>
                <w:rFonts w:ascii="Times New Roman" w:hAnsi="Times New Roman" w:cs="Times New Roman"/>
                <w:sz w:val="24"/>
                <w:szCs w:val="24"/>
              </w:rPr>
              <w:t>(G/S/M)</w:t>
            </w:r>
            <w:r w:rsidRPr="00A43678">
              <w:rPr>
                <w:rFonts w:ascii="Times New Roman" w:hAnsi="Times New Roman" w:cs="Times New Roman"/>
                <w:sz w:val="24"/>
                <w:szCs w:val="24"/>
              </w:rPr>
              <w:t>,</w:t>
            </w:r>
          </w:p>
        </w:tc>
      </w:tr>
      <w:tr w:rsidR="00F626D0" w:rsidRPr="00244CE4" w14:paraId="4E63B149" w14:textId="77777777" w:rsidTr="008968FA">
        <w:tc>
          <w:tcPr>
            <w:tcW w:w="2335" w:type="dxa"/>
            <w:tcBorders>
              <w:top w:val="nil"/>
              <w:bottom w:val="nil"/>
              <w:right w:val="single" w:sz="4" w:space="0" w:color="auto"/>
            </w:tcBorders>
          </w:tcPr>
          <w:p w14:paraId="76894D2E" w14:textId="77777777" w:rsidR="00F626D0" w:rsidRPr="00A43678" w:rsidRDefault="00F626D0" w:rsidP="00F626D0">
            <w:pPr>
              <w:rPr>
                <w:rFonts w:ascii="Times New Roman" w:hAnsi="Times New Roman" w:cs="Times New Roman"/>
                <w:sz w:val="24"/>
                <w:szCs w:val="24"/>
              </w:rPr>
            </w:pPr>
          </w:p>
        </w:tc>
        <w:tc>
          <w:tcPr>
            <w:tcW w:w="450" w:type="dxa"/>
            <w:tcBorders>
              <w:left w:val="single" w:sz="4" w:space="0" w:color="auto"/>
            </w:tcBorders>
          </w:tcPr>
          <w:p w14:paraId="0C62DF6A" w14:textId="77777777" w:rsidR="00F626D0" w:rsidRPr="00A43678" w:rsidRDefault="00F626D0" w:rsidP="00F626D0">
            <w:pPr>
              <w:rPr>
                <w:rFonts w:ascii="Times New Roman" w:hAnsi="Times New Roman" w:cs="Times New Roman"/>
                <w:sz w:val="24"/>
                <w:szCs w:val="24"/>
              </w:rPr>
            </w:pPr>
          </w:p>
        </w:tc>
        <w:tc>
          <w:tcPr>
            <w:tcW w:w="6565" w:type="dxa"/>
          </w:tcPr>
          <w:p w14:paraId="4821A92B" w14:textId="37FCB486"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10 Shot Bayonet Off Hand,</w:t>
            </w:r>
          </w:p>
        </w:tc>
      </w:tr>
      <w:tr w:rsidR="00F626D0" w:rsidRPr="00244CE4" w14:paraId="663E7F3D" w14:textId="77777777" w:rsidTr="008968FA">
        <w:tc>
          <w:tcPr>
            <w:tcW w:w="2335" w:type="dxa"/>
            <w:tcBorders>
              <w:top w:val="nil"/>
              <w:bottom w:val="single" w:sz="4" w:space="0" w:color="auto"/>
              <w:right w:val="single" w:sz="4" w:space="0" w:color="auto"/>
            </w:tcBorders>
          </w:tcPr>
          <w:p w14:paraId="5E601A17" w14:textId="77777777" w:rsidR="00F626D0" w:rsidRPr="00A43678" w:rsidRDefault="00F626D0" w:rsidP="00F626D0">
            <w:pPr>
              <w:rPr>
                <w:rFonts w:ascii="Times New Roman" w:hAnsi="Times New Roman" w:cs="Times New Roman"/>
                <w:sz w:val="24"/>
                <w:szCs w:val="24"/>
              </w:rPr>
            </w:pPr>
          </w:p>
        </w:tc>
        <w:tc>
          <w:tcPr>
            <w:tcW w:w="450" w:type="dxa"/>
            <w:tcBorders>
              <w:left w:val="single" w:sz="4" w:space="0" w:color="auto"/>
            </w:tcBorders>
          </w:tcPr>
          <w:p w14:paraId="27D5DA38" w14:textId="77777777" w:rsidR="00F626D0" w:rsidRPr="00A43678" w:rsidRDefault="00F626D0" w:rsidP="00F626D0">
            <w:pPr>
              <w:rPr>
                <w:rFonts w:ascii="Times New Roman" w:hAnsi="Times New Roman" w:cs="Times New Roman"/>
                <w:sz w:val="24"/>
                <w:szCs w:val="24"/>
              </w:rPr>
            </w:pPr>
          </w:p>
        </w:tc>
        <w:tc>
          <w:tcPr>
            <w:tcW w:w="6565" w:type="dxa"/>
          </w:tcPr>
          <w:p w14:paraId="52216578" w14:textId="2D3494C6" w:rsidR="00F626D0" w:rsidRPr="00A43678" w:rsidRDefault="00F626D0" w:rsidP="00F626D0">
            <w:pPr>
              <w:rPr>
                <w:rFonts w:ascii="Times New Roman" w:hAnsi="Times New Roman" w:cs="Times New Roman"/>
                <w:sz w:val="24"/>
                <w:szCs w:val="24"/>
              </w:rPr>
            </w:pPr>
            <w:r w:rsidRPr="00A43678">
              <w:rPr>
                <w:rFonts w:ascii="Times New Roman" w:hAnsi="Times New Roman" w:cs="Times New Roman"/>
                <w:sz w:val="24"/>
                <w:szCs w:val="24"/>
              </w:rPr>
              <w:t>50 Round - Rattle Battle Match,</w:t>
            </w:r>
          </w:p>
        </w:tc>
      </w:tr>
    </w:tbl>
    <w:p w14:paraId="02375912" w14:textId="77777777" w:rsidR="00865571" w:rsidRPr="00865571" w:rsidRDefault="00865571" w:rsidP="00865571">
      <w:pPr>
        <w:spacing w:after="0" w:line="240" w:lineRule="auto"/>
        <w:rPr>
          <w:rFonts w:ascii="Times New Roman" w:hAnsi="Times New Roman" w:cs="Times New Roman"/>
          <w:sz w:val="28"/>
          <w:szCs w:val="28"/>
        </w:rPr>
      </w:pPr>
    </w:p>
    <w:p w14:paraId="0264EFC0" w14:textId="3B184F49" w:rsidR="00B34E6D" w:rsidRPr="00E14634" w:rsidRDefault="00C215F8" w:rsidP="00A60983">
      <w:pPr>
        <w:spacing w:after="0" w:line="240" w:lineRule="auto"/>
        <w:jc w:val="center"/>
        <w:rPr>
          <w:sz w:val="28"/>
          <w:szCs w:val="28"/>
        </w:rPr>
      </w:pPr>
      <w:r w:rsidRPr="00E14634">
        <w:rPr>
          <w:b/>
          <w:bCs/>
          <w:sz w:val="28"/>
          <w:szCs w:val="28"/>
        </w:rPr>
        <w:t>Match Director:</w:t>
      </w:r>
      <w:r w:rsidRPr="00E14634">
        <w:rPr>
          <w:sz w:val="28"/>
          <w:szCs w:val="28"/>
        </w:rPr>
        <w:t xml:space="preserve">  </w:t>
      </w:r>
      <w:r w:rsidR="00865571" w:rsidRPr="00E14634">
        <w:rPr>
          <w:sz w:val="28"/>
          <w:szCs w:val="28"/>
        </w:rPr>
        <w:t>Bruce Finley</w:t>
      </w:r>
    </w:p>
    <w:p w14:paraId="43D67E97" w14:textId="78B256CB" w:rsidR="00865571" w:rsidRPr="00E14634" w:rsidRDefault="001C773B" w:rsidP="00A60983">
      <w:pPr>
        <w:spacing w:after="0" w:line="240" w:lineRule="auto"/>
        <w:jc w:val="center"/>
        <w:rPr>
          <w:sz w:val="28"/>
          <w:szCs w:val="28"/>
        </w:rPr>
      </w:pPr>
      <w:r w:rsidRPr="00E14634">
        <w:rPr>
          <w:b/>
          <w:bCs/>
          <w:sz w:val="28"/>
          <w:szCs w:val="28"/>
        </w:rPr>
        <w:t>Email:</w:t>
      </w:r>
      <w:r w:rsidRPr="00E14634">
        <w:rPr>
          <w:sz w:val="28"/>
          <w:szCs w:val="28"/>
        </w:rPr>
        <w:t xml:space="preserve">  </w:t>
      </w:r>
      <w:hyperlink r:id="rId10" w:history="1">
        <w:r w:rsidRPr="00E14634">
          <w:rPr>
            <w:rStyle w:val="Hyperlink"/>
            <w:sz w:val="28"/>
            <w:szCs w:val="28"/>
          </w:rPr>
          <w:t>stmtchighpower@gmail.com</w:t>
        </w:r>
      </w:hyperlink>
    </w:p>
    <w:p w14:paraId="64579216" w14:textId="5690F257" w:rsidR="00A60983" w:rsidRPr="00E14634" w:rsidRDefault="00A60983" w:rsidP="00A60983">
      <w:pPr>
        <w:spacing w:after="0" w:line="240" w:lineRule="auto"/>
        <w:jc w:val="center"/>
        <w:rPr>
          <w:sz w:val="28"/>
          <w:szCs w:val="28"/>
        </w:rPr>
      </w:pPr>
      <w:r w:rsidRPr="00E14634">
        <w:rPr>
          <w:b/>
          <w:bCs/>
          <w:sz w:val="28"/>
          <w:szCs w:val="28"/>
        </w:rPr>
        <w:t>Phone:</w:t>
      </w:r>
      <w:r w:rsidRPr="00E14634">
        <w:rPr>
          <w:sz w:val="28"/>
          <w:szCs w:val="28"/>
        </w:rPr>
        <w:t xml:space="preserve">  210 844 7361 (call/text)</w:t>
      </w:r>
    </w:p>
    <w:p w14:paraId="48CFC57C" w14:textId="77777777" w:rsidR="001C773B" w:rsidRDefault="001C773B" w:rsidP="00865571">
      <w:pPr>
        <w:spacing w:after="0" w:line="240" w:lineRule="auto"/>
        <w:rPr>
          <w:rFonts w:ascii="Times New Roman" w:hAnsi="Times New Roman" w:cs="Times New Roman"/>
          <w:sz w:val="28"/>
          <w:szCs w:val="28"/>
        </w:rPr>
      </w:pPr>
    </w:p>
    <w:p w14:paraId="55A19B04" w14:textId="77777777" w:rsidR="00804BE8" w:rsidRDefault="00804BE8" w:rsidP="006A324E">
      <w:pPr>
        <w:spacing w:after="0" w:line="240" w:lineRule="auto"/>
        <w:ind w:firstLine="720"/>
        <w:jc w:val="both"/>
        <w:rPr>
          <w:rFonts w:ascii="Times New Roman" w:hAnsi="Times New Roman" w:cs="Times New Roman"/>
          <w:sz w:val="28"/>
          <w:szCs w:val="28"/>
        </w:rPr>
      </w:pPr>
    </w:p>
    <w:p w14:paraId="65E56A0F" w14:textId="77777777" w:rsidR="00E14634" w:rsidRDefault="00E14634" w:rsidP="006A324E">
      <w:pPr>
        <w:spacing w:after="0" w:line="240" w:lineRule="auto"/>
        <w:ind w:firstLine="720"/>
        <w:jc w:val="both"/>
        <w:rPr>
          <w:rFonts w:ascii="Times New Roman" w:hAnsi="Times New Roman" w:cs="Times New Roman"/>
          <w:sz w:val="28"/>
          <w:szCs w:val="28"/>
        </w:rPr>
      </w:pPr>
    </w:p>
    <w:p w14:paraId="68A2C716" w14:textId="77777777" w:rsidR="00E14634" w:rsidRDefault="00E14634" w:rsidP="006A324E">
      <w:pPr>
        <w:spacing w:after="0" w:line="240" w:lineRule="auto"/>
        <w:ind w:firstLine="720"/>
        <w:jc w:val="both"/>
        <w:rPr>
          <w:rFonts w:ascii="Times New Roman" w:hAnsi="Times New Roman" w:cs="Times New Roman"/>
          <w:sz w:val="28"/>
          <w:szCs w:val="28"/>
        </w:rPr>
      </w:pPr>
    </w:p>
    <w:p w14:paraId="24B9FC1C" w14:textId="77777777" w:rsidR="00E14634" w:rsidRDefault="00E14634" w:rsidP="006A324E">
      <w:pPr>
        <w:spacing w:after="0" w:line="240" w:lineRule="auto"/>
        <w:ind w:firstLine="720"/>
        <w:jc w:val="both"/>
        <w:rPr>
          <w:rFonts w:ascii="Times New Roman" w:hAnsi="Times New Roman" w:cs="Times New Roman"/>
          <w:sz w:val="28"/>
          <w:szCs w:val="28"/>
        </w:rPr>
      </w:pPr>
    </w:p>
    <w:p w14:paraId="209DE253" w14:textId="77777777" w:rsidR="00E14634" w:rsidRDefault="00E14634" w:rsidP="006A324E">
      <w:pPr>
        <w:spacing w:after="0" w:line="240" w:lineRule="auto"/>
        <w:ind w:firstLine="720"/>
        <w:jc w:val="both"/>
        <w:rPr>
          <w:rFonts w:ascii="Times New Roman" w:hAnsi="Times New Roman" w:cs="Times New Roman"/>
          <w:sz w:val="28"/>
          <w:szCs w:val="28"/>
        </w:rPr>
      </w:pPr>
    </w:p>
    <w:p w14:paraId="7BC712F0" w14:textId="77777777" w:rsidR="00E14634" w:rsidRDefault="00E14634" w:rsidP="006A324E">
      <w:pPr>
        <w:spacing w:after="0" w:line="240" w:lineRule="auto"/>
        <w:ind w:firstLine="720"/>
        <w:jc w:val="both"/>
        <w:rPr>
          <w:rFonts w:ascii="Times New Roman" w:hAnsi="Times New Roman" w:cs="Times New Roman"/>
          <w:sz w:val="28"/>
          <w:szCs w:val="28"/>
        </w:rPr>
      </w:pPr>
    </w:p>
    <w:p w14:paraId="53BCA6CE" w14:textId="77777777" w:rsidR="00E14634" w:rsidRDefault="00E14634" w:rsidP="006A324E">
      <w:pPr>
        <w:spacing w:after="0" w:line="240" w:lineRule="auto"/>
        <w:ind w:firstLine="720"/>
        <w:jc w:val="both"/>
        <w:rPr>
          <w:rFonts w:ascii="Times New Roman" w:hAnsi="Times New Roman" w:cs="Times New Roman"/>
          <w:sz w:val="28"/>
          <w:szCs w:val="28"/>
        </w:rPr>
      </w:pPr>
    </w:p>
    <w:p w14:paraId="1E6CE846" w14:textId="77777777" w:rsidR="00804BE8" w:rsidRDefault="00804BE8" w:rsidP="006A324E">
      <w:pPr>
        <w:spacing w:after="0" w:line="240" w:lineRule="auto"/>
        <w:ind w:firstLine="720"/>
        <w:jc w:val="both"/>
        <w:rPr>
          <w:rFonts w:ascii="Times New Roman" w:hAnsi="Times New Roman" w:cs="Times New Roman"/>
          <w:sz w:val="28"/>
          <w:szCs w:val="28"/>
        </w:rPr>
      </w:pPr>
    </w:p>
    <w:p w14:paraId="5783ADD8" w14:textId="77777777" w:rsidR="00F87835" w:rsidRDefault="00F87835" w:rsidP="006A324E">
      <w:pPr>
        <w:spacing w:after="0" w:line="240" w:lineRule="auto"/>
        <w:ind w:firstLine="720"/>
        <w:jc w:val="both"/>
        <w:rPr>
          <w:rFonts w:ascii="Times New Roman" w:hAnsi="Times New Roman" w:cs="Times New Roman"/>
          <w:sz w:val="28"/>
          <w:szCs w:val="28"/>
        </w:rPr>
      </w:pPr>
    </w:p>
    <w:p w14:paraId="7650F940" w14:textId="77777777" w:rsidR="00CB104C" w:rsidRDefault="00CB104C" w:rsidP="006A324E">
      <w:pPr>
        <w:spacing w:after="0" w:line="240" w:lineRule="auto"/>
        <w:ind w:firstLine="720"/>
        <w:jc w:val="both"/>
        <w:rPr>
          <w:rFonts w:ascii="Times New Roman" w:hAnsi="Times New Roman" w:cs="Times New Roman"/>
          <w:sz w:val="28"/>
          <w:szCs w:val="28"/>
        </w:rPr>
      </w:pPr>
    </w:p>
    <w:p w14:paraId="3E73AEED" w14:textId="77777777" w:rsidR="00CB104C" w:rsidRDefault="00CB104C" w:rsidP="006A324E">
      <w:pPr>
        <w:spacing w:after="0" w:line="240" w:lineRule="auto"/>
        <w:ind w:firstLine="720"/>
        <w:jc w:val="both"/>
        <w:rPr>
          <w:rFonts w:ascii="Times New Roman" w:hAnsi="Times New Roman" w:cs="Times New Roman"/>
          <w:sz w:val="28"/>
          <w:szCs w:val="28"/>
        </w:rPr>
      </w:pPr>
    </w:p>
    <w:p w14:paraId="6B925317" w14:textId="77777777" w:rsidR="00CB104C" w:rsidRDefault="00CB104C" w:rsidP="006A324E">
      <w:pPr>
        <w:spacing w:after="0" w:line="240" w:lineRule="auto"/>
        <w:ind w:firstLine="720"/>
        <w:jc w:val="both"/>
        <w:rPr>
          <w:rFonts w:ascii="Times New Roman" w:hAnsi="Times New Roman" w:cs="Times New Roman"/>
          <w:sz w:val="28"/>
          <w:szCs w:val="28"/>
        </w:rPr>
      </w:pPr>
    </w:p>
    <w:p w14:paraId="34364FBD" w14:textId="18DBB9D9" w:rsidR="00F87835" w:rsidRPr="00F87835" w:rsidRDefault="00F87835" w:rsidP="006A324E">
      <w:pPr>
        <w:spacing w:after="0" w:line="240" w:lineRule="auto"/>
        <w:ind w:firstLine="720"/>
        <w:jc w:val="both"/>
        <w:rPr>
          <w:rFonts w:ascii="Times New Roman" w:hAnsi="Times New Roman" w:cs="Times New Roman"/>
          <w:b/>
          <w:bCs/>
          <w:i/>
          <w:iCs/>
          <w:sz w:val="28"/>
          <w:szCs w:val="28"/>
        </w:rPr>
      </w:pPr>
      <w:r w:rsidRPr="002F42D9">
        <w:rPr>
          <w:rFonts w:ascii="Times New Roman" w:hAnsi="Times New Roman" w:cs="Times New Roman"/>
          <w:b/>
          <w:bCs/>
          <w:sz w:val="36"/>
          <w:szCs w:val="36"/>
        </w:rPr>
        <w:t>High Power Rifle:</w:t>
      </w:r>
      <w:r w:rsidRPr="00F87835">
        <w:rPr>
          <w:rFonts w:ascii="Times New Roman" w:hAnsi="Times New Roman" w:cs="Times New Roman"/>
          <w:b/>
          <w:bCs/>
          <w:i/>
          <w:iCs/>
          <w:sz w:val="36"/>
          <w:szCs w:val="36"/>
        </w:rPr>
        <w:t xml:space="preserve">  Course Of Fire Descriptions</w:t>
      </w:r>
    </w:p>
    <w:p w14:paraId="1C075505" w14:textId="77777777" w:rsidR="00F87835" w:rsidRPr="006A324E" w:rsidRDefault="00F87835" w:rsidP="006A324E">
      <w:pPr>
        <w:spacing w:after="0" w:line="240" w:lineRule="auto"/>
        <w:ind w:firstLine="72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557"/>
        <w:gridCol w:w="1558"/>
        <w:gridCol w:w="1559"/>
        <w:gridCol w:w="1558"/>
        <w:gridCol w:w="1559"/>
        <w:gridCol w:w="1559"/>
      </w:tblGrid>
      <w:tr w:rsidR="00804BE8" w:rsidRPr="00F87835" w14:paraId="261BA7D7" w14:textId="77777777" w:rsidTr="001E06EC">
        <w:tc>
          <w:tcPr>
            <w:tcW w:w="9350" w:type="dxa"/>
            <w:gridSpan w:val="6"/>
            <w:shd w:val="clear" w:color="auto" w:fill="262626" w:themeFill="text1" w:themeFillTint="D9"/>
          </w:tcPr>
          <w:p w14:paraId="5E88185E" w14:textId="77777777" w:rsidR="00804BE8" w:rsidRPr="00F87835" w:rsidRDefault="00804BE8" w:rsidP="00804BE8">
            <w:pPr>
              <w:pStyle w:val="Heading1"/>
              <w:spacing w:before="0" w:line="240" w:lineRule="auto"/>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sz w:val="28"/>
                <w:szCs w:val="28"/>
              </w:rPr>
              <w:t>As Issued Military Rifle Course A:  (G/S/M)</w:t>
            </w:r>
          </w:p>
        </w:tc>
      </w:tr>
      <w:tr w:rsidR="00804BE8" w:rsidRPr="00F87835" w14:paraId="5EB31834" w14:textId="77777777" w:rsidTr="001E06EC">
        <w:tc>
          <w:tcPr>
            <w:tcW w:w="1557" w:type="dxa"/>
            <w:shd w:val="clear" w:color="auto" w:fill="262626" w:themeFill="text1" w:themeFillTint="D9"/>
          </w:tcPr>
          <w:p w14:paraId="0E02A6D8" w14:textId="77777777" w:rsidR="00804BE8" w:rsidRPr="00F87835" w:rsidRDefault="00804BE8"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Stage</w:t>
            </w:r>
          </w:p>
        </w:tc>
        <w:tc>
          <w:tcPr>
            <w:tcW w:w="1558" w:type="dxa"/>
            <w:shd w:val="clear" w:color="auto" w:fill="262626" w:themeFill="text1" w:themeFillTint="D9"/>
          </w:tcPr>
          <w:p w14:paraId="16C767BD" w14:textId="77777777" w:rsidR="00804BE8" w:rsidRPr="00F87835" w:rsidRDefault="00804BE8"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Distance</w:t>
            </w:r>
          </w:p>
        </w:tc>
        <w:tc>
          <w:tcPr>
            <w:tcW w:w="1559" w:type="dxa"/>
            <w:shd w:val="clear" w:color="auto" w:fill="262626" w:themeFill="text1" w:themeFillTint="D9"/>
          </w:tcPr>
          <w:p w14:paraId="7AE38B22" w14:textId="77777777" w:rsidR="00804BE8" w:rsidRPr="00F87835" w:rsidRDefault="00804BE8"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Type of Fire</w:t>
            </w:r>
          </w:p>
        </w:tc>
        <w:tc>
          <w:tcPr>
            <w:tcW w:w="1558" w:type="dxa"/>
            <w:shd w:val="clear" w:color="auto" w:fill="262626" w:themeFill="text1" w:themeFillTint="D9"/>
          </w:tcPr>
          <w:p w14:paraId="065D9084" w14:textId="77777777" w:rsidR="00804BE8" w:rsidRPr="00F87835" w:rsidRDefault="00804BE8"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Position</w:t>
            </w:r>
          </w:p>
        </w:tc>
        <w:tc>
          <w:tcPr>
            <w:tcW w:w="1559" w:type="dxa"/>
            <w:shd w:val="clear" w:color="auto" w:fill="262626" w:themeFill="text1" w:themeFillTint="D9"/>
          </w:tcPr>
          <w:p w14:paraId="4E7DC07D" w14:textId="77777777" w:rsidR="00804BE8" w:rsidRPr="00F87835" w:rsidRDefault="00804BE8"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Number of Shots</w:t>
            </w:r>
          </w:p>
        </w:tc>
        <w:tc>
          <w:tcPr>
            <w:tcW w:w="1559" w:type="dxa"/>
            <w:shd w:val="clear" w:color="auto" w:fill="262626" w:themeFill="text1" w:themeFillTint="D9"/>
          </w:tcPr>
          <w:p w14:paraId="494E5F84" w14:textId="77777777" w:rsidR="00804BE8" w:rsidRPr="00F87835" w:rsidRDefault="00804BE8"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Time Limit</w:t>
            </w:r>
          </w:p>
        </w:tc>
      </w:tr>
      <w:tr w:rsidR="00804BE8" w:rsidRPr="00F87835" w14:paraId="0D335BFB" w14:textId="77777777" w:rsidTr="001E06EC">
        <w:tc>
          <w:tcPr>
            <w:tcW w:w="1557" w:type="dxa"/>
          </w:tcPr>
          <w:p w14:paraId="17B46726"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Sighting</w:t>
            </w:r>
          </w:p>
        </w:tc>
        <w:tc>
          <w:tcPr>
            <w:tcW w:w="1558" w:type="dxa"/>
          </w:tcPr>
          <w:p w14:paraId="7EE5D1A0" w14:textId="77777777" w:rsidR="00804BE8" w:rsidRPr="00F87835" w:rsidRDefault="00804BE8" w:rsidP="00804BE8">
            <w:pPr>
              <w:jc w:val="center"/>
              <w:rPr>
                <w:rFonts w:ascii="Times New Roman" w:hAnsi="Times New Roman" w:cs="Times New Roman"/>
                <w:noProof/>
                <w:vertAlign w:val="superscript"/>
              </w:rPr>
            </w:pPr>
            <w:r w:rsidRPr="00F87835">
              <w:rPr>
                <w:rFonts w:ascii="Times New Roman" w:hAnsi="Times New Roman" w:cs="Times New Roman"/>
                <w:noProof/>
              </w:rPr>
              <w:t>200 Yards</w:t>
            </w:r>
            <w:r w:rsidRPr="00F87835">
              <w:rPr>
                <w:rFonts w:ascii="Times New Roman" w:hAnsi="Times New Roman" w:cs="Times New Roman"/>
                <w:noProof/>
                <w:vertAlign w:val="superscript"/>
              </w:rPr>
              <w:t>1</w:t>
            </w:r>
          </w:p>
        </w:tc>
        <w:tc>
          <w:tcPr>
            <w:tcW w:w="1559" w:type="dxa"/>
          </w:tcPr>
          <w:p w14:paraId="51A7E980"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Slow</w:t>
            </w:r>
          </w:p>
        </w:tc>
        <w:tc>
          <w:tcPr>
            <w:tcW w:w="1558" w:type="dxa"/>
          </w:tcPr>
          <w:p w14:paraId="31B5AF70"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Any</w:t>
            </w:r>
          </w:p>
        </w:tc>
        <w:tc>
          <w:tcPr>
            <w:tcW w:w="1559" w:type="dxa"/>
          </w:tcPr>
          <w:p w14:paraId="221830A9"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5</w:t>
            </w:r>
          </w:p>
        </w:tc>
        <w:tc>
          <w:tcPr>
            <w:tcW w:w="1559" w:type="dxa"/>
            <w:vMerge w:val="restart"/>
          </w:tcPr>
          <w:p w14:paraId="150F7620" w14:textId="77777777" w:rsidR="00804BE8" w:rsidRPr="00F87835" w:rsidRDefault="00804BE8" w:rsidP="00804BE8">
            <w:pPr>
              <w:jc w:val="center"/>
              <w:rPr>
                <w:rFonts w:ascii="Times New Roman" w:hAnsi="Times New Roman" w:cs="Times New Roman"/>
                <w:noProof/>
                <w:vertAlign w:val="superscript"/>
              </w:rPr>
            </w:pPr>
            <w:r w:rsidRPr="00F87835">
              <w:rPr>
                <w:rFonts w:ascii="Times New Roman" w:hAnsi="Times New Roman" w:cs="Times New Roman"/>
                <w:noProof/>
              </w:rPr>
              <w:t>15 min. for sighting &amp; prone slow</w:t>
            </w:r>
            <w:r w:rsidRPr="00F87835">
              <w:rPr>
                <w:rFonts w:ascii="Times New Roman" w:hAnsi="Times New Roman" w:cs="Times New Roman"/>
                <w:noProof/>
                <w:vertAlign w:val="superscript"/>
              </w:rPr>
              <w:t>2</w:t>
            </w:r>
          </w:p>
        </w:tc>
      </w:tr>
      <w:tr w:rsidR="00804BE8" w:rsidRPr="00F87835" w14:paraId="19F6B4D8" w14:textId="77777777" w:rsidTr="001E06EC">
        <w:tc>
          <w:tcPr>
            <w:tcW w:w="1557" w:type="dxa"/>
          </w:tcPr>
          <w:p w14:paraId="065C6210"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First</w:t>
            </w:r>
          </w:p>
        </w:tc>
        <w:tc>
          <w:tcPr>
            <w:tcW w:w="1558" w:type="dxa"/>
          </w:tcPr>
          <w:p w14:paraId="212AA3EE"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200 Yards</w:t>
            </w:r>
          </w:p>
        </w:tc>
        <w:tc>
          <w:tcPr>
            <w:tcW w:w="1559" w:type="dxa"/>
          </w:tcPr>
          <w:p w14:paraId="7BDFAA10"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Slow</w:t>
            </w:r>
          </w:p>
        </w:tc>
        <w:tc>
          <w:tcPr>
            <w:tcW w:w="1558" w:type="dxa"/>
          </w:tcPr>
          <w:p w14:paraId="4E8C2864"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Prone</w:t>
            </w:r>
          </w:p>
        </w:tc>
        <w:tc>
          <w:tcPr>
            <w:tcW w:w="1559" w:type="dxa"/>
          </w:tcPr>
          <w:p w14:paraId="71F6527A"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10</w:t>
            </w:r>
          </w:p>
        </w:tc>
        <w:tc>
          <w:tcPr>
            <w:tcW w:w="1559" w:type="dxa"/>
            <w:vMerge/>
          </w:tcPr>
          <w:p w14:paraId="11C6FD79" w14:textId="77777777" w:rsidR="00804BE8" w:rsidRPr="00F87835" w:rsidRDefault="00804BE8" w:rsidP="00804BE8">
            <w:pPr>
              <w:jc w:val="center"/>
              <w:rPr>
                <w:rFonts w:ascii="Times New Roman" w:hAnsi="Times New Roman" w:cs="Times New Roman"/>
                <w:noProof/>
              </w:rPr>
            </w:pPr>
          </w:p>
        </w:tc>
      </w:tr>
      <w:tr w:rsidR="00804BE8" w:rsidRPr="00F87835" w14:paraId="169B975B" w14:textId="77777777" w:rsidTr="001E06EC">
        <w:tc>
          <w:tcPr>
            <w:tcW w:w="1557" w:type="dxa"/>
          </w:tcPr>
          <w:p w14:paraId="28848A8D"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Second</w:t>
            </w:r>
          </w:p>
        </w:tc>
        <w:tc>
          <w:tcPr>
            <w:tcW w:w="1558" w:type="dxa"/>
          </w:tcPr>
          <w:p w14:paraId="7FC41305"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200 Yards</w:t>
            </w:r>
          </w:p>
        </w:tc>
        <w:tc>
          <w:tcPr>
            <w:tcW w:w="1559" w:type="dxa"/>
          </w:tcPr>
          <w:p w14:paraId="201A91D1"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Rapid</w:t>
            </w:r>
          </w:p>
        </w:tc>
        <w:tc>
          <w:tcPr>
            <w:tcW w:w="1558" w:type="dxa"/>
          </w:tcPr>
          <w:p w14:paraId="3658C117"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Prone from Standing</w:t>
            </w:r>
          </w:p>
        </w:tc>
        <w:tc>
          <w:tcPr>
            <w:tcW w:w="1559" w:type="dxa"/>
          </w:tcPr>
          <w:p w14:paraId="05F451BF"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10</w:t>
            </w:r>
          </w:p>
        </w:tc>
        <w:tc>
          <w:tcPr>
            <w:tcW w:w="1559" w:type="dxa"/>
          </w:tcPr>
          <w:p w14:paraId="08F0BD52" w14:textId="77777777" w:rsidR="00804BE8" w:rsidRPr="00F87835" w:rsidRDefault="00804BE8" w:rsidP="00804BE8">
            <w:pPr>
              <w:jc w:val="center"/>
              <w:rPr>
                <w:rFonts w:ascii="Times New Roman" w:hAnsi="Times New Roman" w:cs="Times New Roman"/>
                <w:noProof/>
                <w:vertAlign w:val="superscript"/>
              </w:rPr>
            </w:pPr>
            <w:r w:rsidRPr="00F87835">
              <w:rPr>
                <w:rFonts w:ascii="Times New Roman" w:hAnsi="Times New Roman" w:cs="Times New Roman"/>
                <w:noProof/>
              </w:rPr>
              <w:t>80 Sec.</w:t>
            </w:r>
            <w:r w:rsidRPr="00F87835">
              <w:rPr>
                <w:rFonts w:ascii="Times New Roman" w:hAnsi="Times New Roman" w:cs="Times New Roman"/>
                <w:noProof/>
                <w:vertAlign w:val="superscript"/>
              </w:rPr>
              <w:t>3</w:t>
            </w:r>
          </w:p>
        </w:tc>
      </w:tr>
      <w:tr w:rsidR="00804BE8" w:rsidRPr="00F87835" w14:paraId="69D46149" w14:textId="77777777" w:rsidTr="001E06EC">
        <w:tc>
          <w:tcPr>
            <w:tcW w:w="1557" w:type="dxa"/>
          </w:tcPr>
          <w:p w14:paraId="6A0A4A1C"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Third</w:t>
            </w:r>
          </w:p>
        </w:tc>
        <w:tc>
          <w:tcPr>
            <w:tcW w:w="1558" w:type="dxa"/>
          </w:tcPr>
          <w:p w14:paraId="27C9FC06"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200 Yards</w:t>
            </w:r>
          </w:p>
        </w:tc>
        <w:tc>
          <w:tcPr>
            <w:tcW w:w="1559" w:type="dxa"/>
          </w:tcPr>
          <w:p w14:paraId="0AD64295"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Slow</w:t>
            </w:r>
          </w:p>
        </w:tc>
        <w:tc>
          <w:tcPr>
            <w:tcW w:w="1558" w:type="dxa"/>
          </w:tcPr>
          <w:p w14:paraId="58C4FDC8"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Standing</w:t>
            </w:r>
          </w:p>
        </w:tc>
        <w:tc>
          <w:tcPr>
            <w:tcW w:w="1559" w:type="dxa"/>
          </w:tcPr>
          <w:p w14:paraId="1848CF94"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10</w:t>
            </w:r>
          </w:p>
        </w:tc>
        <w:tc>
          <w:tcPr>
            <w:tcW w:w="1559" w:type="dxa"/>
          </w:tcPr>
          <w:p w14:paraId="3C502626" w14:textId="77777777" w:rsidR="00804BE8" w:rsidRPr="00F87835" w:rsidRDefault="00804BE8" w:rsidP="00804BE8">
            <w:pPr>
              <w:jc w:val="center"/>
              <w:rPr>
                <w:rFonts w:ascii="Times New Roman" w:hAnsi="Times New Roman" w:cs="Times New Roman"/>
                <w:noProof/>
              </w:rPr>
            </w:pPr>
            <w:r w:rsidRPr="00F87835">
              <w:rPr>
                <w:rFonts w:ascii="Times New Roman" w:hAnsi="Times New Roman" w:cs="Times New Roman"/>
                <w:noProof/>
              </w:rPr>
              <w:t>10 min.</w:t>
            </w:r>
          </w:p>
        </w:tc>
      </w:tr>
      <w:tr w:rsidR="00804BE8" w:rsidRPr="00F87835" w14:paraId="19F8B10C" w14:textId="77777777" w:rsidTr="001E06EC">
        <w:tc>
          <w:tcPr>
            <w:tcW w:w="9350" w:type="dxa"/>
            <w:gridSpan w:val="6"/>
          </w:tcPr>
          <w:p w14:paraId="13A5136D" w14:textId="77777777" w:rsidR="00804BE8" w:rsidRPr="00F87835" w:rsidRDefault="00804BE8" w:rsidP="00804BE8">
            <w:pPr>
              <w:pStyle w:val="ListParagraph"/>
              <w:numPr>
                <w:ilvl w:val="0"/>
                <w:numId w:val="1"/>
              </w:numPr>
              <w:rPr>
                <w:rFonts w:ascii="Times New Roman" w:hAnsi="Times New Roman" w:cs="Times New Roman"/>
              </w:rPr>
            </w:pPr>
            <w:r w:rsidRPr="00F87835">
              <w:rPr>
                <w:rFonts w:ascii="Times New Roman" w:hAnsi="Times New Roman" w:cs="Times New Roman"/>
                <w:sz w:val="20"/>
                <w:szCs w:val="20"/>
              </w:rPr>
              <w:t xml:space="preserve">The 200-yard SR target, Rule 3.5.1 a), is used for all stages. Alternatively, all stages may be fired at 100 yards on the SR-1 target, Rule 3.5.1 b). </w:t>
            </w:r>
          </w:p>
          <w:p w14:paraId="3EE6F146" w14:textId="77777777" w:rsidR="00804BE8" w:rsidRPr="00F87835" w:rsidRDefault="00804BE8" w:rsidP="00804BE8">
            <w:pPr>
              <w:pStyle w:val="ListParagraph"/>
              <w:numPr>
                <w:ilvl w:val="0"/>
                <w:numId w:val="1"/>
              </w:numPr>
              <w:rPr>
                <w:rFonts w:ascii="Times New Roman" w:hAnsi="Times New Roman" w:cs="Times New Roman"/>
              </w:rPr>
            </w:pPr>
            <w:r w:rsidRPr="00F87835">
              <w:rPr>
                <w:rFonts w:ascii="Times New Roman" w:hAnsi="Times New Roman" w:cs="Times New Roman"/>
                <w:sz w:val="20"/>
                <w:szCs w:val="20"/>
              </w:rPr>
              <w:t xml:space="preserve">Competitors are given a combined time limit of 15 minutes to fire a maximum of five sighting shots and 10 record shots in the prone position. </w:t>
            </w:r>
          </w:p>
          <w:p w14:paraId="3CC2D881" w14:textId="77777777" w:rsidR="00804BE8" w:rsidRPr="00F87835" w:rsidRDefault="00804BE8" w:rsidP="00804BE8">
            <w:pPr>
              <w:pStyle w:val="ListParagraph"/>
              <w:numPr>
                <w:ilvl w:val="0"/>
                <w:numId w:val="1"/>
              </w:numPr>
              <w:rPr>
                <w:rFonts w:ascii="Times New Roman" w:hAnsi="Times New Roman" w:cs="Times New Roman"/>
              </w:rPr>
            </w:pPr>
            <w:r w:rsidRPr="00F87835">
              <w:rPr>
                <w:rFonts w:ascii="Times New Roman" w:hAnsi="Times New Roman" w:cs="Times New Roman"/>
                <w:sz w:val="20"/>
                <w:szCs w:val="20"/>
              </w:rPr>
              <w:t>The time limit for the rapid-fire stage is 80 seconds for both semi-automatic rifles (M1 Garands) and manually operated rifles (Springfields and Vintage Military Rifles).</w:t>
            </w:r>
          </w:p>
        </w:tc>
      </w:tr>
    </w:tbl>
    <w:p w14:paraId="222A5861" w14:textId="77777777" w:rsidR="002B3445" w:rsidRDefault="002B3445" w:rsidP="00804BE8">
      <w:pPr>
        <w:tabs>
          <w:tab w:val="left" w:pos="6810"/>
        </w:tabs>
        <w:spacing w:after="0" w:line="240" w:lineRule="auto"/>
        <w:rPr>
          <w:rFonts w:ascii="Times New Roman" w:hAnsi="Times New Roman" w:cs="Times New Roman"/>
          <w:sz w:val="24"/>
          <w:szCs w:val="24"/>
        </w:rPr>
      </w:pPr>
    </w:p>
    <w:p w14:paraId="1FE35637" w14:textId="77777777" w:rsidR="00F87835" w:rsidRPr="00F87835" w:rsidRDefault="00F87835" w:rsidP="00804BE8">
      <w:pPr>
        <w:tabs>
          <w:tab w:val="left" w:pos="681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7"/>
        <w:gridCol w:w="1558"/>
        <w:gridCol w:w="1559"/>
        <w:gridCol w:w="1558"/>
        <w:gridCol w:w="1559"/>
        <w:gridCol w:w="1559"/>
      </w:tblGrid>
      <w:tr w:rsidR="00AA3332" w:rsidRPr="00F87835" w14:paraId="21C3DFB4" w14:textId="77777777" w:rsidTr="001E06EC">
        <w:tc>
          <w:tcPr>
            <w:tcW w:w="9350" w:type="dxa"/>
            <w:gridSpan w:val="6"/>
            <w:shd w:val="clear" w:color="auto" w:fill="262626" w:themeFill="text1" w:themeFillTint="D9"/>
          </w:tcPr>
          <w:p w14:paraId="46AACE94" w14:textId="77777777" w:rsidR="00AA3332" w:rsidRPr="00F87835" w:rsidRDefault="00AA3332" w:rsidP="00804BE8">
            <w:pPr>
              <w:pStyle w:val="Heading1"/>
              <w:spacing w:before="0" w:line="240" w:lineRule="auto"/>
              <w:jc w:val="center"/>
              <w:rPr>
                <w:rFonts w:ascii="Times New Roman" w:hAnsi="Times New Roman" w:cs="Times New Roman"/>
                <w:b/>
                <w:bCs/>
                <w:noProof/>
                <w:color w:val="FFFFFF" w:themeColor="background1"/>
                <w:sz w:val="28"/>
                <w:szCs w:val="28"/>
              </w:rPr>
            </w:pPr>
            <w:r w:rsidRPr="00F87835">
              <w:rPr>
                <w:rFonts w:ascii="Times New Roman" w:hAnsi="Times New Roman" w:cs="Times New Roman"/>
                <w:b/>
                <w:bCs/>
                <w:noProof/>
                <w:color w:val="FFFFFF" w:themeColor="background1"/>
                <w:sz w:val="28"/>
                <w:szCs w:val="28"/>
              </w:rPr>
              <w:t>Mid-Range Match Course (3x500)</w:t>
            </w:r>
          </w:p>
        </w:tc>
      </w:tr>
      <w:tr w:rsidR="00AA3332" w:rsidRPr="00F87835" w14:paraId="6D3BF156" w14:textId="77777777" w:rsidTr="001E06EC">
        <w:tc>
          <w:tcPr>
            <w:tcW w:w="1557" w:type="dxa"/>
            <w:shd w:val="clear" w:color="auto" w:fill="262626" w:themeFill="text1" w:themeFillTint="D9"/>
          </w:tcPr>
          <w:p w14:paraId="7269D15B" w14:textId="77777777" w:rsidR="00AA3332" w:rsidRPr="00F87835" w:rsidRDefault="00AA3332"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Event</w:t>
            </w:r>
          </w:p>
        </w:tc>
        <w:tc>
          <w:tcPr>
            <w:tcW w:w="1558" w:type="dxa"/>
            <w:shd w:val="clear" w:color="auto" w:fill="262626" w:themeFill="text1" w:themeFillTint="D9"/>
          </w:tcPr>
          <w:p w14:paraId="60918F83" w14:textId="77777777" w:rsidR="00AA3332" w:rsidRPr="00F87835" w:rsidRDefault="00AA3332"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Stage</w:t>
            </w:r>
          </w:p>
        </w:tc>
        <w:tc>
          <w:tcPr>
            <w:tcW w:w="1559" w:type="dxa"/>
            <w:shd w:val="clear" w:color="auto" w:fill="262626" w:themeFill="text1" w:themeFillTint="D9"/>
          </w:tcPr>
          <w:p w14:paraId="4B3B6D61" w14:textId="77777777" w:rsidR="00AA3332" w:rsidRPr="00F87835" w:rsidRDefault="00AA3332"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Distance</w:t>
            </w:r>
          </w:p>
        </w:tc>
        <w:tc>
          <w:tcPr>
            <w:tcW w:w="1558" w:type="dxa"/>
            <w:shd w:val="clear" w:color="auto" w:fill="262626" w:themeFill="text1" w:themeFillTint="D9"/>
          </w:tcPr>
          <w:p w14:paraId="41E00572" w14:textId="77777777" w:rsidR="00AA3332" w:rsidRPr="00F87835" w:rsidRDefault="00AA3332"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Sighting Shots</w:t>
            </w:r>
          </w:p>
        </w:tc>
        <w:tc>
          <w:tcPr>
            <w:tcW w:w="1559" w:type="dxa"/>
            <w:shd w:val="clear" w:color="auto" w:fill="262626" w:themeFill="text1" w:themeFillTint="D9"/>
          </w:tcPr>
          <w:p w14:paraId="4A3DACC5" w14:textId="77777777" w:rsidR="00AA3332" w:rsidRPr="00F87835" w:rsidRDefault="00AA3332"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Record Shots</w:t>
            </w:r>
          </w:p>
        </w:tc>
        <w:tc>
          <w:tcPr>
            <w:tcW w:w="1559" w:type="dxa"/>
            <w:shd w:val="clear" w:color="auto" w:fill="262626" w:themeFill="text1" w:themeFillTint="D9"/>
          </w:tcPr>
          <w:p w14:paraId="3B19F0E9" w14:textId="77777777" w:rsidR="00AA3332" w:rsidRPr="00F87835" w:rsidRDefault="00AA3332"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Time Limit</w:t>
            </w:r>
          </w:p>
        </w:tc>
      </w:tr>
      <w:tr w:rsidR="00AA3332" w:rsidRPr="00F87835" w14:paraId="3AE672E7" w14:textId="77777777" w:rsidTr="001E06EC">
        <w:tc>
          <w:tcPr>
            <w:tcW w:w="1557" w:type="dxa"/>
            <w:vMerge w:val="restart"/>
          </w:tcPr>
          <w:p w14:paraId="2FA65027"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Mid-Range Course</w:t>
            </w:r>
          </w:p>
        </w:tc>
        <w:tc>
          <w:tcPr>
            <w:tcW w:w="1558" w:type="dxa"/>
          </w:tcPr>
          <w:p w14:paraId="1A5DAED4"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1</w:t>
            </w:r>
            <w:r w:rsidRPr="00F87835">
              <w:rPr>
                <w:rFonts w:ascii="Times New Roman" w:hAnsi="Times New Roman" w:cs="Times New Roman"/>
                <w:noProof/>
                <w:vertAlign w:val="superscript"/>
              </w:rPr>
              <w:t>st</w:t>
            </w:r>
            <w:r w:rsidRPr="00F87835">
              <w:rPr>
                <w:rFonts w:ascii="Times New Roman" w:hAnsi="Times New Roman" w:cs="Times New Roman"/>
                <w:noProof/>
              </w:rPr>
              <w:t xml:space="preserve"> </w:t>
            </w:r>
          </w:p>
        </w:tc>
        <w:tc>
          <w:tcPr>
            <w:tcW w:w="1559" w:type="dxa"/>
          </w:tcPr>
          <w:p w14:paraId="1708B982"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500 Yards</w:t>
            </w:r>
          </w:p>
        </w:tc>
        <w:tc>
          <w:tcPr>
            <w:tcW w:w="1558" w:type="dxa"/>
          </w:tcPr>
          <w:p w14:paraId="44C1766F"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Unlimited</w:t>
            </w:r>
          </w:p>
        </w:tc>
        <w:tc>
          <w:tcPr>
            <w:tcW w:w="1559" w:type="dxa"/>
          </w:tcPr>
          <w:p w14:paraId="4CE961BB"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20</w:t>
            </w:r>
          </w:p>
        </w:tc>
        <w:tc>
          <w:tcPr>
            <w:tcW w:w="1559" w:type="dxa"/>
            <w:vMerge w:val="restart"/>
          </w:tcPr>
          <w:p w14:paraId="305721DE" w14:textId="77777777" w:rsidR="00AA3332" w:rsidRPr="00F87835" w:rsidRDefault="00AA3332" w:rsidP="00804BE8">
            <w:pPr>
              <w:jc w:val="center"/>
              <w:rPr>
                <w:rFonts w:ascii="Times New Roman" w:hAnsi="Times New Roman" w:cs="Times New Roman"/>
                <w:noProof/>
              </w:rPr>
            </w:pPr>
          </w:p>
          <w:p w14:paraId="19BB20CF"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22 min.</w:t>
            </w:r>
          </w:p>
        </w:tc>
      </w:tr>
      <w:tr w:rsidR="00AA3332" w:rsidRPr="00F87835" w14:paraId="75B9E216" w14:textId="77777777" w:rsidTr="001E06EC">
        <w:tc>
          <w:tcPr>
            <w:tcW w:w="1557" w:type="dxa"/>
            <w:vMerge/>
          </w:tcPr>
          <w:p w14:paraId="35D2C942" w14:textId="77777777" w:rsidR="00AA3332" w:rsidRPr="00F87835" w:rsidRDefault="00AA3332" w:rsidP="00804BE8">
            <w:pPr>
              <w:jc w:val="center"/>
              <w:rPr>
                <w:rFonts w:ascii="Times New Roman" w:hAnsi="Times New Roman" w:cs="Times New Roman"/>
                <w:noProof/>
              </w:rPr>
            </w:pPr>
          </w:p>
        </w:tc>
        <w:tc>
          <w:tcPr>
            <w:tcW w:w="1558" w:type="dxa"/>
          </w:tcPr>
          <w:p w14:paraId="727FAB6F"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w:t>
            </w:r>
            <w:r w:rsidRPr="00F87835">
              <w:rPr>
                <w:rFonts w:ascii="Times New Roman" w:hAnsi="Times New Roman" w:cs="Times New Roman"/>
                <w:noProof/>
                <w:vertAlign w:val="superscript"/>
              </w:rPr>
              <w:t>nd</w:t>
            </w:r>
            <w:r w:rsidRPr="00F87835">
              <w:rPr>
                <w:rFonts w:ascii="Times New Roman" w:hAnsi="Times New Roman" w:cs="Times New Roman"/>
                <w:noProof/>
              </w:rPr>
              <w:t xml:space="preserve"> </w:t>
            </w:r>
          </w:p>
        </w:tc>
        <w:tc>
          <w:tcPr>
            <w:tcW w:w="1559" w:type="dxa"/>
          </w:tcPr>
          <w:p w14:paraId="26E0C5F3"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500 Yards</w:t>
            </w:r>
          </w:p>
        </w:tc>
        <w:tc>
          <w:tcPr>
            <w:tcW w:w="1558" w:type="dxa"/>
          </w:tcPr>
          <w:p w14:paraId="1816C23D"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w:t>
            </w:r>
          </w:p>
        </w:tc>
        <w:tc>
          <w:tcPr>
            <w:tcW w:w="1559" w:type="dxa"/>
          </w:tcPr>
          <w:p w14:paraId="3C265229"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20</w:t>
            </w:r>
          </w:p>
        </w:tc>
        <w:tc>
          <w:tcPr>
            <w:tcW w:w="1559" w:type="dxa"/>
            <w:vMerge/>
          </w:tcPr>
          <w:p w14:paraId="252ACAFC" w14:textId="77777777" w:rsidR="00AA3332" w:rsidRPr="00F87835" w:rsidRDefault="00AA3332" w:rsidP="00804BE8">
            <w:pPr>
              <w:jc w:val="center"/>
              <w:rPr>
                <w:rFonts w:ascii="Times New Roman" w:hAnsi="Times New Roman" w:cs="Times New Roman"/>
                <w:noProof/>
              </w:rPr>
            </w:pPr>
          </w:p>
        </w:tc>
      </w:tr>
      <w:tr w:rsidR="00AA3332" w:rsidRPr="00F87835" w14:paraId="1E97AADF" w14:textId="77777777" w:rsidTr="001E06EC">
        <w:tc>
          <w:tcPr>
            <w:tcW w:w="1557" w:type="dxa"/>
            <w:vMerge/>
          </w:tcPr>
          <w:p w14:paraId="77235D33" w14:textId="77777777" w:rsidR="00AA3332" w:rsidRPr="00F87835" w:rsidRDefault="00AA3332" w:rsidP="00804BE8">
            <w:pPr>
              <w:jc w:val="center"/>
              <w:rPr>
                <w:rFonts w:ascii="Times New Roman" w:hAnsi="Times New Roman" w:cs="Times New Roman"/>
                <w:noProof/>
              </w:rPr>
            </w:pPr>
          </w:p>
        </w:tc>
        <w:tc>
          <w:tcPr>
            <w:tcW w:w="1558" w:type="dxa"/>
          </w:tcPr>
          <w:p w14:paraId="22BB6D6F"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3</w:t>
            </w:r>
            <w:r w:rsidRPr="00F87835">
              <w:rPr>
                <w:rFonts w:ascii="Times New Roman" w:hAnsi="Times New Roman" w:cs="Times New Roman"/>
                <w:noProof/>
                <w:vertAlign w:val="superscript"/>
              </w:rPr>
              <w:t>rd</w:t>
            </w:r>
            <w:r w:rsidRPr="00F87835">
              <w:rPr>
                <w:rFonts w:ascii="Times New Roman" w:hAnsi="Times New Roman" w:cs="Times New Roman"/>
                <w:noProof/>
              </w:rPr>
              <w:t xml:space="preserve"> </w:t>
            </w:r>
          </w:p>
        </w:tc>
        <w:tc>
          <w:tcPr>
            <w:tcW w:w="1559" w:type="dxa"/>
          </w:tcPr>
          <w:p w14:paraId="0B61F134"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500 Yards</w:t>
            </w:r>
          </w:p>
        </w:tc>
        <w:tc>
          <w:tcPr>
            <w:tcW w:w="1558" w:type="dxa"/>
          </w:tcPr>
          <w:p w14:paraId="476EFC02"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w:t>
            </w:r>
          </w:p>
        </w:tc>
        <w:tc>
          <w:tcPr>
            <w:tcW w:w="1559" w:type="dxa"/>
          </w:tcPr>
          <w:p w14:paraId="07C6A156" w14:textId="77777777" w:rsidR="00AA3332" w:rsidRPr="00F87835" w:rsidRDefault="00AA3332" w:rsidP="00804BE8">
            <w:pPr>
              <w:jc w:val="center"/>
              <w:rPr>
                <w:rFonts w:ascii="Times New Roman" w:hAnsi="Times New Roman" w:cs="Times New Roman"/>
                <w:noProof/>
              </w:rPr>
            </w:pPr>
            <w:r w:rsidRPr="00F87835">
              <w:rPr>
                <w:rFonts w:ascii="Times New Roman" w:hAnsi="Times New Roman" w:cs="Times New Roman"/>
                <w:noProof/>
              </w:rPr>
              <w:t>20</w:t>
            </w:r>
          </w:p>
        </w:tc>
        <w:tc>
          <w:tcPr>
            <w:tcW w:w="1559" w:type="dxa"/>
            <w:vMerge/>
          </w:tcPr>
          <w:p w14:paraId="6A281417" w14:textId="77777777" w:rsidR="00AA3332" w:rsidRPr="00F87835" w:rsidRDefault="00AA3332" w:rsidP="00804BE8">
            <w:pPr>
              <w:jc w:val="center"/>
              <w:rPr>
                <w:rFonts w:ascii="Times New Roman" w:hAnsi="Times New Roman" w:cs="Times New Roman"/>
                <w:noProof/>
              </w:rPr>
            </w:pPr>
          </w:p>
        </w:tc>
      </w:tr>
      <w:tr w:rsidR="00AA3332" w:rsidRPr="00F87835" w14:paraId="2982EF36" w14:textId="77777777" w:rsidTr="001E06EC">
        <w:tc>
          <w:tcPr>
            <w:tcW w:w="9350" w:type="dxa"/>
            <w:gridSpan w:val="6"/>
          </w:tcPr>
          <w:p w14:paraId="3B82F1CC" w14:textId="77777777" w:rsidR="00AA3332" w:rsidRPr="00F87835" w:rsidRDefault="00AA3332" w:rsidP="00804BE8">
            <w:pPr>
              <w:rPr>
                <w:rFonts w:ascii="Times New Roman" w:hAnsi="Times New Roman" w:cs="Times New Roman"/>
                <w:noProof/>
                <w:sz w:val="24"/>
                <w:szCs w:val="24"/>
              </w:rPr>
            </w:pPr>
            <w:r w:rsidRPr="00F87835">
              <w:rPr>
                <w:rFonts w:ascii="Times New Roman" w:hAnsi="Times New Roman" w:cs="Times New Roman"/>
                <w:b/>
                <w:bCs/>
                <w:sz w:val="24"/>
                <w:szCs w:val="24"/>
              </w:rPr>
              <w:t>Sighting Shots.</w:t>
            </w:r>
            <w:r w:rsidRPr="00F87835">
              <w:rPr>
                <w:rFonts w:ascii="Times New Roman" w:hAnsi="Times New Roman" w:cs="Times New Roman"/>
                <w:sz w:val="24"/>
                <w:szCs w:val="24"/>
              </w:rPr>
              <w:t xml:space="preserve"> Sighting shots must be fired at the beginning of each event or stage and may be fired only before the first shot for record. No sighting shots may be fired after the first Record shot. Unlimited Sighting shots will be permitted in the first stage and two Sighting shots before the second and third stages.</w:t>
            </w:r>
          </w:p>
        </w:tc>
      </w:tr>
      <w:tr w:rsidR="002B3445" w:rsidRPr="00F87835" w14:paraId="008E3570" w14:textId="77777777" w:rsidTr="001E06EC">
        <w:tc>
          <w:tcPr>
            <w:tcW w:w="9350" w:type="dxa"/>
            <w:gridSpan w:val="6"/>
          </w:tcPr>
          <w:p w14:paraId="5E739D35" w14:textId="0A930219" w:rsidR="00697BAA" w:rsidRPr="00F87835" w:rsidRDefault="002B3445" w:rsidP="00697BAA">
            <w:pPr>
              <w:rPr>
                <w:rFonts w:ascii="Times New Roman" w:hAnsi="Times New Roman" w:cs="Times New Roman"/>
                <w:noProof/>
                <w:sz w:val="24"/>
                <w:szCs w:val="24"/>
              </w:rPr>
            </w:pPr>
            <w:r w:rsidRPr="00F87835">
              <w:rPr>
                <w:rFonts w:ascii="Times New Roman" w:hAnsi="Times New Roman" w:cs="Times New Roman"/>
                <w:b/>
                <w:bCs/>
                <w:sz w:val="24"/>
                <w:szCs w:val="24"/>
              </w:rPr>
              <w:t>Rifle</w:t>
            </w:r>
            <w:r w:rsidR="00697BAA" w:rsidRPr="00F87835">
              <w:rPr>
                <w:rFonts w:ascii="Times New Roman" w:hAnsi="Times New Roman" w:cs="Times New Roman"/>
                <w:b/>
                <w:bCs/>
                <w:sz w:val="24"/>
                <w:szCs w:val="24"/>
              </w:rPr>
              <w:t xml:space="preserve">s:  </w:t>
            </w:r>
            <w:r w:rsidR="00697BAA" w:rsidRPr="00F87835">
              <w:rPr>
                <w:rFonts w:ascii="Times New Roman" w:hAnsi="Times New Roman" w:cs="Times New Roman"/>
                <w:sz w:val="24"/>
                <w:szCs w:val="24"/>
              </w:rPr>
              <w:t>Service Rifle (AR15), Bolt gun, Palma, F-Class, Tactical AR</w:t>
            </w:r>
          </w:p>
          <w:p w14:paraId="3DCD1AE9" w14:textId="1CA449C1" w:rsidR="00697BAA" w:rsidRPr="00F87835" w:rsidRDefault="00697BAA" w:rsidP="00804BE8">
            <w:pPr>
              <w:rPr>
                <w:rFonts w:ascii="Times New Roman" w:hAnsi="Times New Roman" w:cs="Times New Roman"/>
                <w:b/>
                <w:bCs/>
                <w:sz w:val="24"/>
                <w:szCs w:val="24"/>
              </w:rPr>
            </w:pPr>
          </w:p>
        </w:tc>
      </w:tr>
    </w:tbl>
    <w:p w14:paraId="45FB561B" w14:textId="77777777" w:rsidR="00463BD3" w:rsidRDefault="00463BD3" w:rsidP="00804BE8">
      <w:pPr>
        <w:tabs>
          <w:tab w:val="left" w:pos="6810"/>
        </w:tabs>
        <w:spacing w:after="0" w:line="240" w:lineRule="auto"/>
        <w:rPr>
          <w:rFonts w:ascii="Times New Roman" w:hAnsi="Times New Roman" w:cs="Times New Roman"/>
          <w:sz w:val="24"/>
          <w:szCs w:val="24"/>
        </w:rPr>
      </w:pPr>
    </w:p>
    <w:p w14:paraId="18E3BD03" w14:textId="77777777" w:rsidR="00F87835" w:rsidRPr="00F87835" w:rsidRDefault="00F87835" w:rsidP="00804BE8">
      <w:pPr>
        <w:tabs>
          <w:tab w:val="left" w:pos="681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7"/>
        <w:gridCol w:w="1558"/>
        <w:gridCol w:w="1559"/>
        <w:gridCol w:w="1558"/>
        <w:gridCol w:w="1559"/>
        <w:gridCol w:w="1559"/>
      </w:tblGrid>
      <w:tr w:rsidR="003F4253" w:rsidRPr="00F87835" w14:paraId="0DA0F99F" w14:textId="77777777" w:rsidTr="001E06EC">
        <w:tc>
          <w:tcPr>
            <w:tcW w:w="9350" w:type="dxa"/>
            <w:gridSpan w:val="6"/>
            <w:shd w:val="clear" w:color="auto" w:fill="262626" w:themeFill="text1" w:themeFillTint="D9"/>
          </w:tcPr>
          <w:p w14:paraId="2848D85C" w14:textId="79556D99" w:rsidR="003F4253" w:rsidRPr="00F87835" w:rsidRDefault="003F4253" w:rsidP="00804BE8">
            <w:pPr>
              <w:pStyle w:val="Heading1"/>
              <w:spacing w:before="0" w:line="240" w:lineRule="auto"/>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sz w:val="28"/>
                <w:szCs w:val="28"/>
              </w:rPr>
              <w:t xml:space="preserve">High Power Rifle; </w:t>
            </w:r>
            <w:r w:rsidR="00CB104C">
              <w:rPr>
                <w:rFonts w:ascii="Times New Roman" w:hAnsi="Times New Roman" w:cs="Times New Roman"/>
                <w:b/>
                <w:bCs/>
                <w:noProof/>
                <w:color w:val="FFFFFF" w:themeColor="background1"/>
                <w:sz w:val="28"/>
                <w:szCs w:val="28"/>
              </w:rPr>
              <w:t>Across The Course</w:t>
            </w:r>
            <w:r w:rsidRPr="00F87835">
              <w:rPr>
                <w:rFonts w:ascii="Times New Roman" w:hAnsi="Times New Roman" w:cs="Times New Roman"/>
                <w:b/>
                <w:bCs/>
                <w:noProof/>
                <w:color w:val="FFFFFF" w:themeColor="background1"/>
                <w:sz w:val="28"/>
                <w:szCs w:val="28"/>
              </w:rPr>
              <w:t xml:space="preserve"> (88 Round)</w:t>
            </w:r>
          </w:p>
        </w:tc>
      </w:tr>
      <w:tr w:rsidR="003F4253" w:rsidRPr="00F87835" w14:paraId="6592CC6D" w14:textId="77777777" w:rsidTr="001E06EC">
        <w:tc>
          <w:tcPr>
            <w:tcW w:w="1557" w:type="dxa"/>
            <w:shd w:val="clear" w:color="auto" w:fill="262626" w:themeFill="text1" w:themeFillTint="D9"/>
          </w:tcPr>
          <w:p w14:paraId="73950514" w14:textId="77777777" w:rsidR="003F4253" w:rsidRPr="00F87835" w:rsidRDefault="003F4253"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Stage</w:t>
            </w:r>
          </w:p>
        </w:tc>
        <w:tc>
          <w:tcPr>
            <w:tcW w:w="1558" w:type="dxa"/>
            <w:shd w:val="clear" w:color="auto" w:fill="262626" w:themeFill="text1" w:themeFillTint="D9"/>
          </w:tcPr>
          <w:p w14:paraId="36F0B293" w14:textId="77777777" w:rsidR="003F4253" w:rsidRPr="00F87835" w:rsidRDefault="003F4253"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Distance</w:t>
            </w:r>
          </w:p>
        </w:tc>
        <w:tc>
          <w:tcPr>
            <w:tcW w:w="1559" w:type="dxa"/>
            <w:shd w:val="clear" w:color="auto" w:fill="262626" w:themeFill="text1" w:themeFillTint="D9"/>
          </w:tcPr>
          <w:p w14:paraId="4AFF70DE" w14:textId="77777777" w:rsidR="003F4253" w:rsidRPr="00F87835" w:rsidRDefault="003F4253"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Type of Fire</w:t>
            </w:r>
          </w:p>
        </w:tc>
        <w:tc>
          <w:tcPr>
            <w:tcW w:w="1558" w:type="dxa"/>
            <w:shd w:val="clear" w:color="auto" w:fill="262626" w:themeFill="text1" w:themeFillTint="D9"/>
          </w:tcPr>
          <w:p w14:paraId="4499C8B8" w14:textId="77777777" w:rsidR="003F4253" w:rsidRPr="00F87835" w:rsidRDefault="003F4253"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Position</w:t>
            </w:r>
          </w:p>
        </w:tc>
        <w:tc>
          <w:tcPr>
            <w:tcW w:w="1559" w:type="dxa"/>
            <w:shd w:val="clear" w:color="auto" w:fill="262626" w:themeFill="text1" w:themeFillTint="D9"/>
          </w:tcPr>
          <w:p w14:paraId="5AB60D0A" w14:textId="77777777" w:rsidR="003F4253" w:rsidRPr="00F87835" w:rsidRDefault="003F4253"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Number of Shots</w:t>
            </w:r>
          </w:p>
        </w:tc>
        <w:tc>
          <w:tcPr>
            <w:tcW w:w="1559" w:type="dxa"/>
            <w:shd w:val="clear" w:color="auto" w:fill="262626" w:themeFill="text1" w:themeFillTint="D9"/>
          </w:tcPr>
          <w:p w14:paraId="151F1C71" w14:textId="77777777" w:rsidR="003F4253" w:rsidRPr="00F87835" w:rsidRDefault="003F4253" w:rsidP="00804BE8">
            <w:pPr>
              <w:jc w:val="center"/>
              <w:rPr>
                <w:rFonts w:ascii="Times New Roman" w:hAnsi="Times New Roman" w:cs="Times New Roman"/>
                <w:b/>
                <w:bCs/>
                <w:noProof/>
                <w:color w:val="FFFFFF" w:themeColor="background1"/>
              </w:rPr>
            </w:pPr>
            <w:r w:rsidRPr="00F87835">
              <w:rPr>
                <w:rFonts w:ascii="Times New Roman" w:hAnsi="Times New Roman" w:cs="Times New Roman"/>
                <w:b/>
                <w:bCs/>
                <w:noProof/>
                <w:color w:val="FFFFFF" w:themeColor="background1"/>
              </w:rPr>
              <w:t>Time Limit</w:t>
            </w:r>
          </w:p>
        </w:tc>
      </w:tr>
      <w:tr w:rsidR="003F4253" w:rsidRPr="00F87835" w14:paraId="29694CDC" w14:textId="77777777" w:rsidTr="001E06EC">
        <w:tc>
          <w:tcPr>
            <w:tcW w:w="1557" w:type="dxa"/>
          </w:tcPr>
          <w:p w14:paraId="4BB96656"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1</w:t>
            </w:r>
            <w:r w:rsidRPr="00F87835">
              <w:rPr>
                <w:rFonts w:ascii="Times New Roman" w:hAnsi="Times New Roman" w:cs="Times New Roman"/>
                <w:noProof/>
                <w:vertAlign w:val="superscript"/>
              </w:rPr>
              <w:t>st</w:t>
            </w:r>
          </w:p>
        </w:tc>
        <w:tc>
          <w:tcPr>
            <w:tcW w:w="1558" w:type="dxa"/>
          </w:tcPr>
          <w:p w14:paraId="2297CAEF" w14:textId="77777777" w:rsidR="003F4253" w:rsidRPr="00F87835" w:rsidRDefault="003F4253" w:rsidP="00804BE8">
            <w:pPr>
              <w:jc w:val="center"/>
              <w:rPr>
                <w:rFonts w:ascii="Times New Roman" w:hAnsi="Times New Roman" w:cs="Times New Roman"/>
                <w:noProof/>
                <w:vertAlign w:val="superscript"/>
              </w:rPr>
            </w:pPr>
            <w:r w:rsidRPr="00F87835">
              <w:rPr>
                <w:rFonts w:ascii="Times New Roman" w:hAnsi="Times New Roman" w:cs="Times New Roman"/>
                <w:noProof/>
              </w:rPr>
              <w:t>200 Yards</w:t>
            </w:r>
          </w:p>
        </w:tc>
        <w:tc>
          <w:tcPr>
            <w:tcW w:w="1559" w:type="dxa"/>
          </w:tcPr>
          <w:p w14:paraId="3450F68F"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Slow</w:t>
            </w:r>
          </w:p>
        </w:tc>
        <w:tc>
          <w:tcPr>
            <w:tcW w:w="1558" w:type="dxa"/>
          </w:tcPr>
          <w:p w14:paraId="210FAD95"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Standing</w:t>
            </w:r>
          </w:p>
        </w:tc>
        <w:tc>
          <w:tcPr>
            <w:tcW w:w="1559" w:type="dxa"/>
          </w:tcPr>
          <w:p w14:paraId="7182FA9A"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2 sighting shots and 20 record shots</w:t>
            </w:r>
          </w:p>
        </w:tc>
        <w:tc>
          <w:tcPr>
            <w:tcW w:w="1559" w:type="dxa"/>
          </w:tcPr>
          <w:p w14:paraId="48D4DF1B" w14:textId="77777777" w:rsidR="003F4253" w:rsidRPr="00F87835" w:rsidRDefault="003F4253" w:rsidP="00804BE8">
            <w:pPr>
              <w:jc w:val="center"/>
              <w:rPr>
                <w:rFonts w:ascii="Times New Roman" w:hAnsi="Times New Roman" w:cs="Times New Roman"/>
                <w:noProof/>
                <w:sz w:val="20"/>
                <w:szCs w:val="20"/>
              </w:rPr>
            </w:pPr>
          </w:p>
          <w:p w14:paraId="297FDDB6"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22 min.</w:t>
            </w:r>
          </w:p>
        </w:tc>
      </w:tr>
      <w:tr w:rsidR="003F4253" w:rsidRPr="00F87835" w14:paraId="0A831658" w14:textId="77777777" w:rsidTr="001E06EC">
        <w:tc>
          <w:tcPr>
            <w:tcW w:w="1557" w:type="dxa"/>
          </w:tcPr>
          <w:p w14:paraId="47B6612C"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2</w:t>
            </w:r>
            <w:r w:rsidRPr="00F87835">
              <w:rPr>
                <w:rFonts w:ascii="Times New Roman" w:hAnsi="Times New Roman" w:cs="Times New Roman"/>
                <w:noProof/>
                <w:vertAlign w:val="superscript"/>
              </w:rPr>
              <w:t>nd</w:t>
            </w:r>
            <w:r w:rsidRPr="00F87835">
              <w:rPr>
                <w:rFonts w:ascii="Times New Roman" w:hAnsi="Times New Roman" w:cs="Times New Roman"/>
                <w:noProof/>
              </w:rPr>
              <w:t xml:space="preserve"> </w:t>
            </w:r>
          </w:p>
        </w:tc>
        <w:tc>
          <w:tcPr>
            <w:tcW w:w="1558" w:type="dxa"/>
          </w:tcPr>
          <w:p w14:paraId="3ABAB93D"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200 Yards</w:t>
            </w:r>
          </w:p>
        </w:tc>
        <w:tc>
          <w:tcPr>
            <w:tcW w:w="1559" w:type="dxa"/>
          </w:tcPr>
          <w:p w14:paraId="2861345A"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Rapid</w:t>
            </w:r>
          </w:p>
        </w:tc>
        <w:tc>
          <w:tcPr>
            <w:tcW w:w="1558" w:type="dxa"/>
          </w:tcPr>
          <w:p w14:paraId="34221658"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Sitting or Kneeling</w:t>
            </w:r>
          </w:p>
        </w:tc>
        <w:tc>
          <w:tcPr>
            <w:tcW w:w="1559" w:type="dxa"/>
          </w:tcPr>
          <w:p w14:paraId="1AC009E9"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2 sighting shots and 2 series of 10 shots</w:t>
            </w:r>
          </w:p>
        </w:tc>
        <w:tc>
          <w:tcPr>
            <w:tcW w:w="1559" w:type="dxa"/>
          </w:tcPr>
          <w:p w14:paraId="5448DE40"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60 sec. per series</w:t>
            </w:r>
          </w:p>
        </w:tc>
      </w:tr>
      <w:tr w:rsidR="003F4253" w:rsidRPr="00F87835" w14:paraId="64FAD3F3" w14:textId="77777777" w:rsidTr="001E06EC">
        <w:tc>
          <w:tcPr>
            <w:tcW w:w="1557" w:type="dxa"/>
          </w:tcPr>
          <w:p w14:paraId="61FCE052"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3</w:t>
            </w:r>
            <w:r w:rsidRPr="00F87835">
              <w:rPr>
                <w:rFonts w:ascii="Times New Roman" w:hAnsi="Times New Roman" w:cs="Times New Roman"/>
                <w:noProof/>
                <w:vertAlign w:val="superscript"/>
              </w:rPr>
              <w:t>rd</w:t>
            </w:r>
            <w:r w:rsidRPr="00F87835">
              <w:rPr>
                <w:rFonts w:ascii="Times New Roman" w:hAnsi="Times New Roman" w:cs="Times New Roman"/>
                <w:noProof/>
              </w:rPr>
              <w:t xml:space="preserve"> </w:t>
            </w:r>
          </w:p>
        </w:tc>
        <w:tc>
          <w:tcPr>
            <w:tcW w:w="1558" w:type="dxa"/>
          </w:tcPr>
          <w:p w14:paraId="3D368607"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300 Yards</w:t>
            </w:r>
          </w:p>
        </w:tc>
        <w:tc>
          <w:tcPr>
            <w:tcW w:w="1559" w:type="dxa"/>
          </w:tcPr>
          <w:p w14:paraId="6FC08505"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Rapid</w:t>
            </w:r>
          </w:p>
        </w:tc>
        <w:tc>
          <w:tcPr>
            <w:tcW w:w="1558" w:type="dxa"/>
          </w:tcPr>
          <w:p w14:paraId="47BBFFC9"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Prone</w:t>
            </w:r>
          </w:p>
        </w:tc>
        <w:tc>
          <w:tcPr>
            <w:tcW w:w="1559" w:type="dxa"/>
          </w:tcPr>
          <w:p w14:paraId="12509C50"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2 sighting shots and 2 series of 10 shots</w:t>
            </w:r>
          </w:p>
        </w:tc>
        <w:tc>
          <w:tcPr>
            <w:tcW w:w="1559" w:type="dxa"/>
          </w:tcPr>
          <w:p w14:paraId="398957D2" w14:textId="77777777" w:rsidR="003F4253" w:rsidRPr="00F87835" w:rsidRDefault="003F4253" w:rsidP="00804BE8">
            <w:pPr>
              <w:jc w:val="center"/>
              <w:rPr>
                <w:rFonts w:ascii="Times New Roman" w:hAnsi="Times New Roman" w:cs="Times New Roman"/>
                <w:noProof/>
                <w:sz w:val="20"/>
                <w:szCs w:val="20"/>
                <w:vertAlign w:val="superscript"/>
              </w:rPr>
            </w:pPr>
            <w:r w:rsidRPr="00F87835">
              <w:rPr>
                <w:rFonts w:ascii="Times New Roman" w:hAnsi="Times New Roman" w:cs="Times New Roman"/>
                <w:noProof/>
                <w:sz w:val="20"/>
                <w:szCs w:val="20"/>
              </w:rPr>
              <w:t>70 sec. per series</w:t>
            </w:r>
          </w:p>
        </w:tc>
      </w:tr>
      <w:tr w:rsidR="003F4253" w:rsidRPr="00F87835" w14:paraId="6A12523F" w14:textId="77777777" w:rsidTr="001E06EC">
        <w:tc>
          <w:tcPr>
            <w:tcW w:w="1557" w:type="dxa"/>
          </w:tcPr>
          <w:p w14:paraId="05A2081E"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4</w:t>
            </w:r>
            <w:r w:rsidRPr="00F87835">
              <w:rPr>
                <w:rFonts w:ascii="Times New Roman" w:hAnsi="Times New Roman" w:cs="Times New Roman"/>
                <w:noProof/>
                <w:vertAlign w:val="superscript"/>
              </w:rPr>
              <w:t>th</w:t>
            </w:r>
            <w:r w:rsidRPr="00F87835">
              <w:rPr>
                <w:rFonts w:ascii="Times New Roman" w:hAnsi="Times New Roman" w:cs="Times New Roman"/>
                <w:noProof/>
              </w:rPr>
              <w:t xml:space="preserve"> </w:t>
            </w:r>
          </w:p>
        </w:tc>
        <w:tc>
          <w:tcPr>
            <w:tcW w:w="1558" w:type="dxa"/>
          </w:tcPr>
          <w:p w14:paraId="341E1D86"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500 Yards</w:t>
            </w:r>
          </w:p>
        </w:tc>
        <w:tc>
          <w:tcPr>
            <w:tcW w:w="1559" w:type="dxa"/>
          </w:tcPr>
          <w:p w14:paraId="025F611F"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Slow</w:t>
            </w:r>
          </w:p>
        </w:tc>
        <w:tc>
          <w:tcPr>
            <w:tcW w:w="1558" w:type="dxa"/>
          </w:tcPr>
          <w:p w14:paraId="201D81A9" w14:textId="77777777" w:rsidR="003F4253" w:rsidRPr="00F87835" w:rsidRDefault="003F4253" w:rsidP="00804BE8">
            <w:pPr>
              <w:jc w:val="center"/>
              <w:rPr>
                <w:rFonts w:ascii="Times New Roman" w:hAnsi="Times New Roman" w:cs="Times New Roman"/>
                <w:noProof/>
              </w:rPr>
            </w:pPr>
            <w:r w:rsidRPr="00F87835">
              <w:rPr>
                <w:rFonts w:ascii="Times New Roman" w:hAnsi="Times New Roman" w:cs="Times New Roman"/>
                <w:noProof/>
              </w:rPr>
              <w:t>Prone</w:t>
            </w:r>
          </w:p>
        </w:tc>
        <w:tc>
          <w:tcPr>
            <w:tcW w:w="1559" w:type="dxa"/>
          </w:tcPr>
          <w:p w14:paraId="2703E7FF"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2 sighting shots and 20 record shots</w:t>
            </w:r>
          </w:p>
        </w:tc>
        <w:tc>
          <w:tcPr>
            <w:tcW w:w="1559" w:type="dxa"/>
          </w:tcPr>
          <w:p w14:paraId="5BE7E392" w14:textId="77777777" w:rsidR="003F4253" w:rsidRPr="00F87835" w:rsidRDefault="003F4253" w:rsidP="00804BE8">
            <w:pPr>
              <w:jc w:val="center"/>
              <w:rPr>
                <w:rFonts w:ascii="Times New Roman" w:hAnsi="Times New Roman" w:cs="Times New Roman"/>
                <w:noProof/>
                <w:sz w:val="20"/>
                <w:szCs w:val="20"/>
              </w:rPr>
            </w:pPr>
            <w:r w:rsidRPr="00F87835">
              <w:rPr>
                <w:rFonts w:ascii="Times New Roman" w:hAnsi="Times New Roman" w:cs="Times New Roman"/>
                <w:noProof/>
                <w:sz w:val="20"/>
                <w:szCs w:val="20"/>
              </w:rPr>
              <w:t>22 min.</w:t>
            </w:r>
          </w:p>
        </w:tc>
      </w:tr>
    </w:tbl>
    <w:p w14:paraId="1FA22BE1" w14:textId="77777777" w:rsidR="00463BD3" w:rsidRPr="0032581A" w:rsidRDefault="00463BD3" w:rsidP="00F87835">
      <w:pPr>
        <w:tabs>
          <w:tab w:val="left" w:pos="6810"/>
        </w:tabs>
        <w:spacing w:after="0" w:line="240" w:lineRule="auto"/>
        <w:rPr>
          <w:rFonts w:ascii="Times New Roman" w:hAnsi="Times New Roman" w:cs="Times New Roman"/>
          <w:sz w:val="40"/>
          <w:szCs w:val="40"/>
        </w:rPr>
      </w:pPr>
    </w:p>
    <w:sectPr w:rsidR="00463BD3" w:rsidRPr="0032581A" w:rsidSect="009F4D5B">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6B43" w14:textId="77777777" w:rsidR="00395176" w:rsidRDefault="00395176" w:rsidP="00CF1983">
      <w:pPr>
        <w:spacing w:after="0" w:line="240" w:lineRule="auto"/>
      </w:pPr>
      <w:r>
        <w:separator/>
      </w:r>
    </w:p>
  </w:endnote>
  <w:endnote w:type="continuationSeparator" w:id="0">
    <w:p w14:paraId="1D9842C8" w14:textId="77777777" w:rsidR="00395176" w:rsidRDefault="00395176" w:rsidP="00CF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19457"/>
      <w:docPartObj>
        <w:docPartGallery w:val="Page Numbers (Bottom of Page)"/>
        <w:docPartUnique/>
      </w:docPartObj>
    </w:sdtPr>
    <w:sdtContent>
      <w:sdt>
        <w:sdtPr>
          <w:id w:val="-1769616900"/>
          <w:docPartObj>
            <w:docPartGallery w:val="Page Numbers (Top of Page)"/>
            <w:docPartUnique/>
          </w:docPartObj>
        </w:sdtPr>
        <w:sdtContent>
          <w:p w14:paraId="3C617580" w14:textId="08BBE1D7" w:rsidR="00144C7B" w:rsidRDefault="00144C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E4F86D" w14:textId="3656896B" w:rsidR="00CF1983" w:rsidRDefault="00CF1983" w:rsidP="00CF19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4267" w14:textId="77777777" w:rsidR="00395176" w:rsidRDefault="00395176" w:rsidP="00CF1983">
      <w:pPr>
        <w:spacing w:after="0" w:line="240" w:lineRule="auto"/>
      </w:pPr>
      <w:r>
        <w:separator/>
      </w:r>
    </w:p>
  </w:footnote>
  <w:footnote w:type="continuationSeparator" w:id="0">
    <w:p w14:paraId="51845741" w14:textId="77777777" w:rsidR="00395176" w:rsidRDefault="00395176" w:rsidP="00CF1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071B"/>
    <w:multiLevelType w:val="hybridMultilevel"/>
    <w:tmpl w:val="3A482CB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20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S1MLcwMjA1MjCwMDNW0lEKTi0uzszPAykwqQUA03TCpywAAAA="/>
  </w:docVars>
  <w:rsids>
    <w:rsidRoot w:val="0032581A"/>
    <w:rsid w:val="000134E8"/>
    <w:rsid w:val="00044A5D"/>
    <w:rsid w:val="00075C4D"/>
    <w:rsid w:val="00077F2C"/>
    <w:rsid w:val="000D17FE"/>
    <w:rsid w:val="000D1A36"/>
    <w:rsid w:val="000F724F"/>
    <w:rsid w:val="001309EF"/>
    <w:rsid w:val="00133C54"/>
    <w:rsid w:val="00144C7B"/>
    <w:rsid w:val="001657F3"/>
    <w:rsid w:val="001C773B"/>
    <w:rsid w:val="00237BDA"/>
    <w:rsid w:val="00244CE4"/>
    <w:rsid w:val="002452D0"/>
    <w:rsid w:val="002B3445"/>
    <w:rsid w:val="002C5CBB"/>
    <w:rsid w:val="002D1DDA"/>
    <w:rsid w:val="002F42D9"/>
    <w:rsid w:val="0032581A"/>
    <w:rsid w:val="00346620"/>
    <w:rsid w:val="003548A7"/>
    <w:rsid w:val="003766C5"/>
    <w:rsid w:val="00395176"/>
    <w:rsid w:val="003F4253"/>
    <w:rsid w:val="003F442C"/>
    <w:rsid w:val="004307A3"/>
    <w:rsid w:val="004612CD"/>
    <w:rsid w:val="00463BD3"/>
    <w:rsid w:val="005A5B16"/>
    <w:rsid w:val="005B636E"/>
    <w:rsid w:val="005F3ADC"/>
    <w:rsid w:val="00607FC1"/>
    <w:rsid w:val="0063588F"/>
    <w:rsid w:val="00637B27"/>
    <w:rsid w:val="00697BAA"/>
    <w:rsid w:val="006A324E"/>
    <w:rsid w:val="007728B9"/>
    <w:rsid w:val="007771D5"/>
    <w:rsid w:val="007A6A08"/>
    <w:rsid w:val="007F00E2"/>
    <w:rsid w:val="00804BE8"/>
    <w:rsid w:val="0083617F"/>
    <w:rsid w:val="00865571"/>
    <w:rsid w:val="008968FA"/>
    <w:rsid w:val="008C3051"/>
    <w:rsid w:val="008D50FC"/>
    <w:rsid w:val="008F241A"/>
    <w:rsid w:val="00977CB1"/>
    <w:rsid w:val="009A6DE6"/>
    <w:rsid w:val="009D5BCF"/>
    <w:rsid w:val="009F4D5B"/>
    <w:rsid w:val="00A10B86"/>
    <w:rsid w:val="00A13806"/>
    <w:rsid w:val="00A43678"/>
    <w:rsid w:val="00A60983"/>
    <w:rsid w:val="00AA25DE"/>
    <w:rsid w:val="00AA3332"/>
    <w:rsid w:val="00AA724D"/>
    <w:rsid w:val="00AB1A43"/>
    <w:rsid w:val="00AE762F"/>
    <w:rsid w:val="00B302A4"/>
    <w:rsid w:val="00B34E6D"/>
    <w:rsid w:val="00B5601B"/>
    <w:rsid w:val="00B56250"/>
    <w:rsid w:val="00BA7EC3"/>
    <w:rsid w:val="00BF7958"/>
    <w:rsid w:val="00C215F8"/>
    <w:rsid w:val="00C96BFE"/>
    <w:rsid w:val="00CB104C"/>
    <w:rsid w:val="00CE1D27"/>
    <w:rsid w:val="00CF1983"/>
    <w:rsid w:val="00CF5EEF"/>
    <w:rsid w:val="00D339E1"/>
    <w:rsid w:val="00D34969"/>
    <w:rsid w:val="00D44041"/>
    <w:rsid w:val="00D82367"/>
    <w:rsid w:val="00DF08A6"/>
    <w:rsid w:val="00E14634"/>
    <w:rsid w:val="00E15836"/>
    <w:rsid w:val="00EB7CAB"/>
    <w:rsid w:val="00ED1923"/>
    <w:rsid w:val="00F05E9A"/>
    <w:rsid w:val="00F20AE8"/>
    <w:rsid w:val="00F219C6"/>
    <w:rsid w:val="00F26105"/>
    <w:rsid w:val="00F3049A"/>
    <w:rsid w:val="00F626D0"/>
    <w:rsid w:val="00F87835"/>
    <w:rsid w:val="00FA0C58"/>
    <w:rsid w:val="00FA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C9CB"/>
  <w15:docId w15:val="{8C4782D6-3C27-4FBF-9CCA-900DE951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06"/>
  </w:style>
  <w:style w:type="paragraph" w:styleId="Heading1">
    <w:name w:val="heading 1"/>
    <w:basedOn w:val="Normal"/>
    <w:next w:val="Normal"/>
    <w:link w:val="Heading1Char"/>
    <w:uiPriority w:val="9"/>
    <w:qFormat/>
    <w:rsid w:val="003F425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6A32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81A"/>
  </w:style>
  <w:style w:type="paragraph" w:styleId="Footer">
    <w:name w:val="footer"/>
    <w:basedOn w:val="Normal"/>
    <w:link w:val="FooterChar"/>
    <w:uiPriority w:val="99"/>
    <w:unhideWhenUsed/>
    <w:rsid w:val="00CF1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83"/>
  </w:style>
  <w:style w:type="table" w:styleId="TableGrid">
    <w:name w:val="Table Grid"/>
    <w:basedOn w:val="TableNormal"/>
    <w:uiPriority w:val="39"/>
    <w:rsid w:val="0023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71"/>
    <w:pPr>
      <w:ind w:left="720"/>
      <w:contextualSpacing/>
    </w:pPr>
  </w:style>
  <w:style w:type="character" w:customStyle="1" w:styleId="Heading4Char">
    <w:name w:val="Heading 4 Char"/>
    <w:basedOn w:val="DefaultParagraphFont"/>
    <w:link w:val="Heading4"/>
    <w:uiPriority w:val="9"/>
    <w:rsid w:val="006A324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A32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324E"/>
    <w:rPr>
      <w:i/>
      <w:iCs/>
    </w:rPr>
  </w:style>
  <w:style w:type="character" w:styleId="Hyperlink">
    <w:name w:val="Hyperlink"/>
    <w:basedOn w:val="DefaultParagraphFont"/>
    <w:uiPriority w:val="99"/>
    <w:unhideWhenUsed/>
    <w:rsid w:val="001C773B"/>
    <w:rPr>
      <w:color w:val="0000FF" w:themeColor="hyperlink"/>
      <w:u w:val="single"/>
    </w:rPr>
  </w:style>
  <w:style w:type="character" w:styleId="UnresolvedMention">
    <w:name w:val="Unresolved Mention"/>
    <w:basedOn w:val="DefaultParagraphFont"/>
    <w:uiPriority w:val="99"/>
    <w:semiHidden/>
    <w:unhideWhenUsed/>
    <w:rsid w:val="001C773B"/>
    <w:rPr>
      <w:color w:val="605E5C"/>
      <w:shd w:val="clear" w:color="auto" w:fill="E1DFDD"/>
    </w:rPr>
  </w:style>
  <w:style w:type="paragraph" w:customStyle="1" w:styleId="yiv3170484316msonormal">
    <w:name w:val="yiv3170484316msonormal"/>
    <w:basedOn w:val="Normal"/>
    <w:rsid w:val="006358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88F"/>
    <w:rPr>
      <w:b/>
      <w:bCs/>
    </w:rPr>
  </w:style>
  <w:style w:type="character" w:customStyle="1" w:styleId="yiv3170484316gmail-il">
    <w:name w:val="yiv3170484316gmail-il"/>
    <w:basedOn w:val="DefaultParagraphFont"/>
    <w:rsid w:val="0063588F"/>
  </w:style>
  <w:style w:type="character" w:customStyle="1" w:styleId="Heading1Char">
    <w:name w:val="Heading 1 Char"/>
    <w:basedOn w:val="DefaultParagraphFont"/>
    <w:link w:val="Heading1"/>
    <w:uiPriority w:val="9"/>
    <w:rsid w:val="003F4253"/>
    <w:rPr>
      <w:rFonts w:asciiTheme="majorHAnsi" w:eastAsiaTheme="majorEastAsia" w:hAnsiTheme="majorHAnsi" w:cstheme="majorBidi"/>
      <w:color w:val="365F91" w:themeColor="accent1" w:themeShade="BF"/>
      <w:sz w:val="32"/>
      <w:szCs w:val="32"/>
    </w:rPr>
  </w:style>
  <w:style w:type="paragraph" w:customStyle="1" w:styleId="yiv1704165758msonormal">
    <w:name w:val="yiv1704165758msonormal"/>
    <w:basedOn w:val="Normal"/>
    <w:rsid w:val="00F878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066277">
      <w:bodyDiv w:val="1"/>
      <w:marLeft w:val="0"/>
      <w:marRight w:val="0"/>
      <w:marTop w:val="0"/>
      <w:marBottom w:val="0"/>
      <w:divBdr>
        <w:top w:val="none" w:sz="0" w:space="0" w:color="auto"/>
        <w:left w:val="none" w:sz="0" w:space="0" w:color="auto"/>
        <w:bottom w:val="none" w:sz="0" w:space="0" w:color="auto"/>
        <w:right w:val="none" w:sz="0" w:space="0" w:color="auto"/>
      </w:divBdr>
    </w:div>
    <w:div w:id="1850220697">
      <w:bodyDiv w:val="1"/>
      <w:marLeft w:val="0"/>
      <w:marRight w:val="0"/>
      <w:marTop w:val="0"/>
      <w:marBottom w:val="0"/>
      <w:divBdr>
        <w:top w:val="none" w:sz="0" w:space="0" w:color="auto"/>
        <w:left w:val="none" w:sz="0" w:space="0" w:color="auto"/>
        <w:bottom w:val="none" w:sz="0" w:space="0" w:color="auto"/>
        <w:right w:val="none" w:sz="0" w:space="0" w:color="auto"/>
      </w:divBdr>
      <w:divsChild>
        <w:div w:id="182663085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mt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mtchighpower@gmail.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on\Downloads\STMTC%20High%20Power%20Rifle%20Schedul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STMTC High Power Rifle Schedule 2023.dotx</Template>
  <TotalTime>10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Keating</dc:creator>
  <cp:lastModifiedBy>Cameron Keating</cp:lastModifiedBy>
  <cp:revision>22</cp:revision>
  <dcterms:created xsi:type="dcterms:W3CDTF">2026-01-07T02:47:00Z</dcterms:created>
  <dcterms:modified xsi:type="dcterms:W3CDTF">2026-01-09T03:29:00Z</dcterms:modified>
</cp:coreProperties>
</file>