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C8" w:rsidRPr="002B344F" w:rsidRDefault="004D2BC8" w:rsidP="004D2BC8">
      <w:pPr>
        <w:rPr>
          <w:rFonts w:ascii="American Typewriter" w:hAnsi="American Typewriter" w:cs="Apple Chancery"/>
          <w:color w:val="FC19F4"/>
          <w:sz w:val="128"/>
          <w:szCs w:val="128"/>
        </w:rPr>
      </w:pPr>
      <w:r w:rsidRPr="002B344F">
        <w:rPr>
          <w:rFonts w:ascii="American Typewriter" w:hAnsi="American Typewriter" w:cs="Apple Chancery"/>
          <w:color w:val="FC19F4"/>
          <w:sz w:val="128"/>
          <w:szCs w:val="128"/>
        </w:rPr>
        <w:t>Opportunity Quilt</w:t>
      </w:r>
    </w:p>
    <w:p w:rsidR="004D2BC8" w:rsidRPr="00B122E0" w:rsidRDefault="004D2BC8" w:rsidP="004D2BC8">
      <w:pPr>
        <w:rPr>
          <w:rFonts w:ascii="American Typewriter" w:hAnsi="American Typewriter" w:cs="Apple Chancery"/>
          <w:color w:val="215868" w:themeColor="accent5" w:themeShade="80"/>
          <w:sz w:val="28"/>
          <w:szCs w:val="28"/>
        </w:rPr>
      </w:pPr>
    </w:p>
    <w:p w:rsidR="004D2BC8" w:rsidRPr="00B122E0" w:rsidRDefault="004D2BC8" w:rsidP="004D2BC8">
      <w:pPr>
        <w:rPr>
          <w:rFonts w:ascii="American Typewriter" w:hAnsi="American Typewriter" w:cs="Apple Chancery"/>
          <w:color w:val="C0504D" w:themeColor="accent2"/>
          <w:sz w:val="28"/>
          <w:szCs w:val="28"/>
        </w:rPr>
      </w:pPr>
    </w:p>
    <w:p w:rsidR="004D2BC8" w:rsidRPr="00A71D9A" w:rsidRDefault="004D2BC8" w:rsidP="004D2BC8">
      <w:pPr>
        <w:rPr>
          <w:rFonts w:ascii="American Typewriter" w:hAnsi="American Typewriter" w:cs="Apple Chancery"/>
          <w:sz w:val="28"/>
          <w:szCs w:val="28"/>
        </w:rPr>
      </w:pPr>
      <w:r>
        <w:rPr>
          <w:rFonts w:ascii="American Typewriter" w:hAnsi="American Typewriter" w:cs="Apple Chancery"/>
          <w:sz w:val="28"/>
          <w:szCs w:val="28"/>
        </w:rPr>
        <w:t>The primary fund</w:t>
      </w:r>
      <w:r w:rsidRPr="00B122E0">
        <w:rPr>
          <w:rFonts w:ascii="American Typewriter" w:hAnsi="American Typewriter" w:cs="Apple Chancery"/>
          <w:sz w:val="28"/>
          <w:szCs w:val="28"/>
        </w:rPr>
        <w:t xml:space="preserve">raiser for the </w:t>
      </w:r>
      <w:r w:rsidRPr="002B344F">
        <w:rPr>
          <w:rFonts w:ascii="American Typewriter" w:hAnsi="American Typewriter" w:cs="Apple Chancery"/>
          <w:color w:val="0F243E" w:themeColor="text2" w:themeShade="80"/>
          <w:sz w:val="28"/>
          <w:szCs w:val="28"/>
        </w:rPr>
        <w:t>guild</w:t>
      </w:r>
      <w:r>
        <w:rPr>
          <w:rFonts w:ascii="American Typewriter" w:hAnsi="American Typewriter" w:cs="Apple Chancery"/>
          <w:sz w:val="28"/>
          <w:szCs w:val="28"/>
        </w:rPr>
        <w:t xml:space="preserve"> is an Opportunity Q</w:t>
      </w:r>
      <w:r w:rsidRPr="00B122E0">
        <w:rPr>
          <w:rFonts w:ascii="American Typewriter" w:hAnsi="American Typewriter" w:cs="Apple Chancery"/>
          <w:sz w:val="28"/>
          <w:szCs w:val="28"/>
        </w:rPr>
        <w:t xml:space="preserve">uilt. </w:t>
      </w:r>
      <w:r>
        <w:rPr>
          <w:rFonts w:ascii="American Typewriter" w:hAnsi="American Typewriter" w:cs="Apple Chancery"/>
          <w:sz w:val="28"/>
          <w:szCs w:val="28"/>
        </w:rPr>
        <w:t xml:space="preserve">  </w:t>
      </w:r>
      <w:r>
        <w:rPr>
          <w:rFonts w:ascii="American Typewriter" w:hAnsi="American Typewriter"/>
          <w:sz w:val="28"/>
          <w:szCs w:val="28"/>
        </w:rPr>
        <w:t xml:space="preserve">Every two years, the guild constructs a quilt to be used for that purpose. Revenue from ticket sales is used to fund many of the events and programs that the guild participates in:  community service outreach </w:t>
      </w:r>
      <w:proofErr w:type="gramStart"/>
      <w:r>
        <w:rPr>
          <w:rFonts w:ascii="American Typewriter" w:hAnsi="American Typewriter"/>
          <w:sz w:val="28"/>
          <w:szCs w:val="28"/>
        </w:rPr>
        <w:t>programs,</w:t>
      </w:r>
      <w:proofErr w:type="gramEnd"/>
      <w:r>
        <w:rPr>
          <w:rFonts w:ascii="American Typewriter" w:hAnsi="American Typewriter"/>
          <w:sz w:val="28"/>
          <w:szCs w:val="28"/>
        </w:rPr>
        <w:t xml:space="preserve"> quilt retreats, monthly programs and workshops, to name a few.  </w:t>
      </w:r>
    </w:p>
    <w:p w:rsidR="004D2BC8" w:rsidRDefault="004D2BC8" w:rsidP="004D2BC8">
      <w:pPr>
        <w:rPr>
          <w:rFonts w:ascii="American Typewriter" w:hAnsi="American Typewriter"/>
          <w:sz w:val="28"/>
          <w:szCs w:val="28"/>
        </w:rPr>
      </w:pPr>
    </w:p>
    <w:p w:rsidR="004D2BC8" w:rsidRDefault="004D2BC8" w:rsidP="004D2BC8">
      <w:pPr>
        <w:rPr>
          <w:rFonts w:ascii="American Typewriter" w:hAnsi="American Typewriter"/>
          <w:sz w:val="28"/>
          <w:szCs w:val="28"/>
        </w:rPr>
      </w:pPr>
      <w:r>
        <w:rPr>
          <w:rFonts w:ascii="American Typewriter" w:hAnsi="American Typewriter"/>
          <w:sz w:val="28"/>
          <w:szCs w:val="28"/>
        </w:rPr>
        <w:t>The Opportunity Quilt Coordinator chooses a pattern and purchases the fabric for the quilt top.  Kits are prepared and given to the membership to complete.  Once all the blocks are returned, they are sewn together into the quilt top and the Coordinator arranges for the quilt to be quilted.  Once bound, a photograph is taken of the quilt for publicity purposes and packets of tickets can be signed out for sale.  Members are encouraged to sell tickets to help the guild generate the funds needed to continue to operate.  The finished quilt is also displayed at area quilt shops.  Tickets are typically $1.00 each or 6 tickets for $5.00.  The drawing for the winner of the completed quilt will be at the 2020 December General Meeting.</w:t>
      </w:r>
    </w:p>
    <w:p w:rsidR="004D2BC8" w:rsidRDefault="004D2BC8" w:rsidP="004D2BC8">
      <w:pPr>
        <w:rPr>
          <w:rFonts w:ascii="American Typewriter" w:hAnsi="American Typewriter"/>
          <w:sz w:val="28"/>
          <w:szCs w:val="28"/>
        </w:rPr>
      </w:pPr>
    </w:p>
    <w:p w:rsidR="004D2BC8" w:rsidRPr="00792456" w:rsidRDefault="004D2BC8" w:rsidP="004D2BC8">
      <w:pPr>
        <w:rPr>
          <w:rFonts w:ascii="American Typewriter" w:hAnsi="American Typewriter"/>
          <w:sz w:val="28"/>
          <w:szCs w:val="28"/>
        </w:rPr>
      </w:pPr>
      <w:r>
        <w:rPr>
          <w:rFonts w:ascii="American Typewriter" w:hAnsi="American Typewriter"/>
          <w:noProof/>
          <w:sz w:val="28"/>
          <w:szCs w:val="28"/>
        </w:rPr>
        <w:drawing>
          <wp:anchor distT="0" distB="0" distL="114300" distR="114300" simplePos="0" relativeHeight="251660288" behindDoc="0" locked="0" layoutInCell="1" allowOverlap="1" wp14:anchorId="0F0496F2" wp14:editId="3E1F7205">
            <wp:simplePos x="0" y="0"/>
            <wp:positionH relativeFrom="column">
              <wp:posOffset>3314700</wp:posOffset>
            </wp:positionH>
            <wp:positionV relativeFrom="paragraph">
              <wp:posOffset>1584960</wp:posOffset>
            </wp:positionV>
            <wp:extent cx="2997200" cy="2209800"/>
            <wp:effectExtent l="0" t="0" r="0" b="0"/>
            <wp:wrapTight wrapText="bothSides">
              <wp:wrapPolygon edited="0">
                <wp:start x="0" y="0"/>
                <wp:lineTo x="0" y="21352"/>
                <wp:lineTo x="21417" y="21352"/>
                <wp:lineTo x="21417" y="0"/>
                <wp:lineTo x="0" y="0"/>
              </wp:wrapPolygon>
            </wp:wrapTight>
            <wp:docPr id="7" name="Picture 7" descr="Macintosh HD:Users:Home:Documents:opportunity qui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ome:Documents:opportunity quilt.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erican Typewriter" w:hAnsi="American Typewriter"/>
          <w:noProof/>
          <w:sz w:val="28"/>
          <w:szCs w:val="28"/>
        </w:rPr>
        <w:drawing>
          <wp:anchor distT="0" distB="0" distL="114300" distR="114300" simplePos="0" relativeHeight="251659264" behindDoc="0" locked="0" layoutInCell="1" allowOverlap="1" wp14:anchorId="5765F4D2" wp14:editId="7D6DEF4E">
            <wp:simplePos x="0" y="0"/>
            <wp:positionH relativeFrom="column">
              <wp:posOffset>0</wp:posOffset>
            </wp:positionH>
            <wp:positionV relativeFrom="paragraph">
              <wp:posOffset>1584960</wp:posOffset>
            </wp:positionV>
            <wp:extent cx="2997200" cy="2209800"/>
            <wp:effectExtent l="0" t="0" r="0" b="0"/>
            <wp:wrapTight wrapText="bothSides">
              <wp:wrapPolygon edited="0">
                <wp:start x="0" y="0"/>
                <wp:lineTo x="0" y="21352"/>
                <wp:lineTo x="21417" y="21352"/>
                <wp:lineTo x="21417" y="0"/>
                <wp:lineTo x="0" y="0"/>
              </wp:wrapPolygon>
            </wp:wrapTight>
            <wp:docPr id="6" name="Picture 6" descr="Macintosh HD:Users:Home:Documents:opportunity qui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ome:Documents:opportunity quilt.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erican Typewriter" w:hAnsi="American Typewriter"/>
          <w:sz w:val="28"/>
          <w:szCs w:val="28"/>
        </w:rPr>
        <w:t xml:space="preserve">This year, our Opportunity Quilt Coordinator, </w:t>
      </w:r>
      <w:proofErr w:type="spellStart"/>
      <w:r>
        <w:rPr>
          <w:rFonts w:ascii="American Typewriter" w:hAnsi="American Typewriter"/>
          <w:sz w:val="28"/>
          <w:szCs w:val="28"/>
        </w:rPr>
        <w:t>Renda</w:t>
      </w:r>
      <w:proofErr w:type="spellEnd"/>
      <w:r>
        <w:rPr>
          <w:rFonts w:ascii="American Typewriter" w:hAnsi="American Typewriter"/>
          <w:sz w:val="28"/>
          <w:szCs w:val="28"/>
        </w:rPr>
        <w:t xml:space="preserve"> </w:t>
      </w:r>
      <w:proofErr w:type="spellStart"/>
      <w:r>
        <w:rPr>
          <w:rFonts w:ascii="American Typewriter" w:hAnsi="American Typewriter"/>
          <w:sz w:val="28"/>
          <w:szCs w:val="28"/>
        </w:rPr>
        <w:t>Weidler</w:t>
      </w:r>
      <w:proofErr w:type="spellEnd"/>
      <w:r>
        <w:rPr>
          <w:rFonts w:ascii="American Typewriter" w:hAnsi="American Typewriter"/>
          <w:sz w:val="28"/>
          <w:szCs w:val="28"/>
        </w:rPr>
        <w:t xml:space="preserve">, has chosen the Royal Country Manor pattern by Darlene Zimmerman.  The fabrics are a beautiful combination of purples, greens and cream.  Please contact </w:t>
      </w:r>
      <w:proofErr w:type="spellStart"/>
      <w:r>
        <w:rPr>
          <w:rFonts w:ascii="American Typewriter" w:hAnsi="American Typewriter"/>
          <w:sz w:val="28"/>
          <w:szCs w:val="28"/>
        </w:rPr>
        <w:t>Renda</w:t>
      </w:r>
      <w:proofErr w:type="spellEnd"/>
      <w:r>
        <w:rPr>
          <w:rFonts w:ascii="American Typewriter" w:hAnsi="American Typewriter"/>
          <w:sz w:val="28"/>
          <w:szCs w:val="28"/>
        </w:rPr>
        <w:t xml:space="preserve"> </w:t>
      </w:r>
      <w:proofErr w:type="spellStart"/>
      <w:r>
        <w:rPr>
          <w:rFonts w:ascii="American Typewriter" w:hAnsi="American Typewriter"/>
          <w:sz w:val="28"/>
          <w:szCs w:val="28"/>
        </w:rPr>
        <w:t>Weidler</w:t>
      </w:r>
      <w:proofErr w:type="spellEnd"/>
      <w:r>
        <w:rPr>
          <w:rFonts w:ascii="American Typewriter" w:hAnsi="American Typewriter"/>
          <w:sz w:val="28"/>
          <w:szCs w:val="28"/>
        </w:rPr>
        <w:t xml:space="preserve"> with any questions or to sign out a block kit. </w:t>
      </w: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4D2BC8" w:rsidRDefault="004D2BC8" w:rsidP="004D2BC8">
      <w:pPr>
        <w:rPr>
          <w:rFonts w:ascii="American Typewriter" w:hAnsi="American Typewriter" w:cs="Apple Chancery"/>
          <w:sz w:val="28"/>
          <w:szCs w:val="28"/>
        </w:rPr>
      </w:pPr>
    </w:p>
    <w:p w:rsidR="00AD5F25" w:rsidRDefault="00AD5F25">
      <w:bookmarkStart w:id="0" w:name="_GoBack"/>
      <w:bookmarkEnd w:id="0"/>
    </w:p>
    <w:sectPr w:rsidR="00AD5F25" w:rsidSect="00B56B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C8"/>
    <w:rsid w:val="004D2BC8"/>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49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Macintosh Word</Application>
  <DocSecurity>0</DocSecurity>
  <Lines>9</Lines>
  <Paragraphs>2</Paragraphs>
  <ScaleCrop>false</ScaleCrop>
  <Company>Home</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1</cp:revision>
  <dcterms:created xsi:type="dcterms:W3CDTF">2018-06-14T03:55:00Z</dcterms:created>
  <dcterms:modified xsi:type="dcterms:W3CDTF">2018-06-14T03:56:00Z</dcterms:modified>
</cp:coreProperties>
</file>