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E29CC" w14:textId="77777777" w:rsidR="00FF1799" w:rsidRPr="00701A12" w:rsidRDefault="00006D43">
      <w:pPr>
        <w:spacing w:after="0"/>
        <w:ind w:left="139"/>
        <w:jc w:val="center"/>
        <w:rPr>
          <w:rFonts w:ascii="Arial Narrow" w:hAnsi="Arial Narrow"/>
          <w:sz w:val="32"/>
          <w:szCs w:val="32"/>
        </w:rPr>
      </w:pPr>
      <w:bookmarkStart w:id="0" w:name="_GoBack"/>
      <w:bookmarkEnd w:id="0"/>
      <w:r w:rsidRPr="00701A12">
        <w:rPr>
          <w:rFonts w:ascii="Arial Narrow" w:hAnsi="Arial Narrow"/>
          <w:sz w:val="32"/>
          <w:szCs w:val="32"/>
          <w:u w:val="single" w:color="000000"/>
        </w:rPr>
        <w:t>FLYING NEEDLES QUILT GUILD</w:t>
      </w:r>
    </w:p>
    <w:p w14:paraId="4AD6555E" w14:textId="6DA8EE8D" w:rsidR="00FF1799" w:rsidRDefault="00006D43">
      <w:pPr>
        <w:pStyle w:val="Heading1"/>
        <w:rPr>
          <w:rFonts w:ascii="Arial Narrow" w:hAnsi="Arial Narrow"/>
          <w:sz w:val="32"/>
          <w:szCs w:val="32"/>
        </w:rPr>
      </w:pPr>
      <w:r w:rsidRPr="00701A12">
        <w:rPr>
          <w:rFonts w:ascii="Arial Narrow" w:hAnsi="Arial Narrow"/>
          <w:sz w:val="32"/>
          <w:szCs w:val="32"/>
        </w:rPr>
        <w:t>ACKNOWLEDGEMENT OF RISK AND RELEASE OF LIABILITY</w:t>
      </w:r>
    </w:p>
    <w:p w14:paraId="04D4909C" w14:textId="77777777" w:rsidR="00701A12" w:rsidRPr="00701A12" w:rsidRDefault="00701A12" w:rsidP="00701A12"/>
    <w:p w14:paraId="1B95E479" w14:textId="77777777" w:rsidR="00FF1799" w:rsidRPr="00701A12" w:rsidRDefault="00006D43" w:rsidP="00574566">
      <w:pPr>
        <w:spacing w:after="263" w:line="276" w:lineRule="auto"/>
        <w:ind w:left="4" w:right="278" w:firstLine="9"/>
        <w:jc w:val="both"/>
        <w:rPr>
          <w:rFonts w:ascii="Arial Narrow" w:hAnsi="Arial Narrow"/>
          <w:sz w:val="24"/>
          <w:szCs w:val="24"/>
        </w:rPr>
      </w:pPr>
      <w:r w:rsidRPr="00701A12">
        <w:rPr>
          <w:rFonts w:ascii="Arial Narrow" w:hAnsi="Arial Narrow"/>
          <w:sz w:val="24"/>
          <w:szCs w:val="24"/>
        </w:rPr>
        <w:t>In exchange for participation in the activities of Flying Needles Quilt Guild, Inc, [a 501 not-for-profit corporation, hereinafter referred to as FNQG], such as meetings, programs, workshops, retreats, quilt shows, trips, presentations organized by FNQG, guild property and services, and/or any facilities used by FNQG, I agree for myself and (if applicable) for the members of my family, to the following:</w:t>
      </w:r>
    </w:p>
    <w:p w14:paraId="606AA9F5" w14:textId="7B891FFD" w:rsidR="00FF1799" w:rsidRPr="00574566" w:rsidRDefault="00006D43" w:rsidP="00574566">
      <w:pPr>
        <w:pStyle w:val="ListParagraph"/>
        <w:numPr>
          <w:ilvl w:val="0"/>
          <w:numId w:val="2"/>
        </w:numPr>
        <w:spacing w:after="249" w:line="276" w:lineRule="auto"/>
        <w:rPr>
          <w:rFonts w:ascii="Arial Narrow" w:hAnsi="Arial Narrow"/>
          <w:sz w:val="24"/>
          <w:szCs w:val="24"/>
        </w:rPr>
      </w:pPr>
      <w:r w:rsidRPr="00574566">
        <w:rPr>
          <w:rFonts w:ascii="Arial Narrow" w:hAnsi="Arial Narrow"/>
          <w:sz w:val="24"/>
          <w:szCs w:val="24"/>
        </w:rPr>
        <w:t>I agree to observe and obey all posted rules and warnings, and further agree to follow any oral instructions or directions given by FNQG or the representatives, members, or agents of the FNQG.</w:t>
      </w:r>
    </w:p>
    <w:p w14:paraId="7706F816" w14:textId="77777777" w:rsidR="00FF1799" w:rsidRPr="00574566" w:rsidRDefault="00006D43" w:rsidP="00574566">
      <w:pPr>
        <w:pStyle w:val="ListParagraph"/>
        <w:numPr>
          <w:ilvl w:val="0"/>
          <w:numId w:val="2"/>
        </w:numPr>
        <w:spacing w:after="249" w:line="276" w:lineRule="auto"/>
        <w:rPr>
          <w:rFonts w:ascii="Arial Narrow" w:hAnsi="Arial Narrow"/>
          <w:sz w:val="24"/>
          <w:szCs w:val="24"/>
        </w:rPr>
      </w:pPr>
      <w:r w:rsidRPr="00574566">
        <w:rPr>
          <w:rFonts w:ascii="Arial Narrow" w:hAnsi="Arial Narrow"/>
          <w:sz w:val="24"/>
          <w:szCs w:val="24"/>
        </w:rPr>
        <w:t>I recognize that there are inherent risks associated with the above described activities and I assume full responsibility for personal injury to myself and (if applicable) my family members, and further release and discharge FNQG for injury, loss or damage arising out of my or my family's use of or presence upon any facilities used by FNQG, whether caused by the fault of myself, FNQG, or other third parties.</w:t>
      </w:r>
    </w:p>
    <w:p w14:paraId="61686D42" w14:textId="77777777" w:rsidR="00FF1799" w:rsidRPr="00574566" w:rsidRDefault="00006D43" w:rsidP="00574566">
      <w:pPr>
        <w:pStyle w:val="ListParagraph"/>
        <w:numPr>
          <w:ilvl w:val="0"/>
          <w:numId w:val="2"/>
        </w:numPr>
        <w:spacing w:after="263" w:line="276" w:lineRule="auto"/>
        <w:rPr>
          <w:rFonts w:ascii="Arial Narrow" w:hAnsi="Arial Narrow"/>
          <w:sz w:val="24"/>
          <w:szCs w:val="24"/>
        </w:rPr>
      </w:pPr>
      <w:r w:rsidRPr="00574566">
        <w:rPr>
          <w:rFonts w:ascii="Arial Narrow" w:hAnsi="Arial Narrow"/>
          <w:sz w:val="24"/>
          <w:szCs w:val="24"/>
        </w:rPr>
        <w:t>I agree to indemnify and hold harmless FNQG, its officers and members from any and all costs, damages, liabilities and losses that any of them may incur in connection with my participation in any FNQG activity.</w:t>
      </w:r>
    </w:p>
    <w:p w14:paraId="7E34742F" w14:textId="51323894" w:rsidR="00FF1799" w:rsidRPr="00574566" w:rsidRDefault="00006D43" w:rsidP="00574566">
      <w:pPr>
        <w:pStyle w:val="ListParagraph"/>
        <w:numPr>
          <w:ilvl w:val="0"/>
          <w:numId w:val="2"/>
        </w:numPr>
        <w:spacing w:after="249" w:line="276" w:lineRule="auto"/>
        <w:rPr>
          <w:rFonts w:ascii="Arial Narrow" w:hAnsi="Arial Narrow"/>
          <w:sz w:val="24"/>
          <w:szCs w:val="24"/>
        </w:rPr>
      </w:pPr>
      <w:r w:rsidRPr="00701A12">
        <w:rPr>
          <w:noProof/>
        </w:rPr>
        <w:drawing>
          <wp:anchor distT="0" distB="0" distL="114300" distR="114300" simplePos="0" relativeHeight="251660288" behindDoc="0" locked="0" layoutInCell="1" allowOverlap="0" wp14:anchorId="548C67A4" wp14:editId="0EB15C29">
            <wp:simplePos x="0" y="0"/>
            <wp:positionH relativeFrom="page">
              <wp:posOffset>6523981</wp:posOffset>
            </wp:positionH>
            <wp:positionV relativeFrom="page">
              <wp:posOffset>9446229</wp:posOffset>
            </wp:positionV>
            <wp:extent cx="9146" cy="3048"/>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6"/>
                    <a:stretch>
                      <a:fillRect/>
                    </a:stretch>
                  </pic:blipFill>
                  <pic:spPr>
                    <a:xfrm>
                      <a:off x="0" y="0"/>
                      <a:ext cx="9146" cy="3048"/>
                    </a:xfrm>
                    <a:prstGeom prst="rect">
                      <a:avLst/>
                    </a:prstGeom>
                  </pic:spPr>
                </pic:pic>
              </a:graphicData>
            </a:graphic>
          </wp:anchor>
        </w:drawing>
      </w:r>
      <w:r w:rsidRPr="00701A12">
        <w:rPr>
          <w:noProof/>
        </w:rPr>
        <w:drawing>
          <wp:anchor distT="0" distB="0" distL="114300" distR="114300" simplePos="0" relativeHeight="251661312" behindDoc="0" locked="0" layoutInCell="1" allowOverlap="0" wp14:anchorId="6A3F4620" wp14:editId="18722D64">
            <wp:simplePos x="0" y="0"/>
            <wp:positionH relativeFrom="page">
              <wp:posOffset>527406</wp:posOffset>
            </wp:positionH>
            <wp:positionV relativeFrom="page">
              <wp:posOffset>8900609</wp:posOffset>
            </wp:positionV>
            <wp:extent cx="45729" cy="18290"/>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7"/>
                    <a:stretch>
                      <a:fillRect/>
                    </a:stretch>
                  </pic:blipFill>
                  <pic:spPr>
                    <a:xfrm>
                      <a:off x="0" y="0"/>
                      <a:ext cx="45729" cy="18290"/>
                    </a:xfrm>
                    <a:prstGeom prst="rect">
                      <a:avLst/>
                    </a:prstGeom>
                  </pic:spPr>
                </pic:pic>
              </a:graphicData>
            </a:graphic>
          </wp:anchor>
        </w:drawing>
      </w:r>
      <w:r w:rsidRPr="00701A12">
        <w:rPr>
          <w:noProof/>
        </w:rPr>
        <w:drawing>
          <wp:anchor distT="0" distB="0" distL="114300" distR="114300" simplePos="0" relativeHeight="251662336" behindDoc="0" locked="0" layoutInCell="1" allowOverlap="0" wp14:anchorId="6F442127" wp14:editId="23B8CE7B">
            <wp:simplePos x="0" y="0"/>
            <wp:positionH relativeFrom="page">
              <wp:posOffset>612766</wp:posOffset>
            </wp:positionH>
            <wp:positionV relativeFrom="page">
              <wp:posOffset>1191828</wp:posOffset>
            </wp:positionV>
            <wp:extent cx="9146" cy="9145"/>
            <wp:effectExtent l="0" t="0" r="0" b="0"/>
            <wp:wrapSquare wrapText="bothSides"/>
            <wp:docPr id="2812" name="Picture 2812"/>
            <wp:cNvGraphicFramePr/>
            <a:graphic xmlns:a="http://schemas.openxmlformats.org/drawingml/2006/main">
              <a:graphicData uri="http://schemas.openxmlformats.org/drawingml/2006/picture">
                <pic:pic xmlns:pic="http://schemas.openxmlformats.org/drawingml/2006/picture">
                  <pic:nvPicPr>
                    <pic:cNvPr id="2812" name="Picture 2812"/>
                    <pic:cNvPicPr/>
                  </pic:nvPicPr>
                  <pic:blipFill>
                    <a:blip r:embed="rId8"/>
                    <a:stretch>
                      <a:fillRect/>
                    </a:stretch>
                  </pic:blipFill>
                  <pic:spPr>
                    <a:xfrm>
                      <a:off x="0" y="0"/>
                      <a:ext cx="9146" cy="9145"/>
                    </a:xfrm>
                    <a:prstGeom prst="rect">
                      <a:avLst/>
                    </a:prstGeom>
                  </pic:spPr>
                </pic:pic>
              </a:graphicData>
            </a:graphic>
          </wp:anchor>
        </w:drawing>
      </w:r>
      <w:r w:rsidRPr="00701A12">
        <w:rPr>
          <w:noProof/>
        </w:rPr>
        <w:drawing>
          <wp:anchor distT="0" distB="0" distL="114300" distR="114300" simplePos="0" relativeHeight="251663360" behindDoc="0" locked="0" layoutInCell="1" allowOverlap="0" wp14:anchorId="03D5FB29" wp14:editId="43110965">
            <wp:simplePos x="0" y="0"/>
            <wp:positionH relativeFrom="page">
              <wp:posOffset>545697</wp:posOffset>
            </wp:positionH>
            <wp:positionV relativeFrom="page">
              <wp:posOffset>1222310</wp:posOffset>
            </wp:positionV>
            <wp:extent cx="15243" cy="15241"/>
            <wp:effectExtent l="0" t="0" r="0" b="0"/>
            <wp:wrapSquare wrapText="bothSides"/>
            <wp:docPr id="2813" name="Picture 2813"/>
            <wp:cNvGraphicFramePr/>
            <a:graphic xmlns:a="http://schemas.openxmlformats.org/drawingml/2006/main">
              <a:graphicData uri="http://schemas.openxmlformats.org/drawingml/2006/picture">
                <pic:pic xmlns:pic="http://schemas.openxmlformats.org/drawingml/2006/picture">
                  <pic:nvPicPr>
                    <pic:cNvPr id="2813" name="Picture 2813"/>
                    <pic:cNvPicPr/>
                  </pic:nvPicPr>
                  <pic:blipFill>
                    <a:blip r:embed="rId9"/>
                    <a:stretch>
                      <a:fillRect/>
                    </a:stretch>
                  </pic:blipFill>
                  <pic:spPr>
                    <a:xfrm>
                      <a:off x="0" y="0"/>
                      <a:ext cx="15243" cy="15241"/>
                    </a:xfrm>
                    <a:prstGeom prst="rect">
                      <a:avLst/>
                    </a:prstGeom>
                  </pic:spPr>
                </pic:pic>
              </a:graphicData>
            </a:graphic>
          </wp:anchor>
        </w:drawing>
      </w:r>
      <w:r w:rsidRPr="00574566">
        <w:rPr>
          <w:rFonts w:ascii="Arial Narrow" w:hAnsi="Arial Narrow"/>
          <w:sz w:val="24"/>
          <w:szCs w:val="24"/>
        </w:rPr>
        <w:t>I understand that the FNQG Retreat and Quilt Show will take every precaution for the security and safety of my personal property during the activity, but cannot be responsible for damage or loss to any item. I also grant permission for FNQG to digitally photograph me and/or my work for inclusion on the FNQG website and newsletter.</w:t>
      </w:r>
    </w:p>
    <w:p w14:paraId="3D5A2EE7" w14:textId="77777777" w:rsidR="00FF1799" w:rsidRPr="00574566" w:rsidRDefault="00006D43" w:rsidP="00574566">
      <w:pPr>
        <w:pStyle w:val="ListParagraph"/>
        <w:numPr>
          <w:ilvl w:val="0"/>
          <w:numId w:val="2"/>
        </w:numPr>
        <w:spacing w:after="249" w:line="276" w:lineRule="auto"/>
        <w:rPr>
          <w:rFonts w:ascii="Arial Narrow" w:hAnsi="Arial Narrow"/>
          <w:sz w:val="24"/>
          <w:szCs w:val="24"/>
        </w:rPr>
      </w:pPr>
      <w:r w:rsidRPr="00574566">
        <w:rPr>
          <w:rFonts w:ascii="Arial Narrow" w:hAnsi="Arial Narrow"/>
          <w:sz w:val="24"/>
          <w:szCs w:val="24"/>
        </w:rPr>
        <w:t>I agree to pay for all damages to the property of or the facilities used by FNQG, caused by my or my family's negligent, reckless, or willful actions.</w:t>
      </w:r>
    </w:p>
    <w:p w14:paraId="47C62943" w14:textId="77777777" w:rsidR="00FF1799" w:rsidRPr="00574566" w:rsidRDefault="00006D43" w:rsidP="00574566">
      <w:pPr>
        <w:pStyle w:val="ListParagraph"/>
        <w:numPr>
          <w:ilvl w:val="0"/>
          <w:numId w:val="2"/>
        </w:numPr>
        <w:spacing w:after="229" w:line="276" w:lineRule="auto"/>
        <w:rPr>
          <w:rFonts w:ascii="Arial Narrow" w:hAnsi="Arial Narrow"/>
          <w:sz w:val="24"/>
          <w:szCs w:val="24"/>
        </w:rPr>
      </w:pPr>
      <w:r w:rsidRPr="00574566">
        <w:rPr>
          <w:rFonts w:ascii="Arial Narrow" w:hAnsi="Arial Narrow"/>
          <w:sz w:val="24"/>
          <w:szCs w:val="24"/>
        </w:rPr>
        <w:t>I agree and acknowledge that I have read this Release of Liability and fully understand its terms. I acknowledge that I am signing this waiver freely and voluntarily and with full knowledge of its significance.</w:t>
      </w:r>
    </w:p>
    <w:p w14:paraId="1829C4E9" w14:textId="3A7AC51B" w:rsidR="00FF1799" w:rsidRDefault="00006D43" w:rsidP="00574566">
      <w:pPr>
        <w:pStyle w:val="ListParagraph"/>
        <w:numPr>
          <w:ilvl w:val="0"/>
          <w:numId w:val="2"/>
        </w:numPr>
        <w:spacing w:after="290" w:line="276" w:lineRule="auto"/>
        <w:rPr>
          <w:rFonts w:ascii="Arial Narrow" w:hAnsi="Arial Narrow"/>
          <w:sz w:val="24"/>
          <w:szCs w:val="24"/>
        </w:rPr>
      </w:pPr>
      <w:r w:rsidRPr="00574566">
        <w:rPr>
          <w:rFonts w:ascii="Arial Narrow" w:hAnsi="Arial Narrow"/>
          <w:sz w:val="24"/>
          <w:szCs w:val="24"/>
        </w:rPr>
        <w:t>I understand that my signed Release of Liability is a condition of my participation in any FNQG event.</w:t>
      </w:r>
    </w:p>
    <w:p w14:paraId="12E86F15" w14:textId="77777777" w:rsidR="00B00FEC" w:rsidRDefault="00B00FEC" w:rsidP="00B00FEC">
      <w:pPr>
        <w:pStyle w:val="ListParagraph"/>
        <w:spacing w:after="290" w:line="276" w:lineRule="auto"/>
        <w:ind w:left="752"/>
        <w:rPr>
          <w:rFonts w:ascii="Arial Narrow" w:hAnsi="Arial Narrow"/>
          <w:sz w:val="24"/>
          <w:szCs w:val="24"/>
        </w:rPr>
      </w:pPr>
    </w:p>
    <w:p w14:paraId="1573E2C2" w14:textId="0E77EB43" w:rsidR="00FF1799" w:rsidRPr="00B00FEC" w:rsidRDefault="00006D43" w:rsidP="00B00FEC">
      <w:pPr>
        <w:pStyle w:val="ListParagraph"/>
        <w:numPr>
          <w:ilvl w:val="0"/>
          <w:numId w:val="2"/>
        </w:numPr>
        <w:spacing w:before="240" w:after="0" w:line="276" w:lineRule="auto"/>
        <w:rPr>
          <w:rFonts w:ascii="Arial Narrow" w:hAnsi="Arial Narrow"/>
          <w:sz w:val="24"/>
          <w:szCs w:val="24"/>
        </w:rPr>
      </w:pPr>
      <w:r w:rsidRPr="00B00FEC">
        <w:rPr>
          <w:rFonts w:ascii="Arial Narrow" w:hAnsi="Arial Narrow"/>
          <w:sz w:val="24"/>
          <w:szCs w:val="24"/>
        </w:rPr>
        <w:t>In case of emergency, please contact: ______________________________________________________</w:t>
      </w:r>
    </w:p>
    <w:p w14:paraId="5328E88B" w14:textId="77777777" w:rsidR="00701A12" w:rsidRDefault="00701A12" w:rsidP="00B00FEC">
      <w:pPr>
        <w:spacing w:after="0" w:line="276" w:lineRule="auto"/>
        <w:ind w:left="14"/>
        <w:rPr>
          <w:rFonts w:ascii="Arial Narrow" w:hAnsi="Arial Narrow"/>
          <w:sz w:val="24"/>
          <w:szCs w:val="24"/>
        </w:rPr>
      </w:pPr>
    </w:p>
    <w:p w14:paraId="19CEE43A" w14:textId="55FD27DD" w:rsidR="00FF1799" w:rsidRDefault="00006D43" w:rsidP="00B00FEC">
      <w:pPr>
        <w:spacing w:after="0" w:line="276" w:lineRule="auto"/>
        <w:ind w:left="14"/>
        <w:rPr>
          <w:rFonts w:ascii="Arial Narrow" w:hAnsi="Arial Narrow"/>
          <w:sz w:val="24"/>
          <w:szCs w:val="24"/>
        </w:rPr>
      </w:pPr>
      <w:r w:rsidRPr="00701A12">
        <w:rPr>
          <w:rFonts w:ascii="Arial Narrow" w:hAnsi="Arial Narrow"/>
          <w:sz w:val="24"/>
          <w:szCs w:val="24"/>
        </w:rPr>
        <w:t>Relationship:</w:t>
      </w:r>
      <w:r w:rsidR="005B00C0">
        <w:rPr>
          <w:rFonts w:ascii="Arial Narrow" w:hAnsi="Arial Narrow"/>
          <w:noProof/>
          <w:sz w:val="24"/>
          <w:szCs w:val="24"/>
        </w:rPr>
        <w:t xml:space="preserve"> _____________</w:t>
      </w:r>
      <w:r>
        <w:rPr>
          <w:rFonts w:ascii="Arial Narrow" w:hAnsi="Arial Narrow"/>
          <w:noProof/>
          <w:sz w:val="24"/>
          <w:szCs w:val="24"/>
        </w:rPr>
        <w:t>_____</w:t>
      </w:r>
      <w:r w:rsidR="005B00C0">
        <w:rPr>
          <w:rFonts w:ascii="Arial Narrow" w:hAnsi="Arial Narrow"/>
          <w:noProof/>
          <w:sz w:val="24"/>
          <w:szCs w:val="24"/>
        </w:rPr>
        <w:t>_____</w:t>
      </w:r>
      <w:r w:rsidR="00574566">
        <w:rPr>
          <w:rFonts w:ascii="Arial Narrow" w:hAnsi="Arial Narrow"/>
          <w:noProof/>
          <w:sz w:val="24"/>
          <w:szCs w:val="24"/>
        </w:rPr>
        <w:t>_ at</w:t>
      </w:r>
      <w:r w:rsidR="00701A12">
        <w:rPr>
          <w:rFonts w:ascii="Arial Narrow" w:hAnsi="Arial Narrow"/>
          <w:noProof/>
          <w:sz w:val="24"/>
          <w:szCs w:val="24"/>
        </w:rPr>
        <w:t xml:space="preserve"> ___________________</w:t>
      </w:r>
      <w:r w:rsidR="00574566">
        <w:rPr>
          <w:rFonts w:ascii="Arial Narrow" w:hAnsi="Arial Narrow"/>
          <w:noProof/>
          <w:sz w:val="24"/>
          <w:szCs w:val="24"/>
        </w:rPr>
        <w:t>_ (</w:t>
      </w:r>
      <w:r w:rsidRPr="00701A12">
        <w:rPr>
          <w:rFonts w:ascii="Arial Narrow" w:hAnsi="Arial Narrow"/>
          <w:sz w:val="24"/>
          <w:szCs w:val="24"/>
        </w:rPr>
        <w:t>day) or</w:t>
      </w:r>
      <w:r w:rsidR="00701A12">
        <w:rPr>
          <w:rFonts w:ascii="Arial Narrow" w:hAnsi="Arial Narrow"/>
          <w:noProof/>
          <w:sz w:val="24"/>
          <w:szCs w:val="24"/>
        </w:rPr>
        <w:t xml:space="preserve"> ____________________ </w:t>
      </w:r>
      <w:r w:rsidRPr="00701A12">
        <w:rPr>
          <w:rFonts w:ascii="Arial Narrow" w:hAnsi="Arial Narrow"/>
          <w:sz w:val="24"/>
          <w:szCs w:val="24"/>
        </w:rPr>
        <w:t>(evening).</w:t>
      </w:r>
    </w:p>
    <w:p w14:paraId="6BEF290B" w14:textId="77777777" w:rsidR="00B00FEC" w:rsidRPr="00701A12" w:rsidRDefault="00B00FEC" w:rsidP="00B00FEC">
      <w:pPr>
        <w:spacing w:after="0" w:line="276" w:lineRule="auto"/>
        <w:ind w:left="14"/>
        <w:rPr>
          <w:rFonts w:ascii="Arial Narrow" w:hAnsi="Arial Narrow"/>
          <w:sz w:val="24"/>
          <w:szCs w:val="24"/>
        </w:rPr>
      </w:pPr>
    </w:p>
    <w:p w14:paraId="3D531B38" w14:textId="031DFA25" w:rsidR="00FF1799" w:rsidRPr="00701A12" w:rsidRDefault="00701A12" w:rsidP="00574566">
      <w:pPr>
        <w:spacing w:after="36" w:line="276" w:lineRule="auto"/>
        <w:ind w:hanging="10"/>
        <w:rPr>
          <w:rFonts w:ascii="Arial Narrow" w:hAnsi="Arial Narrow"/>
          <w:sz w:val="24"/>
          <w:szCs w:val="24"/>
        </w:rPr>
      </w:pPr>
      <w:r>
        <w:rPr>
          <w:rFonts w:ascii="Arial Narrow" w:hAnsi="Arial Narrow"/>
          <w:sz w:val="24"/>
          <w:szCs w:val="24"/>
        </w:rPr>
        <w:t>I</w:t>
      </w:r>
      <w:r w:rsidR="00006D43" w:rsidRPr="00701A12">
        <w:rPr>
          <w:rFonts w:ascii="Arial Narrow" w:hAnsi="Arial Narrow"/>
          <w:sz w:val="24"/>
          <w:szCs w:val="24"/>
        </w:rPr>
        <w:t xml:space="preserve"> HAVE READ THIS DOCUMENT AND UNDERSTAND IT. </w:t>
      </w:r>
      <w:r>
        <w:rPr>
          <w:rFonts w:ascii="Arial Narrow" w:hAnsi="Arial Narrow"/>
          <w:sz w:val="24"/>
          <w:szCs w:val="24"/>
        </w:rPr>
        <w:t xml:space="preserve">I </w:t>
      </w:r>
      <w:r w:rsidR="00006D43" w:rsidRPr="00701A12">
        <w:rPr>
          <w:rFonts w:ascii="Arial Narrow" w:hAnsi="Arial Narrow"/>
          <w:sz w:val="24"/>
          <w:szCs w:val="24"/>
        </w:rPr>
        <w:t>FURTHER</w:t>
      </w:r>
      <w:r>
        <w:rPr>
          <w:rFonts w:ascii="Arial Narrow" w:hAnsi="Arial Narrow"/>
          <w:sz w:val="24"/>
          <w:szCs w:val="24"/>
        </w:rPr>
        <w:t xml:space="preserve"> </w:t>
      </w:r>
      <w:r w:rsidR="00006D43" w:rsidRPr="00701A12">
        <w:rPr>
          <w:rFonts w:ascii="Arial Narrow" w:hAnsi="Arial Narrow"/>
          <w:sz w:val="24"/>
          <w:szCs w:val="24"/>
        </w:rPr>
        <w:t xml:space="preserve">UNDERSTAND THAT BY SIGNING THIS RELEASE, </w:t>
      </w:r>
      <w:r>
        <w:rPr>
          <w:rFonts w:ascii="Arial Narrow" w:hAnsi="Arial Narrow"/>
          <w:sz w:val="24"/>
          <w:szCs w:val="24"/>
        </w:rPr>
        <w:t>I</w:t>
      </w:r>
      <w:r w:rsidR="00006D43" w:rsidRPr="00701A12">
        <w:rPr>
          <w:rFonts w:ascii="Arial Narrow" w:hAnsi="Arial Narrow"/>
          <w:sz w:val="24"/>
          <w:szCs w:val="24"/>
        </w:rPr>
        <w:t xml:space="preserve"> VOLUNTARILY SURRENDER CERTAIN LEGAL RIGHTS.</w:t>
      </w:r>
    </w:p>
    <w:p w14:paraId="3DE99286" w14:textId="77777777" w:rsidR="00701A12" w:rsidRDefault="00701A12">
      <w:pPr>
        <w:spacing w:after="0"/>
        <w:ind w:right="139"/>
        <w:rPr>
          <w:rFonts w:ascii="Arial Narrow" w:hAnsi="Arial Narrow"/>
          <w:sz w:val="24"/>
          <w:szCs w:val="24"/>
        </w:rPr>
      </w:pPr>
    </w:p>
    <w:p w14:paraId="384816ED" w14:textId="036389CD" w:rsidR="00FF1799" w:rsidRDefault="00006D43">
      <w:pPr>
        <w:spacing w:after="0"/>
        <w:ind w:right="139"/>
        <w:rPr>
          <w:rFonts w:ascii="Arial Narrow" w:hAnsi="Arial Narrow"/>
          <w:sz w:val="24"/>
          <w:szCs w:val="24"/>
        </w:rPr>
      </w:pPr>
      <w:r w:rsidRPr="00701A12">
        <w:rPr>
          <w:rFonts w:ascii="Arial Narrow" w:hAnsi="Arial Narrow"/>
          <w:sz w:val="24"/>
          <w:szCs w:val="24"/>
        </w:rPr>
        <w:t>Date:</w:t>
      </w:r>
      <w:r w:rsidR="005B00C0">
        <w:rPr>
          <w:rFonts w:ascii="Arial Narrow" w:hAnsi="Arial Narrow"/>
          <w:sz w:val="24"/>
          <w:szCs w:val="24"/>
        </w:rPr>
        <w:t xml:space="preserve">  ____________________________</w:t>
      </w:r>
    </w:p>
    <w:p w14:paraId="1CAA32D3" w14:textId="6A7ADD6A" w:rsidR="005B00C0" w:rsidRDefault="005B00C0">
      <w:pPr>
        <w:spacing w:after="0"/>
        <w:ind w:right="139"/>
        <w:rPr>
          <w:rFonts w:ascii="Arial Narrow" w:hAnsi="Arial Narrow"/>
          <w:sz w:val="24"/>
          <w:szCs w:val="24"/>
        </w:rPr>
      </w:pPr>
    </w:p>
    <w:p w14:paraId="068D1250" w14:textId="6D0442A1" w:rsidR="005B00C0" w:rsidRDefault="005B00C0">
      <w:pPr>
        <w:spacing w:after="0"/>
        <w:ind w:right="139"/>
        <w:rPr>
          <w:rFonts w:ascii="Arial Narrow" w:hAnsi="Arial Narrow"/>
          <w:sz w:val="24"/>
          <w:szCs w:val="24"/>
        </w:rPr>
      </w:pPr>
    </w:p>
    <w:p w14:paraId="40A444EF" w14:textId="7446C4EB" w:rsidR="00FF1799" w:rsidRDefault="005B00C0" w:rsidP="005B00C0">
      <w:pPr>
        <w:tabs>
          <w:tab w:val="left" w:pos="5040"/>
        </w:tabs>
        <w:spacing w:after="53"/>
        <w:rPr>
          <w:rFonts w:ascii="Arial Narrow" w:hAnsi="Arial Narrow"/>
          <w:noProof/>
          <w:sz w:val="24"/>
          <w:szCs w:val="24"/>
        </w:rPr>
      </w:pPr>
      <w:r>
        <w:rPr>
          <w:rFonts w:ascii="Arial Narrow" w:hAnsi="Arial Narrow"/>
          <w:noProof/>
          <w:sz w:val="24"/>
          <w:szCs w:val="24"/>
        </w:rPr>
        <w:t>____________________________________________          ____________________________________________</w:t>
      </w:r>
    </w:p>
    <w:p w14:paraId="78F55F8F" w14:textId="1508C8E8" w:rsidR="00FF1799" w:rsidRDefault="007B0372" w:rsidP="005B00C0">
      <w:pPr>
        <w:spacing w:after="259"/>
        <w:rPr>
          <w:rFonts w:ascii="Arial Narrow" w:hAnsi="Arial Narrow"/>
          <w:sz w:val="24"/>
          <w:szCs w:val="24"/>
        </w:rPr>
      </w:pPr>
      <w:r>
        <w:rPr>
          <w:rFonts w:ascii="Arial Narrow" w:hAnsi="Arial Narrow"/>
          <w:sz w:val="24"/>
          <w:szCs w:val="24"/>
        </w:rPr>
        <w:t>Printed Name</w:t>
      </w:r>
      <w:r w:rsidR="005B00C0">
        <w:rPr>
          <w:rFonts w:ascii="Arial Narrow" w:hAnsi="Arial Narrow"/>
          <w:sz w:val="24"/>
          <w:szCs w:val="24"/>
        </w:rPr>
        <w:tab/>
      </w:r>
      <w:r w:rsidR="005B00C0">
        <w:rPr>
          <w:rFonts w:ascii="Arial Narrow" w:hAnsi="Arial Narrow"/>
          <w:sz w:val="24"/>
          <w:szCs w:val="24"/>
        </w:rPr>
        <w:tab/>
      </w:r>
      <w:r w:rsidR="005B00C0">
        <w:rPr>
          <w:rFonts w:ascii="Arial Narrow" w:hAnsi="Arial Narrow"/>
          <w:sz w:val="24"/>
          <w:szCs w:val="24"/>
        </w:rPr>
        <w:tab/>
      </w:r>
      <w:r w:rsidR="005B00C0">
        <w:rPr>
          <w:rFonts w:ascii="Arial Narrow" w:hAnsi="Arial Narrow"/>
          <w:sz w:val="24"/>
          <w:szCs w:val="24"/>
        </w:rPr>
        <w:tab/>
      </w:r>
      <w:r w:rsidR="005B00C0">
        <w:rPr>
          <w:rFonts w:ascii="Arial Narrow" w:hAnsi="Arial Narrow"/>
          <w:sz w:val="24"/>
          <w:szCs w:val="24"/>
        </w:rPr>
        <w:tab/>
      </w:r>
      <w:r w:rsidR="005B00C0">
        <w:rPr>
          <w:rFonts w:ascii="Arial Narrow" w:hAnsi="Arial Narrow"/>
          <w:sz w:val="24"/>
          <w:szCs w:val="24"/>
        </w:rPr>
        <w:tab/>
      </w:r>
      <w:r>
        <w:rPr>
          <w:rFonts w:ascii="Arial Narrow" w:hAnsi="Arial Narrow"/>
          <w:sz w:val="24"/>
          <w:szCs w:val="24"/>
        </w:rPr>
        <w:t xml:space="preserve">      Signature</w:t>
      </w:r>
    </w:p>
    <w:p w14:paraId="57CD0877" w14:textId="1BBEF047" w:rsidR="00006D43" w:rsidRDefault="00006D43" w:rsidP="00006D43">
      <w:pPr>
        <w:spacing w:after="0"/>
        <w:rPr>
          <w:rFonts w:ascii="Arial Narrow" w:hAnsi="Arial Narrow"/>
          <w:sz w:val="24"/>
          <w:szCs w:val="24"/>
        </w:rPr>
      </w:pPr>
      <w:r>
        <w:rPr>
          <w:rFonts w:ascii="Arial Narrow" w:hAnsi="Arial Narrow"/>
          <w:sz w:val="24"/>
          <w:szCs w:val="24"/>
        </w:rPr>
        <w:t>____________________________________________          ____________________________________________</w:t>
      </w:r>
    </w:p>
    <w:p w14:paraId="7777865A" w14:textId="55628BC7" w:rsidR="00574566" w:rsidRDefault="00006D43" w:rsidP="00574566">
      <w:pPr>
        <w:spacing w:after="0"/>
        <w:rPr>
          <w:rFonts w:ascii="Arial Narrow" w:hAnsi="Arial Narrow"/>
          <w:sz w:val="24"/>
          <w:szCs w:val="24"/>
        </w:rPr>
      </w:pPr>
      <w:r>
        <w:rPr>
          <w:rFonts w:ascii="Arial Narrow" w:hAnsi="Arial Narrow"/>
          <w:sz w:val="24"/>
          <w:szCs w:val="24"/>
        </w:rPr>
        <w:t>Witness</w:t>
      </w:r>
      <w:r w:rsidR="007B0372">
        <w:rPr>
          <w:rFonts w:ascii="Arial Narrow" w:hAnsi="Arial Narrow"/>
          <w:sz w:val="24"/>
          <w:szCs w:val="24"/>
        </w:rPr>
        <w:t xml:space="preserve"> Printed Name</w:t>
      </w:r>
      <w:r w:rsidR="007B0372">
        <w:rPr>
          <w:rFonts w:ascii="Arial Narrow" w:hAnsi="Arial Narrow"/>
          <w:sz w:val="24"/>
          <w:szCs w:val="24"/>
        </w:rPr>
        <w:tab/>
      </w:r>
      <w:r w:rsidR="007B0372">
        <w:rPr>
          <w:rFonts w:ascii="Arial Narrow" w:hAnsi="Arial Narrow"/>
          <w:sz w:val="24"/>
          <w:szCs w:val="24"/>
        </w:rPr>
        <w:tab/>
      </w:r>
      <w:r w:rsidR="007B0372">
        <w:rPr>
          <w:rFonts w:ascii="Arial Narrow" w:hAnsi="Arial Narrow"/>
          <w:sz w:val="24"/>
          <w:szCs w:val="24"/>
        </w:rPr>
        <w:tab/>
      </w:r>
      <w:r w:rsidR="007B0372">
        <w:rPr>
          <w:rFonts w:ascii="Arial Narrow" w:hAnsi="Arial Narrow"/>
          <w:sz w:val="24"/>
          <w:szCs w:val="24"/>
        </w:rPr>
        <w:tab/>
      </w:r>
      <w:r w:rsidR="007B0372">
        <w:rPr>
          <w:rFonts w:ascii="Arial Narrow" w:hAnsi="Arial Narrow"/>
          <w:sz w:val="24"/>
          <w:szCs w:val="24"/>
        </w:rPr>
        <w:tab/>
        <w:t xml:space="preserve">      Witness Signature</w:t>
      </w:r>
    </w:p>
    <w:sectPr w:rsidR="00574566" w:rsidSect="00006D43">
      <w:pgSz w:w="12420" w:h="15860"/>
      <w:pgMar w:top="1440" w:right="1080" w:bottom="28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361A6"/>
    <w:multiLevelType w:val="hybridMultilevel"/>
    <w:tmpl w:val="9FFAB758"/>
    <w:lvl w:ilvl="0" w:tplc="55D8937C">
      <w:start w:val="8"/>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
    <w:nsid w:val="5FA33E94"/>
    <w:multiLevelType w:val="hybridMultilevel"/>
    <w:tmpl w:val="C8308ABE"/>
    <w:lvl w:ilvl="0" w:tplc="251E31AE">
      <w:start w:val="1"/>
      <w:numFmt w:val="decimal"/>
      <w:lvlText w:val="%1."/>
      <w:lvlJc w:val="left"/>
      <w:pPr>
        <w:ind w:left="2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4A0C415C">
      <w:start w:val="1"/>
      <w:numFmt w:val="lowerLetter"/>
      <w:lvlText w:val="%2"/>
      <w:lvlJc w:val="left"/>
      <w:pPr>
        <w:ind w:left="113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FB080F08">
      <w:start w:val="1"/>
      <w:numFmt w:val="lowerRoman"/>
      <w:lvlText w:val="%3"/>
      <w:lvlJc w:val="left"/>
      <w:pPr>
        <w:ind w:left="185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07BC2456">
      <w:start w:val="1"/>
      <w:numFmt w:val="decimal"/>
      <w:lvlText w:val="%4"/>
      <w:lvlJc w:val="left"/>
      <w:pPr>
        <w:ind w:left="257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52421A6C">
      <w:start w:val="1"/>
      <w:numFmt w:val="lowerLetter"/>
      <w:lvlText w:val="%5"/>
      <w:lvlJc w:val="left"/>
      <w:pPr>
        <w:ind w:left="329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EF4C006A">
      <w:start w:val="1"/>
      <w:numFmt w:val="lowerRoman"/>
      <w:lvlText w:val="%6"/>
      <w:lvlJc w:val="left"/>
      <w:pPr>
        <w:ind w:left="401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4B705E96">
      <w:start w:val="1"/>
      <w:numFmt w:val="decimal"/>
      <w:lvlText w:val="%7"/>
      <w:lvlJc w:val="left"/>
      <w:pPr>
        <w:ind w:left="473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271CA6CA">
      <w:start w:val="1"/>
      <w:numFmt w:val="lowerLetter"/>
      <w:lvlText w:val="%8"/>
      <w:lvlJc w:val="left"/>
      <w:pPr>
        <w:ind w:left="545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2E7235B6">
      <w:start w:val="1"/>
      <w:numFmt w:val="lowerRoman"/>
      <w:lvlText w:val="%9"/>
      <w:lvlJc w:val="left"/>
      <w:pPr>
        <w:ind w:left="617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2">
    <w:nsid w:val="6356226D"/>
    <w:multiLevelType w:val="hybridMultilevel"/>
    <w:tmpl w:val="B088F8AE"/>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99"/>
    <w:rsid w:val="00006D43"/>
    <w:rsid w:val="00574566"/>
    <w:rsid w:val="005B00C0"/>
    <w:rsid w:val="00701A12"/>
    <w:rsid w:val="007B0372"/>
    <w:rsid w:val="00893B4D"/>
    <w:rsid w:val="00B00FEC"/>
    <w:rsid w:val="00FF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143"/>
      <w:ind w:left="154"/>
      <w:jc w:val="center"/>
      <w:outlineLvl w:val="0"/>
    </w:pPr>
    <w:rPr>
      <w:rFonts w:ascii="Courier New" w:eastAsia="Courier New" w:hAnsi="Courier New" w:cs="Courier New"/>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34"/>
      <w:u w:val="single" w:color="000000"/>
    </w:rPr>
  </w:style>
  <w:style w:type="paragraph" w:styleId="ListParagraph">
    <w:name w:val="List Paragraph"/>
    <w:basedOn w:val="Normal"/>
    <w:uiPriority w:val="34"/>
    <w:qFormat/>
    <w:rsid w:val="00574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143"/>
      <w:ind w:left="154"/>
      <w:jc w:val="center"/>
      <w:outlineLvl w:val="0"/>
    </w:pPr>
    <w:rPr>
      <w:rFonts w:ascii="Courier New" w:eastAsia="Courier New" w:hAnsi="Courier New" w:cs="Courier New"/>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34"/>
      <w:u w:val="single" w:color="000000"/>
    </w:rPr>
  </w:style>
  <w:style w:type="paragraph" w:styleId="ListParagraph">
    <w:name w:val="List Paragraph"/>
    <w:basedOn w:val="Normal"/>
    <w:uiPriority w:val="34"/>
    <w:qFormat/>
    <w:rsid w:val="00574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penny</cp:lastModifiedBy>
  <cp:revision>2</cp:revision>
  <dcterms:created xsi:type="dcterms:W3CDTF">2019-08-02T20:43:00Z</dcterms:created>
  <dcterms:modified xsi:type="dcterms:W3CDTF">2019-08-02T20:43:00Z</dcterms:modified>
</cp:coreProperties>
</file>