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9525F" w14:textId="77777777" w:rsidR="00EB2C35" w:rsidRDefault="00000000">
      <w:pPr>
        <w:pStyle w:val="BodyText"/>
        <w:spacing w:line="278" w:lineRule="auto"/>
      </w:pPr>
      <w:r>
        <w:rPr>
          <w:b/>
        </w:rPr>
        <w:t xml:space="preserve">TORAH. </w:t>
      </w:r>
      <w:r>
        <w:t>It is no exaggeration to claim that the term torah is the quintessential symbol in Judaism.</w:t>
      </w:r>
      <w:r>
        <w:rPr>
          <w:spacing w:val="-4"/>
        </w:rPr>
        <w:t xml:space="preserve"> </w:t>
      </w:r>
      <w:r>
        <w:t>The present essay approaches this symbol from a variety of linguistic, historical,</w:t>
      </w:r>
      <w:r>
        <w:rPr>
          <w:spacing w:val="-1"/>
        </w:rPr>
        <w:t xml:space="preserve"> </w:t>
      </w:r>
      <w:r>
        <w:t xml:space="preserve">and phenomenological points of view. The discussion </w:t>
      </w:r>
      <w:proofErr w:type="gramStart"/>
      <w:r>
        <w:t>is divided</w:t>
      </w:r>
      <w:proofErr w:type="gramEnd"/>
      <w:r>
        <w:t xml:space="preserve"> into nine basic parts. The first of these offers basic etymological orientation to the semantic range of the term torah in classical Hebrew usage. Parts two to four address the problem of the nature and origins of the diverse sorts</w:t>
      </w:r>
      <w:r>
        <w:rPr>
          <w:spacing w:val="-3"/>
        </w:rPr>
        <w:t xml:space="preserve"> </w:t>
      </w:r>
      <w:r>
        <w:t>of</w:t>
      </w:r>
      <w:r>
        <w:rPr>
          <w:spacing w:val="-3"/>
        </w:rPr>
        <w:t xml:space="preserve"> </w:t>
      </w:r>
      <w:r>
        <w:t>writings</w:t>
      </w:r>
      <w:r>
        <w:rPr>
          <w:spacing w:val="-3"/>
        </w:rPr>
        <w:t xml:space="preserve"> </w:t>
      </w:r>
      <w:r>
        <w:t>that</w:t>
      </w:r>
      <w:r>
        <w:rPr>
          <w:spacing w:val="-3"/>
        </w:rPr>
        <w:t xml:space="preserve"> </w:t>
      </w:r>
      <w:r>
        <w:t>have</w:t>
      </w:r>
      <w:r>
        <w:rPr>
          <w:spacing w:val="-3"/>
        </w:rPr>
        <w:t xml:space="preserve"> </w:t>
      </w:r>
      <w:r>
        <w:t>come</w:t>
      </w:r>
      <w:r>
        <w:rPr>
          <w:spacing w:val="-4"/>
        </w:rPr>
        <w:t xml:space="preserve"> </w:t>
      </w:r>
      <w:r>
        <w:t>to</w:t>
      </w:r>
      <w:r>
        <w:rPr>
          <w:spacing w:val="-3"/>
        </w:rPr>
        <w:t xml:space="preserve"> </w:t>
      </w:r>
      <w:proofErr w:type="gramStart"/>
      <w:r>
        <w:t>be</w:t>
      </w:r>
      <w:r>
        <w:rPr>
          <w:spacing w:val="-4"/>
        </w:rPr>
        <w:t xml:space="preserve"> </w:t>
      </w:r>
      <w:r>
        <w:t>called</w:t>
      </w:r>
      <w:proofErr w:type="gramEnd"/>
      <w:r>
        <w:rPr>
          <w:spacing w:val="-3"/>
        </w:rPr>
        <w:t xml:space="preserve"> </w:t>
      </w:r>
      <w:r>
        <w:t>torah</w:t>
      </w:r>
      <w:r>
        <w:rPr>
          <w:spacing w:val="-5"/>
        </w:rPr>
        <w:t xml:space="preserve"> </w:t>
      </w:r>
      <w:r>
        <w:t>in</w:t>
      </w:r>
      <w:r>
        <w:rPr>
          <w:spacing w:val="-3"/>
        </w:rPr>
        <w:t xml:space="preserve"> </w:t>
      </w:r>
      <w:r>
        <w:t>Judiasm.</w:t>
      </w:r>
      <w:r>
        <w:rPr>
          <w:spacing w:val="-9"/>
        </w:rPr>
        <w:t xml:space="preserve"> </w:t>
      </w:r>
      <w:r>
        <w:t>With</w:t>
      </w:r>
      <w:r>
        <w:rPr>
          <w:spacing w:val="-5"/>
        </w:rPr>
        <w:t xml:space="preserve"> </w:t>
      </w:r>
      <w:r>
        <w:t>the</w:t>
      </w:r>
      <w:r>
        <w:rPr>
          <w:spacing w:val="-3"/>
        </w:rPr>
        <w:t xml:space="preserve"> </w:t>
      </w:r>
      <w:r>
        <w:t>literary</w:t>
      </w:r>
      <w:r>
        <w:rPr>
          <w:spacing w:val="-3"/>
        </w:rPr>
        <w:t xml:space="preserve"> </w:t>
      </w:r>
      <w:r>
        <w:t>survey</w:t>
      </w:r>
      <w:r>
        <w:rPr>
          <w:spacing w:val="-5"/>
        </w:rPr>
        <w:t xml:space="preserve"> </w:t>
      </w:r>
      <w:r>
        <w:t>of</w:t>
      </w:r>
      <w:r>
        <w:rPr>
          <w:spacing w:val="-3"/>
        </w:rPr>
        <w:t xml:space="preserve"> </w:t>
      </w:r>
      <w:r>
        <w:t>torah complete, we then move to a survey of the ideological perspectives that Jews in various times and places have used to explain the meaning and the authority of torah. Part eight traces the profound</w:t>
      </w:r>
      <w:r>
        <w:rPr>
          <w:spacing w:val="-1"/>
        </w:rPr>
        <w:t xml:space="preserve"> </w:t>
      </w:r>
      <w:r>
        <w:t>role</w:t>
      </w:r>
      <w:r>
        <w:rPr>
          <w:spacing w:val="-1"/>
        </w:rPr>
        <w:t xml:space="preserve"> </w:t>
      </w:r>
      <w:r>
        <w:t>that</w:t>
      </w:r>
      <w:r>
        <w:rPr>
          <w:spacing w:val="-2"/>
        </w:rPr>
        <w:t xml:space="preserve"> </w:t>
      </w:r>
      <w:r>
        <w:t>the</w:t>
      </w:r>
      <w:r>
        <w:rPr>
          <w:spacing w:val="-1"/>
        </w:rPr>
        <w:t xml:space="preserve"> </w:t>
      </w:r>
      <w:r>
        <w:t>value</w:t>
      </w:r>
      <w:r>
        <w:rPr>
          <w:spacing w:val="-1"/>
        </w:rPr>
        <w:t xml:space="preserve"> </w:t>
      </w:r>
      <w:r>
        <w:t>of</w:t>
      </w:r>
      <w:r>
        <w:rPr>
          <w:spacing w:val="-6"/>
        </w:rPr>
        <w:t xml:space="preserve"> </w:t>
      </w:r>
      <w:r>
        <w:t>Torah</w:t>
      </w:r>
      <w:r>
        <w:rPr>
          <w:spacing w:val="-3"/>
        </w:rPr>
        <w:t xml:space="preserve"> </w:t>
      </w:r>
      <w:r>
        <w:t>study</w:t>
      </w:r>
      <w:r>
        <w:rPr>
          <w:spacing w:val="-1"/>
        </w:rPr>
        <w:t xml:space="preserve"> </w:t>
      </w:r>
      <w:r>
        <w:t>has</w:t>
      </w:r>
      <w:r>
        <w:rPr>
          <w:spacing w:val="-1"/>
        </w:rPr>
        <w:t xml:space="preserve"> </w:t>
      </w:r>
      <w:r>
        <w:t>played</w:t>
      </w:r>
      <w:r>
        <w:rPr>
          <w:spacing w:val="-1"/>
        </w:rPr>
        <w:t xml:space="preserve"> </w:t>
      </w:r>
      <w:r>
        <w:t>in</w:t>
      </w:r>
      <w:r>
        <w:rPr>
          <w:spacing w:val="-1"/>
        </w:rPr>
        <w:t xml:space="preserve"> </w:t>
      </w:r>
      <w:r>
        <w:t>the</w:t>
      </w:r>
      <w:r>
        <w:rPr>
          <w:spacing w:val="-2"/>
        </w:rPr>
        <w:t xml:space="preserve"> </w:t>
      </w:r>
      <w:r>
        <w:t>history</w:t>
      </w:r>
      <w:r>
        <w:rPr>
          <w:spacing w:val="-1"/>
        </w:rPr>
        <w:t xml:space="preserve"> </w:t>
      </w:r>
      <w:r>
        <w:t>of</w:t>
      </w:r>
      <w:r>
        <w:rPr>
          <w:spacing w:val="-1"/>
        </w:rPr>
        <w:t xml:space="preserve"> </w:t>
      </w:r>
      <w:r>
        <w:t>Judaism.</w:t>
      </w:r>
      <w:r>
        <w:rPr>
          <w:spacing w:val="-6"/>
        </w:rPr>
        <w:t xml:space="preserve"> </w:t>
      </w:r>
      <w:r>
        <w:t>The</w:t>
      </w:r>
      <w:r>
        <w:rPr>
          <w:spacing w:val="-1"/>
        </w:rPr>
        <w:t xml:space="preserve"> </w:t>
      </w:r>
      <w:r>
        <w:t>final</w:t>
      </w:r>
      <w:r>
        <w:rPr>
          <w:spacing w:val="-1"/>
        </w:rPr>
        <w:t xml:space="preserve"> </w:t>
      </w:r>
      <w:r>
        <w:t>part addresses the ritual functions of the book of the Torah as physical object.</w:t>
      </w:r>
    </w:p>
    <w:p w14:paraId="54E9E66B" w14:textId="77777777" w:rsidR="00EB2C35" w:rsidRDefault="00000000">
      <w:pPr>
        <w:pStyle w:val="BodyText"/>
        <w:spacing w:before="155" w:line="278" w:lineRule="auto"/>
        <w:ind w:left="-1" w:right="399"/>
      </w:pPr>
      <w:r>
        <w:rPr>
          <w:b/>
        </w:rPr>
        <w:t>ETYMOLOGY</w:t>
      </w:r>
      <w:r>
        <w:rPr>
          <w:b/>
          <w:spacing w:val="-15"/>
        </w:rPr>
        <w:t xml:space="preserve"> </w:t>
      </w:r>
      <w:r>
        <w:rPr>
          <w:b/>
        </w:rPr>
        <w:t xml:space="preserve">AND BASIC MEANINGS. </w:t>
      </w:r>
      <w:r>
        <w:t xml:space="preserve">The Hebrew noun </w:t>
      </w:r>
      <w:r>
        <w:rPr>
          <w:i/>
        </w:rPr>
        <w:t xml:space="preserve">torah </w:t>
      </w:r>
      <w:proofErr w:type="gramStart"/>
      <w:r>
        <w:t>is formed</w:t>
      </w:r>
      <w:proofErr w:type="gramEnd"/>
      <w:r>
        <w:t xml:space="preserve"> from the linguistic stem </w:t>
      </w:r>
      <w:r>
        <w:rPr>
          <w:i/>
        </w:rPr>
        <w:t>y-r-h</w:t>
      </w:r>
      <w:r>
        <w:t xml:space="preserve">. This stem has a complex semantic history, bearing at least three distinct senses: “to throw or shoot,” “to water,” and “to proclaim or instruct.” Some nineteenth-century scholars held that the stem has a primary setting in the context of divination practices, as in the casting of lots (for example, </w:t>
      </w:r>
      <w:r>
        <w:rPr>
          <w:i/>
        </w:rPr>
        <w:t xml:space="preserve">Joshua </w:t>
      </w:r>
      <w:r>
        <w:t>18:6). Indeed in</w:t>
      </w:r>
      <w:r>
        <w:rPr>
          <w:spacing w:val="-7"/>
        </w:rPr>
        <w:t xml:space="preserve"> </w:t>
      </w:r>
      <w:r>
        <w:t xml:space="preserve">Akkadian a closely related stem underlies the noun, </w:t>
      </w:r>
      <w:r>
        <w:rPr>
          <w:i/>
        </w:rPr>
        <w:t>tertu</w:t>
      </w:r>
      <w:r>
        <w:t>, which refers to an oracular directive or instruction. Nevertheless, in contemporary times, there has been no firm consensus about the linguistic history of the term torah prior to its characteristic usages in the Hebrew Bible and associated ancient Hebrew literature. In these sources, torah bears the primary sense of “teaching” or “instruction.” Depending upon the context, torah can refer to the orally imparted wisdom of parents (</w:t>
      </w:r>
      <w:r>
        <w:rPr>
          <w:i/>
        </w:rPr>
        <w:t xml:space="preserve">Proverbs </w:t>
      </w:r>
      <w:r>
        <w:t>1:8, 4:2) as well as to the teachings of formal instructors, including sages (</w:t>
      </w:r>
      <w:r>
        <w:rPr>
          <w:i/>
        </w:rPr>
        <w:t xml:space="preserve">Proverbs </w:t>
      </w:r>
      <w:r>
        <w:t>13:14), priests (</w:t>
      </w:r>
      <w:r>
        <w:rPr>
          <w:i/>
        </w:rPr>
        <w:t xml:space="preserve">Daniel </w:t>
      </w:r>
      <w:r>
        <w:t>17:11), or prophets (</w:t>
      </w:r>
      <w:r>
        <w:rPr>
          <w:i/>
        </w:rPr>
        <w:t xml:space="preserve">Daniel </w:t>
      </w:r>
      <w:r>
        <w:t>1:5). Very commonly it refers to messages delivered by the God of Israel to prophetic spokespersons, usually in the form of auditory disclosures of the divine voice (</w:t>
      </w:r>
      <w:r>
        <w:rPr>
          <w:i/>
        </w:rPr>
        <w:t xml:space="preserve">Isaiah </w:t>
      </w:r>
      <w:r>
        <w:t>30:9). Especially in the biblical book of Deuteronomy, and at key junctures in</w:t>
      </w:r>
      <w:r>
        <w:rPr>
          <w:spacing w:val="-1"/>
        </w:rPr>
        <w:t xml:space="preserve"> </w:t>
      </w:r>
      <w:r>
        <w:t xml:space="preserve">the historical accounts of the books of Joshua through 2 Kings (for example, </w:t>
      </w:r>
      <w:r>
        <w:rPr>
          <w:i/>
        </w:rPr>
        <w:t xml:space="preserve">Joshua </w:t>
      </w:r>
      <w:r>
        <w:t xml:space="preserve">8:31, </w:t>
      </w:r>
      <w:r>
        <w:rPr>
          <w:i/>
        </w:rPr>
        <w:t xml:space="preserve">2 Kings </w:t>
      </w:r>
      <w:r>
        <w:t>14:6, 23:25), “the book of the Torah of Moses” (</w:t>
      </w:r>
      <w:r>
        <w:rPr>
          <w:i/>
        </w:rPr>
        <w:t>sefer torat mosheh</w:t>
      </w:r>
      <w:r>
        <w:t xml:space="preserve">) refers to a written collection of hortatory teachings and legal instructions. Equivalent terms, </w:t>
      </w:r>
      <w:proofErr w:type="gramStart"/>
      <w:r>
        <w:t>apparently referring</w:t>
      </w:r>
      <w:proofErr w:type="gramEnd"/>
      <w:r>
        <w:t xml:space="preserve"> to a complete document, are “the book of the Torah of</w:t>
      </w:r>
      <w:r>
        <w:rPr>
          <w:spacing w:val="-1"/>
        </w:rPr>
        <w:t xml:space="preserve"> </w:t>
      </w:r>
      <w:r>
        <w:t xml:space="preserve">YHWH” (sefer torat yhwh; for example, </w:t>
      </w:r>
      <w:r>
        <w:rPr>
          <w:i/>
        </w:rPr>
        <w:t xml:space="preserve">Nehemiah </w:t>
      </w:r>
      <w:r>
        <w:t>9:3) and “the book of the Torah of God” (</w:t>
      </w:r>
      <w:r>
        <w:rPr>
          <w:i/>
        </w:rPr>
        <w:t>sefer torat Elohim</w:t>
      </w:r>
      <w:r>
        <w:t xml:space="preserve">; for example, </w:t>
      </w:r>
      <w:r>
        <w:rPr>
          <w:i/>
        </w:rPr>
        <w:t>Joshua</w:t>
      </w:r>
      <w:r>
        <w:rPr>
          <w:i/>
          <w:spacing w:val="-1"/>
        </w:rPr>
        <w:t xml:space="preserve"> </w:t>
      </w:r>
      <w:r>
        <w:t>24:26).</w:t>
      </w:r>
      <w:r>
        <w:rPr>
          <w:spacing w:val="-15"/>
        </w:rPr>
        <w:t xml:space="preserve"> </w:t>
      </w:r>
      <w:r>
        <w:t>According</w:t>
      </w:r>
      <w:r>
        <w:rPr>
          <w:spacing w:val="-1"/>
        </w:rPr>
        <w:t xml:space="preserve"> </w:t>
      </w:r>
      <w:r>
        <w:t>to</w:t>
      </w:r>
      <w:r>
        <w:rPr>
          <w:spacing w:val="-1"/>
        </w:rPr>
        <w:t xml:space="preserve"> </w:t>
      </w:r>
      <w:r>
        <w:t>Deuteronomy,</w:t>
      </w:r>
      <w:r>
        <w:rPr>
          <w:spacing w:val="-1"/>
        </w:rPr>
        <w:t xml:space="preserve"> </w:t>
      </w:r>
      <w:r>
        <w:t>these</w:t>
      </w:r>
      <w:r>
        <w:rPr>
          <w:spacing w:val="-2"/>
        </w:rPr>
        <w:t xml:space="preserve"> </w:t>
      </w:r>
      <w:r>
        <w:t>teachings</w:t>
      </w:r>
      <w:r>
        <w:rPr>
          <w:spacing w:val="-1"/>
        </w:rPr>
        <w:t xml:space="preserve"> </w:t>
      </w:r>
      <w:proofErr w:type="gramStart"/>
      <w:r>
        <w:t>were</w:t>
      </w:r>
      <w:r>
        <w:rPr>
          <w:spacing w:val="-1"/>
        </w:rPr>
        <w:t xml:space="preserve"> </w:t>
      </w:r>
      <w:r>
        <w:t>copied</w:t>
      </w:r>
      <w:proofErr w:type="gramEnd"/>
      <w:r>
        <w:rPr>
          <w:spacing w:val="-1"/>
        </w:rPr>
        <w:t xml:space="preserve"> </w:t>
      </w:r>
      <w:r>
        <w:t>by</w:t>
      </w:r>
      <w:r>
        <w:rPr>
          <w:spacing w:val="-1"/>
        </w:rPr>
        <w:t xml:space="preserve"> </w:t>
      </w:r>
      <w:r>
        <w:t>Moses</w:t>
      </w:r>
      <w:r>
        <w:rPr>
          <w:spacing w:val="-1"/>
        </w:rPr>
        <w:t xml:space="preserve"> </w:t>
      </w:r>
      <w:r>
        <w:t>in</w:t>
      </w:r>
      <w:r>
        <w:rPr>
          <w:spacing w:val="-3"/>
        </w:rPr>
        <w:t xml:space="preserve"> </w:t>
      </w:r>
      <w:r>
        <w:t>response</w:t>
      </w:r>
      <w:r>
        <w:rPr>
          <w:spacing w:val="-1"/>
        </w:rPr>
        <w:t xml:space="preserve"> </w:t>
      </w:r>
      <w:r>
        <w:t>to the divine command and deposited for posterity in the ark that housed the stone covenantal tablets received on Sinai/Horeb (</w:t>
      </w:r>
      <w:r>
        <w:rPr>
          <w:i/>
        </w:rPr>
        <w:t xml:space="preserve">Daniel </w:t>
      </w:r>
      <w:r>
        <w:t>31:24-26).</w:t>
      </w:r>
      <w:r>
        <w:rPr>
          <w:spacing w:val="-5"/>
        </w:rPr>
        <w:t xml:space="preserve"> </w:t>
      </w:r>
      <w:r>
        <w:t>The author of the biblical book of</w:t>
      </w:r>
      <w:r>
        <w:rPr>
          <w:spacing w:val="-1"/>
        </w:rPr>
        <w:t xml:space="preserve"> </w:t>
      </w:r>
      <w:r>
        <w:t>Nehemiah, writing</w:t>
      </w:r>
      <w:r>
        <w:rPr>
          <w:spacing w:val="-3"/>
        </w:rPr>
        <w:t xml:space="preserve"> </w:t>
      </w:r>
      <w:r>
        <w:t>sometime</w:t>
      </w:r>
      <w:r>
        <w:rPr>
          <w:spacing w:val="-3"/>
        </w:rPr>
        <w:t xml:space="preserve"> </w:t>
      </w:r>
      <w:r>
        <w:t>between</w:t>
      </w:r>
      <w:r>
        <w:rPr>
          <w:spacing w:val="-3"/>
        </w:rPr>
        <w:t xml:space="preserve"> </w:t>
      </w:r>
      <w:r>
        <w:t>the</w:t>
      </w:r>
      <w:r>
        <w:rPr>
          <w:spacing w:val="-3"/>
        </w:rPr>
        <w:t xml:space="preserve"> </w:t>
      </w:r>
      <w:r>
        <w:t>fifth</w:t>
      </w:r>
      <w:r>
        <w:rPr>
          <w:spacing w:val="-3"/>
        </w:rPr>
        <w:t xml:space="preserve"> </w:t>
      </w:r>
      <w:r>
        <w:t>and</w:t>
      </w:r>
      <w:r>
        <w:rPr>
          <w:spacing w:val="-3"/>
        </w:rPr>
        <w:t xml:space="preserve"> </w:t>
      </w:r>
      <w:r>
        <w:t>the</w:t>
      </w:r>
      <w:r>
        <w:rPr>
          <w:spacing w:val="-3"/>
        </w:rPr>
        <w:t xml:space="preserve"> </w:t>
      </w:r>
      <w:r>
        <w:t>fourth</w:t>
      </w:r>
      <w:r>
        <w:rPr>
          <w:spacing w:val="-3"/>
        </w:rPr>
        <w:t xml:space="preserve"> </w:t>
      </w:r>
      <w:r>
        <w:t>centuries</w:t>
      </w:r>
      <w:r>
        <w:rPr>
          <w:spacing w:val="-4"/>
        </w:rPr>
        <w:t xml:space="preserve"> </w:t>
      </w:r>
      <w:r>
        <w:t>BCE,</w:t>
      </w:r>
      <w:r>
        <w:rPr>
          <w:spacing w:val="-3"/>
        </w:rPr>
        <w:t xml:space="preserve"> </w:t>
      </w:r>
      <w:r>
        <w:t>assumed</w:t>
      </w:r>
      <w:r>
        <w:rPr>
          <w:spacing w:val="-3"/>
        </w:rPr>
        <w:t xml:space="preserve"> </w:t>
      </w:r>
      <w:r>
        <w:t>that</w:t>
      </w:r>
      <w:r>
        <w:rPr>
          <w:spacing w:val="-4"/>
        </w:rPr>
        <w:t xml:space="preserve"> </w:t>
      </w:r>
      <w:r>
        <w:t>the</w:t>
      </w:r>
      <w:r>
        <w:rPr>
          <w:spacing w:val="-3"/>
        </w:rPr>
        <w:t xml:space="preserve"> </w:t>
      </w:r>
      <w:r>
        <w:t>scroll</w:t>
      </w:r>
      <w:r>
        <w:rPr>
          <w:spacing w:val="-3"/>
        </w:rPr>
        <w:t xml:space="preserve"> </w:t>
      </w:r>
      <w:r>
        <w:t>read</w:t>
      </w:r>
      <w:r>
        <w:rPr>
          <w:spacing w:val="-3"/>
        </w:rPr>
        <w:t xml:space="preserve"> </w:t>
      </w:r>
      <w:r>
        <w:t xml:space="preserve">by the priestly scribe, Ezra, in the covenant-renewal ceremony described in </w:t>
      </w:r>
      <w:r>
        <w:rPr>
          <w:i/>
        </w:rPr>
        <w:t xml:space="preserve">Nehemiah </w:t>
      </w:r>
      <w:r>
        <w:t xml:space="preserve">8:1 and following, was a copy of this very same book of the Torah. It </w:t>
      </w:r>
      <w:proofErr w:type="gramStart"/>
      <w:r>
        <w:t>is represented</w:t>
      </w:r>
      <w:proofErr w:type="gramEnd"/>
      <w:r>
        <w:t xml:space="preserve"> as the written testimony of a covenantal relationship between the Israelite nation and the God of Israel, who redeemed it from slavery in the time of Moses and promises to restore Israels fortunes in the future in return for full loyalty to the norms contained within the Torah (</w:t>
      </w:r>
      <w:r>
        <w:rPr>
          <w:i/>
        </w:rPr>
        <w:t xml:space="preserve">Nehemiah </w:t>
      </w:r>
      <w:r>
        <w:t>9:6-10:31).</w:t>
      </w:r>
    </w:p>
    <w:p w14:paraId="2C3983E5" w14:textId="77777777" w:rsidR="00EB2C35" w:rsidRDefault="00EB2C35">
      <w:pPr>
        <w:pStyle w:val="BodyText"/>
        <w:spacing w:line="278" w:lineRule="auto"/>
        <w:sectPr w:rsidR="00EB2C35">
          <w:footerReference w:type="default" r:id="rId6"/>
          <w:type w:val="continuous"/>
          <w:pgSz w:w="12240" w:h="15840"/>
          <w:pgMar w:top="1380" w:right="1080" w:bottom="1300" w:left="1440" w:header="0" w:footer="1105" w:gutter="0"/>
          <w:pgNumType w:start="9230"/>
          <w:cols w:space="720"/>
        </w:sectPr>
      </w:pPr>
    </w:p>
    <w:p w14:paraId="3585A6AF" w14:textId="77777777" w:rsidR="00EB2C35" w:rsidRDefault="00000000">
      <w:pPr>
        <w:pStyle w:val="BodyText"/>
        <w:spacing w:line="278" w:lineRule="auto"/>
        <w:ind w:left="-1" w:right="356"/>
      </w:pPr>
      <w:r>
        <w:rPr>
          <w:b/>
        </w:rPr>
        <w:lastRenderedPageBreak/>
        <w:t>THE LITERARY FORMAT OF</w:t>
      </w:r>
      <w:r>
        <w:rPr>
          <w:b/>
          <w:spacing w:val="-6"/>
        </w:rPr>
        <w:t xml:space="preserve"> </w:t>
      </w:r>
      <w:r>
        <w:rPr>
          <w:b/>
        </w:rPr>
        <w:t xml:space="preserve">THE </w:t>
      </w:r>
      <w:proofErr w:type="gramStart"/>
      <w:r>
        <w:rPr>
          <w:b/>
        </w:rPr>
        <w:t>CANONICAL</w:t>
      </w:r>
      <w:proofErr w:type="gramEnd"/>
      <w:r>
        <w:rPr>
          <w:b/>
          <w:spacing w:val="-11"/>
        </w:rPr>
        <w:t xml:space="preserve"> </w:t>
      </w:r>
      <w:r>
        <w:rPr>
          <w:b/>
        </w:rPr>
        <w:t xml:space="preserve">TORAH. </w:t>
      </w:r>
      <w:r>
        <w:t>In the authoritative version known for well over 2000 years, the</w:t>
      </w:r>
      <w:r>
        <w:rPr>
          <w:spacing w:val="-2"/>
        </w:rPr>
        <w:t xml:space="preserve"> </w:t>
      </w:r>
      <w:r>
        <w:t>Torah refers collectively to the first five books in the canon of the Hebrew Bible.</w:t>
      </w:r>
      <w:r>
        <w:rPr>
          <w:spacing w:val="-7"/>
        </w:rPr>
        <w:t xml:space="preserve"> </w:t>
      </w:r>
      <w:r>
        <w:t xml:space="preserve">Ancient Jewish translations of the Hebrew Bible into Greek (that is, the </w:t>
      </w:r>
      <w:r>
        <w:rPr>
          <w:i/>
        </w:rPr>
        <w:t>Septuagint</w:t>
      </w:r>
      <w:r>
        <w:t>, c. 250 BCE and later), which form the textual basis of the Christian Old Testament, refer to</w:t>
      </w:r>
      <w:r>
        <w:rPr>
          <w:spacing w:val="-1"/>
        </w:rPr>
        <w:t xml:space="preserve"> </w:t>
      </w:r>
      <w:r>
        <w:t>these five books</w:t>
      </w:r>
      <w:r>
        <w:rPr>
          <w:spacing w:val="-1"/>
        </w:rPr>
        <w:t xml:space="preserve"> </w:t>
      </w:r>
      <w:r>
        <w:t>collectively</w:t>
      </w:r>
      <w:r>
        <w:rPr>
          <w:spacing w:val="-1"/>
        </w:rPr>
        <w:t xml:space="preserve"> </w:t>
      </w:r>
      <w:r>
        <w:t>as the Pentateuch (“the Five Books”). Greek-speaking Jews commonly referred to this collection by the term ho nomos (“the Law</w:t>
      </w:r>
      <w:proofErr w:type="gramStart"/>
      <w:r>
        <w:t>”;</w:t>
      </w:r>
      <w:proofErr w:type="gramEnd"/>
      <w:r>
        <w:t xml:space="preserve"> for example, 2 </w:t>
      </w:r>
      <w:r>
        <w:rPr>
          <w:i/>
        </w:rPr>
        <w:t xml:space="preserve">Maccabees </w:t>
      </w:r>
      <w:r>
        <w:t xml:space="preserve">15:9, </w:t>
      </w:r>
      <w:r>
        <w:rPr>
          <w:i/>
        </w:rPr>
        <w:t xml:space="preserve">Romans </w:t>
      </w:r>
      <w:r>
        <w:t xml:space="preserve">7:1). Through the mediation of Christianity, deeply influenced by the usages of Greek-speaking Jews, it has become common in Western culture to conceive of the Torah as a law code and of </w:t>
      </w:r>
      <w:r>
        <w:rPr>
          <w:i/>
        </w:rPr>
        <w:t xml:space="preserve">torah </w:t>
      </w:r>
      <w:r>
        <w:t>as “law.” More properly, the</w:t>
      </w:r>
      <w:r>
        <w:rPr>
          <w:spacing w:val="-2"/>
        </w:rPr>
        <w:t xml:space="preserve"> </w:t>
      </w:r>
      <w:r>
        <w:t>Torah founded in the Hebrew Bible is an extended narrative that contains law codes. In traditional Jewish usage, the general noun</w:t>
      </w:r>
      <w:r>
        <w:rPr>
          <w:spacing w:val="-4"/>
        </w:rPr>
        <w:t xml:space="preserve"> </w:t>
      </w:r>
      <w:r>
        <w:t>torah—without</w:t>
      </w:r>
      <w:r>
        <w:rPr>
          <w:spacing w:val="-4"/>
        </w:rPr>
        <w:t xml:space="preserve"> </w:t>
      </w:r>
      <w:r>
        <w:t>the</w:t>
      </w:r>
      <w:r>
        <w:rPr>
          <w:spacing w:val="-4"/>
        </w:rPr>
        <w:t xml:space="preserve"> </w:t>
      </w:r>
      <w:r>
        <w:t>definite</w:t>
      </w:r>
      <w:r>
        <w:rPr>
          <w:spacing w:val="-5"/>
        </w:rPr>
        <w:t xml:space="preserve"> </w:t>
      </w:r>
      <w:r>
        <w:t>article—refers</w:t>
      </w:r>
      <w:r>
        <w:rPr>
          <w:spacing w:val="-5"/>
        </w:rPr>
        <w:t xml:space="preserve"> </w:t>
      </w:r>
      <w:r>
        <w:t>broadly</w:t>
      </w:r>
      <w:r>
        <w:rPr>
          <w:spacing w:val="-5"/>
        </w:rPr>
        <w:t xml:space="preserve"> </w:t>
      </w:r>
      <w:r>
        <w:t>to</w:t>
      </w:r>
      <w:r>
        <w:rPr>
          <w:spacing w:val="-4"/>
        </w:rPr>
        <w:t xml:space="preserve"> </w:t>
      </w:r>
      <w:r>
        <w:t>any</w:t>
      </w:r>
      <w:r>
        <w:rPr>
          <w:spacing w:val="-4"/>
        </w:rPr>
        <w:t xml:space="preserve"> </w:t>
      </w:r>
      <w:r>
        <w:t>authoritative</w:t>
      </w:r>
      <w:r>
        <w:rPr>
          <w:spacing w:val="-4"/>
        </w:rPr>
        <w:t xml:space="preserve"> </w:t>
      </w:r>
      <w:r>
        <w:t>religious</w:t>
      </w:r>
      <w:r>
        <w:rPr>
          <w:spacing w:val="-5"/>
        </w:rPr>
        <w:t xml:space="preserve"> </w:t>
      </w:r>
      <w:r>
        <w:t>teaching— legal, ethical, or theological.</w:t>
      </w:r>
    </w:p>
    <w:p w14:paraId="63584DC8" w14:textId="77777777" w:rsidR="00EB2C35" w:rsidRDefault="00000000">
      <w:pPr>
        <w:spacing w:before="154" w:line="278" w:lineRule="auto"/>
        <w:ind w:left="-1" w:right="356" w:firstLine="720"/>
        <w:rPr>
          <w:sz w:val="24"/>
        </w:rPr>
      </w:pPr>
      <w:r>
        <w:rPr>
          <w:sz w:val="24"/>
        </w:rPr>
        <w:t>Neither ancient Hebrew copies of the Torah nor modern scrolls used in Jewish worship identify</w:t>
      </w:r>
      <w:r>
        <w:rPr>
          <w:spacing w:val="-3"/>
          <w:sz w:val="24"/>
        </w:rPr>
        <w:t xml:space="preserve"> </w:t>
      </w:r>
      <w:r>
        <w:rPr>
          <w:sz w:val="24"/>
        </w:rPr>
        <w:t>either</w:t>
      </w:r>
      <w:r>
        <w:rPr>
          <w:spacing w:val="-2"/>
          <w:sz w:val="24"/>
        </w:rPr>
        <w:t xml:space="preserve"> </w:t>
      </w:r>
      <w:r>
        <w:rPr>
          <w:sz w:val="24"/>
        </w:rPr>
        <w:t>the</w:t>
      </w:r>
      <w:r>
        <w:rPr>
          <w:spacing w:val="-7"/>
          <w:sz w:val="24"/>
        </w:rPr>
        <w:t xml:space="preserve"> </w:t>
      </w:r>
      <w:r>
        <w:rPr>
          <w:sz w:val="24"/>
        </w:rPr>
        <w:t>Torah</w:t>
      </w:r>
      <w:r>
        <w:rPr>
          <w:spacing w:val="-4"/>
          <w:sz w:val="24"/>
        </w:rPr>
        <w:t xml:space="preserve"> </w:t>
      </w:r>
      <w:r>
        <w:rPr>
          <w:sz w:val="24"/>
        </w:rPr>
        <w:t>as</w:t>
      </w:r>
      <w:r>
        <w:rPr>
          <w:spacing w:val="-2"/>
          <w:sz w:val="24"/>
        </w:rPr>
        <w:t xml:space="preserve"> </w:t>
      </w:r>
      <w:r>
        <w:rPr>
          <w:sz w:val="24"/>
        </w:rPr>
        <w:t>a</w:t>
      </w:r>
      <w:r>
        <w:rPr>
          <w:spacing w:val="-2"/>
          <w:sz w:val="24"/>
        </w:rPr>
        <w:t xml:space="preserve"> </w:t>
      </w:r>
      <w:r>
        <w:rPr>
          <w:sz w:val="24"/>
        </w:rPr>
        <w:t>whole</w:t>
      </w:r>
      <w:r>
        <w:rPr>
          <w:spacing w:val="-2"/>
          <w:sz w:val="24"/>
        </w:rPr>
        <w:t xml:space="preserve"> </w:t>
      </w:r>
      <w:r>
        <w:rPr>
          <w:sz w:val="24"/>
        </w:rPr>
        <w:t>or</w:t>
      </w:r>
      <w:r>
        <w:rPr>
          <w:spacing w:val="-2"/>
          <w:sz w:val="24"/>
        </w:rPr>
        <w:t xml:space="preserve"> </w:t>
      </w:r>
      <w:r>
        <w:rPr>
          <w:sz w:val="24"/>
        </w:rPr>
        <w:t>its</w:t>
      </w:r>
      <w:r>
        <w:rPr>
          <w:spacing w:val="-3"/>
          <w:sz w:val="24"/>
        </w:rPr>
        <w:t xml:space="preserve"> </w:t>
      </w:r>
      <w:r>
        <w:rPr>
          <w:sz w:val="24"/>
        </w:rPr>
        <w:t>separate</w:t>
      </w:r>
      <w:r>
        <w:rPr>
          <w:spacing w:val="-3"/>
          <w:sz w:val="24"/>
        </w:rPr>
        <w:t xml:space="preserve"> </w:t>
      </w:r>
      <w:r>
        <w:rPr>
          <w:sz w:val="24"/>
        </w:rPr>
        <w:t>books</w:t>
      </w:r>
      <w:r>
        <w:rPr>
          <w:spacing w:val="-2"/>
          <w:sz w:val="24"/>
        </w:rPr>
        <w:t xml:space="preserve"> </w:t>
      </w:r>
      <w:r>
        <w:rPr>
          <w:sz w:val="24"/>
        </w:rPr>
        <w:t>by</w:t>
      </w:r>
      <w:r>
        <w:rPr>
          <w:spacing w:val="-2"/>
          <w:sz w:val="24"/>
        </w:rPr>
        <w:t xml:space="preserve"> </w:t>
      </w:r>
      <w:r>
        <w:rPr>
          <w:sz w:val="24"/>
        </w:rPr>
        <w:t>name.</w:t>
      </w:r>
      <w:r>
        <w:rPr>
          <w:spacing w:val="-2"/>
          <w:sz w:val="24"/>
        </w:rPr>
        <w:t xml:space="preserve"> </w:t>
      </w:r>
      <w:r>
        <w:rPr>
          <w:sz w:val="24"/>
        </w:rPr>
        <w:t>In</w:t>
      </w:r>
      <w:r>
        <w:rPr>
          <w:spacing w:val="-4"/>
          <w:sz w:val="24"/>
        </w:rPr>
        <w:t xml:space="preserve"> </w:t>
      </w:r>
      <w:r>
        <w:rPr>
          <w:sz w:val="24"/>
        </w:rPr>
        <w:t>traditional</w:t>
      </w:r>
      <w:r>
        <w:rPr>
          <w:spacing w:val="-2"/>
          <w:sz w:val="24"/>
        </w:rPr>
        <w:t xml:space="preserve"> </w:t>
      </w:r>
      <w:r>
        <w:rPr>
          <w:sz w:val="24"/>
        </w:rPr>
        <w:t>Jewish</w:t>
      </w:r>
      <w:r>
        <w:rPr>
          <w:spacing w:val="-4"/>
          <w:sz w:val="24"/>
        </w:rPr>
        <w:t xml:space="preserve"> </w:t>
      </w:r>
      <w:r>
        <w:rPr>
          <w:sz w:val="24"/>
        </w:rPr>
        <w:t>usage</w:t>
      </w:r>
      <w:r>
        <w:rPr>
          <w:spacing w:val="-2"/>
          <w:sz w:val="24"/>
        </w:rPr>
        <w:t xml:space="preserve"> </w:t>
      </w:r>
      <w:r>
        <w:rPr>
          <w:sz w:val="24"/>
        </w:rPr>
        <w:t xml:space="preserve">the title of each book </w:t>
      </w:r>
      <w:proofErr w:type="gramStart"/>
      <w:r>
        <w:rPr>
          <w:sz w:val="24"/>
        </w:rPr>
        <w:t>is drawn</w:t>
      </w:r>
      <w:proofErr w:type="gramEnd"/>
      <w:r>
        <w:rPr>
          <w:sz w:val="24"/>
        </w:rPr>
        <w:t xml:space="preserve"> from Hebrew words that appear in their first sentences: </w:t>
      </w:r>
      <w:r>
        <w:rPr>
          <w:i/>
          <w:sz w:val="24"/>
        </w:rPr>
        <w:t xml:space="preserve">Bereshit </w:t>
      </w:r>
      <w:r>
        <w:rPr>
          <w:sz w:val="24"/>
        </w:rPr>
        <w:t>(“In the</w:t>
      </w:r>
      <w:r>
        <w:rPr>
          <w:spacing w:val="-5"/>
          <w:sz w:val="24"/>
        </w:rPr>
        <w:t xml:space="preserve"> </w:t>
      </w:r>
      <w:r>
        <w:rPr>
          <w:sz w:val="24"/>
        </w:rPr>
        <w:t>beginning”),</w:t>
      </w:r>
      <w:r>
        <w:rPr>
          <w:spacing w:val="-5"/>
          <w:sz w:val="24"/>
        </w:rPr>
        <w:t xml:space="preserve"> </w:t>
      </w:r>
      <w:r>
        <w:rPr>
          <w:i/>
          <w:sz w:val="24"/>
        </w:rPr>
        <w:t>Shemot</w:t>
      </w:r>
      <w:r>
        <w:rPr>
          <w:i/>
          <w:spacing w:val="-6"/>
          <w:sz w:val="24"/>
        </w:rPr>
        <w:t xml:space="preserve"> </w:t>
      </w:r>
      <w:r>
        <w:rPr>
          <w:sz w:val="24"/>
        </w:rPr>
        <w:t>(“Names”),</w:t>
      </w:r>
      <w:r>
        <w:rPr>
          <w:spacing w:val="-7"/>
          <w:sz w:val="24"/>
        </w:rPr>
        <w:t xml:space="preserve"> </w:t>
      </w:r>
      <w:r>
        <w:rPr>
          <w:i/>
          <w:sz w:val="24"/>
        </w:rPr>
        <w:t>Vayiqr’a</w:t>
      </w:r>
      <w:r>
        <w:rPr>
          <w:i/>
          <w:spacing w:val="-5"/>
          <w:sz w:val="24"/>
        </w:rPr>
        <w:t xml:space="preserve"> </w:t>
      </w:r>
      <w:r>
        <w:rPr>
          <w:sz w:val="24"/>
        </w:rPr>
        <w:t>(“And</w:t>
      </w:r>
      <w:r>
        <w:rPr>
          <w:spacing w:val="-5"/>
          <w:sz w:val="24"/>
        </w:rPr>
        <w:t xml:space="preserve"> </w:t>
      </w:r>
      <w:r>
        <w:rPr>
          <w:sz w:val="24"/>
        </w:rPr>
        <w:t>he</w:t>
      </w:r>
      <w:r>
        <w:rPr>
          <w:spacing w:val="-5"/>
          <w:sz w:val="24"/>
        </w:rPr>
        <w:t xml:space="preserve"> </w:t>
      </w:r>
      <w:r>
        <w:rPr>
          <w:sz w:val="24"/>
        </w:rPr>
        <w:t>called”),</w:t>
      </w:r>
      <w:r>
        <w:rPr>
          <w:spacing w:val="-5"/>
          <w:sz w:val="24"/>
        </w:rPr>
        <w:t xml:space="preserve"> </w:t>
      </w:r>
      <w:r>
        <w:rPr>
          <w:i/>
          <w:sz w:val="24"/>
        </w:rPr>
        <w:t>Bamidbar</w:t>
      </w:r>
      <w:r>
        <w:rPr>
          <w:i/>
          <w:spacing w:val="-5"/>
          <w:sz w:val="24"/>
        </w:rPr>
        <w:t xml:space="preserve"> </w:t>
      </w:r>
      <w:r>
        <w:rPr>
          <w:sz w:val="24"/>
        </w:rPr>
        <w:t>(“In</w:t>
      </w:r>
      <w:r>
        <w:rPr>
          <w:spacing w:val="-7"/>
          <w:sz w:val="24"/>
        </w:rPr>
        <w:t xml:space="preserve"> </w:t>
      </w:r>
      <w:r>
        <w:rPr>
          <w:sz w:val="24"/>
        </w:rPr>
        <w:t>the</w:t>
      </w:r>
      <w:r>
        <w:rPr>
          <w:spacing w:val="-6"/>
          <w:sz w:val="24"/>
        </w:rPr>
        <w:t xml:space="preserve"> </w:t>
      </w:r>
      <w:r>
        <w:rPr>
          <w:sz w:val="24"/>
        </w:rPr>
        <w:t xml:space="preserve">wilderness”), and </w:t>
      </w:r>
      <w:r>
        <w:rPr>
          <w:i/>
          <w:sz w:val="24"/>
        </w:rPr>
        <w:t xml:space="preserve">Devarim </w:t>
      </w:r>
      <w:r>
        <w:rPr>
          <w:sz w:val="24"/>
        </w:rPr>
        <w:t xml:space="preserve">(“Words”). In Christian usage, the titles </w:t>
      </w:r>
      <w:proofErr w:type="gramStart"/>
      <w:r>
        <w:rPr>
          <w:sz w:val="24"/>
        </w:rPr>
        <w:t>are drawn</w:t>
      </w:r>
      <w:proofErr w:type="gramEnd"/>
      <w:r>
        <w:rPr>
          <w:sz w:val="24"/>
        </w:rPr>
        <w:t xml:space="preserve"> from Latin renderings of the Septuagint’s Greek titles that allude broadly to the theme of each work. These are the origins of the terms routinely used in Christian communities. English translations of the Old</w:t>
      </w:r>
      <w:r>
        <w:rPr>
          <w:spacing w:val="-4"/>
          <w:sz w:val="24"/>
        </w:rPr>
        <w:t xml:space="preserve"> </w:t>
      </w:r>
      <w:r>
        <w:rPr>
          <w:sz w:val="24"/>
        </w:rPr>
        <w:t xml:space="preserve">Testament, for example, list the titles of the Pentateuchal books as </w:t>
      </w:r>
      <w:r>
        <w:rPr>
          <w:i/>
          <w:sz w:val="24"/>
        </w:rPr>
        <w:t xml:space="preserve">Genesis (Greek Genesis); Exodus (Greek Exodos); Leviticus (Greek Leuitikon); Numbers (Greek Arithmoi); and Deuteronomy (Greek </w:t>
      </w:r>
      <w:r>
        <w:rPr>
          <w:i/>
          <w:spacing w:val="-2"/>
          <w:sz w:val="24"/>
        </w:rPr>
        <w:t>Deuteronomion</w:t>
      </w:r>
      <w:r>
        <w:rPr>
          <w:spacing w:val="-2"/>
          <w:sz w:val="24"/>
        </w:rPr>
        <w:t>).</w:t>
      </w:r>
    </w:p>
    <w:p w14:paraId="4DACD310" w14:textId="77777777" w:rsidR="00EB2C35" w:rsidRDefault="00000000">
      <w:pPr>
        <w:pStyle w:val="BodyText"/>
        <w:spacing w:before="156" w:line="278" w:lineRule="auto"/>
        <w:ind w:left="-1" w:right="390" w:firstLine="720"/>
      </w:pPr>
      <w:r>
        <w:t>Modern readers of the</w:t>
      </w:r>
      <w:r>
        <w:rPr>
          <w:spacing w:val="-4"/>
        </w:rPr>
        <w:t xml:space="preserve"> </w:t>
      </w:r>
      <w:r>
        <w:t>Torah in Hebrew will find</w:t>
      </w:r>
      <w:r>
        <w:rPr>
          <w:spacing w:val="-1"/>
        </w:rPr>
        <w:t xml:space="preserve"> </w:t>
      </w:r>
      <w:r>
        <w:t>it in</w:t>
      </w:r>
      <w:r>
        <w:rPr>
          <w:spacing w:val="-1"/>
        </w:rPr>
        <w:t xml:space="preserve"> </w:t>
      </w:r>
      <w:r>
        <w:t>two forms: as a printed book in</w:t>
      </w:r>
      <w:r>
        <w:rPr>
          <w:spacing w:val="-1"/>
        </w:rPr>
        <w:t xml:space="preserve"> </w:t>
      </w:r>
      <w:r>
        <w:t>the larger collection of a printed Hebrew Bible or as a handwritten scroll used in synagogue rituals which call for reading from the</w:t>
      </w:r>
      <w:r>
        <w:rPr>
          <w:spacing w:val="-3"/>
        </w:rPr>
        <w:t xml:space="preserve"> </w:t>
      </w:r>
      <w:r>
        <w:t>Torah in public. Scholars</w:t>
      </w:r>
      <w:proofErr w:type="gramStart"/>
      <w:r>
        <w:t>, perhaps, will</w:t>
      </w:r>
      <w:proofErr w:type="gramEnd"/>
      <w:r>
        <w:t xml:space="preserve"> have consulted medieval handwritten copies of the Torah that take the form of codices—separate leaves of parchment or other writing material bound together into a book. The format of the scroll is the most ancient and </w:t>
      </w:r>
      <w:proofErr w:type="gramStart"/>
      <w:r>
        <w:t>is found</w:t>
      </w:r>
      <w:proofErr w:type="gramEnd"/>
      <w:r>
        <w:t xml:space="preserve"> in the earliest surviving fragmentary copies of parts of the Torah that have </w:t>
      </w:r>
      <w:proofErr w:type="gramStart"/>
      <w:r>
        <w:t>been found</w:t>
      </w:r>
      <w:proofErr w:type="gramEnd"/>
      <w:r>
        <w:t xml:space="preserve"> among the Dead Sea Scrolls. These fragments, over eighty in number, offer evidence of the state of the text as early as the mid-second century BCE. They also show that the books of</w:t>
      </w:r>
      <w:r>
        <w:rPr>
          <w:spacing w:val="40"/>
        </w:rPr>
        <w:t xml:space="preserve"> </w:t>
      </w:r>
      <w:r>
        <w:t>the</w:t>
      </w:r>
      <w:r>
        <w:rPr>
          <w:spacing w:val="-8"/>
        </w:rPr>
        <w:t xml:space="preserve"> </w:t>
      </w:r>
      <w:r>
        <w:t>Torah,</w:t>
      </w:r>
      <w:r>
        <w:rPr>
          <w:spacing w:val="-3"/>
        </w:rPr>
        <w:t xml:space="preserve"> </w:t>
      </w:r>
      <w:r>
        <w:t>like</w:t>
      </w:r>
      <w:r>
        <w:rPr>
          <w:spacing w:val="-3"/>
        </w:rPr>
        <w:t xml:space="preserve"> </w:t>
      </w:r>
      <w:r>
        <w:t>other</w:t>
      </w:r>
      <w:r>
        <w:rPr>
          <w:spacing w:val="-3"/>
        </w:rPr>
        <w:t xml:space="preserve"> </w:t>
      </w:r>
      <w:r>
        <w:t>writings</w:t>
      </w:r>
      <w:r>
        <w:rPr>
          <w:spacing w:val="-3"/>
        </w:rPr>
        <w:t xml:space="preserve"> </w:t>
      </w:r>
      <w:r>
        <w:t>presently</w:t>
      </w:r>
      <w:r>
        <w:rPr>
          <w:spacing w:val="-3"/>
        </w:rPr>
        <w:t xml:space="preserve"> </w:t>
      </w:r>
      <w:r>
        <w:t>included</w:t>
      </w:r>
      <w:r>
        <w:rPr>
          <w:spacing w:val="-5"/>
        </w:rPr>
        <w:t xml:space="preserve"> </w:t>
      </w:r>
      <w:r>
        <w:t>in</w:t>
      </w:r>
      <w:r>
        <w:rPr>
          <w:spacing w:val="-3"/>
        </w:rPr>
        <w:t xml:space="preserve"> </w:t>
      </w:r>
      <w:r>
        <w:t>the</w:t>
      </w:r>
      <w:r>
        <w:rPr>
          <w:spacing w:val="-3"/>
        </w:rPr>
        <w:t xml:space="preserve"> </w:t>
      </w:r>
      <w:r>
        <w:t>canon</w:t>
      </w:r>
      <w:r>
        <w:rPr>
          <w:spacing w:val="-5"/>
        </w:rPr>
        <w:t xml:space="preserve"> </w:t>
      </w:r>
      <w:r>
        <w:t>of</w:t>
      </w:r>
      <w:r>
        <w:rPr>
          <w:spacing w:val="-3"/>
        </w:rPr>
        <w:t xml:space="preserve"> </w:t>
      </w:r>
      <w:r>
        <w:t>the</w:t>
      </w:r>
      <w:r>
        <w:rPr>
          <w:spacing w:val="-3"/>
        </w:rPr>
        <w:t xml:space="preserve"> </w:t>
      </w:r>
      <w:r>
        <w:t>Hebrew</w:t>
      </w:r>
      <w:r>
        <w:rPr>
          <w:spacing w:val="-4"/>
        </w:rPr>
        <w:t xml:space="preserve"> </w:t>
      </w:r>
      <w:r>
        <w:t>Bible,</w:t>
      </w:r>
      <w:r>
        <w:rPr>
          <w:spacing w:val="-3"/>
        </w:rPr>
        <w:t xml:space="preserve"> </w:t>
      </w:r>
      <w:r>
        <w:t>circulated</w:t>
      </w:r>
      <w:r>
        <w:rPr>
          <w:spacing w:val="-3"/>
        </w:rPr>
        <w:t xml:space="preserve"> </w:t>
      </w:r>
      <w:r>
        <w:t>in</w:t>
      </w:r>
      <w:r>
        <w:rPr>
          <w:spacing w:val="-3"/>
        </w:rPr>
        <w:t xml:space="preserve"> </w:t>
      </w:r>
      <w:r>
        <w:t>a variety</w:t>
      </w:r>
      <w:r>
        <w:rPr>
          <w:spacing w:val="-1"/>
        </w:rPr>
        <w:t xml:space="preserve"> </w:t>
      </w:r>
      <w:r>
        <w:t>of</w:t>
      </w:r>
      <w:r>
        <w:rPr>
          <w:spacing w:val="-1"/>
        </w:rPr>
        <w:t xml:space="preserve"> </w:t>
      </w:r>
      <w:r>
        <w:t>versions,</w:t>
      </w:r>
      <w:r>
        <w:rPr>
          <w:spacing w:val="-3"/>
        </w:rPr>
        <w:t xml:space="preserve"> </w:t>
      </w:r>
      <w:r>
        <w:t>many</w:t>
      </w:r>
      <w:r>
        <w:rPr>
          <w:spacing w:val="-3"/>
        </w:rPr>
        <w:t xml:space="preserve"> </w:t>
      </w:r>
      <w:r>
        <w:t>of</w:t>
      </w:r>
      <w:r>
        <w:rPr>
          <w:spacing w:val="-1"/>
        </w:rPr>
        <w:t xml:space="preserve"> </w:t>
      </w:r>
      <w:r>
        <w:t>which</w:t>
      </w:r>
      <w:r>
        <w:rPr>
          <w:spacing w:val="-1"/>
        </w:rPr>
        <w:t xml:space="preserve"> </w:t>
      </w:r>
      <w:r>
        <w:t>differ</w:t>
      </w:r>
      <w:r>
        <w:rPr>
          <w:spacing w:val="-1"/>
        </w:rPr>
        <w:t xml:space="preserve"> </w:t>
      </w:r>
      <w:r>
        <w:t>from</w:t>
      </w:r>
      <w:r>
        <w:rPr>
          <w:spacing w:val="-2"/>
        </w:rPr>
        <w:t xml:space="preserve"> </w:t>
      </w:r>
      <w:r>
        <w:t>that</w:t>
      </w:r>
      <w:r>
        <w:rPr>
          <w:spacing w:val="-1"/>
        </w:rPr>
        <w:t xml:space="preserve"> </w:t>
      </w:r>
      <w:r>
        <w:t>found</w:t>
      </w:r>
      <w:r>
        <w:rPr>
          <w:spacing w:val="-1"/>
        </w:rPr>
        <w:t xml:space="preserve"> </w:t>
      </w:r>
      <w:r>
        <w:t>in</w:t>
      </w:r>
      <w:r>
        <w:rPr>
          <w:spacing w:val="-3"/>
        </w:rPr>
        <w:t xml:space="preserve"> </w:t>
      </w:r>
      <w:r>
        <w:t>the</w:t>
      </w:r>
      <w:r>
        <w:rPr>
          <w:spacing w:val="-1"/>
        </w:rPr>
        <w:t xml:space="preserve"> </w:t>
      </w:r>
      <w:r>
        <w:t>official</w:t>
      </w:r>
      <w:r>
        <w:rPr>
          <w:spacing w:val="-2"/>
        </w:rPr>
        <w:t xml:space="preserve"> </w:t>
      </w:r>
      <w:r>
        <w:t>scriptural</w:t>
      </w:r>
      <w:r>
        <w:rPr>
          <w:spacing w:val="-1"/>
        </w:rPr>
        <w:t xml:space="preserve"> </w:t>
      </w:r>
      <w:r>
        <w:t>canon.</w:t>
      </w:r>
      <w:r>
        <w:rPr>
          <w:spacing w:val="-1"/>
        </w:rPr>
        <w:t xml:space="preserve"> </w:t>
      </w:r>
      <w:r>
        <w:t>It</w:t>
      </w:r>
      <w:r>
        <w:rPr>
          <w:spacing w:val="-1"/>
        </w:rPr>
        <w:t xml:space="preserve"> </w:t>
      </w:r>
      <w:r>
        <w:t>is</w:t>
      </w:r>
      <w:r>
        <w:rPr>
          <w:spacing w:val="-1"/>
        </w:rPr>
        <w:t xml:space="preserve"> </w:t>
      </w:r>
      <w:r>
        <w:t xml:space="preserve">not clear how early the five books comprising the Torah </w:t>
      </w:r>
      <w:proofErr w:type="gramStart"/>
      <w:r>
        <w:t>were routinely copied</w:t>
      </w:r>
      <w:proofErr w:type="gramEnd"/>
      <w:r>
        <w:t xml:space="preserve"> together on one scroll. Nevertheless, Jewish and early Christian literary sources from the beginning of the Common Era assume that all five books formed a single literary entity.</w:t>
      </w:r>
    </w:p>
    <w:p w14:paraId="7A29EBBE" w14:textId="77777777" w:rsidR="00EB2C35" w:rsidRDefault="00000000">
      <w:pPr>
        <w:pStyle w:val="BodyText"/>
        <w:spacing w:before="154" w:line="278" w:lineRule="auto"/>
        <w:ind w:left="-1"/>
      </w:pPr>
      <w:r>
        <w:rPr>
          <w:b/>
        </w:rPr>
        <w:t>THE CONTENTS OF</w:t>
      </w:r>
      <w:r>
        <w:rPr>
          <w:b/>
          <w:spacing w:val="-8"/>
        </w:rPr>
        <w:t xml:space="preserve"> </w:t>
      </w:r>
      <w:r>
        <w:rPr>
          <w:b/>
        </w:rPr>
        <w:t xml:space="preserve">THE </w:t>
      </w:r>
      <w:proofErr w:type="gramStart"/>
      <w:r>
        <w:rPr>
          <w:b/>
        </w:rPr>
        <w:t>CANONICAL</w:t>
      </w:r>
      <w:proofErr w:type="gramEnd"/>
      <w:r>
        <w:rPr>
          <w:b/>
          <w:spacing w:val="-15"/>
        </w:rPr>
        <w:t xml:space="preserve"> </w:t>
      </w:r>
      <w:r>
        <w:rPr>
          <w:b/>
        </w:rPr>
        <w:t xml:space="preserve">TORAH. </w:t>
      </w:r>
      <w:r>
        <w:t xml:space="preserve">The </w:t>
      </w:r>
      <w:proofErr w:type="gramStart"/>
      <w:r>
        <w:t>canonical</w:t>
      </w:r>
      <w:proofErr w:type="gramEnd"/>
      <w:r>
        <w:t xml:space="preserve"> version of the Torah is a complex</w:t>
      </w:r>
      <w:r>
        <w:rPr>
          <w:spacing w:val="-3"/>
        </w:rPr>
        <w:t xml:space="preserve"> </w:t>
      </w:r>
      <w:r>
        <w:t>narrative</w:t>
      </w:r>
      <w:r>
        <w:rPr>
          <w:spacing w:val="-3"/>
        </w:rPr>
        <w:t xml:space="preserve"> </w:t>
      </w:r>
      <w:r>
        <w:t>work</w:t>
      </w:r>
      <w:r>
        <w:rPr>
          <w:spacing w:val="-5"/>
        </w:rPr>
        <w:t xml:space="preserve"> </w:t>
      </w:r>
      <w:r>
        <w:t>of</w:t>
      </w:r>
      <w:r>
        <w:rPr>
          <w:spacing w:val="-3"/>
        </w:rPr>
        <w:t xml:space="preserve"> </w:t>
      </w:r>
      <w:r>
        <w:t>extremely</w:t>
      </w:r>
      <w:r>
        <w:rPr>
          <w:spacing w:val="-5"/>
        </w:rPr>
        <w:t xml:space="preserve"> </w:t>
      </w:r>
      <w:r>
        <w:t>sophisticated</w:t>
      </w:r>
      <w:r>
        <w:rPr>
          <w:spacing w:val="-3"/>
        </w:rPr>
        <w:t xml:space="preserve"> </w:t>
      </w:r>
      <w:r>
        <w:t>composition.</w:t>
      </w:r>
      <w:r>
        <w:rPr>
          <w:spacing w:val="-3"/>
        </w:rPr>
        <w:t xml:space="preserve"> </w:t>
      </w:r>
      <w:r>
        <w:t>No</w:t>
      </w:r>
      <w:r>
        <w:rPr>
          <w:spacing w:val="-3"/>
        </w:rPr>
        <w:t xml:space="preserve"> </w:t>
      </w:r>
      <w:r>
        <w:t>simple</w:t>
      </w:r>
      <w:r>
        <w:rPr>
          <w:spacing w:val="-3"/>
        </w:rPr>
        <w:t xml:space="preserve"> </w:t>
      </w:r>
      <w:r>
        <w:t>outline</w:t>
      </w:r>
      <w:r>
        <w:rPr>
          <w:spacing w:val="-3"/>
        </w:rPr>
        <w:t xml:space="preserve"> </w:t>
      </w:r>
      <w:r>
        <w:t>of</w:t>
      </w:r>
      <w:r>
        <w:rPr>
          <w:spacing w:val="-4"/>
        </w:rPr>
        <w:t xml:space="preserve"> </w:t>
      </w:r>
      <w:r>
        <w:t>the</w:t>
      </w:r>
      <w:r>
        <w:rPr>
          <w:spacing w:val="-3"/>
        </w:rPr>
        <w:t xml:space="preserve"> </w:t>
      </w:r>
      <w:r>
        <w:t>plot</w:t>
      </w:r>
      <w:r>
        <w:rPr>
          <w:spacing w:val="-3"/>
        </w:rPr>
        <w:t xml:space="preserve"> </w:t>
      </w:r>
      <w:r>
        <w:t xml:space="preserve">of the Torah can do justice to its complexity. Major and minor themes and subplots </w:t>
      </w:r>
      <w:proofErr w:type="gramStart"/>
      <w:r>
        <w:t>are skillfully woven</w:t>
      </w:r>
      <w:proofErr w:type="gramEnd"/>
      <w:r>
        <w:t xml:space="preserve"> throughout the five books so that passages in one book are alluded to or even quoted in</w:t>
      </w:r>
    </w:p>
    <w:p w14:paraId="3545DD8C" w14:textId="77777777" w:rsidR="00EB2C35" w:rsidRDefault="00EB2C35">
      <w:pPr>
        <w:pStyle w:val="BodyText"/>
        <w:spacing w:line="278" w:lineRule="auto"/>
        <w:sectPr w:rsidR="00EB2C35">
          <w:pgSz w:w="12240" w:h="15840"/>
          <w:pgMar w:top="1380" w:right="1080" w:bottom="1300" w:left="1440" w:header="0" w:footer="1105" w:gutter="0"/>
          <w:cols w:space="720"/>
        </w:sectPr>
      </w:pPr>
    </w:p>
    <w:p w14:paraId="545111B5" w14:textId="77777777" w:rsidR="00EB2C35" w:rsidRDefault="00000000">
      <w:pPr>
        <w:pStyle w:val="BodyText"/>
        <w:spacing w:line="278" w:lineRule="auto"/>
        <w:ind w:left="-1"/>
      </w:pPr>
      <w:r>
        <w:t>others</w:t>
      </w:r>
      <w:r>
        <w:rPr>
          <w:spacing w:val="-5"/>
        </w:rPr>
        <w:t xml:space="preserve"> </w:t>
      </w:r>
      <w:r>
        <w:t>(for</w:t>
      </w:r>
      <w:r>
        <w:rPr>
          <w:spacing w:val="-5"/>
        </w:rPr>
        <w:t xml:space="preserve"> </w:t>
      </w:r>
      <w:r>
        <w:t>example,</w:t>
      </w:r>
      <w:r>
        <w:rPr>
          <w:spacing w:val="-5"/>
        </w:rPr>
        <w:t xml:space="preserve"> </w:t>
      </w:r>
      <w:r>
        <w:rPr>
          <w:i/>
        </w:rPr>
        <w:t>Exodus</w:t>
      </w:r>
      <w:r>
        <w:rPr>
          <w:i/>
          <w:spacing w:val="-5"/>
        </w:rPr>
        <w:t xml:space="preserve"> </w:t>
      </w:r>
      <w:r>
        <w:t>16:2-3</w:t>
      </w:r>
      <w:r>
        <w:rPr>
          <w:spacing w:val="-5"/>
        </w:rPr>
        <w:t xml:space="preserve"> </w:t>
      </w:r>
      <w:r>
        <w:t>and</w:t>
      </w:r>
      <w:r>
        <w:rPr>
          <w:spacing w:val="-5"/>
        </w:rPr>
        <w:t xml:space="preserve"> </w:t>
      </w:r>
      <w:r>
        <w:rPr>
          <w:i/>
        </w:rPr>
        <w:t>Numbers</w:t>
      </w:r>
      <w:r>
        <w:rPr>
          <w:i/>
          <w:spacing w:val="-5"/>
        </w:rPr>
        <w:t xml:space="preserve"> </w:t>
      </w:r>
      <w:r>
        <w:t>11:4-6).</w:t>
      </w:r>
      <w:r>
        <w:rPr>
          <w:spacing w:val="-9"/>
        </w:rPr>
        <w:t xml:space="preserve"> </w:t>
      </w:r>
      <w:r>
        <w:t>The</w:t>
      </w:r>
      <w:r>
        <w:rPr>
          <w:spacing w:val="-5"/>
        </w:rPr>
        <w:t xml:space="preserve"> </w:t>
      </w:r>
      <w:r>
        <w:t>thematic</w:t>
      </w:r>
      <w:r>
        <w:rPr>
          <w:spacing w:val="-5"/>
        </w:rPr>
        <w:t xml:space="preserve"> </w:t>
      </w:r>
      <w:r>
        <w:t>unity</w:t>
      </w:r>
      <w:r>
        <w:rPr>
          <w:spacing w:val="-5"/>
        </w:rPr>
        <w:t xml:space="preserve"> </w:t>
      </w:r>
      <w:r>
        <w:t>of</w:t>
      </w:r>
      <w:r>
        <w:rPr>
          <w:spacing w:val="-5"/>
        </w:rPr>
        <w:t xml:space="preserve"> </w:t>
      </w:r>
      <w:r>
        <w:t>the</w:t>
      </w:r>
      <w:r>
        <w:rPr>
          <w:spacing w:val="-9"/>
        </w:rPr>
        <w:t xml:space="preserve"> </w:t>
      </w:r>
      <w:r>
        <w:t>Torah,</w:t>
      </w:r>
      <w:r>
        <w:rPr>
          <w:spacing w:val="-5"/>
        </w:rPr>
        <w:t xml:space="preserve"> </w:t>
      </w:r>
      <w:r>
        <w:t xml:space="preserve">then, fully justifies the rabbinic view that the books must </w:t>
      </w:r>
      <w:proofErr w:type="gramStart"/>
      <w:r>
        <w:t>be copied</w:t>
      </w:r>
      <w:proofErr w:type="gramEnd"/>
      <w:r>
        <w:t xml:space="preserve"> on a single scroll (Babylonian Talmud, </w:t>
      </w:r>
      <w:r>
        <w:rPr>
          <w:i/>
        </w:rPr>
        <w:t xml:space="preserve">Gittin </w:t>
      </w:r>
      <w:r>
        <w:t xml:space="preserve">60a). The following summary suggests the overall coherence of the Torahs narrative across the five books in which the story </w:t>
      </w:r>
      <w:proofErr w:type="gramStart"/>
      <w:r>
        <w:t>is told</w:t>
      </w:r>
      <w:proofErr w:type="gramEnd"/>
      <w:r>
        <w:t>.</w:t>
      </w:r>
    </w:p>
    <w:p w14:paraId="45214264" w14:textId="0CC6AF28" w:rsidR="00EB2C35" w:rsidRDefault="00000000">
      <w:pPr>
        <w:pStyle w:val="BodyText"/>
        <w:spacing w:before="158" w:line="278" w:lineRule="auto"/>
        <w:ind w:left="-1" w:right="370" w:firstLine="720"/>
      </w:pPr>
      <w:r>
        <w:t>The Torahs master theme organizes diverse stories and collections of laws into a theologically coherent statement as well as a compelling historical narrative. The Torah is a history of the expressions of divine love for Israel and of Israels inability to accept and respond</w:t>
      </w:r>
      <w:r>
        <w:rPr>
          <w:spacing w:val="40"/>
        </w:rPr>
        <w:t xml:space="preserve"> </w:t>
      </w:r>
      <w:r>
        <w:t>to that love.</w:t>
      </w:r>
      <w:r>
        <w:rPr>
          <w:spacing w:val="-2"/>
        </w:rPr>
        <w:t xml:space="preserve"> </w:t>
      </w:r>
      <w:r>
        <w:t xml:space="preserve">The theme </w:t>
      </w:r>
      <w:proofErr w:type="gramStart"/>
      <w:r>
        <w:t>is given</w:t>
      </w:r>
      <w:proofErr w:type="gramEnd"/>
      <w:r>
        <w:t xml:space="preserve"> a universal significance in the first eleven chapters of </w:t>
      </w:r>
      <w:r>
        <w:rPr>
          <w:i/>
        </w:rPr>
        <w:t>Genesis</w:t>
      </w:r>
      <w:r>
        <w:t>, a complete literary unit that forms a prologue describing the origins of the world in Gods creative speech (</w:t>
      </w:r>
      <w:r>
        <w:rPr>
          <w:i/>
        </w:rPr>
        <w:t xml:space="preserve">Genesis </w:t>
      </w:r>
      <w:r>
        <w:t>1:1-2:4) and the early history of humanity. These chapters describe various forms of human rebellion from the time of the primordial man and woman,</w:t>
      </w:r>
      <w:r>
        <w:rPr>
          <w:spacing w:val="-7"/>
        </w:rPr>
        <w:t xml:space="preserve"> </w:t>
      </w:r>
      <w:r>
        <w:t>Adam and Eve (</w:t>
      </w:r>
      <w:r>
        <w:rPr>
          <w:i/>
        </w:rPr>
        <w:t xml:space="preserve">Genesis </w:t>
      </w:r>
      <w:r>
        <w:t>2:43:24) and continuing through their descendants: Cains murder of his brother,</w:t>
      </w:r>
      <w:r>
        <w:rPr>
          <w:spacing w:val="-6"/>
        </w:rPr>
        <w:t xml:space="preserve"> </w:t>
      </w:r>
      <w:r>
        <w:t>Abel (</w:t>
      </w:r>
      <w:r>
        <w:rPr>
          <w:i/>
        </w:rPr>
        <w:t xml:space="preserve">Genesis </w:t>
      </w:r>
      <w:r>
        <w:t xml:space="preserve">4:1-16); the violence of </w:t>
      </w:r>
      <w:r w:rsidR="00EE0C95">
        <w:t>Noah’s</w:t>
      </w:r>
      <w:r>
        <w:t xml:space="preserve"> generation that led to the destruction of nearly all life (</w:t>
      </w:r>
      <w:r>
        <w:rPr>
          <w:i/>
        </w:rPr>
        <w:t>Genesis</w:t>
      </w:r>
      <w:r>
        <w:rPr>
          <w:i/>
          <w:spacing w:val="-2"/>
        </w:rPr>
        <w:t xml:space="preserve"> </w:t>
      </w:r>
      <w:r>
        <w:t>6-9);</w:t>
      </w:r>
      <w:r>
        <w:rPr>
          <w:spacing w:val="-2"/>
        </w:rPr>
        <w:t xml:space="preserve"> </w:t>
      </w:r>
      <w:r>
        <w:t>and</w:t>
      </w:r>
      <w:r>
        <w:rPr>
          <w:spacing w:val="-4"/>
        </w:rPr>
        <w:t xml:space="preserve"> </w:t>
      </w:r>
      <w:r>
        <w:t>the</w:t>
      </w:r>
      <w:r>
        <w:rPr>
          <w:spacing w:val="-2"/>
        </w:rPr>
        <w:t xml:space="preserve"> </w:t>
      </w:r>
      <w:r>
        <w:t>insolence</w:t>
      </w:r>
      <w:r>
        <w:rPr>
          <w:spacing w:val="-2"/>
        </w:rPr>
        <w:t xml:space="preserve"> </w:t>
      </w:r>
      <w:r>
        <w:t>of</w:t>
      </w:r>
      <w:r>
        <w:rPr>
          <w:spacing w:val="-2"/>
        </w:rPr>
        <w:t xml:space="preserve"> </w:t>
      </w:r>
      <w:r>
        <w:t>the</w:t>
      </w:r>
      <w:r>
        <w:rPr>
          <w:spacing w:val="-2"/>
        </w:rPr>
        <w:t xml:space="preserve"> </w:t>
      </w:r>
      <w:r>
        <w:t>generation</w:t>
      </w:r>
      <w:r>
        <w:rPr>
          <w:spacing w:val="-4"/>
        </w:rPr>
        <w:t xml:space="preserve"> </w:t>
      </w:r>
      <w:r>
        <w:t>that</w:t>
      </w:r>
      <w:r>
        <w:rPr>
          <w:spacing w:val="-2"/>
        </w:rPr>
        <w:t xml:space="preserve"> </w:t>
      </w:r>
      <w:r>
        <w:t>sought</w:t>
      </w:r>
      <w:r>
        <w:rPr>
          <w:spacing w:val="-3"/>
        </w:rPr>
        <w:t xml:space="preserve"> </w:t>
      </w:r>
      <w:r>
        <w:t>to</w:t>
      </w:r>
      <w:r>
        <w:rPr>
          <w:spacing w:val="-2"/>
        </w:rPr>
        <w:t xml:space="preserve"> </w:t>
      </w:r>
      <w:r>
        <w:t>invade</w:t>
      </w:r>
      <w:r>
        <w:rPr>
          <w:spacing w:val="-3"/>
        </w:rPr>
        <w:t xml:space="preserve"> </w:t>
      </w:r>
      <w:r>
        <w:t>the</w:t>
      </w:r>
      <w:r>
        <w:rPr>
          <w:spacing w:val="-2"/>
        </w:rPr>
        <w:t xml:space="preserve"> </w:t>
      </w:r>
      <w:r>
        <w:t>heavens</w:t>
      </w:r>
      <w:r>
        <w:rPr>
          <w:spacing w:val="-2"/>
        </w:rPr>
        <w:t xml:space="preserve"> </w:t>
      </w:r>
      <w:r>
        <w:t>by</w:t>
      </w:r>
      <w:r>
        <w:rPr>
          <w:spacing w:val="-2"/>
        </w:rPr>
        <w:t xml:space="preserve"> </w:t>
      </w:r>
      <w:r>
        <w:t>building</w:t>
      </w:r>
      <w:r>
        <w:rPr>
          <w:spacing w:val="-4"/>
        </w:rPr>
        <w:t xml:space="preserve"> </w:t>
      </w:r>
      <w:r>
        <w:t>a tower in Babel (</w:t>
      </w:r>
      <w:r>
        <w:rPr>
          <w:i/>
        </w:rPr>
        <w:t xml:space="preserve">Genesis </w:t>
      </w:r>
      <w:r>
        <w:t>11:1-10).</w:t>
      </w:r>
    </w:p>
    <w:p w14:paraId="27FCD6EA" w14:textId="77777777" w:rsidR="00EB2C35" w:rsidRDefault="00000000">
      <w:pPr>
        <w:pStyle w:val="BodyText"/>
        <w:spacing w:before="156" w:line="278" w:lineRule="auto"/>
        <w:ind w:left="-1" w:right="356" w:firstLine="720"/>
      </w:pPr>
      <w:r>
        <w:t>This history of human rebellion foreshadows the Torahs depiction of Gods relationship with the family of</w:t>
      </w:r>
      <w:r>
        <w:rPr>
          <w:spacing w:val="-5"/>
        </w:rPr>
        <w:t xml:space="preserve"> </w:t>
      </w:r>
      <w:r>
        <w:t>Abraham and his descendants through his son, Isaac, and grandson, Jacob. Genesis chapters 12 to 36 describe various covenantal promises sealed between God and these Patriarchs</w:t>
      </w:r>
      <w:r>
        <w:rPr>
          <w:spacing w:val="-4"/>
        </w:rPr>
        <w:t xml:space="preserve"> </w:t>
      </w:r>
      <w:r>
        <w:t>(</w:t>
      </w:r>
      <w:r>
        <w:rPr>
          <w:i/>
        </w:rPr>
        <w:t>Genesis</w:t>
      </w:r>
      <w:r>
        <w:rPr>
          <w:i/>
          <w:spacing w:val="-3"/>
        </w:rPr>
        <w:t xml:space="preserve"> </w:t>
      </w:r>
      <w:r>
        <w:t>12:1-4,</w:t>
      </w:r>
      <w:r>
        <w:rPr>
          <w:spacing w:val="-3"/>
        </w:rPr>
        <w:t xml:space="preserve"> </w:t>
      </w:r>
      <w:r>
        <w:t>15:1-21,</w:t>
      </w:r>
      <w:r>
        <w:rPr>
          <w:spacing w:val="-3"/>
        </w:rPr>
        <w:t xml:space="preserve"> </w:t>
      </w:r>
      <w:r>
        <w:t>17:1-14,</w:t>
      </w:r>
      <w:r>
        <w:rPr>
          <w:spacing w:val="-3"/>
        </w:rPr>
        <w:t xml:space="preserve"> </w:t>
      </w:r>
      <w:r>
        <w:t>22:15-19,</w:t>
      </w:r>
      <w:r>
        <w:rPr>
          <w:spacing w:val="-3"/>
        </w:rPr>
        <w:t xml:space="preserve"> </w:t>
      </w:r>
      <w:r>
        <w:t>26:23-25,</w:t>
      </w:r>
      <w:r>
        <w:rPr>
          <w:spacing w:val="-3"/>
        </w:rPr>
        <w:t xml:space="preserve"> </w:t>
      </w:r>
      <w:r>
        <w:t>28:10-15).</w:t>
      </w:r>
      <w:r>
        <w:rPr>
          <w:spacing w:val="-3"/>
        </w:rPr>
        <w:t xml:space="preserve"> </w:t>
      </w:r>
      <w:r>
        <w:t>Essential</w:t>
      </w:r>
      <w:r>
        <w:rPr>
          <w:spacing w:val="-3"/>
        </w:rPr>
        <w:t xml:space="preserve"> </w:t>
      </w:r>
      <w:r>
        <w:t>to</w:t>
      </w:r>
      <w:r>
        <w:rPr>
          <w:spacing w:val="-5"/>
        </w:rPr>
        <w:t xml:space="preserve"> </w:t>
      </w:r>
      <w:r>
        <w:t>these</w:t>
      </w:r>
      <w:r>
        <w:rPr>
          <w:spacing w:val="-4"/>
        </w:rPr>
        <w:t xml:space="preserve"> </w:t>
      </w:r>
      <w:r>
        <w:t>is the promise of the Land of Canaan as the eventual dwelling place of the Israelite people.</w:t>
      </w:r>
    </w:p>
    <w:p w14:paraId="29CD87A8" w14:textId="77777777" w:rsidR="00EB2C35" w:rsidRDefault="00000000">
      <w:pPr>
        <w:pStyle w:val="BodyText"/>
        <w:spacing w:before="0" w:line="278" w:lineRule="auto"/>
        <w:ind w:left="-1" w:right="371"/>
      </w:pPr>
      <w:r>
        <w:t>Thematically, this Land recalls the original Garden in which</w:t>
      </w:r>
      <w:r>
        <w:rPr>
          <w:spacing w:val="-8"/>
        </w:rPr>
        <w:t xml:space="preserve"> </w:t>
      </w:r>
      <w:r>
        <w:t>Adam and Eve lived and from</w:t>
      </w:r>
      <w:r>
        <w:rPr>
          <w:spacing w:val="40"/>
        </w:rPr>
        <w:t xml:space="preserve"> </w:t>
      </w:r>
      <w:r>
        <w:t>which they</w:t>
      </w:r>
      <w:r>
        <w:rPr>
          <w:spacing w:val="-1"/>
        </w:rPr>
        <w:t xml:space="preserve"> </w:t>
      </w:r>
      <w:proofErr w:type="gramStart"/>
      <w:r>
        <w:t>were expelled</w:t>
      </w:r>
      <w:proofErr w:type="gramEnd"/>
      <w:r>
        <w:t xml:space="preserve"> due to their rebellion. It is to be the place in which God and his human partners dwell together in harmony. But as the Torahs narrative unfolds, it becomes clear that Israel</w:t>
      </w:r>
      <w:r>
        <w:rPr>
          <w:spacing w:val="-2"/>
        </w:rPr>
        <w:t xml:space="preserve"> </w:t>
      </w:r>
      <w:r>
        <w:t>is</w:t>
      </w:r>
      <w:r>
        <w:rPr>
          <w:spacing w:val="-2"/>
        </w:rPr>
        <w:t xml:space="preserve"> </w:t>
      </w:r>
      <w:r>
        <w:t>no</w:t>
      </w:r>
      <w:r>
        <w:rPr>
          <w:spacing w:val="-4"/>
        </w:rPr>
        <w:t xml:space="preserve"> </w:t>
      </w:r>
      <w:r>
        <w:t>less</w:t>
      </w:r>
      <w:r>
        <w:rPr>
          <w:spacing w:val="-2"/>
        </w:rPr>
        <w:t xml:space="preserve"> </w:t>
      </w:r>
      <w:r>
        <w:t>susceptible</w:t>
      </w:r>
      <w:r>
        <w:rPr>
          <w:spacing w:val="-2"/>
        </w:rPr>
        <w:t xml:space="preserve"> </w:t>
      </w:r>
      <w:r>
        <w:t>than</w:t>
      </w:r>
      <w:r>
        <w:rPr>
          <w:spacing w:val="-4"/>
        </w:rPr>
        <w:t xml:space="preserve"> </w:t>
      </w:r>
      <w:r>
        <w:t>the</w:t>
      </w:r>
      <w:r>
        <w:rPr>
          <w:spacing w:val="-3"/>
        </w:rPr>
        <w:t xml:space="preserve"> </w:t>
      </w:r>
      <w:r>
        <w:t>original</w:t>
      </w:r>
      <w:r>
        <w:rPr>
          <w:spacing w:val="-2"/>
        </w:rPr>
        <w:t xml:space="preserve"> </w:t>
      </w:r>
      <w:r>
        <w:t>humans</w:t>
      </w:r>
      <w:r>
        <w:rPr>
          <w:spacing w:val="-2"/>
        </w:rPr>
        <w:t xml:space="preserve"> </w:t>
      </w:r>
      <w:r>
        <w:t>to</w:t>
      </w:r>
      <w:r>
        <w:rPr>
          <w:spacing w:val="-4"/>
        </w:rPr>
        <w:t xml:space="preserve"> </w:t>
      </w:r>
      <w:r>
        <w:t>the</w:t>
      </w:r>
      <w:r>
        <w:rPr>
          <w:spacing w:val="-3"/>
        </w:rPr>
        <w:t xml:space="preserve"> </w:t>
      </w:r>
      <w:r>
        <w:t>urge</w:t>
      </w:r>
      <w:r>
        <w:rPr>
          <w:spacing w:val="-2"/>
        </w:rPr>
        <w:t xml:space="preserve"> </w:t>
      </w:r>
      <w:r>
        <w:t>to</w:t>
      </w:r>
      <w:r>
        <w:rPr>
          <w:spacing w:val="-2"/>
        </w:rPr>
        <w:t xml:space="preserve"> </w:t>
      </w:r>
      <w:r>
        <w:t>defy</w:t>
      </w:r>
      <w:r>
        <w:rPr>
          <w:spacing w:val="-4"/>
        </w:rPr>
        <w:t xml:space="preserve"> </w:t>
      </w:r>
      <w:r>
        <w:t>God.</w:t>
      </w:r>
      <w:r>
        <w:rPr>
          <w:spacing w:val="-2"/>
        </w:rPr>
        <w:t xml:space="preserve"> </w:t>
      </w:r>
      <w:r>
        <w:t>Each</w:t>
      </w:r>
      <w:r>
        <w:rPr>
          <w:spacing w:val="-2"/>
        </w:rPr>
        <w:t xml:space="preserve"> </w:t>
      </w:r>
      <w:r>
        <w:t>patriarch</w:t>
      </w:r>
      <w:r>
        <w:rPr>
          <w:spacing w:val="-4"/>
        </w:rPr>
        <w:t xml:space="preserve"> </w:t>
      </w:r>
      <w:r>
        <w:t xml:space="preserve">lives in the Land for a time, and each is </w:t>
      </w:r>
      <w:proofErr w:type="gramStart"/>
      <w:r>
        <w:t>tested</w:t>
      </w:r>
      <w:proofErr w:type="gramEnd"/>
      <w:r>
        <w:t xml:space="preserve"> with various hardships that require him to leave the Land. </w:t>
      </w:r>
      <w:proofErr w:type="gramStart"/>
      <w:r>
        <w:t>Ultimately, through</w:t>
      </w:r>
      <w:proofErr w:type="gramEnd"/>
      <w:r>
        <w:t xml:space="preserve"> a combination of famine and certain intrigues involving a plot by Jacobs eleven sons against their brother Joseph, all of Jacobs descendants migrate to Egypt (</w:t>
      </w:r>
      <w:r>
        <w:rPr>
          <w:i/>
        </w:rPr>
        <w:t xml:space="preserve">Genesis </w:t>
      </w:r>
      <w:r>
        <w:t xml:space="preserve">37-50), abandoning entirely the Land promised to them through their ancestor, </w:t>
      </w:r>
      <w:r>
        <w:rPr>
          <w:spacing w:val="-2"/>
        </w:rPr>
        <w:t>Abraham.</w:t>
      </w:r>
    </w:p>
    <w:p w14:paraId="4CD9F7CB" w14:textId="77777777" w:rsidR="00EB2C35" w:rsidRDefault="00000000">
      <w:pPr>
        <w:pStyle w:val="BodyText"/>
        <w:spacing w:before="152" w:line="278" w:lineRule="auto"/>
        <w:ind w:left="-1" w:right="356" w:firstLine="720"/>
      </w:pPr>
      <w:r>
        <w:t xml:space="preserve">The book of </w:t>
      </w:r>
      <w:r>
        <w:rPr>
          <w:i/>
        </w:rPr>
        <w:t xml:space="preserve">Exodus </w:t>
      </w:r>
      <w:r>
        <w:t>opens (chapter 1) with a description of the enslavement of Jacobs descendants</w:t>
      </w:r>
      <w:r>
        <w:rPr>
          <w:spacing w:val="-3"/>
        </w:rPr>
        <w:t xml:space="preserve"> </w:t>
      </w:r>
      <w:r>
        <w:t>to</w:t>
      </w:r>
      <w:r>
        <w:rPr>
          <w:spacing w:val="-2"/>
        </w:rPr>
        <w:t xml:space="preserve"> </w:t>
      </w:r>
      <w:r>
        <w:t>the</w:t>
      </w:r>
      <w:r>
        <w:rPr>
          <w:spacing w:val="-2"/>
        </w:rPr>
        <w:t xml:space="preserve"> </w:t>
      </w:r>
      <w:r>
        <w:t>Egyptian</w:t>
      </w:r>
      <w:r>
        <w:rPr>
          <w:spacing w:val="-2"/>
        </w:rPr>
        <w:t xml:space="preserve"> </w:t>
      </w:r>
      <w:r>
        <w:t>Pharaoh.</w:t>
      </w:r>
      <w:r>
        <w:rPr>
          <w:spacing w:val="-8"/>
        </w:rPr>
        <w:t xml:space="preserve"> </w:t>
      </w:r>
      <w:r>
        <w:t>The</w:t>
      </w:r>
      <w:r>
        <w:rPr>
          <w:spacing w:val="-2"/>
        </w:rPr>
        <w:t xml:space="preserve"> </w:t>
      </w:r>
      <w:r>
        <w:t>focus</w:t>
      </w:r>
      <w:r>
        <w:rPr>
          <w:spacing w:val="-2"/>
        </w:rPr>
        <w:t xml:space="preserve"> </w:t>
      </w:r>
      <w:r>
        <w:t>of</w:t>
      </w:r>
      <w:r>
        <w:rPr>
          <w:spacing w:val="-2"/>
        </w:rPr>
        <w:t xml:space="preserve"> </w:t>
      </w:r>
      <w:r>
        <w:t>chapters</w:t>
      </w:r>
      <w:r>
        <w:rPr>
          <w:spacing w:val="-2"/>
        </w:rPr>
        <w:t xml:space="preserve"> </w:t>
      </w:r>
      <w:r>
        <w:t>2</w:t>
      </w:r>
      <w:r>
        <w:rPr>
          <w:spacing w:val="-4"/>
        </w:rPr>
        <w:t xml:space="preserve"> </w:t>
      </w:r>
      <w:r>
        <w:t>to</w:t>
      </w:r>
      <w:r>
        <w:rPr>
          <w:spacing w:val="-2"/>
        </w:rPr>
        <w:t xml:space="preserve"> </w:t>
      </w:r>
      <w:r>
        <w:t>4</w:t>
      </w:r>
      <w:r>
        <w:rPr>
          <w:spacing w:val="-2"/>
        </w:rPr>
        <w:t xml:space="preserve"> </w:t>
      </w:r>
      <w:r>
        <w:t>is</w:t>
      </w:r>
      <w:r>
        <w:rPr>
          <w:spacing w:val="-2"/>
        </w:rPr>
        <w:t xml:space="preserve"> </w:t>
      </w:r>
      <w:r>
        <w:t>the</w:t>
      </w:r>
      <w:r>
        <w:rPr>
          <w:spacing w:val="-2"/>
        </w:rPr>
        <w:t xml:space="preserve"> </w:t>
      </w:r>
      <w:r>
        <w:t>figure</w:t>
      </w:r>
      <w:r>
        <w:rPr>
          <w:spacing w:val="-2"/>
        </w:rPr>
        <w:t xml:space="preserve"> </w:t>
      </w:r>
      <w:r>
        <w:t>of</w:t>
      </w:r>
      <w:r>
        <w:rPr>
          <w:spacing w:val="-2"/>
        </w:rPr>
        <w:t xml:space="preserve"> </w:t>
      </w:r>
      <w:r>
        <w:t>Moses,</w:t>
      </w:r>
      <w:r>
        <w:rPr>
          <w:spacing w:val="-2"/>
        </w:rPr>
        <w:t xml:space="preserve"> </w:t>
      </w:r>
      <w:r>
        <w:t>a</w:t>
      </w:r>
      <w:r>
        <w:rPr>
          <w:spacing w:val="-2"/>
        </w:rPr>
        <w:t xml:space="preserve"> </w:t>
      </w:r>
      <w:r>
        <w:t>son</w:t>
      </w:r>
      <w:r>
        <w:rPr>
          <w:spacing w:val="-2"/>
        </w:rPr>
        <w:t xml:space="preserve"> </w:t>
      </w:r>
      <w:r>
        <w:t xml:space="preserve">of Hebrew slaves, spared from death and raised in the royal household, who discovers his true identity and </w:t>
      </w:r>
      <w:proofErr w:type="gramStart"/>
      <w:r>
        <w:t>is called</w:t>
      </w:r>
      <w:proofErr w:type="gramEnd"/>
      <w:r>
        <w:t xml:space="preserve"> upon by God to lead Israel out of slavery into a formal covenant of servitude to God himself. Chapters 5 to 15 trace the negotiations of Moses and his brother, Aaron, with Pharaoh for the release of Israel from slavery. They also describe Israels liberation through the visitation of plagues against Egypt, culminating</w:t>
      </w:r>
      <w:r>
        <w:rPr>
          <w:spacing w:val="-1"/>
        </w:rPr>
        <w:t xml:space="preserve"> </w:t>
      </w:r>
      <w:r>
        <w:t>in the death</w:t>
      </w:r>
      <w:r>
        <w:rPr>
          <w:spacing w:val="-1"/>
        </w:rPr>
        <w:t xml:space="preserve"> </w:t>
      </w:r>
      <w:r>
        <w:t>of firstborn</w:t>
      </w:r>
      <w:r>
        <w:rPr>
          <w:spacing w:val="-1"/>
        </w:rPr>
        <w:t xml:space="preserve"> </w:t>
      </w:r>
      <w:r>
        <w:t>sons. Moses brings the freed slaves to a wilderness mountain chosen by God— Sinai—and there concludes a covenant-making ceremony that includes the revelation to Moses and Israel of the legal terms of covenantal service to God (chapters 19-24).</w:t>
      </w:r>
      <w:r>
        <w:rPr>
          <w:spacing w:val="-7"/>
        </w:rPr>
        <w:t xml:space="preserve"> </w:t>
      </w:r>
      <w:r>
        <w:t>At this point Israel is in full possession of the</w:t>
      </w:r>
    </w:p>
    <w:p w14:paraId="610416B0" w14:textId="77777777" w:rsidR="00EB2C35" w:rsidRDefault="00EB2C35">
      <w:pPr>
        <w:pStyle w:val="BodyText"/>
        <w:spacing w:line="278" w:lineRule="auto"/>
        <w:sectPr w:rsidR="00EB2C35">
          <w:pgSz w:w="12240" w:h="15840"/>
          <w:pgMar w:top="1380" w:right="1080" w:bottom="1300" w:left="1440" w:header="0" w:footer="1105" w:gutter="0"/>
          <w:cols w:space="720"/>
        </w:sectPr>
      </w:pPr>
    </w:p>
    <w:p w14:paraId="74E74603" w14:textId="77777777" w:rsidR="00EB2C35" w:rsidRDefault="00000000">
      <w:pPr>
        <w:pStyle w:val="BodyText"/>
        <w:spacing w:line="278" w:lineRule="auto"/>
      </w:pPr>
      <w:r>
        <w:t>covenant</w:t>
      </w:r>
      <w:r>
        <w:rPr>
          <w:spacing w:val="-3"/>
        </w:rPr>
        <w:t xml:space="preserve"> </w:t>
      </w:r>
      <w:r>
        <w:t>revelation</w:t>
      </w:r>
      <w:r>
        <w:rPr>
          <w:spacing w:val="-2"/>
        </w:rPr>
        <w:t xml:space="preserve"> </w:t>
      </w:r>
      <w:r>
        <w:t>and</w:t>
      </w:r>
      <w:r>
        <w:rPr>
          <w:spacing w:val="-4"/>
        </w:rPr>
        <w:t xml:space="preserve"> </w:t>
      </w:r>
      <w:r>
        <w:t>anticipates</w:t>
      </w:r>
      <w:r>
        <w:rPr>
          <w:spacing w:val="-2"/>
        </w:rPr>
        <w:t xml:space="preserve"> </w:t>
      </w:r>
      <w:r>
        <w:t>rapid</w:t>
      </w:r>
      <w:r>
        <w:rPr>
          <w:spacing w:val="-2"/>
        </w:rPr>
        <w:t xml:space="preserve"> </w:t>
      </w:r>
      <w:r>
        <w:t>entry</w:t>
      </w:r>
      <w:r>
        <w:rPr>
          <w:spacing w:val="-2"/>
        </w:rPr>
        <w:t xml:space="preserve"> </w:t>
      </w:r>
      <w:r>
        <w:t>in</w:t>
      </w:r>
      <w:r>
        <w:rPr>
          <w:spacing w:val="-4"/>
        </w:rPr>
        <w:t xml:space="preserve"> </w:t>
      </w:r>
      <w:r>
        <w:t>the</w:t>
      </w:r>
      <w:r>
        <w:rPr>
          <w:spacing w:val="-2"/>
        </w:rPr>
        <w:t xml:space="preserve"> </w:t>
      </w:r>
      <w:r>
        <w:t>Land</w:t>
      </w:r>
      <w:r>
        <w:rPr>
          <w:spacing w:val="-3"/>
        </w:rPr>
        <w:t xml:space="preserve"> </w:t>
      </w:r>
      <w:r>
        <w:t>of</w:t>
      </w:r>
      <w:r>
        <w:rPr>
          <w:spacing w:val="-3"/>
        </w:rPr>
        <w:t xml:space="preserve"> </w:t>
      </w:r>
      <w:r>
        <w:t>Canaan,</w:t>
      </w:r>
      <w:r>
        <w:rPr>
          <w:spacing w:val="-2"/>
        </w:rPr>
        <w:t xml:space="preserve"> </w:t>
      </w:r>
      <w:r>
        <w:t>where</w:t>
      </w:r>
      <w:r>
        <w:rPr>
          <w:spacing w:val="-2"/>
        </w:rPr>
        <w:t xml:space="preserve"> </w:t>
      </w:r>
      <w:r>
        <w:t>its</w:t>
      </w:r>
      <w:r>
        <w:rPr>
          <w:spacing w:val="-2"/>
        </w:rPr>
        <w:t xml:space="preserve"> </w:t>
      </w:r>
      <w:r>
        <w:t>terms</w:t>
      </w:r>
      <w:r>
        <w:rPr>
          <w:spacing w:val="-3"/>
        </w:rPr>
        <w:t xml:space="preserve"> </w:t>
      </w:r>
      <w:r>
        <w:t>are</w:t>
      </w:r>
      <w:r>
        <w:rPr>
          <w:spacing w:val="-2"/>
        </w:rPr>
        <w:t xml:space="preserve"> </w:t>
      </w:r>
      <w:r>
        <w:t>to</w:t>
      </w:r>
      <w:r>
        <w:rPr>
          <w:spacing w:val="-2"/>
        </w:rPr>
        <w:t xml:space="preserve"> </w:t>
      </w:r>
      <w:proofErr w:type="gramStart"/>
      <w:r>
        <w:t xml:space="preserve">be </w:t>
      </w:r>
      <w:r>
        <w:rPr>
          <w:spacing w:val="-2"/>
        </w:rPr>
        <w:t>fulfilled</w:t>
      </w:r>
      <w:proofErr w:type="gramEnd"/>
      <w:r>
        <w:rPr>
          <w:spacing w:val="-2"/>
        </w:rPr>
        <w:t>.</w:t>
      </w:r>
    </w:p>
    <w:p w14:paraId="6775C664" w14:textId="77777777" w:rsidR="00EB2C35" w:rsidRDefault="00000000">
      <w:pPr>
        <w:pStyle w:val="BodyText"/>
        <w:spacing w:before="159" w:line="278" w:lineRule="auto"/>
        <w:ind w:left="-1" w:firstLine="720"/>
      </w:pPr>
      <w:r>
        <w:t>With a few crucial narrative interruptions, the details of these covenantal laws extend from</w:t>
      </w:r>
      <w:r>
        <w:rPr>
          <w:spacing w:val="-2"/>
        </w:rPr>
        <w:t xml:space="preserve"> </w:t>
      </w:r>
      <w:r>
        <w:t>chapter</w:t>
      </w:r>
      <w:r>
        <w:rPr>
          <w:spacing w:val="-2"/>
        </w:rPr>
        <w:t xml:space="preserve"> </w:t>
      </w:r>
      <w:r>
        <w:t>25</w:t>
      </w:r>
      <w:r>
        <w:rPr>
          <w:spacing w:val="-2"/>
        </w:rPr>
        <w:t xml:space="preserve"> </w:t>
      </w:r>
      <w:r>
        <w:t>of</w:t>
      </w:r>
      <w:r>
        <w:rPr>
          <w:spacing w:val="-2"/>
        </w:rPr>
        <w:t xml:space="preserve"> </w:t>
      </w:r>
      <w:r>
        <w:rPr>
          <w:i/>
        </w:rPr>
        <w:t>Exodus</w:t>
      </w:r>
      <w:r>
        <w:t>,</w:t>
      </w:r>
      <w:r>
        <w:rPr>
          <w:spacing w:val="-2"/>
        </w:rPr>
        <w:t xml:space="preserve"> </w:t>
      </w:r>
      <w:r>
        <w:t>through</w:t>
      </w:r>
      <w:r>
        <w:rPr>
          <w:spacing w:val="-2"/>
        </w:rPr>
        <w:t xml:space="preserve"> </w:t>
      </w:r>
      <w:r>
        <w:t>the</w:t>
      </w:r>
      <w:r>
        <w:rPr>
          <w:spacing w:val="-2"/>
        </w:rPr>
        <w:t xml:space="preserve"> </w:t>
      </w:r>
      <w:r>
        <w:t>entire</w:t>
      </w:r>
      <w:r>
        <w:rPr>
          <w:spacing w:val="-2"/>
        </w:rPr>
        <w:t xml:space="preserve"> </w:t>
      </w:r>
      <w:r>
        <w:t>book</w:t>
      </w:r>
      <w:r>
        <w:rPr>
          <w:spacing w:val="-2"/>
        </w:rPr>
        <w:t xml:space="preserve"> </w:t>
      </w:r>
      <w:r>
        <w:t>of</w:t>
      </w:r>
      <w:r>
        <w:rPr>
          <w:spacing w:val="-2"/>
        </w:rPr>
        <w:t xml:space="preserve"> </w:t>
      </w:r>
      <w:r>
        <w:rPr>
          <w:i/>
        </w:rPr>
        <w:t>Leviticus</w:t>
      </w:r>
      <w:r>
        <w:t>,</w:t>
      </w:r>
      <w:r>
        <w:rPr>
          <w:spacing w:val="-2"/>
        </w:rPr>
        <w:t xml:space="preserve"> </w:t>
      </w:r>
      <w:r>
        <w:t>and</w:t>
      </w:r>
      <w:r>
        <w:rPr>
          <w:spacing w:val="-2"/>
        </w:rPr>
        <w:t xml:space="preserve"> </w:t>
      </w:r>
      <w:r>
        <w:t>into</w:t>
      </w:r>
      <w:r>
        <w:rPr>
          <w:spacing w:val="-4"/>
        </w:rPr>
        <w:t xml:space="preserve"> </w:t>
      </w:r>
      <w:r>
        <w:t>the</w:t>
      </w:r>
      <w:r>
        <w:rPr>
          <w:spacing w:val="-2"/>
        </w:rPr>
        <w:t xml:space="preserve"> </w:t>
      </w:r>
      <w:r>
        <w:t>first</w:t>
      </w:r>
      <w:r>
        <w:rPr>
          <w:spacing w:val="-2"/>
        </w:rPr>
        <w:t xml:space="preserve"> </w:t>
      </w:r>
      <w:r>
        <w:t>ten</w:t>
      </w:r>
      <w:r>
        <w:rPr>
          <w:spacing w:val="-4"/>
        </w:rPr>
        <w:t xml:space="preserve"> </w:t>
      </w:r>
      <w:r>
        <w:t>chapters</w:t>
      </w:r>
      <w:r>
        <w:rPr>
          <w:spacing w:val="-2"/>
        </w:rPr>
        <w:t xml:space="preserve"> </w:t>
      </w:r>
      <w:r>
        <w:t xml:space="preserve">of </w:t>
      </w:r>
      <w:r>
        <w:rPr>
          <w:i/>
        </w:rPr>
        <w:t>Numbers</w:t>
      </w:r>
      <w:r>
        <w:t xml:space="preserve">. The first narrative interruption in this extensive collection of laws is of great importance to the Torahs overall theme of human rebellion against divine love. </w:t>
      </w:r>
      <w:r>
        <w:rPr>
          <w:i/>
        </w:rPr>
        <w:t xml:space="preserve">Exodus </w:t>
      </w:r>
      <w:r>
        <w:t>chapter 32 describes how Israel, just having seen the saving power of God in his punishment of Egypt, initially rebels against the terms of its covenant at Sinai. The very first divine statement of the covenantal terms was the commandment to avoid worship of any image as a divinity and to devote cultic service exclusively to the God who redeemed Israel from Egyptian servitude (</w:t>
      </w:r>
      <w:r>
        <w:rPr>
          <w:i/>
        </w:rPr>
        <w:t xml:space="preserve">Exodus </w:t>
      </w:r>
      <w:r>
        <w:t xml:space="preserve">20:1-4). Nevertheless, when Moses </w:t>
      </w:r>
      <w:proofErr w:type="gramStart"/>
      <w:r>
        <w:t>is delayed</w:t>
      </w:r>
      <w:proofErr w:type="gramEnd"/>
      <w:r>
        <w:t xml:space="preserve"> on Sinai in discourse with God, Israel coerces</w:t>
      </w:r>
      <w:r>
        <w:rPr>
          <w:spacing w:val="-13"/>
        </w:rPr>
        <w:t xml:space="preserve"> </w:t>
      </w:r>
      <w:r>
        <w:t>Aaron to supply a cultic icon in the form of a golden calf to serve as a focus of religious devotion.</w:t>
      </w:r>
      <w:r>
        <w:rPr>
          <w:spacing w:val="-7"/>
        </w:rPr>
        <w:t xml:space="preserve"> </w:t>
      </w:r>
      <w:r>
        <w:t xml:space="preserve">Although Israel atones for this violation, and Gods anger </w:t>
      </w:r>
      <w:proofErr w:type="gramStart"/>
      <w:r>
        <w:t>is appeased</w:t>
      </w:r>
      <w:proofErr w:type="gramEnd"/>
      <w:r>
        <w:t>, a pattern of disloyalty familiar from the first chapters of Genesis has been reestablished.</w:t>
      </w:r>
    </w:p>
    <w:p w14:paraId="2C48DA59" w14:textId="77777777" w:rsidR="00EB2C35" w:rsidRDefault="00000000">
      <w:pPr>
        <w:pStyle w:val="BodyText"/>
        <w:spacing w:before="154" w:line="278" w:lineRule="auto"/>
        <w:ind w:right="363" w:firstLine="720"/>
      </w:pPr>
      <w:r>
        <w:t xml:space="preserve">The book of </w:t>
      </w:r>
      <w:r>
        <w:rPr>
          <w:i/>
        </w:rPr>
        <w:t>Numbers</w:t>
      </w:r>
      <w:r>
        <w:t>, from chapter 11, resumes the theme of Israels inability to be loyal to the terms of the divine covenant. It repeatedly offers stories that illustrate Israels lack of trust in Gods power.</w:t>
      </w:r>
      <w:r>
        <w:rPr>
          <w:spacing w:val="-3"/>
        </w:rPr>
        <w:t xml:space="preserve"> </w:t>
      </w:r>
      <w:r>
        <w:t>The most important illustration comes in chapters 13 and 14.</w:t>
      </w:r>
      <w:r>
        <w:rPr>
          <w:spacing w:val="-3"/>
        </w:rPr>
        <w:t xml:space="preserve"> </w:t>
      </w:r>
      <w:r>
        <w:t>Two years after the liberation from slavery, Moses has lead Israel to the border of the Land promised to</w:t>
      </w:r>
      <w:r>
        <w:rPr>
          <w:spacing w:val="-14"/>
        </w:rPr>
        <w:t xml:space="preserve"> </w:t>
      </w:r>
      <w:r>
        <w:t xml:space="preserve">Abraham. In response to Gods word, he sends spies into the Land to help prepare the invasion. But the spies </w:t>
      </w:r>
      <w:proofErr w:type="gramStart"/>
      <w:r>
        <w:t>are intimidated</w:t>
      </w:r>
      <w:proofErr w:type="gramEnd"/>
      <w:r>
        <w:t xml:space="preserve"> by the might of the Canaanite nations living there and convince Israel not to invade. The divine response to this lack of trust is to force Moses to lead Israel on a wilderness journey lasting thirty-eight years, during which the entire generation of adults that refused to enter</w:t>
      </w:r>
      <w:r>
        <w:rPr>
          <w:spacing w:val="-4"/>
        </w:rPr>
        <w:t xml:space="preserve"> </w:t>
      </w:r>
      <w:r>
        <w:t>the</w:t>
      </w:r>
      <w:r>
        <w:rPr>
          <w:spacing w:val="-3"/>
        </w:rPr>
        <w:t xml:space="preserve"> </w:t>
      </w:r>
      <w:r>
        <w:t>Land</w:t>
      </w:r>
      <w:r>
        <w:rPr>
          <w:spacing w:val="-3"/>
        </w:rPr>
        <w:t xml:space="preserve"> </w:t>
      </w:r>
      <w:r>
        <w:t>dies</w:t>
      </w:r>
      <w:r>
        <w:rPr>
          <w:spacing w:val="-3"/>
        </w:rPr>
        <w:t xml:space="preserve"> </w:t>
      </w:r>
      <w:r>
        <w:t>off.</w:t>
      </w:r>
      <w:r>
        <w:rPr>
          <w:spacing w:val="-5"/>
        </w:rPr>
        <w:t xml:space="preserve"> </w:t>
      </w:r>
      <w:r>
        <w:t>Only</w:t>
      </w:r>
      <w:r>
        <w:rPr>
          <w:spacing w:val="-3"/>
        </w:rPr>
        <w:t xml:space="preserve"> </w:t>
      </w:r>
      <w:r>
        <w:t>thereafter</w:t>
      </w:r>
      <w:r>
        <w:rPr>
          <w:spacing w:val="-4"/>
        </w:rPr>
        <w:t xml:space="preserve"> </w:t>
      </w:r>
      <w:r>
        <w:t>is</w:t>
      </w:r>
      <w:r>
        <w:rPr>
          <w:spacing w:val="-3"/>
        </w:rPr>
        <w:t xml:space="preserve"> </w:t>
      </w:r>
      <w:r>
        <w:t>Israel</w:t>
      </w:r>
      <w:r>
        <w:rPr>
          <w:spacing w:val="-4"/>
        </w:rPr>
        <w:t xml:space="preserve"> </w:t>
      </w:r>
      <w:r>
        <w:t>brought</w:t>
      </w:r>
      <w:r>
        <w:rPr>
          <w:spacing w:val="-3"/>
        </w:rPr>
        <w:t xml:space="preserve"> </w:t>
      </w:r>
      <w:r>
        <w:t>again</w:t>
      </w:r>
      <w:r>
        <w:rPr>
          <w:spacing w:val="-3"/>
        </w:rPr>
        <w:t xml:space="preserve"> </w:t>
      </w:r>
      <w:r>
        <w:t>to</w:t>
      </w:r>
      <w:r>
        <w:rPr>
          <w:spacing w:val="-3"/>
        </w:rPr>
        <w:t xml:space="preserve"> </w:t>
      </w:r>
      <w:r>
        <w:t>the</w:t>
      </w:r>
      <w:r>
        <w:rPr>
          <w:spacing w:val="-3"/>
        </w:rPr>
        <w:t xml:space="preserve"> </w:t>
      </w:r>
      <w:r>
        <w:t>Moabite</w:t>
      </w:r>
      <w:r>
        <w:rPr>
          <w:spacing w:val="-4"/>
        </w:rPr>
        <w:t xml:space="preserve"> </w:t>
      </w:r>
      <w:r>
        <w:t>territory</w:t>
      </w:r>
      <w:r>
        <w:rPr>
          <w:spacing w:val="-5"/>
        </w:rPr>
        <w:t xml:space="preserve"> </w:t>
      </w:r>
      <w:r>
        <w:t>adjacent</w:t>
      </w:r>
      <w:r>
        <w:rPr>
          <w:spacing w:val="-3"/>
        </w:rPr>
        <w:t xml:space="preserve"> </w:t>
      </w:r>
      <w:r>
        <w:t>to the Land, with a new generation prepared to take the Land and divide it among the tribal descendants of Jacobs sons (chapters 35-36).</w:t>
      </w:r>
    </w:p>
    <w:p w14:paraId="01ED5104" w14:textId="77777777" w:rsidR="00EB2C35" w:rsidRDefault="00000000">
      <w:pPr>
        <w:pStyle w:val="BodyText"/>
        <w:spacing w:before="156" w:line="278" w:lineRule="auto"/>
        <w:ind w:left="-1" w:right="391" w:firstLine="720"/>
      </w:pPr>
      <w:r>
        <w:t xml:space="preserve">The book of </w:t>
      </w:r>
      <w:r>
        <w:rPr>
          <w:i/>
        </w:rPr>
        <w:t xml:space="preserve">Deuteronomy </w:t>
      </w:r>
      <w:r>
        <w:t>opens with Moses delivering an extended speech to Israel, assembled on the banks of the Jordan River. Moses recounts the history of Gods redemptive acts and</w:t>
      </w:r>
      <w:r>
        <w:rPr>
          <w:spacing w:val="-3"/>
        </w:rPr>
        <w:t xml:space="preserve"> </w:t>
      </w:r>
      <w:r>
        <w:t>Israels</w:t>
      </w:r>
      <w:r>
        <w:rPr>
          <w:spacing w:val="-3"/>
        </w:rPr>
        <w:t xml:space="preserve"> </w:t>
      </w:r>
      <w:r>
        <w:t>ungrateful</w:t>
      </w:r>
      <w:r>
        <w:rPr>
          <w:spacing w:val="-3"/>
        </w:rPr>
        <w:t xml:space="preserve"> </w:t>
      </w:r>
      <w:r>
        <w:t>or</w:t>
      </w:r>
      <w:r>
        <w:rPr>
          <w:spacing w:val="-4"/>
        </w:rPr>
        <w:t xml:space="preserve"> </w:t>
      </w:r>
      <w:r>
        <w:t>rebellious</w:t>
      </w:r>
      <w:r>
        <w:rPr>
          <w:spacing w:val="-4"/>
        </w:rPr>
        <w:t xml:space="preserve"> </w:t>
      </w:r>
      <w:r>
        <w:t>responses,</w:t>
      </w:r>
      <w:r>
        <w:rPr>
          <w:spacing w:val="-3"/>
        </w:rPr>
        <w:t xml:space="preserve"> </w:t>
      </w:r>
      <w:r>
        <w:t>repeating</w:t>
      </w:r>
      <w:r>
        <w:rPr>
          <w:spacing w:val="-5"/>
        </w:rPr>
        <w:t xml:space="preserve"> </w:t>
      </w:r>
      <w:r>
        <w:t>and</w:t>
      </w:r>
      <w:r>
        <w:rPr>
          <w:spacing w:val="-3"/>
        </w:rPr>
        <w:t xml:space="preserve"> </w:t>
      </w:r>
      <w:r>
        <w:t>elaborating</w:t>
      </w:r>
      <w:r>
        <w:rPr>
          <w:spacing w:val="-3"/>
        </w:rPr>
        <w:t xml:space="preserve"> </w:t>
      </w:r>
      <w:r>
        <w:t>on</w:t>
      </w:r>
      <w:r>
        <w:rPr>
          <w:spacing w:val="-5"/>
        </w:rPr>
        <w:t xml:space="preserve"> </w:t>
      </w:r>
      <w:r>
        <w:t>stories</w:t>
      </w:r>
      <w:r>
        <w:rPr>
          <w:spacing w:val="-3"/>
        </w:rPr>
        <w:t xml:space="preserve"> </w:t>
      </w:r>
      <w:r>
        <w:t>told</w:t>
      </w:r>
      <w:r>
        <w:rPr>
          <w:spacing w:val="-5"/>
        </w:rPr>
        <w:t xml:space="preserve"> </w:t>
      </w:r>
      <w:r>
        <w:t>in</w:t>
      </w:r>
      <w:r>
        <w:rPr>
          <w:spacing w:val="-3"/>
        </w:rPr>
        <w:t xml:space="preserve"> </w:t>
      </w:r>
      <w:r>
        <w:t>Exodus and Numbers. He reviews the covenantal laws delivered on Sinai and elaborates in many cases upon their performance. He repeatedly underscores the fact that Israels covenant with God</w:t>
      </w:r>
      <w:r>
        <w:rPr>
          <w:spacing w:val="40"/>
        </w:rPr>
        <w:t xml:space="preserve"> </w:t>
      </w:r>
      <w:r>
        <w:t xml:space="preserve">entails both a blessing and a curse (for example, </w:t>
      </w:r>
      <w:r>
        <w:rPr>
          <w:i/>
        </w:rPr>
        <w:t xml:space="preserve">Daniel </w:t>
      </w:r>
      <w:r>
        <w:t xml:space="preserve">11:26-30, 28:168). If Israel obeys the covenantal laws in the Land it will prosper there; but disobedience will </w:t>
      </w:r>
      <w:proofErr w:type="gramStart"/>
      <w:r>
        <w:t>be punished</w:t>
      </w:r>
      <w:proofErr w:type="gramEnd"/>
      <w:r>
        <w:t xml:space="preserve"> by war and exile from the Land. Finally Moses writes down all God has told him in a document called the Book of the Torah of Moses. Deuteronomy closes with final words of dire prediction as well as hopeful blessings placed in Moses mouth (chapters 32-33).</w:t>
      </w:r>
      <w:r>
        <w:rPr>
          <w:spacing w:val="-13"/>
        </w:rPr>
        <w:t xml:space="preserve"> </w:t>
      </w:r>
      <w:r>
        <w:t>At the end, in chapter 34, Moses dies and passes on the leadership of the people to his disciple Joshua. With this the Torah concludes, its readers fully aware of the eventual fulfillment of Moses most dire predictions.</w:t>
      </w:r>
    </w:p>
    <w:p w14:paraId="0849C147" w14:textId="77777777" w:rsidR="00EB2C35" w:rsidRDefault="00EB2C35">
      <w:pPr>
        <w:pStyle w:val="BodyText"/>
        <w:spacing w:line="278" w:lineRule="auto"/>
        <w:sectPr w:rsidR="00EB2C35">
          <w:pgSz w:w="12240" w:h="15840"/>
          <w:pgMar w:top="1380" w:right="1080" w:bottom="1300" w:left="1440" w:header="0" w:footer="1105" w:gutter="0"/>
          <w:cols w:space="720"/>
        </w:sectPr>
      </w:pPr>
    </w:p>
    <w:p w14:paraId="10886477" w14:textId="77777777" w:rsidR="00EB2C35" w:rsidRDefault="00000000">
      <w:pPr>
        <w:pStyle w:val="BodyText"/>
        <w:spacing w:line="278" w:lineRule="auto"/>
        <w:ind w:left="-1" w:right="383" w:firstLine="720"/>
      </w:pPr>
      <w:r>
        <w:rPr>
          <w:b/>
        </w:rPr>
        <w:t>THE FORMATION OF</w:t>
      </w:r>
      <w:r>
        <w:rPr>
          <w:b/>
          <w:spacing w:val="-13"/>
        </w:rPr>
        <w:t xml:space="preserve"> </w:t>
      </w:r>
      <w:r>
        <w:rPr>
          <w:b/>
        </w:rPr>
        <w:t xml:space="preserve">THE </w:t>
      </w:r>
      <w:proofErr w:type="gramStart"/>
      <w:r>
        <w:rPr>
          <w:b/>
        </w:rPr>
        <w:t>CANONICAL</w:t>
      </w:r>
      <w:proofErr w:type="gramEnd"/>
      <w:r>
        <w:rPr>
          <w:b/>
          <w:spacing w:val="-18"/>
        </w:rPr>
        <w:t xml:space="preserve"> </w:t>
      </w:r>
      <w:r>
        <w:rPr>
          <w:b/>
        </w:rPr>
        <w:t xml:space="preserve">TORAH. </w:t>
      </w:r>
      <w:r>
        <w:t xml:space="preserve">The </w:t>
      </w:r>
      <w:proofErr w:type="gramStart"/>
      <w:r>
        <w:t>canonical</w:t>
      </w:r>
      <w:proofErr w:type="gramEnd"/>
      <w:r>
        <w:rPr>
          <w:spacing w:val="-4"/>
        </w:rPr>
        <w:t xml:space="preserve"> </w:t>
      </w:r>
      <w:r>
        <w:t>Torah described above contains many instances of Moses writing down utterances delivered by God. Readers both</w:t>
      </w:r>
      <w:r>
        <w:rPr>
          <w:spacing w:val="-4"/>
        </w:rPr>
        <w:t xml:space="preserve"> </w:t>
      </w:r>
      <w:r>
        <w:t>ancient</w:t>
      </w:r>
      <w:r>
        <w:rPr>
          <w:spacing w:val="-5"/>
        </w:rPr>
        <w:t xml:space="preserve"> </w:t>
      </w:r>
      <w:r>
        <w:t>and</w:t>
      </w:r>
      <w:r>
        <w:rPr>
          <w:spacing w:val="-4"/>
        </w:rPr>
        <w:t xml:space="preserve"> </w:t>
      </w:r>
      <w:r>
        <w:t>modern</w:t>
      </w:r>
      <w:r>
        <w:rPr>
          <w:spacing w:val="-5"/>
        </w:rPr>
        <w:t xml:space="preserve"> </w:t>
      </w:r>
      <w:r>
        <w:t>have</w:t>
      </w:r>
      <w:r>
        <w:rPr>
          <w:spacing w:val="-4"/>
        </w:rPr>
        <w:t xml:space="preserve"> </w:t>
      </w:r>
      <w:r>
        <w:t>wondered</w:t>
      </w:r>
      <w:r>
        <w:rPr>
          <w:spacing w:val="-4"/>
        </w:rPr>
        <w:t xml:space="preserve"> </w:t>
      </w:r>
      <w:r>
        <w:t>about</w:t>
      </w:r>
      <w:r>
        <w:rPr>
          <w:spacing w:val="-5"/>
        </w:rPr>
        <w:t xml:space="preserve"> </w:t>
      </w:r>
      <w:r>
        <w:t>the</w:t>
      </w:r>
      <w:r>
        <w:rPr>
          <w:spacing w:val="-4"/>
        </w:rPr>
        <w:t xml:space="preserve"> </w:t>
      </w:r>
      <w:r>
        <w:t>relation</w:t>
      </w:r>
      <w:r>
        <w:rPr>
          <w:spacing w:val="-4"/>
        </w:rPr>
        <w:t xml:space="preserve"> </w:t>
      </w:r>
      <w:r>
        <w:t>of</w:t>
      </w:r>
      <w:r>
        <w:rPr>
          <w:spacing w:val="-5"/>
        </w:rPr>
        <w:t xml:space="preserve"> </w:t>
      </w:r>
      <w:r>
        <w:t>the</w:t>
      </w:r>
      <w:r>
        <w:rPr>
          <w:spacing w:val="-8"/>
        </w:rPr>
        <w:t xml:space="preserve"> </w:t>
      </w:r>
      <w:r>
        <w:t>Torah-text</w:t>
      </w:r>
      <w:r>
        <w:rPr>
          <w:spacing w:val="-4"/>
        </w:rPr>
        <w:t xml:space="preserve"> </w:t>
      </w:r>
      <w:r>
        <w:t>found</w:t>
      </w:r>
      <w:r>
        <w:rPr>
          <w:spacing w:val="-4"/>
        </w:rPr>
        <w:t xml:space="preserve"> </w:t>
      </w:r>
      <w:r>
        <w:t>in</w:t>
      </w:r>
      <w:r>
        <w:rPr>
          <w:spacing w:val="-5"/>
        </w:rPr>
        <w:t xml:space="preserve"> </w:t>
      </w:r>
      <w:r>
        <w:t>the</w:t>
      </w:r>
      <w:r>
        <w:rPr>
          <w:spacing w:val="-4"/>
        </w:rPr>
        <w:t xml:space="preserve"> </w:t>
      </w:r>
      <w:r>
        <w:t xml:space="preserve">Hebrew Bible to the various documents that Moses </w:t>
      </w:r>
      <w:proofErr w:type="gramStart"/>
      <w:r>
        <w:t>is asserted</w:t>
      </w:r>
      <w:proofErr w:type="gramEnd"/>
      <w:r>
        <w:t xml:space="preserve"> to have written at divine dictation. Indeed, it is not unusual to read in the Torah that Moses wrote down “</w:t>
      </w:r>
      <w:r>
        <w:rPr>
          <w:i/>
        </w:rPr>
        <w:t xml:space="preserve">this </w:t>
      </w:r>
      <w:r>
        <w:t>Torah” or “</w:t>
      </w:r>
      <w:r>
        <w:rPr>
          <w:i/>
        </w:rPr>
        <w:t xml:space="preserve">these </w:t>
      </w:r>
      <w:r>
        <w:t xml:space="preserve">words” in response to a divine utterance. But careful readers also note that the antecedent of such expressions can </w:t>
      </w:r>
      <w:proofErr w:type="gramStart"/>
      <w:r>
        <w:t>be interpreted</w:t>
      </w:r>
      <w:proofErr w:type="gramEnd"/>
      <w:r>
        <w:t xml:space="preserve"> </w:t>
      </w:r>
      <w:proofErr w:type="gramStart"/>
      <w:r>
        <w:t>plausibly as</w:t>
      </w:r>
      <w:proofErr w:type="gramEnd"/>
      <w:r>
        <w:t xml:space="preserve"> the immediately preceding divine utterances—or </w:t>
      </w:r>
      <w:proofErr w:type="gramStart"/>
      <w:r>
        <w:t>perhaps the</w:t>
      </w:r>
      <w:proofErr w:type="gramEnd"/>
      <w:r>
        <w:t xml:space="preserve"> book of </w:t>
      </w:r>
      <w:r>
        <w:rPr>
          <w:i/>
        </w:rPr>
        <w:t xml:space="preserve">Deuteronomy </w:t>
      </w:r>
      <w:r>
        <w:t xml:space="preserve">itself—rather than a series of five books beginning with the creation of the world and ending with the death of Moses. Nevertheless, </w:t>
      </w:r>
      <w:proofErr w:type="gramStart"/>
      <w:r>
        <w:t>virtually all</w:t>
      </w:r>
      <w:proofErr w:type="gramEnd"/>
      <w:r>
        <w:t xml:space="preserve"> Jewish writings known to have been composed during the later Second Temple period (c. 400 BCE-70 CE) assume that the</w:t>
      </w:r>
      <w:r>
        <w:rPr>
          <w:spacing w:val="-2"/>
        </w:rPr>
        <w:t xml:space="preserve"> </w:t>
      </w:r>
      <w:r>
        <w:t>Torah which Moses received and copied is identical to the five books found in</w:t>
      </w:r>
      <w:r>
        <w:rPr>
          <w:spacing w:val="-6"/>
        </w:rPr>
        <w:t xml:space="preserve"> </w:t>
      </w:r>
      <w:r>
        <w:t>Torah</w:t>
      </w:r>
      <w:r>
        <w:rPr>
          <w:spacing w:val="-2"/>
        </w:rPr>
        <w:t xml:space="preserve"> </w:t>
      </w:r>
      <w:r>
        <w:t>scrolls.</w:t>
      </w:r>
      <w:r>
        <w:rPr>
          <w:spacing w:val="-2"/>
        </w:rPr>
        <w:t xml:space="preserve"> </w:t>
      </w:r>
      <w:r>
        <w:t>But</w:t>
      </w:r>
      <w:r>
        <w:rPr>
          <w:spacing w:val="-3"/>
        </w:rPr>
        <w:t xml:space="preserve"> </w:t>
      </w:r>
      <w:r>
        <w:t>in</w:t>
      </w:r>
      <w:r>
        <w:rPr>
          <w:spacing w:val="-2"/>
        </w:rPr>
        <w:t xml:space="preserve"> </w:t>
      </w:r>
      <w:r>
        <w:t>some</w:t>
      </w:r>
      <w:r>
        <w:rPr>
          <w:spacing w:val="-2"/>
        </w:rPr>
        <w:t xml:space="preserve"> </w:t>
      </w:r>
      <w:r>
        <w:t>writings,</w:t>
      </w:r>
      <w:r>
        <w:rPr>
          <w:spacing w:val="-2"/>
        </w:rPr>
        <w:t xml:space="preserve"> </w:t>
      </w:r>
      <w:r>
        <w:t>such</w:t>
      </w:r>
      <w:r>
        <w:rPr>
          <w:spacing w:val="-2"/>
        </w:rPr>
        <w:t xml:space="preserve"> </w:t>
      </w:r>
      <w:r>
        <w:t>as</w:t>
      </w:r>
      <w:r>
        <w:rPr>
          <w:spacing w:val="-2"/>
        </w:rPr>
        <w:t xml:space="preserve"> </w:t>
      </w:r>
      <w:r>
        <w:t>the</w:t>
      </w:r>
      <w:r>
        <w:rPr>
          <w:spacing w:val="-2"/>
        </w:rPr>
        <w:t xml:space="preserve"> </w:t>
      </w:r>
      <w:r>
        <w:t>preamble</w:t>
      </w:r>
      <w:r>
        <w:rPr>
          <w:spacing w:val="-3"/>
        </w:rPr>
        <w:t xml:space="preserve"> </w:t>
      </w:r>
      <w:r>
        <w:t>to</w:t>
      </w:r>
      <w:r>
        <w:rPr>
          <w:spacing w:val="-2"/>
        </w:rPr>
        <w:t xml:space="preserve"> </w:t>
      </w:r>
      <w:r>
        <w:t>the</w:t>
      </w:r>
      <w:r>
        <w:rPr>
          <w:spacing w:val="-2"/>
        </w:rPr>
        <w:t xml:space="preserve"> </w:t>
      </w:r>
      <w:r>
        <w:t>noncanonical</w:t>
      </w:r>
      <w:r>
        <w:rPr>
          <w:spacing w:val="-2"/>
        </w:rPr>
        <w:t xml:space="preserve"> </w:t>
      </w:r>
      <w:r>
        <w:t>book</w:t>
      </w:r>
      <w:r>
        <w:rPr>
          <w:spacing w:val="-4"/>
        </w:rPr>
        <w:t xml:space="preserve"> </w:t>
      </w:r>
      <w:r>
        <w:t>of</w:t>
      </w:r>
      <w:r>
        <w:rPr>
          <w:spacing w:val="-2"/>
        </w:rPr>
        <w:t xml:space="preserve"> </w:t>
      </w:r>
      <w:r>
        <w:t xml:space="preserve">Jubilees (c. 160 BCE), it </w:t>
      </w:r>
      <w:proofErr w:type="gramStart"/>
      <w:r>
        <w:t>is also assumed</w:t>
      </w:r>
      <w:proofErr w:type="gramEnd"/>
      <w:r>
        <w:t xml:space="preserve"> that the received Torah is incomplete; Moses received other revelations on Sinai as well and wrote them down. These, too, should share the authority of the Torah of Moses. The early rabbinic sages, in traditions formulated from the second through the fourth centuries CE, also believed in the Mosaic origin of the </w:t>
      </w:r>
      <w:proofErr w:type="gramStart"/>
      <w:r>
        <w:t>canonical</w:t>
      </w:r>
      <w:proofErr w:type="gramEnd"/>
      <w:r>
        <w:t xml:space="preserve"> text. But noticing a host of chronological discrepancies and other textual problems, they debated the possibilities that the original revelations </w:t>
      </w:r>
      <w:proofErr w:type="gramStart"/>
      <w:r>
        <w:t>were received</w:t>
      </w:r>
      <w:proofErr w:type="gramEnd"/>
      <w:r>
        <w:t xml:space="preserve"> and transcribed by Moses in an order that </w:t>
      </w:r>
      <w:proofErr w:type="gramStart"/>
      <w:r>
        <w:t>is no longer preserved</w:t>
      </w:r>
      <w:proofErr w:type="gramEnd"/>
      <w:r>
        <w:t xml:space="preserve"> in the </w:t>
      </w:r>
      <w:proofErr w:type="gramStart"/>
      <w:r>
        <w:t>canonical</w:t>
      </w:r>
      <w:proofErr w:type="gramEnd"/>
      <w:r>
        <w:t xml:space="preserve"> version (</w:t>
      </w:r>
      <w:r>
        <w:rPr>
          <w:i/>
        </w:rPr>
        <w:t>Mekh.Yish</w:t>
      </w:r>
      <w:r>
        <w:t xml:space="preserve">., to </w:t>
      </w:r>
      <w:r>
        <w:rPr>
          <w:i/>
        </w:rPr>
        <w:t xml:space="preserve">Exodus </w:t>
      </w:r>
      <w:r>
        <w:t xml:space="preserve">15:9). Others suggested that the last verses of </w:t>
      </w:r>
      <w:r>
        <w:rPr>
          <w:i/>
        </w:rPr>
        <w:t xml:space="preserve">Deuteronomy </w:t>
      </w:r>
      <w:r>
        <w:t xml:space="preserve">describing the death of Moses </w:t>
      </w:r>
      <w:proofErr w:type="gramStart"/>
      <w:r>
        <w:t>were written</w:t>
      </w:r>
      <w:proofErr w:type="gramEnd"/>
      <w:r>
        <w:t xml:space="preserve"> by his disciple, Joshua (Babylonian Talmud, </w:t>
      </w:r>
      <w:r>
        <w:rPr>
          <w:i/>
        </w:rPr>
        <w:t>Bava Bat</w:t>
      </w:r>
      <w:r>
        <w:t>. 14b-15a).</w:t>
      </w:r>
    </w:p>
    <w:p w14:paraId="5B82DF05" w14:textId="77777777" w:rsidR="00EB2C35" w:rsidRDefault="00000000">
      <w:pPr>
        <w:pStyle w:val="BodyText"/>
        <w:spacing w:before="151" w:line="278" w:lineRule="auto"/>
        <w:ind w:left="-1" w:right="417" w:firstLine="720"/>
      </w:pPr>
      <w:r>
        <w:t xml:space="preserve">The issue of the Mosaic authorship of the </w:t>
      </w:r>
      <w:proofErr w:type="gramStart"/>
      <w:r>
        <w:t>canonical</w:t>
      </w:r>
      <w:proofErr w:type="gramEnd"/>
      <w:r>
        <w:t xml:space="preserve"> text of the Torah has been a particular</w:t>
      </w:r>
      <w:r>
        <w:rPr>
          <w:spacing w:val="-5"/>
        </w:rPr>
        <w:t xml:space="preserve"> </w:t>
      </w:r>
      <w:r>
        <w:t>focus</w:t>
      </w:r>
      <w:r>
        <w:rPr>
          <w:spacing w:val="-5"/>
        </w:rPr>
        <w:t xml:space="preserve"> </w:t>
      </w:r>
      <w:r>
        <w:t>of</w:t>
      </w:r>
      <w:r>
        <w:rPr>
          <w:spacing w:val="-5"/>
        </w:rPr>
        <w:t xml:space="preserve"> </w:t>
      </w:r>
      <w:r>
        <w:t>modern</w:t>
      </w:r>
      <w:r>
        <w:rPr>
          <w:spacing w:val="-5"/>
        </w:rPr>
        <w:t xml:space="preserve"> </w:t>
      </w:r>
      <w:r>
        <w:t>literary-historical</w:t>
      </w:r>
      <w:r>
        <w:rPr>
          <w:spacing w:val="-6"/>
        </w:rPr>
        <w:t xml:space="preserve"> </w:t>
      </w:r>
      <w:r>
        <w:t>scholarship</w:t>
      </w:r>
      <w:r>
        <w:rPr>
          <w:spacing w:val="-5"/>
        </w:rPr>
        <w:t xml:space="preserve"> </w:t>
      </w:r>
      <w:r>
        <w:t>since</w:t>
      </w:r>
      <w:r>
        <w:rPr>
          <w:spacing w:val="-6"/>
        </w:rPr>
        <w:t xml:space="preserve"> </w:t>
      </w:r>
      <w:r>
        <w:t>at</w:t>
      </w:r>
      <w:r>
        <w:rPr>
          <w:spacing w:val="-5"/>
        </w:rPr>
        <w:t xml:space="preserve"> </w:t>
      </w:r>
      <w:r>
        <w:t>least</w:t>
      </w:r>
      <w:r>
        <w:rPr>
          <w:spacing w:val="-6"/>
        </w:rPr>
        <w:t xml:space="preserve"> </w:t>
      </w:r>
      <w:r>
        <w:t>the</w:t>
      </w:r>
      <w:r>
        <w:rPr>
          <w:spacing w:val="-6"/>
        </w:rPr>
        <w:t xml:space="preserve"> </w:t>
      </w:r>
      <w:r>
        <w:t>seventeenth</w:t>
      </w:r>
      <w:r>
        <w:rPr>
          <w:spacing w:val="-7"/>
        </w:rPr>
        <w:t xml:space="preserve"> </w:t>
      </w:r>
      <w:r>
        <w:t xml:space="preserve">century. The fundamental assumption of modern scholarship is that the Torah, like all texts, is an </w:t>
      </w:r>
      <w:proofErr w:type="gramStart"/>
      <w:r>
        <w:t>essentially human</w:t>
      </w:r>
      <w:proofErr w:type="gramEnd"/>
      <w:r>
        <w:t xml:space="preserve"> product composed by authors immersed in specific historical situations.</w:t>
      </w:r>
    </w:p>
    <w:p w14:paraId="46B29D71" w14:textId="77777777" w:rsidR="00EB2C35" w:rsidRDefault="00000000">
      <w:pPr>
        <w:pStyle w:val="BodyText"/>
        <w:spacing w:before="0" w:line="278" w:lineRule="auto"/>
        <w:ind w:left="-1" w:right="395"/>
      </w:pPr>
      <w:r>
        <w:t>Proper interpretation of the</w:t>
      </w:r>
      <w:r>
        <w:rPr>
          <w:spacing w:val="-2"/>
        </w:rPr>
        <w:t xml:space="preserve"> </w:t>
      </w:r>
      <w:r>
        <w:t>Torah, then, involves critical study of the text, reading it for literary, stylistic, and linguistic clues to the historical setting in which it was composed.</w:t>
      </w:r>
      <w:r>
        <w:rPr>
          <w:spacing w:val="-1"/>
        </w:rPr>
        <w:t xml:space="preserve"> </w:t>
      </w:r>
      <w:r>
        <w:t>This assumption has freed historians from traditional Jewish and Christian claims about the Torahs Mosaic origins, and inspired them to propose a host of theories about the historical setting of the</w:t>
      </w:r>
      <w:r>
        <w:rPr>
          <w:spacing w:val="-1"/>
        </w:rPr>
        <w:t xml:space="preserve"> </w:t>
      </w:r>
      <w:r>
        <w:t>Torahs composition and the persons or groups responsible for its creation. Since the middle of the nineteenth</w:t>
      </w:r>
      <w:r>
        <w:rPr>
          <w:spacing w:val="-6"/>
        </w:rPr>
        <w:t xml:space="preserve"> </w:t>
      </w:r>
      <w:r>
        <w:t>century,</w:t>
      </w:r>
      <w:r>
        <w:rPr>
          <w:spacing w:val="-8"/>
        </w:rPr>
        <w:t xml:space="preserve"> </w:t>
      </w:r>
      <w:r>
        <w:t>the</w:t>
      </w:r>
      <w:r>
        <w:rPr>
          <w:spacing w:val="-7"/>
        </w:rPr>
        <w:t xml:space="preserve"> </w:t>
      </w:r>
      <w:r>
        <w:t>most</w:t>
      </w:r>
      <w:r>
        <w:rPr>
          <w:spacing w:val="-6"/>
        </w:rPr>
        <w:t xml:space="preserve"> </w:t>
      </w:r>
      <w:r>
        <w:t>influential</w:t>
      </w:r>
      <w:r>
        <w:rPr>
          <w:spacing w:val="-6"/>
        </w:rPr>
        <w:t xml:space="preserve"> </w:t>
      </w:r>
      <w:r>
        <w:t>historical</w:t>
      </w:r>
      <w:r>
        <w:rPr>
          <w:spacing w:val="-6"/>
        </w:rPr>
        <w:t xml:space="preserve"> </w:t>
      </w:r>
      <w:r>
        <w:t>reconstructions</w:t>
      </w:r>
      <w:r>
        <w:rPr>
          <w:spacing w:val="-6"/>
        </w:rPr>
        <w:t xml:space="preserve"> </w:t>
      </w:r>
      <w:r>
        <w:t>of</w:t>
      </w:r>
      <w:r>
        <w:rPr>
          <w:spacing w:val="-6"/>
        </w:rPr>
        <w:t xml:space="preserve"> </w:t>
      </w:r>
      <w:r>
        <w:t>the</w:t>
      </w:r>
      <w:r>
        <w:rPr>
          <w:spacing w:val="-6"/>
        </w:rPr>
        <w:t xml:space="preserve"> </w:t>
      </w:r>
      <w:r>
        <w:t>composition</w:t>
      </w:r>
      <w:r>
        <w:rPr>
          <w:spacing w:val="-8"/>
        </w:rPr>
        <w:t xml:space="preserve"> </w:t>
      </w:r>
      <w:r>
        <w:t>of</w:t>
      </w:r>
      <w:r>
        <w:rPr>
          <w:spacing w:val="-6"/>
        </w:rPr>
        <w:t xml:space="preserve"> </w:t>
      </w:r>
      <w:r>
        <w:t>the</w:t>
      </w:r>
      <w:r>
        <w:rPr>
          <w:spacing w:val="-10"/>
        </w:rPr>
        <w:t xml:space="preserve"> </w:t>
      </w:r>
      <w:r>
        <w:t>Torah have been associated with the Documentary Hypothesis proposed, most notably by the German scholar Julius Wellhausen (1844-1918) and refined by generations of later scholars.</w:t>
      </w:r>
    </w:p>
    <w:p w14:paraId="4D4ED94F" w14:textId="77777777" w:rsidR="00EB2C35" w:rsidRDefault="00000000">
      <w:pPr>
        <w:pStyle w:val="BodyText"/>
        <w:spacing w:before="154" w:line="278" w:lineRule="auto"/>
        <w:ind w:firstLine="720"/>
      </w:pPr>
      <w:r>
        <w:t xml:space="preserve">As its name indicates, the Documentary Hypothesis holds that the </w:t>
      </w:r>
      <w:proofErr w:type="gramStart"/>
      <w:r>
        <w:t>canonical</w:t>
      </w:r>
      <w:proofErr w:type="gramEnd"/>
      <w:r>
        <w:t xml:space="preserve"> Torah is a composite literary creation composed, in part, of written documents that are more ancient than the final five-volume narrative into which they have </w:t>
      </w:r>
      <w:proofErr w:type="gramStart"/>
      <w:r>
        <w:t>been incorporated</w:t>
      </w:r>
      <w:proofErr w:type="gramEnd"/>
      <w:r>
        <w:t xml:space="preserve">. These documents may have originated in oral narrative or legal traditions, but </w:t>
      </w:r>
      <w:proofErr w:type="gramStart"/>
      <w:r>
        <w:t>for the most part circulated</w:t>
      </w:r>
      <w:proofErr w:type="gramEnd"/>
      <w:r>
        <w:t xml:space="preserve"> in ancient Israelite priestly and scribal circles as written sources. Most versions of the hypothesis identify four</w:t>
      </w:r>
      <w:r>
        <w:rPr>
          <w:spacing w:val="-3"/>
        </w:rPr>
        <w:t xml:space="preserve"> </w:t>
      </w:r>
      <w:r>
        <w:t>specific</w:t>
      </w:r>
      <w:r>
        <w:rPr>
          <w:spacing w:val="-4"/>
        </w:rPr>
        <w:t xml:space="preserve"> </w:t>
      </w:r>
      <w:r>
        <w:t>sources,</w:t>
      </w:r>
      <w:r>
        <w:rPr>
          <w:spacing w:val="-3"/>
        </w:rPr>
        <w:t xml:space="preserve"> </w:t>
      </w:r>
      <w:r>
        <w:t>each</w:t>
      </w:r>
      <w:r>
        <w:rPr>
          <w:spacing w:val="-3"/>
        </w:rPr>
        <w:t xml:space="preserve"> </w:t>
      </w:r>
      <w:r>
        <w:t>with</w:t>
      </w:r>
      <w:r>
        <w:rPr>
          <w:spacing w:val="-3"/>
        </w:rPr>
        <w:t xml:space="preserve"> </w:t>
      </w:r>
      <w:r>
        <w:t>its</w:t>
      </w:r>
      <w:r>
        <w:rPr>
          <w:spacing w:val="-4"/>
        </w:rPr>
        <w:t xml:space="preserve"> </w:t>
      </w:r>
      <w:r>
        <w:t>own</w:t>
      </w:r>
      <w:r>
        <w:rPr>
          <w:spacing w:val="-3"/>
        </w:rPr>
        <w:t xml:space="preserve"> </w:t>
      </w:r>
      <w:r>
        <w:t>geographical</w:t>
      </w:r>
      <w:r>
        <w:rPr>
          <w:spacing w:val="-4"/>
        </w:rPr>
        <w:t xml:space="preserve"> </w:t>
      </w:r>
      <w:r>
        <w:t>and</w:t>
      </w:r>
      <w:r>
        <w:rPr>
          <w:spacing w:val="-3"/>
        </w:rPr>
        <w:t xml:space="preserve"> </w:t>
      </w:r>
      <w:r>
        <w:t>chronological</w:t>
      </w:r>
      <w:r>
        <w:rPr>
          <w:spacing w:val="-4"/>
        </w:rPr>
        <w:t xml:space="preserve"> </w:t>
      </w:r>
      <w:r>
        <w:t>point</w:t>
      </w:r>
      <w:r>
        <w:rPr>
          <w:spacing w:val="-3"/>
        </w:rPr>
        <w:t xml:space="preserve"> </w:t>
      </w:r>
      <w:r>
        <w:t>of</w:t>
      </w:r>
      <w:r>
        <w:rPr>
          <w:spacing w:val="-3"/>
        </w:rPr>
        <w:t xml:space="preserve"> </w:t>
      </w:r>
      <w:r>
        <w:t>origin,</w:t>
      </w:r>
      <w:r>
        <w:rPr>
          <w:spacing w:val="-3"/>
        </w:rPr>
        <w:t xml:space="preserve"> </w:t>
      </w:r>
      <w:r>
        <w:t>and</w:t>
      </w:r>
      <w:r>
        <w:rPr>
          <w:spacing w:val="-3"/>
        </w:rPr>
        <w:t xml:space="preserve"> </w:t>
      </w:r>
      <w:r>
        <w:t>each</w:t>
      </w:r>
    </w:p>
    <w:p w14:paraId="64F37CB2" w14:textId="77777777" w:rsidR="00EB2C35" w:rsidRDefault="00EB2C35">
      <w:pPr>
        <w:pStyle w:val="BodyText"/>
        <w:spacing w:line="278" w:lineRule="auto"/>
        <w:sectPr w:rsidR="00EB2C35">
          <w:pgSz w:w="12240" w:h="15840"/>
          <w:pgMar w:top="1380" w:right="1080" w:bottom="1300" w:left="1440" w:header="0" w:footer="1105" w:gutter="0"/>
          <w:cols w:space="720"/>
        </w:sectPr>
      </w:pPr>
    </w:p>
    <w:p w14:paraId="6C03A010" w14:textId="77777777" w:rsidR="00EB2C35" w:rsidRDefault="00000000">
      <w:pPr>
        <w:pStyle w:val="BodyText"/>
        <w:spacing w:line="278" w:lineRule="auto"/>
        <w:ind w:right="383"/>
      </w:pPr>
      <w:r>
        <w:t>representing</w:t>
      </w:r>
      <w:r>
        <w:rPr>
          <w:spacing w:val="-7"/>
        </w:rPr>
        <w:t xml:space="preserve"> </w:t>
      </w:r>
      <w:r>
        <w:t>a</w:t>
      </w:r>
      <w:r>
        <w:rPr>
          <w:spacing w:val="-5"/>
        </w:rPr>
        <w:t xml:space="preserve"> </w:t>
      </w:r>
      <w:r>
        <w:t>distinct</w:t>
      </w:r>
      <w:r>
        <w:rPr>
          <w:spacing w:val="-5"/>
        </w:rPr>
        <w:t xml:space="preserve"> </w:t>
      </w:r>
      <w:r>
        <w:t>point</w:t>
      </w:r>
      <w:r>
        <w:rPr>
          <w:spacing w:val="-5"/>
        </w:rPr>
        <w:t xml:space="preserve"> </w:t>
      </w:r>
      <w:r>
        <w:t>of</w:t>
      </w:r>
      <w:r>
        <w:rPr>
          <w:spacing w:val="-5"/>
        </w:rPr>
        <w:t xml:space="preserve"> </w:t>
      </w:r>
      <w:r>
        <w:t>view</w:t>
      </w:r>
      <w:r>
        <w:rPr>
          <w:spacing w:val="-7"/>
        </w:rPr>
        <w:t xml:space="preserve"> </w:t>
      </w:r>
      <w:r>
        <w:t>regarding</w:t>
      </w:r>
      <w:r>
        <w:rPr>
          <w:spacing w:val="-5"/>
        </w:rPr>
        <w:t xml:space="preserve"> </w:t>
      </w:r>
      <w:r>
        <w:t>theology,</w:t>
      </w:r>
      <w:r>
        <w:rPr>
          <w:spacing w:val="-5"/>
        </w:rPr>
        <w:t xml:space="preserve"> </w:t>
      </w:r>
      <w:r>
        <w:t>politics,</w:t>
      </w:r>
      <w:r>
        <w:rPr>
          <w:spacing w:val="-5"/>
        </w:rPr>
        <w:t xml:space="preserve"> </w:t>
      </w:r>
      <w:r>
        <w:t>and,</w:t>
      </w:r>
      <w:r>
        <w:rPr>
          <w:spacing w:val="-7"/>
        </w:rPr>
        <w:t xml:space="preserve"> </w:t>
      </w:r>
      <w:r>
        <w:t>most</w:t>
      </w:r>
      <w:r>
        <w:rPr>
          <w:spacing w:val="-5"/>
        </w:rPr>
        <w:t xml:space="preserve"> </w:t>
      </w:r>
      <w:r>
        <w:t>importantly,</w:t>
      </w:r>
      <w:r>
        <w:rPr>
          <w:spacing w:val="-5"/>
        </w:rPr>
        <w:t xml:space="preserve"> </w:t>
      </w:r>
      <w:r>
        <w:t>the</w:t>
      </w:r>
      <w:r>
        <w:rPr>
          <w:spacing w:val="-5"/>
        </w:rPr>
        <w:t xml:space="preserve"> </w:t>
      </w:r>
      <w:r>
        <w:t xml:space="preserve">early history of Israel as a covenant people. The </w:t>
      </w:r>
      <w:proofErr w:type="gramStart"/>
      <w:r>
        <w:t>canonical</w:t>
      </w:r>
      <w:proofErr w:type="gramEnd"/>
      <w:r>
        <w:t xml:space="preserve"> Torah </w:t>
      </w:r>
      <w:proofErr w:type="gramStart"/>
      <w:r>
        <w:t>was created</w:t>
      </w:r>
      <w:proofErr w:type="gramEnd"/>
      <w:r>
        <w:t xml:space="preserve"> by editors who selected and combined elements from each of these sources in light of their own views about the history of Israels covenant relationship to its God.</w:t>
      </w:r>
    </w:p>
    <w:p w14:paraId="62207920" w14:textId="77777777" w:rsidR="00EB2C35" w:rsidRDefault="00000000">
      <w:pPr>
        <w:pStyle w:val="BodyText"/>
        <w:spacing w:before="158" w:line="278" w:lineRule="auto"/>
        <w:ind w:right="375" w:firstLine="720"/>
      </w:pPr>
      <w:r>
        <w:t>Most versions of the Documentary Hypothesis identify the four documentary sources as follows. The oldest source, often regarded as originating by the ninth century BCE, is a</w:t>
      </w:r>
      <w:r>
        <w:rPr>
          <w:spacing w:val="40"/>
        </w:rPr>
        <w:t xml:space="preserve"> </w:t>
      </w:r>
      <w:r>
        <w:t xml:space="preserve">collection of stories reflecting many of the historical interests of the </w:t>
      </w:r>
      <w:proofErr w:type="gramStart"/>
      <w:r>
        <w:t>canonical</w:t>
      </w:r>
      <w:proofErr w:type="gramEnd"/>
      <w:r>
        <w:t xml:space="preserve"> Torah: stories about early humanity, the Israelite patriarchs, and the events surrounding the liberation from Egypt.</w:t>
      </w:r>
      <w:r>
        <w:rPr>
          <w:spacing w:val="-2"/>
        </w:rPr>
        <w:t xml:space="preserve"> </w:t>
      </w:r>
      <w:r>
        <w:t>It</w:t>
      </w:r>
      <w:r>
        <w:rPr>
          <w:spacing w:val="-3"/>
        </w:rPr>
        <w:t xml:space="preserve"> </w:t>
      </w:r>
      <w:proofErr w:type="gramStart"/>
      <w:r>
        <w:t>is</w:t>
      </w:r>
      <w:r>
        <w:rPr>
          <w:spacing w:val="-2"/>
        </w:rPr>
        <w:t xml:space="preserve"> </w:t>
      </w:r>
      <w:r>
        <w:t>characterized</w:t>
      </w:r>
      <w:proofErr w:type="gramEnd"/>
      <w:r>
        <w:rPr>
          <w:spacing w:val="-4"/>
        </w:rPr>
        <w:t xml:space="preserve"> </w:t>
      </w:r>
      <w:r>
        <w:t>by</w:t>
      </w:r>
      <w:r>
        <w:rPr>
          <w:spacing w:val="-2"/>
        </w:rPr>
        <w:t xml:space="preserve"> </w:t>
      </w:r>
      <w:r>
        <w:t>a</w:t>
      </w:r>
      <w:r>
        <w:rPr>
          <w:spacing w:val="-2"/>
        </w:rPr>
        <w:t xml:space="preserve"> </w:t>
      </w:r>
      <w:r>
        <w:t>preference</w:t>
      </w:r>
      <w:r>
        <w:rPr>
          <w:spacing w:val="-2"/>
        </w:rPr>
        <w:t xml:space="preserve"> </w:t>
      </w:r>
      <w:r>
        <w:t>for</w:t>
      </w:r>
      <w:r>
        <w:rPr>
          <w:spacing w:val="-3"/>
        </w:rPr>
        <w:t xml:space="preserve"> </w:t>
      </w:r>
      <w:r>
        <w:t>the</w:t>
      </w:r>
      <w:r>
        <w:rPr>
          <w:spacing w:val="-2"/>
        </w:rPr>
        <w:t xml:space="preserve"> </w:t>
      </w:r>
      <w:r>
        <w:t>proper</w:t>
      </w:r>
      <w:r>
        <w:rPr>
          <w:spacing w:val="-2"/>
        </w:rPr>
        <w:t xml:space="preserve"> </w:t>
      </w:r>
      <w:r>
        <w:t>name,</w:t>
      </w:r>
      <w:r>
        <w:rPr>
          <w:spacing w:val="-12"/>
        </w:rPr>
        <w:t xml:space="preserve"> </w:t>
      </w:r>
      <w:r>
        <w:t>YHWH,</w:t>
      </w:r>
      <w:r>
        <w:rPr>
          <w:spacing w:val="-2"/>
        </w:rPr>
        <w:t xml:space="preserve"> </w:t>
      </w:r>
      <w:r>
        <w:t>in</w:t>
      </w:r>
      <w:r>
        <w:rPr>
          <w:spacing w:val="-2"/>
        </w:rPr>
        <w:t xml:space="preserve"> </w:t>
      </w:r>
      <w:r>
        <w:t>reference</w:t>
      </w:r>
      <w:r>
        <w:rPr>
          <w:spacing w:val="-2"/>
        </w:rPr>
        <w:t xml:space="preserve"> </w:t>
      </w:r>
      <w:r>
        <w:t>to</w:t>
      </w:r>
      <w:r>
        <w:rPr>
          <w:spacing w:val="-4"/>
        </w:rPr>
        <w:t xml:space="preserve"> </w:t>
      </w:r>
      <w:r>
        <w:t>the</w:t>
      </w:r>
      <w:r>
        <w:rPr>
          <w:spacing w:val="-2"/>
        </w:rPr>
        <w:t xml:space="preserve"> </w:t>
      </w:r>
      <w:r>
        <w:t>God</w:t>
      </w:r>
      <w:r>
        <w:rPr>
          <w:spacing w:val="-2"/>
        </w:rPr>
        <w:t xml:space="preserve"> </w:t>
      </w:r>
      <w:r>
        <w:t xml:space="preserve">of Israel. It also has a particular interest in events located in the southern part of the Land of Israel. It </w:t>
      </w:r>
      <w:proofErr w:type="gramStart"/>
      <w:r>
        <w:t>is</w:t>
      </w:r>
      <w:r>
        <w:rPr>
          <w:spacing w:val="-1"/>
        </w:rPr>
        <w:t xml:space="preserve"> </w:t>
      </w:r>
      <w:r>
        <w:t>called</w:t>
      </w:r>
      <w:proofErr w:type="gramEnd"/>
      <w:r>
        <w:t xml:space="preserve"> the </w:t>
      </w:r>
      <w:r>
        <w:rPr>
          <w:i/>
        </w:rPr>
        <w:t>J-source</w:t>
      </w:r>
      <w:r>
        <w:t>,</w:t>
      </w:r>
      <w:r>
        <w:rPr>
          <w:spacing w:val="-2"/>
        </w:rPr>
        <w:t xml:space="preserve"> </w:t>
      </w:r>
      <w:r>
        <w:t>an indication of its</w:t>
      </w:r>
      <w:r>
        <w:rPr>
          <w:spacing w:val="-1"/>
        </w:rPr>
        <w:t xml:space="preserve"> </w:t>
      </w:r>
      <w:r>
        <w:t>Judean origins and its preference for the</w:t>
      </w:r>
      <w:r>
        <w:rPr>
          <w:spacing w:val="-1"/>
        </w:rPr>
        <w:t xml:space="preserve"> </w:t>
      </w:r>
      <w:r>
        <w:t xml:space="preserve">divine name (spelled </w:t>
      </w:r>
      <w:r>
        <w:rPr>
          <w:i/>
        </w:rPr>
        <w:t xml:space="preserve">jhwh </w:t>
      </w:r>
      <w:r>
        <w:t>in German). Scholars usually identify its creators as a school of scribes associated with the Davidic dynasty in Jerusalem.</w:t>
      </w:r>
    </w:p>
    <w:p w14:paraId="12D3AF72" w14:textId="77777777" w:rsidR="00EB2C35" w:rsidRDefault="00000000">
      <w:pPr>
        <w:pStyle w:val="BodyText"/>
        <w:spacing w:before="156" w:line="278" w:lineRule="auto"/>
        <w:ind w:right="356" w:firstLine="720"/>
      </w:pPr>
      <w:r>
        <w:t xml:space="preserve">The second major documentary source </w:t>
      </w:r>
      <w:proofErr w:type="gramStart"/>
      <w:r>
        <w:t>is identified</w:t>
      </w:r>
      <w:proofErr w:type="gramEnd"/>
      <w:r>
        <w:t xml:space="preserve"> as the </w:t>
      </w:r>
      <w:r>
        <w:rPr>
          <w:i/>
        </w:rPr>
        <w:t>E-source</w:t>
      </w:r>
      <w:r>
        <w:t>. This reflects its tendency</w:t>
      </w:r>
      <w:r>
        <w:rPr>
          <w:spacing w:val="-1"/>
        </w:rPr>
        <w:t xml:space="preserve"> </w:t>
      </w:r>
      <w:r>
        <w:t>to</w:t>
      </w:r>
      <w:r>
        <w:rPr>
          <w:spacing w:val="-1"/>
        </w:rPr>
        <w:t xml:space="preserve"> </w:t>
      </w:r>
      <w:r>
        <w:t>prefer the divine title Elohim (“God”) in reference to the God of Israel,</w:t>
      </w:r>
      <w:r>
        <w:rPr>
          <w:spacing w:val="-1"/>
        </w:rPr>
        <w:t xml:space="preserve"> </w:t>
      </w:r>
      <w:r>
        <w:t xml:space="preserve">and a greater degree of interest in depicting the Patriarchs as founders of worship sites in the northern part of the Land of Israel, also known as Ephraim. Most scholars regard E as a fragmentary source used to supplement and comment on basic elements of the J-source. </w:t>
      </w:r>
      <w:proofErr w:type="gramStart"/>
      <w:r>
        <w:t>Presumably</w:t>
      </w:r>
      <w:proofErr w:type="gramEnd"/>
      <w:r>
        <w:t xml:space="preserve"> it was composed in the northern part of the Land of Israel prior to the destruction of the Northern Israelite Kingdom by</w:t>
      </w:r>
      <w:r>
        <w:rPr>
          <w:spacing w:val="-3"/>
        </w:rPr>
        <w:t xml:space="preserve"> </w:t>
      </w:r>
      <w:r>
        <w:t>the</w:t>
      </w:r>
      <w:r>
        <w:rPr>
          <w:spacing w:val="-15"/>
        </w:rPr>
        <w:t xml:space="preserve"> </w:t>
      </w:r>
      <w:r>
        <w:t>Assyrians</w:t>
      </w:r>
      <w:r>
        <w:rPr>
          <w:spacing w:val="-3"/>
        </w:rPr>
        <w:t xml:space="preserve"> </w:t>
      </w:r>
      <w:r>
        <w:t>in</w:t>
      </w:r>
      <w:r>
        <w:rPr>
          <w:spacing w:val="-3"/>
        </w:rPr>
        <w:t xml:space="preserve"> </w:t>
      </w:r>
      <w:r>
        <w:t>722</w:t>
      </w:r>
      <w:r>
        <w:rPr>
          <w:spacing w:val="-5"/>
        </w:rPr>
        <w:t xml:space="preserve"> </w:t>
      </w:r>
      <w:r>
        <w:t>BCE.</w:t>
      </w:r>
      <w:r>
        <w:rPr>
          <w:spacing w:val="-8"/>
        </w:rPr>
        <w:t xml:space="preserve"> </w:t>
      </w:r>
      <w:r>
        <w:t>When</w:t>
      </w:r>
      <w:r>
        <w:rPr>
          <w:spacing w:val="-2"/>
        </w:rPr>
        <w:t xml:space="preserve"> </w:t>
      </w:r>
      <w:r>
        <w:t>Ephraimite</w:t>
      </w:r>
      <w:r>
        <w:rPr>
          <w:spacing w:val="-4"/>
        </w:rPr>
        <w:t xml:space="preserve"> </w:t>
      </w:r>
      <w:r>
        <w:t>refugees</w:t>
      </w:r>
      <w:r>
        <w:rPr>
          <w:spacing w:val="-4"/>
        </w:rPr>
        <w:t xml:space="preserve"> </w:t>
      </w:r>
      <w:r>
        <w:t>migrated</w:t>
      </w:r>
      <w:r>
        <w:rPr>
          <w:spacing w:val="-3"/>
        </w:rPr>
        <w:t xml:space="preserve"> </w:t>
      </w:r>
      <w:r>
        <w:t>south</w:t>
      </w:r>
      <w:r>
        <w:rPr>
          <w:spacing w:val="-3"/>
        </w:rPr>
        <w:t xml:space="preserve"> </w:t>
      </w:r>
      <w:r>
        <w:t>to</w:t>
      </w:r>
      <w:r>
        <w:rPr>
          <w:spacing w:val="-3"/>
        </w:rPr>
        <w:t xml:space="preserve"> </w:t>
      </w:r>
      <w:r>
        <w:t>the</w:t>
      </w:r>
      <w:r>
        <w:rPr>
          <w:spacing w:val="-3"/>
        </w:rPr>
        <w:t xml:space="preserve"> </w:t>
      </w:r>
      <w:r>
        <w:t>Davidic</w:t>
      </w:r>
      <w:r>
        <w:rPr>
          <w:spacing w:val="-3"/>
        </w:rPr>
        <w:t xml:space="preserve"> </w:t>
      </w:r>
      <w:r>
        <w:t xml:space="preserve">Kingdom they brought their traditions with them. Over time they </w:t>
      </w:r>
      <w:proofErr w:type="gramStart"/>
      <w:r>
        <w:t>were incorporated</w:t>
      </w:r>
      <w:proofErr w:type="gramEnd"/>
      <w:r>
        <w:t xml:space="preserve"> into the J-source traditions to produce a richer and more complex narrative. Some scholars designate this blended document as JE.</w:t>
      </w:r>
    </w:p>
    <w:p w14:paraId="5DFE74B1" w14:textId="77777777" w:rsidR="00EB2C35" w:rsidRDefault="00000000">
      <w:pPr>
        <w:pStyle w:val="BodyText"/>
        <w:spacing w:before="155" w:line="278" w:lineRule="auto"/>
        <w:ind w:right="383" w:firstLine="720"/>
      </w:pPr>
      <w:r>
        <w:t xml:space="preserve">The </w:t>
      </w:r>
      <w:r>
        <w:rPr>
          <w:i/>
        </w:rPr>
        <w:t xml:space="preserve">Priestly </w:t>
      </w:r>
      <w:r>
        <w:t xml:space="preserve">or </w:t>
      </w:r>
      <w:r>
        <w:rPr>
          <w:i/>
        </w:rPr>
        <w:t xml:space="preserve">P-source </w:t>
      </w:r>
      <w:r>
        <w:t>stems, as its name indicates, from priestly writers associated with the Temple in Jerusalem. Like J and E, P</w:t>
      </w:r>
      <w:r>
        <w:rPr>
          <w:spacing w:val="-2"/>
        </w:rPr>
        <w:t xml:space="preserve"> </w:t>
      </w:r>
      <w:r>
        <w:t>contains narratives that comment on primeval human</w:t>
      </w:r>
      <w:r>
        <w:rPr>
          <w:spacing w:val="-4"/>
        </w:rPr>
        <w:t xml:space="preserve"> </w:t>
      </w:r>
      <w:r>
        <w:t>history,</w:t>
      </w:r>
      <w:r>
        <w:rPr>
          <w:spacing w:val="-4"/>
        </w:rPr>
        <w:t xml:space="preserve"> </w:t>
      </w:r>
      <w:r>
        <w:t>the</w:t>
      </w:r>
      <w:r>
        <w:rPr>
          <w:spacing w:val="-4"/>
        </w:rPr>
        <w:t xml:space="preserve"> </w:t>
      </w:r>
      <w:r>
        <w:t>Patriarchal</w:t>
      </w:r>
      <w:r>
        <w:rPr>
          <w:spacing w:val="-5"/>
        </w:rPr>
        <w:t xml:space="preserve"> </w:t>
      </w:r>
      <w:r>
        <w:t>era,</w:t>
      </w:r>
      <w:r>
        <w:rPr>
          <w:spacing w:val="-4"/>
        </w:rPr>
        <w:t xml:space="preserve"> </w:t>
      </w:r>
      <w:r>
        <w:t>and</w:t>
      </w:r>
      <w:r>
        <w:rPr>
          <w:spacing w:val="-4"/>
        </w:rPr>
        <w:t xml:space="preserve"> </w:t>
      </w:r>
      <w:r>
        <w:t>experience</w:t>
      </w:r>
      <w:r>
        <w:rPr>
          <w:spacing w:val="-5"/>
        </w:rPr>
        <w:t xml:space="preserve"> </w:t>
      </w:r>
      <w:r>
        <w:t>of</w:t>
      </w:r>
      <w:r>
        <w:rPr>
          <w:spacing w:val="-4"/>
        </w:rPr>
        <w:t xml:space="preserve"> </w:t>
      </w:r>
      <w:r>
        <w:t>liberation.</w:t>
      </w:r>
      <w:r>
        <w:rPr>
          <w:spacing w:val="-4"/>
        </w:rPr>
        <w:t xml:space="preserve"> </w:t>
      </w:r>
      <w:r>
        <w:t>But</w:t>
      </w:r>
      <w:r>
        <w:rPr>
          <w:spacing w:val="-4"/>
        </w:rPr>
        <w:t xml:space="preserve"> </w:t>
      </w:r>
      <w:r>
        <w:t>its</w:t>
      </w:r>
      <w:r>
        <w:rPr>
          <w:spacing w:val="-4"/>
        </w:rPr>
        <w:t xml:space="preserve"> </w:t>
      </w:r>
      <w:r>
        <w:t>distinctive</w:t>
      </w:r>
      <w:r>
        <w:rPr>
          <w:spacing w:val="-4"/>
        </w:rPr>
        <w:t xml:space="preserve"> </w:t>
      </w:r>
      <w:r>
        <w:t>contribution</w:t>
      </w:r>
      <w:r>
        <w:rPr>
          <w:spacing w:val="-4"/>
        </w:rPr>
        <w:t xml:space="preserve"> </w:t>
      </w:r>
      <w:r>
        <w:t xml:space="preserve">is enormous and includes detailed collections of legal codes </w:t>
      </w:r>
      <w:proofErr w:type="gramStart"/>
      <w:r>
        <w:t>focusing largely, but</w:t>
      </w:r>
      <w:proofErr w:type="gramEnd"/>
      <w:r>
        <w:t xml:space="preserve"> hardly exclusively,</w:t>
      </w:r>
      <w:r>
        <w:rPr>
          <w:spacing w:val="-1"/>
        </w:rPr>
        <w:t xml:space="preserve"> </w:t>
      </w:r>
      <w:r>
        <w:t>on cultic rules of sacrifice, matters of cultic purity, sexual and</w:t>
      </w:r>
      <w:r>
        <w:rPr>
          <w:spacing w:val="-1"/>
        </w:rPr>
        <w:t xml:space="preserve"> </w:t>
      </w:r>
      <w:r>
        <w:t>dietary behavior, and other matters concerned with the separation of the Israelite community from various sources of ritual</w:t>
      </w:r>
      <w:r>
        <w:rPr>
          <w:spacing w:val="-3"/>
        </w:rPr>
        <w:t xml:space="preserve"> </w:t>
      </w:r>
      <w:r>
        <w:t>contamination.</w:t>
      </w:r>
      <w:r>
        <w:rPr>
          <w:spacing w:val="-8"/>
        </w:rPr>
        <w:t xml:space="preserve"> </w:t>
      </w:r>
      <w:r>
        <w:t>These</w:t>
      </w:r>
      <w:r>
        <w:rPr>
          <w:spacing w:val="-3"/>
        </w:rPr>
        <w:t xml:space="preserve"> </w:t>
      </w:r>
      <w:proofErr w:type="gramStart"/>
      <w:r>
        <w:t>are</w:t>
      </w:r>
      <w:r>
        <w:rPr>
          <w:spacing w:val="-3"/>
        </w:rPr>
        <w:t xml:space="preserve"> </w:t>
      </w:r>
      <w:r>
        <w:t>richly</w:t>
      </w:r>
      <w:r>
        <w:rPr>
          <w:spacing w:val="-3"/>
        </w:rPr>
        <w:t xml:space="preserve"> </w:t>
      </w:r>
      <w:r>
        <w:t>represented</w:t>
      </w:r>
      <w:proofErr w:type="gramEnd"/>
      <w:r>
        <w:rPr>
          <w:spacing w:val="-3"/>
        </w:rPr>
        <w:t xml:space="preserve"> </w:t>
      </w:r>
      <w:r>
        <w:t>in</w:t>
      </w:r>
      <w:r>
        <w:rPr>
          <w:spacing w:val="-3"/>
        </w:rPr>
        <w:t xml:space="preserve"> </w:t>
      </w:r>
      <w:r>
        <w:t>Leviticus</w:t>
      </w:r>
      <w:r>
        <w:rPr>
          <w:spacing w:val="-3"/>
        </w:rPr>
        <w:t xml:space="preserve"> </w:t>
      </w:r>
      <w:r>
        <w:t>and</w:t>
      </w:r>
      <w:r>
        <w:rPr>
          <w:spacing w:val="-3"/>
        </w:rPr>
        <w:t xml:space="preserve"> </w:t>
      </w:r>
      <w:r>
        <w:t>Numbers</w:t>
      </w:r>
      <w:r>
        <w:rPr>
          <w:spacing w:val="-3"/>
        </w:rPr>
        <w:t xml:space="preserve"> </w:t>
      </w:r>
      <w:r>
        <w:t>in</w:t>
      </w:r>
      <w:r>
        <w:rPr>
          <w:spacing w:val="-3"/>
        </w:rPr>
        <w:t xml:space="preserve"> </w:t>
      </w:r>
      <w:r>
        <w:t>particular.</w:t>
      </w:r>
      <w:r>
        <w:rPr>
          <w:spacing w:val="-8"/>
        </w:rPr>
        <w:t xml:space="preserve"> </w:t>
      </w:r>
      <w:r>
        <w:t>The</w:t>
      </w:r>
      <w:r>
        <w:rPr>
          <w:spacing w:val="-3"/>
        </w:rPr>
        <w:t xml:space="preserve"> </w:t>
      </w:r>
      <w:r>
        <w:t xml:space="preserve">P- source was at first thought by scholars to be </w:t>
      </w:r>
      <w:proofErr w:type="gramStart"/>
      <w:r>
        <w:t>relatively recent</w:t>
      </w:r>
      <w:proofErr w:type="gramEnd"/>
      <w:r>
        <w:t>, even postexilic in composition.</w:t>
      </w:r>
    </w:p>
    <w:p w14:paraId="05CF80B2" w14:textId="77777777" w:rsidR="00EB2C35" w:rsidRDefault="00000000">
      <w:pPr>
        <w:pStyle w:val="BodyText"/>
        <w:spacing w:before="0" w:line="278" w:lineRule="auto"/>
      </w:pPr>
      <w:r>
        <w:t>Most</w:t>
      </w:r>
      <w:r>
        <w:rPr>
          <w:spacing w:val="-3"/>
        </w:rPr>
        <w:t xml:space="preserve"> </w:t>
      </w:r>
      <w:r>
        <w:t>opinion</w:t>
      </w:r>
      <w:r>
        <w:rPr>
          <w:spacing w:val="-3"/>
        </w:rPr>
        <w:t xml:space="preserve"> </w:t>
      </w:r>
      <w:r>
        <w:t>holds</w:t>
      </w:r>
      <w:r>
        <w:rPr>
          <w:spacing w:val="-3"/>
        </w:rPr>
        <w:t xml:space="preserve"> </w:t>
      </w:r>
      <w:r>
        <w:t>that</w:t>
      </w:r>
      <w:r>
        <w:rPr>
          <w:spacing w:val="-4"/>
        </w:rPr>
        <w:t xml:space="preserve"> </w:t>
      </w:r>
      <w:r>
        <w:t>it</w:t>
      </w:r>
      <w:r>
        <w:rPr>
          <w:spacing w:val="-3"/>
        </w:rPr>
        <w:t xml:space="preserve"> </w:t>
      </w:r>
      <w:r>
        <w:t>is</w:t>
      </w:r>
      <w:r>
        <w:rPr>
          <w:spacing w:val="-3"/>
        </w:rPr>
        <w:t xml:space="preserve"> </w:t>
      </w:r>
      <w:proofErr w:type="gramStart"/>
      <w:r>
        <w:t>probably</w:t>
      </w:r>
      <w:r>
        <w:rPr>
          <w:spacing w:val="-3"/>
        </w:rPr>
        <w:t xml:space="preserve"> </w:t>
      </w:r>
      <w:r>
        <w:t>pre-</w:t>
      </w:r>
      <w:proofErr w:type="gramEnd"/>
      <w:r>
        <w:t>exhilic</w:t>
      </w:r>
      <w:r>
        <w:rPr>
          <w:spacing w:val="-4"/>
        </w:rPr>
        <w:t xml:space="preserve"> </w:t>
      </w:r>
      <w:r>
        <w:t>in</w:t>
      </w:r>
      <w:r>
        <w:rPr>
          <w:spacing w:val="-3"/>
        </w:rPr>
        <w:t xml:space="preserve"> </w:t>
      </w:r>
      <w:r>
        <w:t>origin,</w:t>
      </w:r>
      <w:r>
        <w:rPr>
          <w:spacing w:val="-3"/>
        </w:rPr>
        <w:t xml:space="preserve"> </w:t>
      </w:r>
      <w:r>
        <w:t>although</w:t>
      </w:r>
      <w:r>
        <w:rPr>
          <w:spacing w:val="-3"/>
        </w:rPr>
        <w:t xml:space="preserve"> </w:t>
      </w:r>
      <w:r>
        <w:t>it</w:t>
      </w:r>
      <w:r>
        <w:rPr>
          <w:spacing w:val="-4"/>
        </w:rPr>
        <w:t xml:space="preserve"> </w:t>
      </w:r>
      <w:r>
        <w:t>may</w:t>
      </w:r>
      <w:r>
        <w:rPr>
          <w:spacing w:val="-3"/>
        </w:rPr>
        <w:t xml:space="preserve"> </w:t>
      </w:r>
      <w:r>
        <w:t>incorporate</w:t>
      </w:r>
      <w:r>
        <w:rPr>
          <w:spacing w:val="-3"/>
        </w:rPr>
        <w:t xml:space="preserve"> </w:t>
      </w:r>
      <w:r>
        <w:t>certain revisions and additions stemming from postexilic priestly editors.</w:t>
      </w:r>
    </w:p>
    <w:p w14:paraId="0488F0B4" w14:textId="77777777" w:rsidR="00EB2C35" w:rsidRDefault="00000000">
      <w:pPr>
        <w:pStyle w:val="BodyText"/>
        <w:spacing w:before="155" w:line="278" w:lineRule="auto"/>
        <w:ind w:right="356" w:firstLine="720"/>
      </w:pPr>
      <w:r>
        <w:t xml:space="preserve">The final source of the Torah, according to the Documentary Hypothesis, survives in the Torah </w:t>
      </w:r>
      <w:proofErr w:type="gramStart"/>
      <w:r>
        <w:t>largely intact</w:t>
      </w:r>
      <w:proofErr w:type="gramEnd"/>
      <w:r>
        <w:t xml:space="preserve"> as the book of Deuteronomy. It </w:t>
      </w:r>
      <w:proofErr w:type="gramStart"/>
      <w:r>
        <w:t>is called</w:t>
      </w:r>
      <w:proofErr w:type="gramEnd"/>
      <w:r>
        <w:t xml:space="preserve"> D. Most regard it as having been composed</w:t>
      </w:r>
      <w:r>
        <w:rPr>
          <w:spacing w:val="-4"/>
        </w:rPr>
        <w:t xml:space="preserve"> </w:t>
      </w:r>
      <w:r>
        <w:t>by</w:t>
      </w:r>
      <w:r>
        <w:rPr>
          <w:spacing w:val="-4"/>
        </w:rPr>
        <w:t xml:space="preserve"> </w:t>
      </w:r>
      <w:r>
        <w:t>621</w:t>
      </w:r>
      <w:r>
        <w:rPr>
          <w:spacing w:val="-4"/>
        </w:rPr>
        <w:t xml:space="preserve"> </w:t>
      </w:r>
      <w:r>
        <w:t>BCE</w:t>
      </w:r>
      <w:r>
        <w:rPr>
          <w:spacing w:val="-5"/>
        </w:rPr>
        <w:t xml:space="preserve"> </w:t>
      </w:r>
      <w:r>
        <w:t>in</w:t>
      </w:r>
      <w:r>
        <w:rPr>
          <w:spacing w:val="-4"/>
        </w:rPr>
        <w:t xml:space="preserve"> </w:t>
      </w:r>
      <w:r>
        <w:t>order</w:t>
      </w:r>
      <w:r>
        <w:rPr>
          <w:spacing w:val="-4"/>
        </w:rPr>
        <w:t xml:space="preserve"> </w:t>
      </w:r>
      <w:r>
        <w:t>to</w:t>
      </w:r>
      <w:r>
        <w:rPr>
          <w:spacing w:val="-6"/>
        </w:rPr>
        <w:t xml:space="preserve"> </w:t>
      </w:r>
      <w:r>
        <w:t>justify,</w:t>
      </w:r>
      <w:r>
        <w:rPr>
          <w:spacing w:val="-6"/>
        </w:rPr>
        <w:t xml:space="preserve"> </w:t>
      </w:r>
      <w:r>
        <w:t>in</w:t>
      </w:r>
      <w:r>
        <w:rPr>
          <w:spacing w:val="-4"/>
        </w:rPr>
        <w:t xml:space="preserve"> </w:t>
      </w:r>
      <w:r>
        <w:t>terms</w:t>
      </w:r>
      <w:r>
        <w:rPr>
          <w:spacing w:val="-4"/>
        </w:rPr>
        <w:t xml:space="preserve"> </w:t>
      </w:r>
      <w:r>
        <w:t>of</w:t>
      </w:r>
      <w:r>
        <w:rPr>
          <w:spacing w:val="-4"/>
        </w:rPr>
        <w:t xml:space="preserve"> </w:t>
      </w:r>
      <w:r>
        <w:t>Mosaic</w:t>
      </w:r>
      <w:r>
        <w:rPr>
          <w:spacing w:val="-5"/>
        </w:rPr>
        <w:t xml:space="preserve"> </w:t>
      </w:r>
      <w:r>
        <w:t>authority,</w:t>
      </w:r>
      <w:r>
        <w:rPr>
          <w:spacing w:val="-4"/>
        </w:rPr>
        <w:t xml:space="preserve"> </w:t>
      </w:r>
      <w:r>
        <w:t>King</w:t>
      </w:r>
      <w:r>
        <w:rPr>
          <w:spacing w:val="-4"/>
        </w:rPr>
        <w:t xml:space="preserve"> </w:t>
      </w:r>
      <w:r>
        <w:t>Josiahs</w:t>
      </w:r>
      <w:r>
        <w:rPr>
          <w:spacing w:val="-4"/>
        </w:rPr>
        <w:t xml:space="preserve"> </w:t>
      </w:r>
      <w:r>
        <w:t>program</w:t>
      </w:r>
      <w:r>
        <w:rPr>
          <w:spacing w:val="-5"/>
        </w:rPr>
        <w:t xml:space="preserve"> </w:t>
      </w:r>
      <w:r>
        <w:t>for a</w:t>
      </w:r>
      <w:r>
        <w:rPr>
          <w:spacing w:val="-3"/>
        </w:rPr>
        <w:t xml:space="preserve"> </w:t>
      </w:r>
      <w:r>
        <w:t>reform</w:t>
      </w:r>
      <w:r>
        <w:rPr>
          <w:spacing w:val="-3"/>
        </w:rPr>
        <w:t xml:space="preserve"> </w:t>
      </w:r>
      <w:r>
        <w:t>of</w:t>
      </w:r>
      <w:r>
        <w:rPr>
          <w:spacing w:val="-3"/>
        </w:rPr>
        <w:t xml:space="preserve"> </w:t>
      </w:r>
      <w:r>
        <w:t>Israelite</w:t>
      </w:r>
      <w:r>
        <w:rPr>
          <w:spacing w:val="-3"/>
        </w:rPr>
        <w:t xml:space="preserve"> </w:t>
      </w:r>
      <w:r>
        <w:t>cultic</w:t>
      </w:r>
      <w:r>
        <w:rPr>
          <w:spacing w:val="-3"/>
        </w:rPr>
        <w:t xml:space="preserve"> </w:t>
      </w:r>
      <w:r>
        <w:t>practices.</w:t>
      </w:r>
      <w:r>
        <w:rPr>
          <w:spacing w:val="-3"/>
        </w:rPr>
        <w:t xml:space="preserve"> </w:t>
      </w:r>
      <w:r>
        <w:t>Its</w:t>
      </w:r>
      <w:r>
        <w:rPr>
          <w:spacing w:val="-3"/>
        </w:rPr>
        <w:t xml:space="preserve"> </w:t>
      </w:r>
      <w:r>
        <w:t>continual</w:t>
      </w:r>
      <w:r>
        <w:rPr>
          <w:spacing w:val="-4"/>
        </w:rPr>
        <w:t xml:space="preserve"> </w:t>
      </w:r>
      <w:r>
        <w:t>preoccupation</w:t>
      </w:r>
      <w:r>
        <w:rPr>
          <w:spacing w:val="-3"/>
        </w:rPr>
        <w:t xml:space="preserve"> </w:t>
      </w:r>
      <w:r>
        <w:t>is</w:t>
      </w:r>
      <w:r>
        <w:rPr>
          <w:spacing w:val="-3"/>
        </w:rPr>
        <w:t xml:space="preserve"> </w:t>
      </w:r>
      <w:r>
        <w:t>that</w:t>
      </w:r>
      <w:r>
        <w:rPr>
          <w:spacing w:val="-3"/>
        </w:rPr>
        <w:t xml:space="preserve"> </w:t>
      </w:r>
      <w:r>
        <w:t>Israels</w:t>
      </w:r>
      <w:r>
        <w:rPr>
          <w:spacing w:val="-4"/>
        </w:rPr>
        <w:t xml:space="preserve"> </w:t>
      </w:r>
      <w:r>
        <w:t>tenure</w:t>
      </w:r>
      <w:r>
        <w:rPr>
          <w:spacing w:val="-3"/>
        </w:rPr>
        <w:t xml:space="preserve"> </w:t>
      </w:r>
      <w:r>
        <w:t>on</w:t>
      </w:r>
      <w:r>
        <w:rPr>
          <w:spacing w:val="-3"/>
        </w:rPr>
        <w:t xml:space="preserve"> </w:t>
      </w:r>
      <w:r>
        <w:t>the</w:t>
      </w:r>
      <w:r>
        <w:rPr>
          <w:spacing w:val="-3"/>
        </w:rPr>
        <w:t xml:space="preserve"> </w:t>
      </w:r>
      <w:r>
        <w:t>Land is dependent upon total opposition to idolatry in all its forms and the destruction of non-Israelite</w:t>
      </w:r>
    </w:p>
    <w:p w14:paraId="1486DA2C" w14:textId="77777777" w:rsidR="00EB2C35" w:rsidRDefault="00EB2C35">
      <w:pPr>
        <w:pStyle w:val="BodyText"/>
        <w:spacing w:line="278" w:lineRule="auto"/>
        <w:sectPr w:rsidR="00EB2C35">
          <w:pgSz w:w="12240" w:h="15840"/>
          <w:pgMar w:top="1380" w:right="1080" w:bottom="1300" w:left="1440" w:header="0" w:footer="1105" w:gutter="0"/>
          <w:cols w:space="720"/>
        </w:sectPr>
      </w:pPr>
    </w:p>
    <w:p w14:paraId="146C86FB" w14:textId="526A6284" w:rsidR="00EB2C35" w:rsidRDefault="00000000">
      <w:pPr>
        <w:pStyle w:val="BodyText"/>
        <w:spacing w:line="278" w:lineRule="auto"/>
        <w:ind w:right="381"/>
      </w:pPr>
      <w:r>
        <w:t>shrines throughout the Land. In its present form, Deuteronomy is the introduction to a larger historical work, called by scholars the Deuteronomic History, extending from the scriptural books</w:t>
      </w:r>
      <w:r>
        <w:rPr>
          <w:spacing w:val="-3"/>
        </w:rPr>
        <w:t xml:space="preserve"> </w:t>
      </w:r>
      <w:r>
        <w:t>of</w:t>
      </w:r>
      <w:r>
        <w:rPr>
          <w:spacing w:val="-3"/>
        </w:rPr>
        <w:t xml:space="preserve"> </w:t>
      </w:r>
      <w:r>
        <w:t>Joshua</w:t>
      </w:r>
      <w:r>
        <w:rPr>
          <w:spacing w:val="-3"/>
        </w:rPr>
        <w:t xml:space="preserve"> </w:t>
      </w:r>
      <w:r>
        <w:t>through</w:t>
      </w:r>
      <w:r>
        <w:rPr>
          <w:spacing w:val="-5"/>
        </w:rPr>
        <w:t xml:space="preserve"> </w:t>
      </w:r>
      <w:r>
        <w:t>2</w:t>
      </w:r>
      <w:r>
        <w:rPr>
          <w:spacing w:val="-3"/>
        </w:rPr>
        <w:t xml:space="preserve"> </w:t>
      </w:r>
      <w:r>
        <w:t>Kings.</w:t>
      </w:r>
      <w:r>
        <w:rPr>
          <w:spacing w:val="-3"/>
        </w:rPr>
        <w:t xml:space="preserve"> </w:t>
      </w:r>
      <w:r>
        <w:t>Deuteronomy</w:t>
      </w:r>
      <w:r>
        <w:rPr>
          <w:spacing w:val="-3"/>
        </w:rPr>
        <w:t xml:space="preserve"> </w:t>
      </w:r>
      <w:r>
        <w:t>closes</w:t>
      </w:r>
      <w:r>
        <w:rPr>
          <w:spacing w:val="-3"/>
        </w:rPr>
        <w:t xml:space="preserve"> </w:t>
      </w:r>
      <w:r>
        <w:t>with</w:t>
      </w:r>
      <w:r>
        <w:rPr>
          <w:spacing w:val="-5"/>
        </w:rPr>
        <w:t xml:space="preserve"> </w:t>
      </w:r>
      <w:r>
        <w:t>Moses</w:t>
      </w:r>
      <w:r>
        <w:rPr>
          <w:spacing w:val="-3"/>
        </w:rPr>
        <w:t xml:space="preserve"> </w:t>
      </w:r>
      <w:r>
        <w:t>prediction</w:t>
      </w:r>
      <w:r>
        <w:rPr>
          <w:spacing w:val="-3"/>
        </w:rPr>
        <w:t xml:space="preserve"> </w:t>
      </w:r>
      <w:r>
        <w:t>of</w:t>
      </w:r>
      <w:r>
        <w:rPr>
          <w:spacing w:val="-3"/>
        </w:rPr>
        <w:t xml:space="preserve"> </w:t>
      </w:r>
      <w:r>
        <w:t>Israels</w:t>
      </w:r>
      <w:r>
        <w:rPr>
          <w:spacing w:val="-3"/>
        </w:rPr>
        <w:t xml:space="preserve"> </w:t>
      </w:r>
      <w:r>
        <w:t>failure</w:t>
      </w:r>
      <w:r>
        <w:rPr>
          <w:spacing w:val="-3"/>
        </w:rPr>
        <w:t xml:space="preserve"> </w:t>
      </w:r>
      <w:r>
        <w:t>to heed the covenant, and</w:t>
      </w:r>
      <w:r>
        <w:rPr>
          <w:spacing w:val="-2"/>
        </w:rPr>
        <w:t xml:space="preserve"> </w:t>
      </w:r>
      <w:r>
        <w:t>the Deuteronomic History concludes</w:t>
      </w:r>
      <w:r>
        <w:rPr>
          <w:spacing w:val="-1"/>
        </w:rPr>
        <w:t xml:space="preserve"> </w:t>
      </w:r>
      <w:r>
        <w:t>with a description of</w:t>
      </w:r>
      <w:r>
        <w:rPr>
          <w:spacing w:val="-1"/>
        </w:rPr>
        <w:t xml:space="preserve"> </w:t>
      </w:r>
      <w:r>
        <w:t>the</w:t>
      </w:r>
      <w:r>
        <w:rPr>
          <w:spacing w:val="-1"/>
        </w:rPr>
        <w:t xml:space="preserve"> </w:t>
      </w:r>
      <w:r>
        <w:t>destruction of Jerusalem and the deportation of its royal house and priests.</w:t>
      </w:r>
      <w:r>
        <w:rPr>
          <w:spacing w:val="-13"/>
        </w:rPr>
        <w:t xml:space="preserve"> </w:t>
      </w:r>
      <w:r>
        <w:t xml:space="preserve">Accordingly, most scholars argue that D and the history attached to it are preexilic works completed in the wake of </w:t>
      </w:r>
      <w:r w:rsidR="00EE0C95">
        <w:t>Jerusalem’s</w:t>
      </w:r>
      <w:r>
        <w:t xml:space="preserve"> destruction and the onset of the period of exile.</w:t>
      </w:r>
    </w:p>
    <w:p w14:paraId="2282F91E" w14:textId="77777777" w:rsidR="00EB2C35" w:rsidRDefault="00000000">
      <w:pPr>
        <w:pStyle w:val="BodyText"/>
        <w:spacing w:before="157" w:line="278" w:lineRule="auto"/>
        <w:ind w:left="-1" w:right="378" w:firstLine="720"/>
      </w:pPr>
      <w:r>
        <w:t xml:space="preserve">There remains in the twenty-first century no universal consensus about precisely how to divide the </w:t>
      </w:r>
      <w:proofErr w:type="gramStart"/>
      <w:r>
        <w:t>canonical</w:t>
      </w:r>
      <w:proofErr w:type="gramEnd"/>
      <w:r>
        <w:t xml:space="preserve"> Torah into the constituent four source documents. Debates continue as well regarding the dating and identity of the authors— whether individuals or “schools”—that stand behind</w:t>
      </w:r>
      <w:r>
        <w:rPr>
          <w:spacing w:val="-2"/>
        </w:rPr>
        <w:t xml:space="preserve"> </w:t>
      </w:r>
      <w:r>
        <w:t>the</w:t>
      </w:r>
      <w:r>
        <w:rPr>
          <w:spacing w:val="-3"/>
        </w:rPr>
        <w:t xml:space="preserve"> </w:t>
      </w:r>
      <w:r>
        <w:t>sources.</w:t>
      </w:r>
      <w:r>
        <w:rPr>
          <w:spacing w:val="-2"/>
        </w:rPr>
        <w:t xml:space="preserve"> </w:t>
      </w:r>
      <w:r>
        <w:t>Most</w:t>
      </w:r>
      <w:r>
        <w:rPr>
          <w:spacing w:val="-2"/>
        </w:rPr>
        <w:t xml:space="preserve"> </w:t>
      </w:r>
      <w:r>
        <w:t>contemporary</w:t>
      </w:r>
      <w:r>
        <w:rPr>
          <w:spacing w:val="-2"/>
        </w:rPr>
        <w:t xml:space="preserve"> </w:t>
      </w:r>
      <w:r>
        <w:t>scholars</w:t>
      </w:r>
      <w:r>
        <w:rPr>
          <w:spacing w:val="-3"/>
        </w:rPr>
        <w:t xml:space="preserve"> </w:t>
      </w:r>
      <w:r>
        <w:t>accept</w:t>
      </w:r>
      <w:r>
        <w:rPr>
          <w:spacing w:val="-3"/>
        </w:rPr>
        <w:t xml:space="preserve"> </w:t>
      </w:r>
      <w:r>
        <w:t>the</w:t>
      </w:r>
      <w:r>
        <w:rPr>
          <w:spacing w:val="-2"/>
        </w:rPr>
        <w:t xml:space="preserve"> </w:t>
      </w:r>
      <w:r>
        <w:t>view</w:t>
      </w:r>
      <w:r>
        <w:rPr>
          <w:spacing w:val="-3"/>
        </w:rPr>
        <w:t xml:space="preserve"> </w:t>
      </w:r>
      <w:r>
        <w:t>that</w:t>
      </w:r>
      <w:r>
        <w:rPr>
          <w:spacing w:val="-2"/>
        </w:rPr>
        <w:t xml:space="preserve"> </w:t>
      </w:r>
      <w:r>
        <w:t>the</w:t>
      </w:r>
      <w:r>
        <w:rPr>
          <w:spacing w:val="-2"/>
        </w:rPr>
        <w:t xml:space="preserve"> </w:t>
      </w:r>
      <w:r>
        <w:t>final</w:t>
      </w:r>
      <w:r>
        <w:rPr>
          <w:spacing w:val="-2"/>
        </w:rPr>
        <w:t xml:space="preserve"> </w:t>
      </w:r>
      <w:r>
        <w:t>work</w:t>
      </w:r>
      <w:r>
        <w:rPr>
          <w:spacing w:val="-2"/>
        </w:rPr>
        <w:t xml:space="preserve"> </w:t>
      </w:r>
      <w:r>
        <w:t>of</w:t>
      </w:r>
      <w:r>
        <w:rPr>
          <w:spacing w:val="-3"/>
        </w:rPr>
        <w:t xml:space="preserve"> </w:t>
      </w:r>
      <w:r>
        <w:t>editing</w:t>
      </w:r>
      <w:r>
        <w:rPr>
          <w:spacing w:val="-2"/>
        </w:rPr>
        <w:t xml:space="preserve"> </w:t>
      </w:r>
      <w:r>
        <w:t xml:space="preserve">the various sources into their present form must have </w:t>
      </w:r>
      <w:proofErr w:type="gramStart"/>
      <w:r>
        <w:t>been done</w:t>
      </w:r>
      <w:proofErr w:type="gramEnd"/>
      <w:r>
        <w:t xml:space="preserve"> sometime between the destruction</w:t>
      </w:r>
      <w:r>
        <w:rPr>
          <w:spacing w:val="40"/>
        </w:rPr>
        <w:t xml:space="preserve"> </w:t>
      </w:r>
      <w:r>
        <w:t xml:space="preserve">of Jerusalem in 587 BCE and the career of the priest, Ezra (c. 450-398 BCE), depicted in the books of Ezra and Nehemiah as imposing the laws of the Torah of Moses upon the Judean </w:t>
      </w:r>
      <w:r>
        <w:rPr>
          <w:spacing w:val="-2"/>
        </w:rPr>
        <w:t>community.</w:t>
      </w:r>
    </w:p>
    <w:p w14:paraId="159BB4A4" w14:textId="77777777" w:rsidR="00EB2C35" w:rsidRDefault="00000000">
      <w:pPr>
        <w:pStyle w:val="BodyText"/>
        <w:spacing w:before="157" w:line="278" w:lineRule="auto"/>
        <w:ind w:left="-1" w:right="397" w:firstLine="720"/>
      </w:pPr>
      <w:r>
        <w:t>Also in contemporary times, the Documentary Hypothesis has been subject to some heated</w:t>
      </w:r>
      <w:r>
        <w:rPr>
          <w:spacing w:val="-1"/>
        </w:rPr>
        <w:t xml:space="preserve"> </w:t>
      </w:r>
      <w:r>
        <w:t>criticism</w:t>
      </w:r>
      <w:r>
        <w:rPr>
          <w:spacing w:val="-1"/>
        </w:rPr>
        <w:t xml:space="preserve"> </w:t>
      </w:r>
      <w:r>
        <w:t>by</w:t>
      </w:r>
      <w:r>
        <w:rPr>
          <w:spacing w:val="-1"/>
        </w:rPr>
        <w:t xml:space="preserve"> </w:t>
      </w:r>
      <w:r>
        <w:t>historians</w:t>
      </w:r>
      <w:r>
        <w:rPr>
          <w:spacing w:val="-1"/>
        </w:rPr>
        <w:t xml:space="preserve"> </w:t>
      </w:r>
      <w:r>
        <w:t>who</w:t>
      </w:r>
      <w:r>
        <w:rPr>
          <w:spacing w:val="-1"/>
        </w:rPr>
        <w:t xml:space="preserve"> </w:t>
      </w:r>
      <w:r>
        <w:t>regard</w:t>
      </w:r>
      <w:r>
        <w:rPr>
          <w:spacing w:val="-1"/>
        </w:rPr>
        <w:t xml:space="preserve"> </w:t>
      </w:r>
      <w:r>
        <w:t>as</w:t>
      </w:r>
      <w:r>
        <w:rPr>
          <w:spacing w:val="-1"/>
        </w:rPr>
        <w:t xml:space="preserve"> </w:t>
      </w:r>
      <w:r>
        <w:t>implausible</w:t>
      </w:r>
      <w:r>
        <w:rPr>
          <w:spacing w:val="-1"/>
        </w:rPr>
        <w:t xml:space="preserve"> </w:t>
      </w:r>
      <w:r>
        <w:t>the</w:t>
      </w:r>
      <w:r>
        <w:rPr>
          <w:spacing w:val="-1"/>
        </w:rPr>
        <w:t xml:space="preserve"> </w:t>
      </w:r>
      <w:r>
        <w:t>hypothesis’s</w:t>
      </w:r>
      <w:r>
        <w:rPr>
          <w:spacing w:val="-2"/>
        </w:rPr>
        <w:t xml:space="preserve"> </w:t>
      </w:r>
      <w:r>
        <w:t>principle</w:t>
      </w:r>
      <w:r>
        <w:rPr>
          <w:spacing w:val="-1"/>
        </w:rPr>
        <w:t xml:space="preserve"> </w:t>
      </w:r>
      <w:r>
        <w:t>scenario:</w:t>
      </w:r>
      <w:r>
        <w:rPr>
          <w:spacing w:val="-1"/>
        </w:rPr>
        <w:t xml:space="preserve"> </w:t>
      </w:r>
      <w:r>
        <w:t xml:space="preserve">that the Torah </w:t>
      </w:r>
      <w:proofErr w:type="gramStart"/>
      <w:r>
        <w:t>was created</w:t>
      </w:r>
      <w:proofErr w:type="gramEnd"/>
      <w:r>
        <w:t xml:space="preserve"> by an editorial team that took apart and recombined elements of earlier written sources. Many contemporary students of oral tradition in ancient scribal cultures, like those of ancient Israel and early Judaism, acknowledge that written sources may lie behind both narrative and legal parts of the Torah. But they have also observed that the so-called “scissors and paste” method of composition proposed by the Documentary Hypothesis has no parallel in other ancient literary traditions.</w:t>
      </w:r>
      <w:r>
        <w:rPr>
          <w:spacing w:val="-2"/>
        </w:rPr>
        <w:t xml:space="preserve"> </w:t>
      </w:r>
      <w:r>
        <w:t>These depend heavily upon orally transmitted material, much of which undergoes transformation due to numerous public performances.</w:t>
      </w:r>
      <w:r>
        <w:rPr>
          <w:spacing w:val="-1"/>
        </w:rPr>
        <w:t xml:space="preserve"> </w:t>
      </w:r>
      <w:r>
        <w:t>This neglect of the oral- traditional dimension of the Torah, when combined with the failure of documentary critics to reach total consensus on the range of each documentary source, has drawn charges that the method</w:t>
      </w:r>
      <w:r>
        <w:rPr>
          <w:spacing w:val="-3"/>
        </w:rPr>
        <w:t xml:space="preserve"> </w:t>
      </w:r>
      <w:r>
        <w:t>of</w:t>
      </w:r>
      <w:r>
        <w:rPr>
          <w:spacing w:val="-3"/>
        </w:rPr>
        <w:t xml:space="preserve"> </w:t>
      </w:r>
      <w:r>
        <w:t>documentary</w:t>
      </w:r>
      <w:r>
        <w:rPr>
          <w:spacing w:val="-5"/>
        </w:rPr>
        <w:t xml:space="preserve"> </w:t>
      </w:r>
      <w:r>
        <w:t>analysis</w:t>
      </w:r>
      <w:r>
        <w:rPr>
          <w:spacing w:val="-3"/>
        </w:rPr>
        <w:t xml:space="preserve"> </w:t>
      </w:r>
      <w:r>
        <w:t>is</w:t>
      </w:r>
      <w:r>
        <w:rPr>
          <w:spacing w:val="-4"/>
        </w:rPr>
        <w:t xml:space="preserve"> </w:t>
      </w:r>
      <w:r>
        <w:t>too</w:t>
      </w:r>
      <w:r>
        <w:rPr>
          <w:spacing w:val="-3"/>
        </w:rPr>
        <w:t xml:space="preserve"> </w:t>
      </w:r>
      <w:r>
        <w:t>subjective</w:t>
      </w:r>
      <w:r>
        <w:rPr>
          <w:spacing w:val="-3"/>
        </w:rPr>
        <w:t xml:space="preserve"> </w:t>
      </w:r>
      <w:r>
        <w:t>to</w:t>
      </w:r>
      <w:r>
        <w:rPr>
          <w:spacing w:val="-3"/>
        </w:rPr>
        <w:t xml:space="preserve"> </w:t>
      </w:r>
      <w:r>
        <w:t>provide</w:t>
      </w:r>
      <w:r>
        <w:rPr>
          <w:spacing w:val="-4"/>
        </w:rPr>
        <w:t xml:space="preserve"> </w:t>
      </w:r>
      <w:r>
        <w:t>a</w:t>
      </w:r>
      <w:r>
        <w:rPr>
          <w:spacing w:val="-3"/>
        </w:rPr>
        <w:t xml:space="preserve"> </w:t>
      </w:r>
      <w:r>
        <w:t>definitive</w:t>
      </w:r>
      <w:r>
        <w:rPr>
          <w:spacing w:val="-4"/>
        </w:rPr>
        <w:t xml:space="preserve"> </w:t>
      </w:r>
      <w:r>
        <w:t>historical</w:t>
      </w:r>
      <w:r>
        <w:rPr>
          <w:spacing w:val="-3"/>
        </w:rPr>
        <w:t xml:space="preserve"> </w:t>
      </w:r>
      <w:r>
        <w:t>account</w:t>
      </w:r>
      <w:r>
        <w:rPr>
          <w:spacing w:val="-3"/>
        </w:rPr>
        <w:t xml:space="preserve"> </w:t>
      </w:r>
      <w:r>
        <w:t>of</w:t>
      </w:r>
      <w:r>
        <w:rPr>
          <w:spacing w:val="-4"/>
        </w:rPr>
        <w:t xml:space="preserve"> </w:t>
      </w:r>
      <w:r>
        <w:t>the composition of the Torah. Nevertheless, at the beginning of the twenty-first century no other theory of the Torahs origins and composition has won a consensus among contemporary academic historians of ancient Israels literature.</w:t>
      </w:r>
    </w:p>
    <w:p w14:paraId="116DA8A9" w14:textId="06D0F7C7" w:rsidR="00EB2C35" w:rsidRDefault="00000000">
      <w:pPr>
        <w:pStyle w:val="BodyText"/>
        <w:spacing w:before="152" w:line="278" w:lineRule="auto"/>
      </w:pPr>
      <w:r>
        <w:rPr>
          <w:b/>
        </w:rPr>
        <w:t>TORAH</w:t>
      </w:r>
      <w:r>
        <w:rPr>
          <w:b/>
          <w:spacing w:val="-15"/>
        </w:rPr>
        <w:t xml:space="preserve"> </w:t>
      </w:r>
      <w:r>
        <w:rPr>
          <w:b/>
        </w:rPr>
        <w:t>AS</w:t>
      </w:r>
      <w:r>
        <w:rPr>
          <w:b/>
          <w:spacing w:val="-10"/>
        </w:rPr>
        <w:t xml:space="preserve"> </w:t>
      </w:r>
      <w:r>
        <w:rPr>
          <w:b/>
        </w:rPr>
        <w:t>REVELATION.</w:t>
      </w:r>
      <w:r>
        <w:rPr>
          <w:b/>
          <w:spacing w:val="-15"/>
        </w:rPr>
        <w:t xml:space="preserve"> </w:t>
      </w:r>
      <w:r>
        <w:t>As</w:t>
      </w:r>
      <w:r>
        <w:rPr>
          <w:spacing w:val="-5"/>
        </w:rPr>
        <w:t xml:space="preserve"> </w:t>
      </w:r>
      <w:r>
        <w:t>much</w:t>
      </w:r>
      <w:r>
        <w:rPr>
          <w:spacing w:val="-5"/>
        </w:rPr>
        <w:t xml:space="preserve"> </w:t>
      </w:r>
      <w:r>
        <w:t>as</w:t>
      </w:r>
      <w:r>
        <w:rPr>
          <w:spacing w:val="-6"/>
        </w:rPr>
        <w:t xml:space="preserve"> </w:t>
      </w:r>
      <w:r>
        <w:t>the</w:t>
      </w:r>
      <w:r>
        <w:rPr>
          <w:spacing w:val="-6"/>
        </w:rPr>
        <w:t xml:space="preserve"> </w:t>
      </w:r>
      <w:r>
        <w:t>term</w:t>
      </w:r>
      <w:r>
        <w:rPr>
          <w:spacing w:val="-10"/>
        </w:rPr>
        <w:t xml:space="preserve"> </w:t>
      </w:r>
      <w:r>
        <w:t>Torah</w:t>
      </w:r>
      <w:r>
        <w:rPr>
          <w:spacing w:val="-5"/>
        </w:rPr>
        <w:t xml:space="preserve"> </w:t>
      </w:r>
      <w:proofErr w:type="gramStart"/>
      <w:r>
        <w:t>is</w:t>
      </w:r>
      <w:r>
        <w:rPr>
          <w:spacing w:val="-5"/>
        </w:rPr>
        <w:t xml:space="preserve"> </w:t>
      </w:r>
      <w:r>
        <w:t>etymologically</w:t>
      </w:r>
      <w:r>
        <w:rPr>
          <w:spacing w:val="-7"/>
        </w:rPr>
        <w:t xml:space="preserve"> </w:t>
      </w:r>
      <w:r>
        <w:t>linked</w:t>
      </w:r>
      <w:proofErr w:type="gramEnd"/>
      <w:r>
        <w:rPr>
          <w:spacing w:val="-7"/>
        </w:rPr>
        <w:t xml:space="preserve"> </w:t>
      </w:r>
      <w:r>
        <w:t>to</w:t>
      </w:r>
      <w:r>
        <w:rPr>
          <w:spacing w:val="-5"/>
        </w:rPr>
        <w:t xml:space="preserve"> </w:t>
      </w:r>
      <w:r>
        <w:t>the</w:t>
      </w:r>
      <w:r>
        <w:rPr>
          <w:spacing w:val="-6"/>
        </w:rPr>
        <w:t xml:space="preserve"> </w:t>
      </w:r>
      <w:r>
        <w:t>idea</w:t>
      </w:r>
      <w:r>
        <w:rPr>
          <w:spacing w:val="-5"/>
        </w:rPr>
        <w:t xml:space="preserve"> </w:t>
      </w:r>
      <w:r>
        <w:t xml:space="preserve">of teaching, it is in all forms of Judaism linked rhetorically to the idea of revelation, i.e., teaching that stems from a transmundane source. Like the other monotheistic religions originating in the Middle East (that is, Christianity and Islam), Judaism </w:t>
      </w:r>
      <w:proofErr w:type="gramStart"/>
      <w:r>
        <w:t>is grounded</w:t>
      </w:r>
      <w:proofErr w:type="gramEnd"/>
      <w:r>
        <w:t xml:space="preserve"> in claims to possess revealed texts or doctrines. Since at least the early Second</w:t>
      </w:r>
      <w:r>
        <w:rPr>
          <w:spacing w:val="-3"/>
        </w:rPr>
        <w:t xml:space="preserve"> </w:t>
      </w:r>
      <w:r>
        <w:t>Temple period, the text of the</w:t>
      </w:r>
      <w:r>
        <w:rPr>
          <w:spacing w:val="-2"/>
        </w:rPr>
        <w:t xml:space="preserve"> </w:t>
      </w:r>
      <w:r>
        <w:t xml:space="preserve">Torah of Moses has served as the paradigmatic revelation. Specifically, the document inscribed on the scroll of the Torah stems from a disclosure of </w:t>
      </w:r>
      <w:r w:rsidR="00EE0C95">
        <w:t>God’s</w:t>
      </w:r>
      <w:r>
        <w:t xml:space="preserve"> love and will to Moses. But this is not to say that Judaism in all times and places has had a single conception of revelation or of how the Torah</w:t>
      </w:r>
    </w:p>
    <w:p w14:paraId="36EC0DE6" w14:textId="77777777" w:rsidR="00EB2C35" w:rsidRDefault="00EB2C35">
      <w:pPr>
        <w:pStyle w:val="BodyText"/>
        <w:spacing w:line="278" w:lineRule="auto"/>
        <w:sectPr w:rsidR="00EB2C35">
          <w:pgSz w:w="12240" w:h="15840"/>
          <w:pgMar w:top="1380" w:right="1080" w:bottom="1300" w:left="1440" w:header="0" w:footer="1105" w:gutter="0"/>
          <w:cols w:space="720"/>
        </w:sectPr>
      </w:pPr>
    </w:p>
    <w:p w14:paraId="18DDF45E" w14:textId="77777777" w:rsidR="00EB2C35" w:rsidRDefault="00000000">
      <w:pPr>
        <w:pStyle w:val="BodyText"/>
        <w:spacing w:line="278" w:lineRule="auto"/>
      </w:pPr>
      <w:r>
        <w:t>found</w:t>
      </w:r>
      <w:r>
        <w:rPr>
          <w:spacing w:val="-2"/>
        </w:rPr>
        <w:t xml:space="preserve"> </w:t>
      </w:r>
      <w:r>
        <w:t>in</w:t>
      </w:r>
      <w:r>
        <w:rPr>
          <w:spacing w:val="-2"/>
        </w:rPr>
        <w:t xml:space="preserve"> </w:t>
      </w:r>
      <w:r>
        <w:t>the</w:t>
      </w:r>
      <w:r>
        <w:rPr>
          <w:spacing w:val="-3"/>
        </w:rPr>
        <w:t xml:space="preserve"> </w:t>
      </w:r>
      <w:r>
        <w:t>canon</w:t>
      </w:r>
      <w:r>
        <w:rPr>
          <w:spacing w:val="-2"/>
        </w:rPr>
        <w:t xml:space="preserve"> </w:t>
      </w:r>
      <w:r>
        <w:t>of</w:t>
      </w:r>
      <w:r>
        <w:rPr>
          <w:spacing w:val="-2"/>
        </w:rPr>
        <w:t xml:space="preserve"> </w:t>
      </w:r>
      <w:r>
        <w:t>Scripture</w:t>
      </w:r>
      <w:r>
        <w:rPr>
          <w:spacing w:val="-2"/>
        </w:rPr>
        <w:t xml:space="preserve"> </w:t>
      </w:r>
      <w:r>
        <w:t>and</w:t>
      </w:r>
      <w:r>
        <w:rPr>
          <w:spacing w:val="-2"/>
        </w:rPr>
        <w:t xml:space="preserve"> </w:t>
      </w:r>
      <w:r>
        <w:t>in</w:t>
      </w:r>
      <w:r>
        <w:rPr>
          <w:spacing w:val="-4"/>
        </w:rPr>
        <w:t xml:space="preserve"> </w:t>
      </w:r>
      <w:r>
        <w:t>other</w:t>
      </w:r>
      <w:r>
        <w:rPr>
          <w:spacing w:val="-3"/>
        </w:rPr>
        <w:t xml:space="preserve"> </w:t>
      </w:r>
      <w:r>
        <w:t>more</w:t>
      </w:r>
      <w:r>
        <w:rPr>
          <w:spacing w:val="-3"/>
        </w:rPr>
        <w:t xml:space="preserve"> </w:t>
      </w:r>
      <w:r>
        <w:t>recent</w:t>
      </w:r>
      <w:r>
        <w:rPr>
          <w:spacing w:val="-2"/>
        </w:rPr>
        <w:t xml:space="preserve"> </w:t>
      </w:r>
      <w:r>
        <w:t>writings</w:t>
      </w:r>
      <w:r>
        <w:rPr>
          <w:spacing w:val="-2"/>
        </w:rPr>
        <w:t xml:space="preserve"> </w:t>
      </w:r>
      <w:r>
        <w:t>is</w:t>
      </w:r>
      <w:r>
        <w:rPr>
          <w:spacing w:val="-2"/>
        </w:rPr>
        <w:t xml:space="preserve"> </w:t>
      </w:r>
      <w:r>
        <w:t>related</w:t>
      </w:r>
      <w:r>
        <w:rPr>
          <w:spacing w:val="-4"/>
        </w:rPr>
        <w:t xml:space="preserve"> </w:t>
      </w:r>
      <w:r>
        <w:t>to</w:t>
      </w:r>
      <w:r>
        <w:rPr>
          <w:spacing w:val="-2"/>
        </w:rPr>
        <w:t xml:space="preserve"> </w:t>
      </w:r>
      <w:r>
        <w:t>the</w:t>
      </w:r>
      <w:r>
        <w:rPr>
          <w:spacing w:val="-2"/>
        </w:rPr>
        <w:t xml:space="preserve"> </w:t>
      </w:r>
      <w:r>
        <w:t>actual</w:t>
      </w:r>
      <w:r>
        <w:rPr>
          <w:spacing w:val="-3"/>
        </w:rPr>
        <w:t xml:space="preserve"> </w:t>
      </w:r>
      <w:r>
        <w:t>words disclosed to Moses.</w:t>
      </w:r>
    </w:p>
    <w:p w14:paraId="15F47C63" w14:textId="77777777" w:rsidR="00EB2C35" w:rsidRDefault="00000000">
      <w:pPr>
        <w:pStyle w:val="BodyText"/>
        <w:spacing w:before="159" w:line="278" w:lineRule="auto"/>
        <w:ind w:right="395" w:firstLine="720"/>
      </w:pPr>
      <w:r>
        <w:t>The writings of Palestinian Jewish scribes from the Second Temple period, whose pens produced dozens of books represented as revelations disclosed to ancient prophets and sages from</w:t>
      </w:r>
      <w:r>
        <w:rPr>
          <w:spacing w:val="-11"/>
        </w:rPr>
        <w:t xml:space="preserve"> </w:t>
      </w:r>
      <w:r>
        <w:t xml:space="preserve">Abraham to Ezra, commonly accepted a stenographic model of revelation derived from the depictions of Moses found throughout the Torah itself (for example, 4 </w:t>
      </w:r>
      <w:r>
        <w:rPr>
          <w:i/>
        </w:rPr>
        <w:t xml:space="preserve">Ezra </w:t>
      </w:r>
      <w:r>
        <w:t>14:37-48). Just as ancient authors commonly dictated their books to scribal copyists, so God dictated his teachings to his prophetic scribe, Moses. Some Second Temple scribal circles, however, asserted that Moses</w:t>
      </w:r>
      <w:r>
        <w:rPr>
          <w:spacing w:val="-3"/>
        </w:rPr>
        <w:t xml:space="preserve"> </w:t>
      </w:r>
      <w:r>
        <w:t>had</w:t>
      </w:r>
      <w:r>
        <w:rPr>
          <w:spacing w:val="-4"/>
        </w:rPr>
        <w:t xml:space="preserve"> </w:t>
      </w:r>
      <w:r>
        <w:t>written</w:t>
      </w:r>
      <w:r>
        <w:rPr>
          <w:spacing w:val="-3"/>
        </w:rPr>
        <w:t xml:space="preserve"> </w:t>
      </w:r>
      <w:r>
        <w:t>down</w:t>
      </w:r>
      <w:r>
        <w:rPr>
          <w:spacing w:val="-3"/>
        </w:rPr>
        <w:t xml:space="preserve"> </w:t>
      </w:r>
      <w:r>
        <w:t>more</w:t>
      </w:r>
      <w:r>
        <w:rPr>
          <w:spacing w:val="-3"/>
        </w:rPr>
        <w:t xml:space="preserve"> </w:t>
      </w:r>
      <w:r>
        <w:t>of</w:t>
      </w:r>
      <w:r>
        <w:rPr>
          <w:spacing w:val="-3"/>
        </w:rPr>
        <w:t xml:space="preserve"> </w:t>
      </w:r>
      <w:r>
        <w:t>the</w:t>
      </w:r>
      <w:r>
        <w:rPr>
          <w:spacing w:val="-3"/>
        </w:rPr>
        <w:t xml:space="preserve"> </w:t>
      </w:r>
      <w:r>
        <w:t>divine</w:t>
      </w:r>
      <w:r>
        <w:rPr>
          <w:spacing w:val="-3"/>
        </w:rPr>
        <w:t xml:space="preserve"> </w:t>
      </w:r>
      <w:r>
        <w:t>revelation</w:t>
      </w:r>
      <w:r>
        <w:rPr>
          <w:spacing w:val="-3"/>
        </w:rPr>
        <w:t xml:space="preserve"> </w:t>
      </w:r>
      <w:r>
        <w:t>than</w:t>
      </w:r>
      <w:r>
        <w:rPr>
          <w:spacing w:val="-4"/>
        </w:rPr>
        <w:t xml:space="preserve"> </w:t>
      </w:r>
      <w:proofErr w:type="gramStart"/>
      <w:r>
        <w:t>was</w:t>
      </w:r>
      <w:r>
        <w:rPr>
          <w:spacing w:val="-3"/>
        </w:rPr>
        <w:t xml:space="preserve"> </w:t>
      </w:r>
      <w:r>
        <w:t>contained</w:t>
      </w:r>
      <w:proofErr w:type="gramEnd"/>
      <w:r>
        <w:rPr>
          <w:spacing w:val="-3"/>
        </w:rPr>
        <w:t xml:space="preserve"> </w:t>
      </w:r>
      <w:r>
        <w:t>in</w:t>
      </w:r>
      <w:r>
        <w:rPr>
          <w:spacing w:val="-3"/>
        </w:rPr>
        <w:t xml:space="preserve"> </w:t>
      </w:r>
      <w:r>
        <w:t>the</w:t>
      </w:r>
      <w:r>
        <w:rPr>
          <w:spacing w:val="-3"/>
        </w:rPr>
        <w:t xml:space="preserve"> </w:t>
      </w:r>
      <w:r>
        <w:t>scroll</w:t>
      </w:r>
      <w:r>
        <w:rPr>
          <w:spacing w:val="-3"/>
        </w:rPr>
        <w:t xml:space="preserve"> </w:t>
      </w:r>
      <w:r>
        <w:t xml:space="preserve">anchoring the growing collection of scriptural literature. Both the book of </w:t>
      </w:r>
      <w:r>
        <w:rPr>
          <w:i/>
        </w:rPr>
        <w:t>Jubilees</w:t>
      </w:r>
      <w:r>
        <w:t xml:space="preserve">, many copies of which </w:t>
      </w:r>
      <w:proofErr w:type="gramStart"/>
      <w:r>
        <w:t>were found</w:t>
      </w:r>
      <w:proofErr w:type="gramEnd"/>
      <w:r>
        <w:rPr>
          <w:spacing w:val="-2"/>
        </w:rPr>
        <w:t xml:space="preserve"> </w:t>
      </w:r>
      <w:r>
        <w:t>among the</w:t>
      </w:r>
      <w:r>
        <w:rPr>
          <w:spacing w:val="-1"/>
        </w:rPr>
        <w:t xml:space="preserve"> </w:t>
      </w:r>
      <w:r>
        <w:t>Dead Sea Scrolls,</w:t>
      </w:r>
      <w:r>
        <w:rPr>
          <w:spacing w:val="-2"/>
        </w:rPr>
        <w:t xml:space="preserve"> </w:t>
      </w:r>
      <w:r>
        <w:t xml:space="preserve">and the singular </w:t>
      </w:r>
      <w:r>
        <w:rPr>
          <w:i/>
        </w:rPr>
        <w:t>Temple Scroll</w:t>
      </w:r>
      <w:r>
        <w:t>,</w:t>
      </w:r>
      <w:r>
        <w:rPr>
          <w:spacing w:val="-2"/>
        </w:rPr>
        <w:t xml:space="preserve"> </w:t>
      </w:r>
      <w:r>
        <w:t>represent</w:t>
      </w:r>
      <w:r>
        <w:rPr>
          <w:spacing w:val="-1"/>
        </w:rPr>
        <w:t xml:space="preserve"> </w:t>
      </w:r>
      <w:r>
        <w:t xml:space="preserve">themselves as records of revelation to Moses. </w:t>
      </w:r>
      <w:proofErr w:type="gramStart"/>
      <w:r>
        <w:t>Presumably, the</w:t>
      </w:r>
      <w:proofErr w:type="gramEnd"/>
      <w:r>
        <w:t xml:space="preserve"> authors or groups promoting these works as revelation</w:t>
      </w:r>
      <w:r>
        <w:rPr>
          <w:spacing w:val="-4"/>
        </w:rPr>
        <w:t xml:space="preserve"> </w:t>
      </w:r>
      <w:r>
        <w:t>affirmed</w:t>
      </w:r>
      <w:r>
        <w:rPr>
          <w:spacing w:val="-2"/>
        </w:rPr>
        <w:t xml:space="preserve"> </w:t>
      </w:r>
      <w:r>
        <w:t>that</w:t>
      </w:r>
      <w:r>
        <w:rPr>
          <w:spacing w:val="-2"/>
        </w:rPr>
        <w:t xml:space="preserve"> </w:t>
      </w:r>
      <w:r>
        <w:t>they,</w:t>
      </w:r>
      <w:r>
        <w:rPr>
          <w:spacing w:val="-2"/>
        </w:rPr>
        <w:t xml:space="preserve"> </w:t>
      </w:r>
      <w:r>
        <w:t>no</w:t>
      </w:r>
      <w:r>
        <w:rPr>
          <w:spacing w:val="-2"/>
        </w:rPr>
        <w:t xml:space="preserve"> </w:t>
      </w:r>
      <w:r>
        <w:t>less</w:t>
      </w:r>
      <w:r>
        <w:rPr>
          <w:spacing w:val="-3"/>
        </w:rPr>
        <w:t xml:space="preserve"> </w:t>
      </w:r>
      <w:r>
        <w:t>than</w:t>
      </w:r>
      <w:r>
        <w:rPr>
          <w:spacing w:val="-2"/>
        </w:rPr>
        <w:t xml:space="preserve"> </w:t>
      </w:r>
      <w:r>
        <w:t>the</w:t>
      </w:r>
      <w:r>
        <w:rPr>
          <w:spacing w:val="-3"/>
        </w:rPr>
        <w:t xml:space="preserve"> </w:t>
      </w:r>
      <w:proofErr w:type="gramStart"/>
      <w:r>
        <w:t>canonical</w:t>
      </w:r>
      <w:proofErr w:type="gramEnd"/>
      <w:r>
        <w:rPr>
          <w:spacing w:val="-6"/>
        </w:rPr>
        <w:t xml:space="preserve"> </w:t>
      </w:r>
      <w:r>
        <w:t>Torah,</w:t>
      </w:r>
      <w:r>
        <w:rPr>
          <w:spacing w:val="-2"/>
        </w:rPr>
        <w:t xml:space="preserve"> </w:t>
      </w:r>
      <w:r>
        <w:t>constituted</w:t>
      </w:r>
      <w:r>
        <w:rPr>
          <w:spacing w:val="-4"/>
        </w:rPr>
        <w:t xml:space="preserve"> </w:t>
      </w:r>
      <w:r>
        <w:t>authoritative,</w:t>
      </w:r>
      <w:r>
        <w:rPr>
          <w:spacing w:val="-2"/>
        </w:rPr>
        <w:t xml:space="preserve"> </w:t>
      </w:r>
      <w:r>
        <w:t>divinely authorized teaching.</w:t>
      </w:r>
    </w:p>
    <w:p w14:paraId="5F54AB51" w14:textId="66FC6301" w:rsidR="00EB2C35" w:rsidRDefault="00000000">
      <w:pPr>
        <w:pStyle w:val="BodyText"/>
        <w:spacing w:before="154" w:line="278" w:lineRule="auto"/>
        <w:ind w:right="363" w:firstLine="720"/>
      </w:pPr>
      <w:r>
        <w:t xml:space="preserve">Despite the popularity of the stenographic model of revelation in Palestinian scribal circles, there is at least one Jewish source from the late Second Temple period that suggests a </w:t>
      </w:r>
      <w:proofErr w:type="gramStart"/>
      <w:r>
        <w:t>rather</w:t>
      </w:r>
      <w:r>
        <w:rPr>
          <w:spacing w:val="-4"/>
        </w:rPr>
        <w:t xml:space="preserve"> </w:t>
      </w:r>
      <w:r>
        <w:t>different</w:t>
      </w:r>
      <w:proofErr w:type="gramEnd"/>
      <w:r>
        <w:rPr>
          <w:spacing w:val="-4"/>
        </w:rPr>
        <w:t xml:space="preserve"> </w:t>
      </w:r>
      <w:r>
        <w:t>view.</w:t>
      </w:r>
      <w:r>
        <w:rPr>
          <w:spacing w:val="-4"/>
        </w:rPr>
        <w:t xml:space="preserve"> </w:t>
      </w:r>
      <w:r>
        <w:t>In</w:t>
      </w:r>
      <w:r>
        <w:rPr>
          <w:spacing w:val="-6"/>
        </w:rPr>
        <w:t xml:space="preserve"> </w:t>
      </w:r>
      <w:r>
        <w:t>the</w:t>
      </w:r>
      <w:r>
        <w:rPr>
          <w:spacing w:val="-4"/>
        </w:rPr>
        <w:t xml:space="preserve"> </w:t>
      </w:r>
      <w:r>
        <w:t>opinion</w:t>
      </w:r>
      <w:r>
        <w:rPr>
          <w:spacing w:val="-6"/>
        </w:rPr>
        <w:t xml:space="preserve"> </w:t>
      </w:r>
      <w:r>
        <w:t>of</w:t>
      </w:r>
      <w:r>
        <w:rPr>
          <w:spacing w:val="-4"/>
        </w:rPr>
        <w:t xml:space="preserve"> </w:t>
      </w:r>
      <w:r>
        <w:t>Philo</w:t>
      </w:r>
      <w:r>
        <w:rPr>
          <w:spacing w:val="-4"/>
        </w:rPr>
        <w:t xml:space="preserve"> </w:t>
      </w:r>
      <w:r>
        <w:t>(15</w:t>
      </w:r>
      <w:r>
        <w:rPr>
          <w:spacing w:val="-6"/>
        </w:rPr>
        <w:t xml:space="preserve"> </w:t>
      </w:r>
      <w:r>
        <w:t>BCE–45</w:t>
      </w:r>
      <w:r>
        <w:rPr>
          <w:spacing w:val="-4"/>
        </w:rPr>
        <w:t xml:space="preserve"> </w:t>
      </w:r>
      <w:r>
        <w:t>CE),</w:t>
      </w:r>
      <w:r>
        <w:rPr>
          <w:spacing w:val="-4"/>
        </w:rPr>
        <w:t xml:space="preserve"> </w:t>
      </w:r>
      <w:r>
        <w:t>a</w:t>
      </w:r>
      <w:r>
        <w:rPr>
          <w:spacing w:val="-4"/>
        </w:rPr>
        <w:t xml:space="preserve"> </w:t>
      </w:r>
      <w:r>
        <w:t>philosophically</w:t>
      </w:r>
      <w:r>
        <w:rPr>
          <w:spacing w:val="-4"/>
        </w:rPr>
        <w:t xml:space="preserve"> </w:t>
      </w:r>
      <w:r>
        <w:t>trained</w:t>
      </w:r>
      <w:r>
        <w:rPr>
          <w:spacing w:val="-4"/>
        </w:rPr>
        <w:t xml:space="preserve"> </w:t>
      </w:r>
      <w:r>
        <w:t>Jew</w:t>
      </w:r>
      <w:r>
        <w:rPr>
          <w:spacing w:val="-5"/>
        </w:rPr>
        <w:t xml:space="preserve"> </w:t>
      </w:r>
      <w:r>
        <w:t>who thrived</w:t>
      </w:r>
      <w:r>
        <w:rPr>
          <w:spacing w:val="-1"/>
        </w:rPr>
        <w:t xml:space="preserve"> </w:t>
      </w:r>
      <w:r>
        <w:t>in</w:t>
      </w:r>
      <w:r>
        <w:rPr>
          <w:spacing w:val="-1"/>
        </w:rPr>
        <w:t xml:space="preserve"> </w:t>
      </w:r>
      <w:r>
        <w:t>the</w:t>
      </w:r>
      <w:r>
        <w:rPr>
          <w:spacing w:val="-1"/>
        </w:rPr>
        <w:t xml:space="preserve"> </w:t>
      </w:r>
      <w:r w:rsidR="00EE0C95">
        <w:t>Greco-Roman</w:t>
      </w:r>
      <w:r>
        <w:rPr>
          <w:spacing w:val="-1"/>
        </w:rPr>
        <w:t xml:space="preserve"> </w:t>
      </w:r>
      <w:r>
        <w:t>culture</w:t>
      </w:r>
      <w:r>
        <w:rPr>
          <w:spacing w:val="-1"/>
        </w:rPr>
        <w:t xml:space="preserve"> </w:t>
      </w:r>
      <w:r>
        <w:t>of</w:t>
      </w:r>
      <w:r>
        <w:rPr>
          <w:spacing w:val="-15"/>
        </w:rPr>
        <w:t xml:space="preserve"> </w:t>
      </w:r>
      <w:r>
        <w:t>Alexandria,</w:t>
      </w:r>
      <w:r>
        <w:rPr>
          <w:spacing w:val="-3"/>
        </w:rPr>
        <w:t xml:space="preserve"> </w:t>
      </w:r>
      <w:r>
        <w:t>Egypt,</w:t>
      </w:r>
      <w:r>
        <w:rPr>
          <w:spacing w:val="-1"/>
        </w:rPr>
        <w:t xml:space="preserve"> </w:t>
      </w:r>
      <w:r>
        <w:t>Moses</w:t>
      </w:r>
      <w:r>
        <w:rPr>
          <w:spacing w:val="-1"/>
        </w:rPr>
        <w:t xml:space="preserve"> </w:t>
      </w:r>
      <w:r>
        <w:t>was</w:t>
      </w:r>
      <w:r>
        <w:rPr>
          <w:spacing w:val="-1"/>
        </w:rPr>
        <w:t xml:space="preserve"> </w:t>
      </w:r>
      <w:r>
        <w:t>more</w:t>
      </w:r>
      <w:r>
        <w:rPr>
          <w:spacing w:val="-2"/>
        </w:rPr>
        <w:t xml:space="preserve"> </w:t>
      </w:r>
      <w:r>
        <w:t>than</w:t>
      </w:r>
      <w:r>
        <w:rPr>
          <w:spacing w:val="-1"/>
        </w:rPr>
        <w:t xml:space="preserve"> </w:t>
      </w:r>
      <w:r>
        <w:t>the</w:t>
      </w:r>
      <w:r>
        <w:rPr>
          <w:spacing w:val="-2"/>
        </w:rPr>
        <w:t xml:space="preserve"> </w:t>
      </w:r>
      <w:r>
        <w:t>copyist</w:t>
      </w:r>
      <w:r>
        <w:rPr>
          <w:spacing w:val="-1"/>
        </w:rPr>
        <w:t xml:space="preserve"> </w:t>
      </w:r>
      <w:r>
        <w:t>of</w:t>
      </w:r>
      <w:r>
        <w:rPr>
          <w:spacing w:val="-2"/>
        </w:rPr>
        <w:t xml:space="preserve"> </w:t>
      </w:r>
      <w:r>
        <w:t>the Torah.</w:t>
      </w:r>
      <w:r>
        <w:rPr>
          <w:spacing w:val="-2"/>
        </w:rPr>
        <w:t xml:space="preserve"> </w:t>
      </w:r>
      <w:r>
        <w:t>Rather,</w:t>
      </w:r>
      <w:r>
        <w:rPr>
          <w:spacing w:val="-2"/>
        </w:rPr>
        <w:t xml:space="preserve"> </w:t>
      </w:r>
      <w:r>
        <w:t>in</w:t>
      </w:r>
      <w:r>
        <w:rPr>
          <w:spacing w:val="-2"/>
        </w:rPr>
        <w:t xml:space="preserve"> </w:t>
      </w:r>
      <w:r>
        <w:t>Philos</w:t>
      </w:r>
      <w:r>
        <w:rPr>
          <w:spacing w:val="-3"/>
        </w:rPr>
        <w:t xml:space="preserve"> </w:t>
      </w:r>
      <w:r>
        <w:t>view,</w:t>
      </w:r>
      <w:r>
        <w:rPr>
          <w:spacing w:val="-2"/>
        </w:rPr>
        <w:t xml:space="preserve"> </w:t>
      </w:r>
      <w:r>
        <w:t>Moses</w:t>
      </w:r>
      <w:r>
        <w:rPr>
          <w:spacing w:val="-3"/>
        </w:rPr>
        <w:t xml:space="preserve"> </w:t>
      </w:r>
      <w:r>
        <w:t>was</w:t>
      </w:r>
      <w:r>
        <w:rPr>
          <w:spacing w:val="-2"/>
        </w:rPr>
        <w:t xml:space="preserve"> </w:t>
      </w:r>
      <w:r>
        <w:t>the</w:t>
      </w:r>
      <w:r>
        <w:rPr>
          <w:spacing w:val="-2"/>
        </w:rPr>
        <w:t xml:space="preserve"> </w:t>
      </w:r>
      <w:r>
        <w:t>author</w:t>
      </w:r>
      <w:r>
        <w:rPr>
          <w:spacing w:val="-2"/>
        </w:rPr>
        <w:t xml:space="preserve"> </w:t>
      </w:r>
      <w:r>
        <w:t>of</w:t>
      </w:r>
      <w:r>
        <w:rPr>
          <w:spacing w:val="-2"/>
        </w:rPr>
        <w:t xml:space="preserve"> </w:t>
      </w:r>
      <w:r>
        <w:t>the</w:t>
      </w:r>
      <w:r>
        <w:rPr>
          <w:spacing w:val="-6"/>
        </w:rPr>
        <w:t xml:space="preserve"> </w:t>
      </w:r>
      <w:r>
        <w:t>Torah</w:t>
      </w:r>
      <w:r>
        <w:rPr>
          <w:spacing w:val="-2"/>
        </w:rPr>
        <w:t xml:space="preserve"> </w:t>
      </w:r>
      <w:r>
        <w:t>(for</w:t>
      </w:r>
      <w:r>
        <w:rPr>
          <w:spacing w:val="-2"/>
        </w:rPr>
        <w:t xml:space="preserve"> </w:t>
      </w:r>
      <w:r>
        <w:t>example,</w:t>
      </w:r>
      <w:r>
        <w:rPr>
          <w:spacing w:val="-2"/>
        </w:rPr>
        <w:t xml:space="preserve"> </w:t>
      </w:r>
      <w:r>
        <w:rPr>
          <w:i/>
        </w:rPr>
        <w:t>On</w:t>
      </w:r>
      <w:r>
        <w:rPr>
          <w:i/>
          <w:spacing w:val="-2"/>
        </w:rPr>
        <w:t xml:space="preserve"> </w:t>
      </w:r>
      <w:r>
        <w:rPr>
          <w:i/>
        </w:rPr>
        <w:t>the</w:t>
      </w:r>
      <w:r>
        <w:rPr>
          <w:i/>
          <w:spacing w:val="-2"/>
        </w:rPr>
        <w:t xml:space="preserve"> </w:t>
      </w:r>
      <w:r>
        <w:rPr>
          <w:i/>
        </w:rPr>
        <w:t>Sacrifices of Abel and Cain</w:t>
      </w:r>
      <w:r>
        <w:t xml:space="preserve">, 12, 94). He </w:t>
      </w:r>
      <w:proofErr w:type="gramStart"/>
      <w:r>
        <w:t>wrote</w:t>
      </w:r>
      <w:proofErr w:type="gramEnd"/>
      <w:r>
        <w:t xml:space="preserve"> his book in a state of philosophical closeness to God that constituted prophetic illumination. In Philos view, Moses narratives and laws are the external form that concealed the deeper philosophical truths taught long after Moses death by Socrates and Plato. Only by application of allegorical methods of interpretation, Philo held, could the philosophical content of</w:t>
      </w:r>
      <w:r>
        <w:rPr>
          <w:spacing w:val="-1"/>
        </w:rPr>
        <w:t xml:space="preserve"> </w:t>
      </w:r>
      <w:r>
        <w:t>the</w:t>
      </w:r>
      <w:r>
        <w:rPr>
          <w:spacing w:val="-5"/>
        </w:rPr>
        <w:t xml:space="preserve"> </w:t>
      </w:r>
      <w:r>
        <w:t xml:space="preserve">Torah </w:t>
      </w:r>
      <w:proofErr w:type="gramStart"/>
      <w:r>
        <w:t>be</w:t>
      </w:r>
      <w:r>
        <w:rPr>
          <w:spacing w:val="-1"/>
        </w:rPr>
        <w:t xml:space="preserve"> </w:t>
      </w:r>
      <w:r>
        <w:t>recovered</w:t>
      </w:r>
      <w:proofErr w:type="gramEnd"/>
      <w:r>
        <w:t>.</w:t>
      </w:r>
      <w:r>
        <w:rPr>
          <w:spacing w:val="-5"/>
        </w:rPr>
        <w:t xml:space="preserve"> </w:t>
      </w:r>
      <w:r>
        <w:t>This content,</w:t>
      </w:r>
      <w:r>
        <w:rPr>
          <w:spacing w:val="-2"/>
        </w:rPr>
        <w:t xml:space="preserve"> </w:t>
      </w:r>
      <w:r>
        <w:t>only alluded</w:t>
      </w:r>
      <w:r>
        <w:rPr>
          <w:spacing w:val="-2"/>
        </w:rPr>
        <w:t xml:space="preserve"> </w:t>
      </w:r>
      <w:r>
        <w:t>to allegorically</w:t>
      </w:r>
      <w:r>
        <w:rPr>
          <w:spacing w:val="-2"/>
        </w:rPr>
        <w:t xml:space="preserve"> </w:t>
      </w:r>
      <w:r>
        <w:t>in the concrete text of the Torahs stories and laws, constituted for Philo the true revelation to Moses.</w:t>
      </w:r>
    </w:p>
    <w:p w14:paraId="4E3D3BF5" w14:textId="77777777" w:rsidR="00EB2C35" w:rsidRDefault="00000000">
      <w:pPr>
        <w:spacing w:line="278" w:lineRule="auto"/>
        <w:ind w:right="429"/>
        <w:rPr>
          <w:sz w:val="24"/>
        </w:rPr>
      </w:pPr>
      <w:r>
        <w:rPr>
          <w:sz w:val="24"/>
        </w:rPr>
        <w:t>The</w:t>
      </w:r>
      <w:r>
        <w:rPr>
          <w:spacing w:val="-4"/>
          <w:sz w:val="24"/>
        </w:rPr>
        <w:t xml:space="preserve"> </w:t>
      </w:r>
      <w:r>
        <w:rPr>
          <w:sz w:val="24"/>
        </w:rPr>
        <w:t>revelation</w:t>
      </w:r>
      <w:r>
        <w:rPr>
          <w:spacing w:val="-4"/>
          <w:sz w:val="24"/>
        </w:rPr>
        <w:t xml:space="preserve"> </w:t>
      </w:r>
      <w:r>
        <w:rPr>
          <w:sz w:val="24"/>
        </w:rPr>
        <w:t>of</w:t>
      </w:r>
      <w:r>
        <w:rPr>
          <w:spacing w:val="-4"/>
          <w:sz w:val="24"/>
        </w:rPr>
        <w:t xml:space="preserve"> </w:t>
      </w:r>
      <w:r>
        <w:rPr>
          <w:sz w:val="24"/>
        </w:rPr>
        <w:t>the</w:t>
      </w:r>
      <w:r>
        <w:rPr>
          <w:spacing w:val="-9"/>
          <w:sz w:val="24"/>
        </w:rPr>
        <w:t xml:space="preserve"> </w:t>
      </w:r>
      <w:r>
        <w:rPr>
          <w:sz w:val="24"/>
        </w:rPr>
        <w:t>Torah</w:t>
      </w:r>
      <w:r>
        <w:rPr>
          <w:spacing w:val="-4"/>
          <w:sz w:val="24"/>
        </w:rPr>
        <w:t xml:space="preserve"> </w:t>
      </w:r>
      <w:r>
        <w:rPr>
          <w:sz w:val="24"/>
        </w:rPr>
        <w:t>was</w:t>
      </w:r>
      <w:r>
        <w:rPr>
          <w:spacing w:val="-4"/>
          <w:sz w:val="24"/>
        </w:rPr>
        <w:t xml:space="preserve"> </w:t>
      </w:r>
      <w:r>
        <w:rPr>
          <w:sz w:val="24"/>
        </w:rPr>
        <w:t>the</w:t>
      </w:r>
      <w:r>
        <w:rPr>
          <w:spacing w:val="-5"/>
          <w:sz w:val="24"/>
        </w:rPr>
        <w:t xml:space="preserve"> </w:t>
      </w:r>
      <w:r>
        <w:rPr>
          <w:sz w:val="24"/>
        </w:rPr>
        <w:t>perception</w:t>
      </w:r>
      <w:r>
        <w:rPr>
          <w:spacing w:val="-4"/>
          <w:sz w:val="24"/>
        </w:rPr>
        <w:t xml:space="preserve"> </w:t>
      </w:r>
      <w:r>
        <w:rPr>
          <w:sz w:val="24"/>
        </w:rPr>
        <w:t>of</w:t>
      </w:r>
      <w:r>
        <w:rPr>
          <w:spacing w:val="-4"/>
          <w:sz w:val="24"/>
        </w:rPr>
        <w:t xml:space="preserve"> </w:t>
      </w:r>
      <w:r>
        <w:rPr>
          <w:sz w:val="24"/>
        </w:rPr>
        <w:t>philosophical</w:t>
      </w:r>
      <w:r>
        <w:rPr>
          <w:spacing w:val="-4"/>
          <w:sz w:val="24"/>
        </w:rPr>
        <w:t xml:space="preserve"> </w:t>
      </w:r>
      <w:r>
        <w:rPr>
          <w:sz w:val="24"/>
        </w:rPr>
        <w:t>truth</w:t>
      </w:r>
      <w:r>
        <w:rPr>
          <w:spacing w:val="-4"/>
          <w:sz w:val="24"/>
        </w:rPr>
        <w:t xml:space="preserve"> </w:t>
      </w:r>
      <w:r>
        <w:rPr>
          <w:sz w:val="24"/>
        </w:rPr>
        <w:t>disclosed</w:t>
      </w:r>
      <w:r>
        <w:rPr>
          <w:spacing w:val="-6"/>
          <w:sz w:val="24"/>
        </w:rPr>
        <w:t xml:space="preserve"> </w:t>
      </w:r>
      <w:r>
        <w:rPr>
          <w:sz w:val="24"/>
        </w:rPr>
        <w:t>to</w:t>
      </w:r>
      <w:r>
        <w:rPr>
          <w:spacing w:val="-4"/>
          <w:sz w:val="24"/>
        </w:rPr>
        <w:t xml:space="preserve"> </w:t>
      </w:r>
      <w:r>
        <w:rPr>
          <w:sz w:val="24"/>
        </w:rPr>
        <w:t>the</w:t>
      </w:r>
      <w:r>
        <w:rPr>
          <w:spacing w:val="-5"/>
          <w:sz w:val="24"/>
        </w:rPr>
        <w:t xml:space="preserve"> </w:t>
      </w:r>
      <w:r>
        <w:rPr>
          <w:sz w:val="24"/>
        </w:rPr>
        <w:t xml:space="preserve">human mind in a state of prophetic ecstasy (for example, </w:t>
      </w:r>
      <w:r>
        <w:rPr>
          <w:i/>
          <w:sz w:val="24"/>
        </w:rPr>
        <w:t>On the Sacrifices of Abel and Cain, 78</w:t>
      </w:r>
      <w:r>
        <w:rPr>
          <w:sz w:val="24"/>
        </w:rPr>
        <w:t>).</w:t>
      </w:r>
    </w:p>
    <w:p w14:paraId="1E3217AC" w14:textId="77777777" w:rsidR="00EB2C35" w:rsidRDefault="00000000">
      <w:pPr>
        <w:pStyle w:val="BodyText"/>
        <w:spacing w:before="155" w:line="278" w:lineRule="auto"/>
        <w:ind w:firstLine="720"/>
      </w:pPr>
      <w:r>
        <w:t xml:space="preserve">Medieval Jewish thinkers, entirely independently of Philo, would revive the idea of the Torah as an allegory whose truths had to </w:t>
      </w:r>
      <w:proofErr w:type="gramStart"/>
      <w:r>
        <w:t>be decoded</w:t>
      </w:r>
      <w:proofErr w:type="gramEnd"/>
      <w:r>
        <w:t xml:space="preserve"> through appropriate interpretive systems. But they would do so in</w:t>
      </w:r>
      <w:r>
        <w:rPr>
          <w:spacing w:val="-2"/>
        </w:rPr>
        <w:t xml:space="preserve"> </w:t>
      </w:r>
      <w:r>
        <w:t>a way deeply influenced</w:t>
      </w:r>
      <w:r>
        <w:rPr>
          <w:spacing w:val="-2"/>
        </w:rPr>
        <w:t xml:space="preserve"> </w:t>
      </w:r>
      <w:r>
        <w:t>by Rabbinic</w:t>
      </w:r>
      <w:r>
        <w:rPr>
          <w:spacing w:val="-1"/>
        </w:rPr>
        <w:t xml:space="preserve"> </w:t>
      </w:r>
      <w:r>
        <w:t>Judaism,</w:t>
      </w:r>
      <w:r>
        <w:rPr>
          <w:spacing w:val="-2"/>
        </w:rPr>
        <w:t xml:space="preserve"> </w:t>
      </w:r>
      <w:r>
        <w:t>the form of Judaism</w:t>
      </w:r>
      <w:r>
        <w:rPr>
          <w:spacing w:val="-1"/>
        </w:rPr>
        <w:t xml:space="preserve"> </w:t>
      </w:r>
      <w:r>
        <w:t>that grew to dominate Mediterranean and Middle Eastern Jews from the second century CE until the rise</w:t>
      </w:r>
      <w:r>
        <w:rPr>
          <w:spacing w:val="-4"/>
        </w:rPr>
        <w:t xml:space="preserve"> </w:t>
      </w:r>
      <w:r>
        <w:t>of</w:t>
      </w:r>
      <w:r>
        <w:rPr>
          <w:spacing w:val="-4"/>
        </w:rPr>
        <w:t xml:space="preserve"> </w:t>
      </w:r>
      <w:r>
        <w:t>Islam</w:t>
      </w:r>
      <w:r>
        <w:rPr>
          <w:spacing w:val="-5"/>
        </w:rPr>
        <w:t xml:space="preserve"> </w:t>
      </w:r>
      <w:r>
        <w:t>in</w:t>
      </w:r>
      <w:r>
        <w:rPr>
          <w:spacing w:val="-4"/>
        </w:rPr>
        <w:t xml:space="preserve"> </w:t>
      </w:r>
      <w:r>
        <w:t>the</w:t>
      </w:r>
      <w:r>
        <w:rPr>
          <w:spacing w:val="-4"/>
        </w:rPr>
        <w:t xml:space="preserve"> </w:t>
      </w:r>
      <w:r>
        <w:t>seventh</w:t>
      </w:r>
      <w:r>
        <w:rPr>
          <w:spacing w:val="-4"/>
        </w:rPr>
        <w:t xml:space="preserve"> </w:t>
      </w:r>
      <w:r>
        <w:t>century.</w:t>
      </w:r>
      <w:r>
        <w:rPr>
          <w:spacing w:val="-4"/>
        </w:rPr>
        <w:t xml:space="preserve"> </w:t>
      </w:r>
      <w:r>
        <w:t>In</w:t>
      </w:r>
      <w:r>
        <w:rPr>
          <w:spacing w:val="-4"/>
        </w:rPr>
        <w:t xml:space="preserve"> </w:t>
      </w:r>
      <w:r>
        <w:t>its</w:t>
      </w:r>
      <w:r>
        <w:rPr>
          <w:spacing w:val="-4"/>
        </w:rPr>
        <w:t xml:space="preserve"> </w:t>
      </w:r>
      <w:r>
        <w:t>classical</w:t>
      </w:r>
      <w:r>
        <w:rPr>
          <w:spacing w:val="-4"/>
        </w:rPr>
        <w:t xml:space="preserve"> </w:t>
      </w:r>
      <w:r>
        <w:t>form,</w:t>
      </w:r>
      <w:r>
        <w:rPr>
          <w:spacing w:val="-4"/>
        </w:rPr>
        <w:t xml:space="preserve"> </w:t>
      </w:r>
      <w:r>
        <w:t>as</w:t>
      </w:r>
      <w:r>
        <w:rPr>
          <w:spacing w:val="-4"/>
        </w:rPr>
        <w:t xml:space="preserve"> </w:t>
      </w:r>
      <w:r>
        <w:t>found</w:t>
      </w:r>
      <w:r>
        <w:rPr>
          <w:spacing w:val="-4"/>
        </w:rPr>
        <w:t xml:space="preserve"> </w:t>
      </w:r>
      <w:r>
        <w:t>in</w:t>
      </w:r>
      <w:r>
        <w:rPr>
          <w:spacing w:val="-4"/>
        </w:rPr>
        <w:t xml:space="preserve"> </w:t>
      </w:r>
      <w:r>
        <w:t>the</w:t>
      </w:r>
      <w:r>
        <w:rPr>
          <w:spacing w:val="-5"/>
        </w:rPr>
        <w:t xml:space="preserve"> </w:t>
      </w:r>
      <w:r>
        <w:t>later</w:t>
      </w:r>
      <w:r>
        <w:rPr>
          <w:spacing w:val="-9"/>
        </w:rPr>
        <w:t xml:space="preserve"> </w:t>
      </w:r>
      <w:r>
        <w:t>Talmudic</w:t>
      </w:r>
      <w:r>
        <w:rPr>
          <w:spacing w:val="-5"/>
        </w:rPr>
        <w:t xml:space="preserve"> </w:t>
      </w:r>
      <w:r>
        <w:t>literature of Late</w:t>
      </w:r>
      <w:r>
        <w:rPr>
          <w:spacing w:val="-6"/>
        </w:rPr>
        <w:t xml:space="preserve"> </w:t>
      </w:r>
      <w:r>
        <w:t xml:space="preserve">Antiquity, the rabbinic theory of revelation </w:t>
      </w:r>
      <w:proofErr w:type="gramStart"/>
      <w:r>
        <w:t>is grounded</w:t>
      </w:r>
      <w:proofErr w:type="gramEnd"/>
      <w:r>
        <w:t xml:space="preserve"> in three basic conceptions.</w:t>
      </w:r>
    </w:p>
    <w:p w14:paraId="02C2EA05" w14:textId="77777777" w:rsidR="00EB2C35" w:rsidRDefault="00000000">
      <w:pPr>
        <w:pStyle w:val="BodyText"/>
        <w:spacing w:before="156" w:line="278" w:lineRule="auto"/>
        <w:ind w:right="356" w:firstLine="720"/>
      </w:pPr>
      <w:r>
        <w:t>The</w:t>
      </w:r>
      <w:r>
        <w:rPr>
          <w:spacing w:val="-4"/>
        </w:rPr>
        <w:t xml:space="preserve"> </w:t>
      </w:r>
      <w:r>
        <w:t>first</w:t>
      </w:r>
      <w:r>
        <w:rPr>
          <w:spacing w:val="-4"/>
        </w:rPr>
        <w:t xml:space="preserve"> </w:t>
      </w:r>
      <w:r>
        <w:t>is</w:t>
      </w:r>
      <w:r>
        <w:rPr>
          <w:spacing w:val="-4"/>
        </w:rPr>
        <w:t xml:space="preserve"> </w:t>
      </w:r>
      <w:r>
        <w:t>that</w:t>
      </w:r>
      <w:r>
        <w:rPr>
          <w:spacing w:val="-4"/>
        </w:rPr>
        <w:t xml:space="preserve"> </w:t>
      </w:r>
      <w:r>
        <w:t>“Torah</w:t>
      </w:r>
      <w:r>
        <w:rPr>
          <w:spacing w:val="-5"/>
        </w:rPr>
        <w:t xml:space="preserve"> </w:t>
      </w:r>
      <w:r>
        <w:t>is</w:t>
      </w:r>
      <w:r>
        <w:rPr>
          <w:spacing w:val="-4"/>
        </w:rPr>
        <w:t xml:space="preserve"> </w:t>
      </w:r>
      <w:r>
        <w:t>from</w:t>
      </w:r>
      <w:r>
        <w:rPr>
          <w:spacing w:val="-4"/>
        </w:rPr>
        <w:t xml:space="preserve"> </w:t>
      </w:r>
      <w:r>
        <w:t>Heaven”</w:t>
      </w:r>
      <w:r>
        <w:rPr>
          <w:spacing w:val="-4"/>
        </w:rPr>
        <w:t xml:space="preserve"> </w:t>
      </w:r>
      <w:r>
        <w:t>(M.</w:t>
      </w:r>
      <w:r>
        <w:rPr>
          <w:spacing w:val="-4"/>
        </w:rPr>
        <w:t xml:space="preserve"> </w:t>
      </w:r>
      <w:r>
        <w:rPr>
          <w:i/>
        </w:rPr>
        <w:t>Sanhedrin</w:t>
      </w:r>
      <w:r>
        <w:rPr>
          <w:i/>
          <w:spacing w:val="-4"/>
        </w:rPr>
        <w:t xml:space="preserve"> </w:t>
      </w:r>
      <w:r>
        <w:t>10:1)—that</w:t>
      </w:r>
      <w:r>
        <w:rPr>
          <w:spacing w:val="-5"/>
        </w:rPr>
        <w:t xml:space="preserve"> </w:t>
      </w:r>
      <w:r>
        <w:t>is,</w:t>
      </w:r>
      <w:r>
        <w:rPr>
          <w:spacing w:val="-5"/>
        </w:rPr>
        <w:t xml:space="preserve"> </w:t>
      </w:r>
      <w:r>
        <w:t>the</w:t>
      </w:r>
      <w:r>
        <w:rPr>
          <w:spacing w:val="-4"/>
        </w:rPr>
        <w:t xml:space="preserve"> </w:t>
      </w:r>
      <w:r>
        <w:t>God</w:t>
      </w:r>
      <w:r>
        <w:rPr>
          <w:spacing w:val="-4"/>
        </w:rPr>
        <w:t xml:space="preserve"> </w:t>
      </w:r>
      <w:r>
        <w:t>of</w:t>
      </w:r>
      <w:r>
        <w:rPr>
          <w:spacing w:val="-4"/>
        </w:rPr>
        <w:t xml:space="preserve"> </w:t>
      </w:r>
      <w:r>
        <w:t>Israel</w:t>
      </w:r>
      <w:r>
        <w:rPr>
          <w:spacing w:val="-4"/>
        </w:rPr>
        <w:t xml:space="preserve"> </w:t>
      </w:r>
      <w:r>
        <w:t>is the exclusive source of the Torah. In holding this view, the rabbinic sages shared the views of generations of Palestinian Jewish scribes before them, who regarded Moses as a kind of stenographer taking dictation from the God of Israel.</w:t>
      </w:r>
      <w:r>
        <w:rPr>
          <w:spacing w:val="-3"/>
        </w:rPr>
        <w:t xml:space="preserve"> </w:t>
      </w:r>
      <w:r>
        <w:t>The sages also accepted another element of Second Temple Jewish thought, the idea that certain writings produced after the time of Moses</w:t>
      </w:r>
    </w:p>
    <w:p w14:paraId="0A986EB4" w14:textId="77777777" w:rsidR="00EB2C35" w:rsidRDefault="00EB2C35">
      <w:pPr>
        <w:pStyle w:val="BodyText"/>
        <w:spacing w:line="278" w:lineRule="auto"/>
        <w:sectPr w:rsidR="00EB2C35">
          <w:pgSz w:w="12240" w:h="15840"/>
          <w:pgMar w:top="1380" w:right="1080" w:bottom="1300" w:left="1440" w:header="0" w:footer="1105" w:gutter="0"/>
          <w:cols w:space="720"/>
        </w:sectPr>
      </w:pPr>
    </w:p>
    <w:p w14:paraId="14DB9B4E" w14:textId="77777777" w:rsidR="00EB2C35" w:rsidRDefault="00000000">
      <w:pPr>
        <w:pStyle w:val="BodyText"/>
        <w:spacing w:line="278" w:lineRule="auto"/>
        <w:ind w:left="-1"/>
      </w:pPr>
      <w:proofErr w:type="gramStart"/>
      <w:r>
        <w:t>were disclosed</w:t>
      </w:r>
      <w:proofErr w:type="gramEnd"/>
      <w:r>
        <w:t xml:space="preserve"> to religious teachers—prophets</w:t>
      </w:r>
      <w:r>
        <w:rPr>
          <w:spacing w:val="-1"/>
        </w:rPr>
        <w:t xml:space="preserve"> </w:t>
      </w:r>
      <w:r>
        <w:t>in the line of</w:t>
      </w:r>
      <w:r>
        <w:rPr>
          <w:spacing w:val="-1"/>
        </w:rPr>
        <w:t xml:space="preserve"> </w:t>
      </w:r>
      <w:r>
        <w:t>Mosaic authority but subordinate to him</w:t>
      </w:r>
      <w:r>
        <w:rPr>
          <w:spacing w:val="-3"/>
        </w:rPr>
        <w:t xml:space="preserve"> </w:t>
      </w:r>
      <w:r>
        <w:t>in</w:t>
      </w:r>
      <w:r>
        <w:rPr>
          <w:spacing w:val="-3"/>
        </w:rPr>
        <w:t xml:space="preserve"> </w:t>
      </w:r>
      <w:r>
        <w:t>status—whose</w:t>
      </w:r>
      <w:r>
        <w:rPr>
          <w:spacing w:val="-3"/>
        </w:rPr>
        <w:t xml:space="preserve"> </w:t>
      </w:r>
      <w:r>
        <w:t>writings</w:t>
      </w:r>
      <w:r>
        <w:rPr>
          <w:spacing w:val="-3"/>
        </w:rPr>
        <w:t xml:space="preserve"> </w:t>
      </w:r>
      <w:r>
        <w:t>were</w:t>
      </w:r>
      <w:r>
        <w:rPr>
          <w:spacing w:val="-3"/>
        </w:rPr>
        <w:t xml:space="preserve"> </w:t>
      </w:r>
      <w:r>
        <w:t>the</w:t>
      </w:r>
      <w:r>
        <w:rPr>
          <w:spacing w:val="-3"/>
        </w:rPr>
        <w:t xml:space="preserve"> </w:t>
      </w:r>
      <w:r>
        <w:t>result</w:t>
      </w:r>
      <w:r>
        <w:rPr>
          <w:spacing w:val="-3"/>
        </w:rPr>
        <w:t xml:space="preserve"> </w:t>
      </w:r>
      <w:r>
        <w:t>of</w:t>
      </w:r>
      <w:r>
        <w:rPr>
          <w:spacing w:val="-4"/>
        </w:rPr>
        <w:t xml:space="preserve"> </w:t>
      </w:r>
      <w:r>
        <w:t>inspiration</w:t>
      </w:r>
      <w:r>
        <w:rPr>
          <w:spacing w:val="-3"/>
        </w:rPr>
        <w:t xml:space="preserve"> </w:t>
      </w:r>
      <w:r>
        <w:t>by</w:t>
      </w:r>
      <w:r>
        <w:rPr>
          <w:spacing w:val="-3"/>
        </w:rPr>
        <w:t xml:space="preserve"> </w:t>
      </w:r>
      <w:r>
        <w:t>the</w:t>
      </w:r>
      <w:r>
        <w:rPr>
          <w:spacing w:val="-3"/>
        </w:rPr>
        <w:t xml:space="preserve"> </w:t>
      </w:r>
      <w:r>
        <w:t>“holy</w:t>
      </w:r>
      <w:r>
        <w:rPr>
          <w:spacing w:val="-5"/>
        </w:rPr>
        <w:t xml:space="preserve"> </w:t>
      </w:r>
      <w:r>
        <w:t>spirit”</w:t>
      </w:r>
      <w:r>
        <w:rPr>
          <w:spacing w:val="-3"/>
        </w:rPr>
        <w:t xml:space="preserve"> </w:t>
      </w:r>
      <w:r>
        <w:t>(</w:t>
      </w:r>
      <w:r>
        <w:rPr>
          <w:i/>
        </w:rPr>
        <w:t>ruah</w:t>
      </w:r>
      <w:r>
        <w:rPr>
          <w:i/>
          <w:spacing w:val="-5"/>
        </w:rPr>
        <w:t xml:space="preserve"> </w:t>
      </w:r>
      <w:r>
        <w:rPr>
          <w:i/>
        </w:rPr>
        <w:t xml:space="preserve">haqodesh, </w:t>
      </w:r>
      <w:r>
        <w:t xml:space="preserve">for example, Babylonian Talmud, </w:t>
      </w:r>
      <w:r>
        <w:rPr>
          <w:i/>
        </w:rPr>
        <w:t>Megillah</w:t>
      </w:r>
      <w:r>
        <w:t>, 7a). Rabbinic discussion of the extent of the canon of the Hebrew Bible revolved in part around the criterion of inspiration</w:t>
      </w:r>
      <w:r>
        <w:rPr>
          <w:spacing w:val="-1"/>
        </w:rPr>
        <w:t xml:space="preserve"> </w:t>
      </w:r>
      <w:r>
        <w:t>(</w:t>
      </w:r>
      <w:r>
        <w:rPr>
          <w:i/>
        </w:rPr>
        <w:t xml:space="preserve">Talmud Yadayim </w:t>
      </w:r>
      <w:r>
        <w:t xml:space="preserve">2:14). Thus the </w:t>
      </w:r>
      <w:proofErr w:type="gramStart"/>
      <w:r>
        <w:t>relatively recent</w:t>
      </w:r>
      <w:proofErr w:type="gramEnd"/>
      <w:r>
        <w:t xml:space="preserve"> book of Daniel, composed around 167 BCE, </w:t>
      </w:r>
      <w:proofErr w:type="gramStart"/>
      <w:r>
        <w:t>is included</w:t>
      </w:r>
      <w:proofErr w:type="gramEnd"/>
      <w:r>
        <w:t xml:space="preserve"> within the rabbinic scriptural canon on the basis of its attribution to an ancient seer from the Exilic period. But an older work, a collection of wise sayings from the pen of the Temple Scribe</w:t>
      </w:r>
      <w:r>
        <w:rPr>
          <w:spacing w:val="-5"/>
        </w:rPr>
        <w:t xml:space="preserve"> </w:t>
      </w:r>
      <w:r>
        <w:t>Yeshua ben Sirach (included in Christian collections of the</w:t>
      </w:r>
      <w:r>
        <w:rPr>
          <w:spacing w:val="-7"/>
        </w:rPr>
        <w:t xml:space="preserve"> </w:t>
      </w:r>
      <w:r>
        <w:t xml:space="preserve">Apocrypha as the </w:t>
      </w:r>
      <w:r>
        <w:rPr>
          <w:i/>
        </w:rPr>
        <w:t xml:space="preserve">Wisdom of ben Sira, </w:t>
      </w:r>
      <w:r>
        <w:t xml:space="preserve">c. 180 BCE), </w:t>
      </w:r>
      <w:proofErr w:type="gramStart"/>
      <w:r>
        <w:t>was not included</w:t>
      </w:r>
      <w:proofErr w:type="gramEnd"/>
      <w:r>
        <w:t xml:space="preserve"> in the rabbinic canon, despite its popularity among rabbinic sages as a source of wisdom.</w:t>
      </w:r>
    </w:p>
    <w:p w14:paraId="47E1B460" w14:textId="77777777" w:rsidR="00EB2C35" w:rsidRDefault="00000000">
      <w:pPr>
        <w:pStyle w:val="BodyText"/>
        <w:spacing w:before="155" w:line="278" w:lineRule="auto"/>
        <w:ind w:left="-1" w:right="383" w:firstLine="720"/>
      </w:pPr>
      <w:r>
        <w:t>The third key element in the rabbinic conception of revelation is that the Sinaitic revelation to Moses included two intertwined but discrete bodies of teaching. One of these, the actual scroll of the Torah of Moses (and by extension, later books included in the rabbinic scriptural</w:t>
      </w:r>
      <w:r>
        <w:rPr>
          <w:spacing w:val="-3"/>
        </w:rPr>
        <w:t xml:space="preserve"> </w:t>
      </w:r>
      <w:r>
        <w:t>canon),</w:t>
      </w:r>
      <w:r>
        <w:rPr>
          <w:spacing w:val="-3"/>
        </w:rPr>
        <w:t xml:space="preserve"> </w:t>
      </w:r>
      <w:proofErr w:type="gramStart"/>
      <w:r>
        <w:t>was</w:t>
      </w:r>
      <w:r>
        <w:rPr>
          <w:spacing w:val="-3"/>
        </w:rPr>
        <w:t xml:space="preserve"> </w:t>
      </w:r>
      <w:r>
        <w:t>called</w:t>
      </w:r>
      <w:proofErr w:type="gramEnd"/>
      <w:r>
        <w:rPr>
          <w:spacing w:val="-5"/>
        </w:rPr>
        <w:t xml:space="preserve"> </w:t>
      </w:r>
      <w:r>
        <w:t>the</w:t>
      </w:r>
      <w:r>
        <w:rPr>
          <w:spacing w:val="-3"/>
        </w:rPr>
        <w:t xml:space="preserve"> </w:t>
      </w:r>
      <w:r>
        <w:t>written</w:t>
      </w:r>
      <w:r>
        <w:rPr>
          <w:spacing w:val="-8"/>
        </w:rPr>
        <w:t xml:space="preserve"> </w:t>
      </w:r>
      <w:r>
        <w:t>Torah</w:t>
      </w:r>
      <w:r>
        <w:rPr>
          <w:spacing w:val="-3"/>
        </w:rPr>
        <w:t xml:space="preserve"> </w:t>
      </w:r>
      <w:r>
        <w:t>(for</w:t>
      </w:r>
      <w:r>
        <w:rPr>
          <w:spacing w:val="-3"/>
        </w:rPr>
        <w:t xml:space="preserve"> </w:t>
      </w:r>
      <w:r>
        <w:t>example,</w:t>
      </w:r>
      <w:r>
        <w:rPr>
          <w:spacing w:val="-3"/>
        </w:rPr>
        <w:t xml:space="preserve"> </w:t>
      </w:r>
      <w:r>
        <w:rPr>
          <w:i/>
        </w:rPr>
        <w:t>Tanh.-Bub</w:t>
      </w:r>
      <w:r>
        <w:t>.,</w:t>
      </w:r>
      <w:r>
        <w:rPr>
          <w:spacing w:val="-3"/>
        </w:rPr>
        <w:t xml:space="preserve"> </w:t>
      </w:r>
      <w:r>
        <w:t>to</w:t>
      </w:r>
      <w:r>
        <w:rPr>
          <w:spacing w:val="-3"/>
        </w:rPr>
        <w:t xml:space="preserve"> </w:t>
      </w:r>
      <w:r>
        <w:t>Exodus</w:t>
      </w:r>
      <w:r>
        <w:rPr>
          <w:spacing w:val="-3"/>
        </w:rPr>
        <w:t xml:space="preserve"> </w:t>
      </w:r>
      <w:r>
        <w:t>19:1).</w:t>
      </w:r>
      <w:r>
        <w:rPr>
          <w:spacing w:val="-3"/>
        </w:rPr>
        <w:t xml:space="preserve"> </w:t>
      </w:r>
      <w:r>
        <w:t>But</w:t>
      </w:r>
      <w:r>
        <w:rPr>
          <w:spacing w:val="-3"/>
        </w:rPr>
        <w:t xml:space="preserve"> </w:t>
      </w:r>
      <w:r>
        <w:t>in addition, God had disclosed an unwritten body of knowledge which alone could unlock the secrets</w:t>
      </w:r>
      <w:r>
        <w:rPr>
          <w:spacing w:val="-1"/>
        </w:rPr>
        <w:t xml:space="preserve"> </w:t>
      </w:r>
      <w:r>
        <w:t>of</w:t>
      </w:r>
      <w:r>
        <w:rPr>
          <w:spacing w:val="-2"/>
        </w:rPr>
        <w:t xml:space="preserve"> </w:t>
      </w:r>
      <w:r>
        <w:t>the</w:t>
      </w:r>
      <w:r>
        <w:rPr>
          <w:spacing w:val="-1"/>
        </w:rPr>
        <w:t xml:space="preserve"> </w:t>
      </w:r>
      <w:r>
        <w:t>written</w:t>
      </w:r>
      <w:r>
        <w:rPr>
          <w:spacing w:val="-6"/>
        </w:rPr>
        <w:t xml:space="preserve"> </w:t>
      </w:r>
      <w:r>
        <w:t>Torah.</w:t>
      </w:r>
      <w:r>
        <w:rPr>
          <w:spacing w:val="-6"/>
        </w:rPr>
        <w:t xml:space="preserve"> </w:t>
      </w:r>
      <w:r>
        <w:t>This</w:t>
      </w:r>
      <w:r>
        <w:rPr>
          <w:spacing w:val="-1"/>
        </w:rPr>
        <w:t xml:space="preserve"> </w:t>
      </w:r>
      <w:r>
        <w:t>unwritten</w:t>
      </w:r>
      <w:r>
        <w:rPr>
          <w:spacing w:val="-1"/>
        </w:rPr>
        <w:t xml:space="preserve"> </w:t>
      </w:r>
      <w:r>
        <w:t>revelation</w:t>
      </w:r>
      <w:r>
        <w:rPr>
          <w:spacing w:val="-3"/>
        </w:rPr>
        <w:t xml:space="preserve"> </w:t>
      </w:r>
      <w:proofErr w:type="gramStart"/>
      <w:r>
        <w:t>is</w:t>
      </w:r>
      <w:r>
        <w:rPr>
          <w:spacing w:val="-1"/>
        </w:rPr>
        <w:t xml:space="preserve"> </w:t>
      </w:r>
      <w:r>
        <w:t>called</w:t>
      </w:r>
      <w:proofErr w:type="gramEnd"/>
      <w:r>
        <w:rPr>
          <w:spacing w:val="-1"/>
        </w:rPr>
        <w:t xml:space="preserve"> </w:t>
      </w:r>
      <w:r>
        <w:t>the</w:t>
      </w:r>
      <w:r>
        <w:rPr>
          <w:spacing w:val="-1"/>
        </w:rPr>
        <w:t xml:space="preserve"> </w:t>
      </w:r>
      <w:r>
        <w:t>oral</w:t>
      </w:r>
      <w:r>
        <w:rPr>
          <w:spacing w:val="-6"/>
        </w:rPr>
        <w:t xml:space="preserve"> </w:t>
      </w:r>
      <w:r>
        <w:t>Torah</w:t>
      </w:r>
      <w:r>
        <w:rPr>
          <w:spacing w:val="-1"/>
        </w:rPr>
        <w:t xml:space="preserve"> </w:t>
      </w:r>
      <w:r>
        <w:t>(for</w:t>
      </w:r>
      <w:r>
        <w:rPr>
          <w:spacing w:val="-1"/>
        </w:rPr>
        <w:t xml:space="preserve"> </w:t>
      </w:r>
      <w:r>
        <w:t>example,</w:t>
      </w:r>
      <w:r>
        <w:rPr>
          <w:spacing w:val="-1"/>
        </w:rPr>
        <w:t xml:space="preserve"> </w:t>
      </w:r>
      <w:r>
        <w:rPr>
          <w:i/>
        </w:rPr>
        <w:t>Avot Nat.</w:t>
      </w:r>
      <w:r>
        <w:t>,</w:t>
      </w:r>
      <w:r>
        <w:rPr>
          <w:spacing w:val="-8"/>
        </w:rPr>
        <w:t xml:space="preserve"> </w:t>
      </w:r>
      <w:r>
        <w:t xml:space="preserve">A:15). Other Jewish groups of the Second Temple period had asserted the existence of books of revelations that </w:t>
      </w:r>
      <w:proofErr w:type="gramStart"/>
      <w:r>
        <w:t>were not contained</w:t>
      </w:r>
      <w:proofErr w:type="gramEnd"/>
      <w:r>
        <w:t xml:space="preserve"> in the Torah of Moses. But the rabbinic claim is unique</w:t>
      </w:r>
      <w:r>
        <w:rPr>
          <w:spacing w:val="-2"/>
        </w:rPr>
        <w:t xml:space="preserve"> </w:t>
      </w:r>
      <w:r>
        <w:t>in</w:t>
      </w:r>
      <w:r>
        <w:rPr>
          <w:spacing w:val="-4"/>
        </w:rPr>
        <w:t xml:space="preserve"> </w:t>
      </w:r>
      <w:r>
        <w:t>insisting</w:t>
      </w:r>
      <w:r>
        <w:rPr>
          <w:spacing w:val="-2"/>
        </w:rPr>
        <w:t xml:space="preserve"> </w:t>
      </w:r>
      <w:r>
        <w:t>that</w:t>
      </w:r>
      <w:r>
        <w:rPr>
          <w:spacing w:val="-2"/>
        </w:rPr>
        <w:t xml:space="preserve"> </w:t>
      </w:r>
      <w:r>
        <w:t>this</w:t>
      </w:r>
      <w:r>
        <w:rPr>
          <w:spacing w:val="-2"/>
        </w:rPr>
        <w:t xml:space="preserve"> </w:t>
      </w:r>
      <w:r>
        <w:t>revelation</w:t>
      </w:r>
      <w:r>
        <w:rPr>
          <w:spacing w:val="-2"/>
        </w:rPr>
        <w:t xml:space="preserve"> </w:t>
      </w:r>
      <w:proofErr w:type="gramStart"/>
      <w:r>
        <w:t>was</w:t>
      </w:r>
      <w:r>
        <w:rPr>
          <w:spacing w:val="-2"/>
        </w:rPr>
        <w:t xml:space="preserve"> </w:t>
      </w:r>
      <w:r>
        <w:t>not</w:t>
      </w:r>
      <w:r>
        <w:rPr>
          <w:spacing w:val="-2"/>
        </w:rPr>
        <w:t xml:space="preserve"> </w:t>
      </w:r>
      <w:r>
        <w:t>found</w:t>
      </w:r>
      <w:proofErr w:type="gramEnd"/>
      <w:r>
        <w:rPr>
          <w:spacing w:val="-2"/>
        </w:rPr>
        <w:t xml:space="preserve"> </w:t>
      </w:r>
      <w:r>
        <w:t>in</w:t>
      </w:r>
      <w:r>
        <w:rPr>
          <w:spacing w:val="-2"/>
        </w:rPr>
        <w:t xml:space="preserve"> </w:t>
      </w:r>
      <w:r>
        <w:t>books,</w:t>
      </w:r>
      <w:r>
        <w:rPr>
          <w:spacing w:val="-2"/>
        </w:rPr>
        <w:t xml:space="preserve"> </w:t>
      </w:r>
      <w:r>
        <w:t>but</w:t>
      </w:r>
      <w:r>
        <w:rPr>
          <w:spacing w:val="-2"/>
        </w:rPr>
        <w:t xml:space="preserve"> </w:t>
      </w:r>
      <w:r>
        <w:t>only</w:t>
      </w:r>
      <w:r>
        <w:rPr>
          <w:spacing w:val="-2"/>
        </w:rPr>
        <w:t xml:space="preserve"> </w:t>
      </w:r>
      <w:r>
        <w:t>available</w:t>
      </w:r>
      <w:r>
        <w:rPr>
          <w:spacing w:val="-2"/>
        </w:rPr>
        <w:t xml:space="preserve"> </w:t>
      </w:r>
      <w:r>
        <w:t>as</w:t>
      </w:r>
      <w:r>
        <w:rPr>
          <w:spacing w:val="-2"/>
        </w:rPr>
        <w:t xml:space="preserve"> </w:t>
      </w:r>
      <w:r>
        <w:t>oral</w:t>
      </w:r>
      <w:r>
        <w:rPr>
          <w:spacing w:val="-3"/>
        </w:rPr>
        <w:t xml:space="preserve"> </w:t>
      </w:r>
      <w:r>
        <w:t>tradition learned at the feet of rabbinic sages themselves. Indeed, in rabbinic terminology, the “study of Torah”</w:t>
      </w:r>
      <w:r>
        <w:rPr>
          <w:spacing w:val="-4"/>
        </w:rPr>
        <w:t xml:space="preserve"> </w:t>
      </w:r>
      <w:r>
        <w:t>(</w:t>
      </w:r>
      <w:r>
        <w:rPr>
          <w:i/>
        </w:rPr>
        <w:t>talmud</w:t>
      </w:r>
      <w:r>
        <w:rPr>
          <w:i/>
          <w:spacing w:val="-4"/>
        </w:rPr>
        <w:t xml:space="preserve"> </w:t>
      </w:r>
      <w:r>
        <w:rPr>
          <w:i/>
        </w:rPr>
        <w:t>torah</w:t>
      </w:r>
      <w:r>
        <w:t>)</w:t>
      </w:r>
      <w:r>
        <w:rPr>
          <w:spacing w:val="-4"/>
        </w:rPr>
        <w:t xml:space="preserve"> </w:t>
      </w:r>
      <w:r>
        <w:t>refers</w:t>
      </w:r>
      <w:r>
        <w:rPr>
          <w:spacing w:val="-5"/>
        </w:rPr>
        <w:t xml:space="preserve"> </w:t>
      </w:r>
      <w:r>
        <w:t>specifically</w:t>
      </w:r>
      <w:r>
        <w:rPr>
          <w:spacing w:val="-6"/>
        </w:rPr>
        <w:t xml:space="preserve"> </w:t>
      </w:r>
      <w:r>
        <w:t>to</w:t>
      </w:r>
      <w:r>
        <w:rPr>
          <w:spacing w:val="-4"/>
        </w:rPr>
        <w:t xml:space="preserve"> </w:t>
      </w:r>
      <w:r>
        <w:t>the</w:t>
      </w:r>
      <w:r>
        <w:rPr>
          <w:spacing w:val="-5"/>
        </w:rPr>
        <w:t xml:space="preserve"> </w:t>
      </w:r>
      <w:r>
        <w:t>study</w:t>
      </w:r>
      <w:r>
        <w:rPr>
          <w:spacing w:val="-4"/>
        </w:rPr>
        <w:t xml:space="preserve"> </w:t>
      </w:r>
      <w:r>
        <w:t>of</w:t>
      </w:r>
      <w:r>
        <w:rPr>
          <w:spacing w:val="-4"/>
        </w:rPr>
        <w:t xml:space="preserve"> </w:t>
      </w:r>
      <w:r>
        <w:t>the</w:t>
      </w:r>
      <w:r>
        <w:rPr>
          <w:spacing w:val="-5"/>
        </w:rPr>
        <w:t xml:space="preserve"> </w:t>
      </w:r>
      <w:r>
        <w:t>written</w:t>
      </w:r>
      <w:r>
        <w:rPr>
          <w:spacing w:val="-4"/>
        </w:rPr>
        <w:t xml:space="preserve"> </w:t>
      </w:r>
      <w:r>
        <w:t>and</w:t>
      </w:r>
      <w:r>
        <w:rPr>
          <w:spacing w:val="-6"/>
        </w:rPr>
        <w:t xml:space="preserve"> </w:t>
      </w:r>
      <w:r>
        <w:t>oral</w:t>
      </w:r>
      <w:r>
        <w:rPr>
          <w:spacing w:val="-9"/>
        </w:rPr>
        <w:t xml:space="preserve"> </w:t>
      </w:r>
      <w:r>
        <w:t>Torah,</w:t>
      </w:r>
      <w:r>
        <w:rPr>
          <w:spacing w:val="-6"/>
        </w:rPr>
        <w:t xml:space="preserve"> </w:t>
      </w:r>
      <w:r>
        <w:t>for</w:t>
      </w:r>
      <w:r>
        <w:rPr>
          <w:spacing w:val="-9"/>
        </w:rPr>
        <w:t xml:space="preserve"> </w:t>
      </w:r>
      <w:r>
        <w:t>Torah</w:t>
      </w:r>
      <w:r>
        <w:rPr>
          <w:spacing w:val="-4"/>
        </w:rPr>
        <w:t xml:space="preserve"> </w:t>
      </w:r>
      <w:r>
        <w:t xml:space="preserve">had become the comprehensive term denoting the entirety of teachings recognized by rabbinic tradition as authoritative. By early medieval times, rabbinic scribes and teachers had come to preserve oral Torah in discrete written compilations, most importantly, the Mishnah and its Talmudic commentaries. These </w:t>
      </w:r>
      <w:proofErr w:type="gramStart"/>
      <w:r>
        <w:t>were routinely memorized</w:t>
      </w:r>
      <w:proofErr w:type="gramEnd"/>
      <w:r>
        <w:t xml:space="preserve"> by rabbinic disciples, whose discussions and inquiries into the texts of oral Torah continued the oral tradition despite the use of writing in its preservation.</w:t>
      </w:r>
    </w:p>
    <w:p w14:paraId="38D1A88B" w14:textId="77777777" w:rsidR="00EB2C35" w:rsidRDefault="00000000">
      <w:pPr>
        <w:pStyle w:val="BodyText"/>
        <w:spacing w:before="152" w:line="278" w:lineRule="auto"/>
        <w:ind w:left="-1" w:right="363"/>
      </w:pPr>
      <w:r>
        <w:rPr>
          <w:b/>
        </w:rPr>
        <w:t>TORAH</w:t>
      </w:r>
      <w:r>
        <w:rPr>
          <w:b/>
          <w:spacing w:val="-6"/>
        </w:rPr>
        <w:t xml:space="preserve"> </w:t>
      </w:r>
      <w:r>
        <w:rPr>
          <w:b/>
        </w:rPr>
        <w:t>AS LAW</w:t>
      </w:r>
      <w:r>
        <w:rPr>
          <w:b/>
          <w:spacing w:val="-11"/>
        </w:rPr>
        <w:t xml:space="preserve"> </w:t>
      </w:r>
      <w:r>
        <w:rPr>
          <w:b/>
        </w:rPr>
        <w:t>AND ONTOLOGICAL</w:t>
      </w:r>
      <w:r>
        <w:rPr>
          <w:b/>
          <w:spacing w:val="-7"/>
        </w:rPr>
        <w:t xml:space="preserve"> </w:t>
      </w:r>
      <w:r>
        <w:rPr>
          <w:b/>
        </w:rPr>
        <w:t xml:space="preserve">PRINCIPLE. </w:t>
      </w:r>
      <w:r>
        <w:t xml:space="preserve">The term </w:t>
      </w:r>
      <w:r>
        <w:rPr>
          <w:i/>
        </w:rPr>
        <w:t>torah</w:t>
      </w:r>
      <w:r>
        <w:t>, in addition to its specific</w:t>
      </w:r>
      <w:r>
        <w:rPr>
          <w:spacing w:val="-3"/>
        </w:rPr>
        <w:t xml:space="preserve"> </w:t>
      </w:r>
      <w:r>
        <w:t>sense</w:t>
      </w:r>
      <w:r>
        <w:rPr>
          <w:spacing w:val="-3"/>
        </w:rPr>
        <w:t xml:space="preserve"> </w:t>
      </w:r>
      <w:r>
        <w:t>of</w:t>
      </w:r>
      <w:r>
        <w:rPr>
          <w:spacing w:val="-3"/>
        </w:rPr>
        <w:t xml:space="preserve"> </w:t>
      </w:r>
      <w:r>
        <w:t>“teaching”</w:t>
      </w:r>
      <w:r>
        <w:rPr>
          <w:spacing w:val="-3"/>
        </w:rPr>
        <w:t xml:space="preserve"> </w:t>
      </w:r>
      <w:r>
        <w:t>and</w:t>
      </w:r>
      <w:r>
        <w:rPr>
          <w:spacing w:val="-3"/>
        </w:rPr>
        <w:t xml:space="preserve"> </w:t>
      </w:r>
      <w:r>
        <w:t>the</w:t>
      </w:r>
      <w:r>
        <w:rPr>
          <w:spacing w:val="-4"/>
        </w:rPr>
        <w:t xml:space="preserve"> </w:t>
      </w:r>
      <w:r>
        <w:t>more</w:t>
      </w:r>
      <w:r>
        <w:rPr>
          <w:spacing w:val="-3"/>
        </w:rPr>
        <w:t xml:space="preserve"> </w:t>
      </w:r>
      <w:r>
        <w:t>comprehensive</w:t>
      </w:r>
      <w:r>
        <w:rPr>
          <w:spacing w:val="-3"/>
        </w:rPr>
        <w:t xml:space="preserve"> </w:t>
      </w:r>
      <w:r>
        <w:t>suggestion</w:t>
      </w:r>
      <w:r>
        <w:rPr>
          <w:spacing w:val="-3"/>
        </w:rPr>
        <w:t xml:space="preserve"> </w:t>
      </w:r>
      <w:r>
        <w:t>of</w:t>
      </w:r>
      <w:r>
        <w:rPr>
          <w:spacing w:val="-4"/>
        </w:rPr>
        <w:t xml:space="preserve"> </w:t>
      </w:r>
      <w:r>
        <w:t>“revealed</w:t>
      </w:r>
      <w:r>
        <w:rPr>
          <w:spacing w:val="-3"/>
        </w:rPr>
        <w:t xml:space="preserve"> </w:t>
      </w:r>
      <w:r>
        <w:t>teaching,”</w:t>
      </w:r>
      <w:r>
        <w:rPr>
          <w:spacing w:val="-3"/>
        </w:rPr>
        <w:t xml:space="preserve"> </w:t>
      </w:r>
      <w:r>
        <w:t xml:space="preserve">has also served to convey the concept of “legal rule.” This meaning </w:t>
      </w:r>
      <w:proofErr w:type="gramStart"/>
      <w:r>
        <w:t>is already well attested</w:t>
      </w:r>
      <w:proofErr w:type="gramEnd"/>
      <w:r>
        <w:t xml:space="preserve"> in the Hebrew Bible (for example, </w:t>
      </w:r>
      <w:r>
        <w:rPr>
          <w:i/>
        </w:rPr>
        <w:t xml:space="preserve">Numbers </w:t>
      </w:r>
      <w:r>
        <w:t xml:space="preserve">19:14). It </w:t>
      </w:r>
      <w:proofErr w:type="gramStart"/>
      <w:r>
        <w:t>is confirmed</w:t>
      </w:r>
      <w:proofErr w:type="gramEnd"/>
      <w:r>
        <w:t xml:space="preserve"> as well in the penchant of Greek- speaking Jews and early Christians to refer to their collection of scriptures as “the Law” (</w:t>
      </w:r>
      <w:r>
        <w:rPr>
          <w:i/>
        </w:rPr>
        <w:t>ho nomos</w:t>
      </w:r>
      <w:r>
        <w:t xml:space="preserve">; </w:t>
      </w:r>
      <w:r>
        <w:rPr>
          <w:i/>
        </w:rPr>
        <w:t xml:space="preserve">Matthew </w:t>
      </w:r>
      <w:r>
        <w:t>5:17). Within classical rabbinic Judaism, the written Torah served as a fundamental source of civil and ritual law. Rabbinic sages, functioning as jurisprudents, interpreted and applied the law within the traditional framework of the oral Torah.</w:t>
      </w:r>
    </w:p>
    <w:p w14:paraId="5E3BC099" w14:textId="77777777" w:rsidR="00EB2C35" w:rsidRDefault="00000000">
      <w:pPr>
        <w:pStyle w:val="BodyText"/>
        <w:spacing w:before="157" w:line="278" w:lineRule="auto"/>
        <w:ind w:left="-1" w:right="375" w:firstLine="720"/>
      </w:pPr>
      <w:r>
        <w:t>A</w:t>
      </w:r>
      <w:r>
        <w:rPr>
          <w:spacing w:val="-5"/>
        </w:rPr>
        <w:t xml:space="preserve"> </w:t>
      </w:r>
      <w:r>
        <w:t>homiletic passage of the Babylonian Talmud (Babylonian Talmud) (</w:t>
      </w:r>
      <w:r>
        <w:rPr>
          <w:i/>
        </w:rPr>
        <w:t xml:space="preserve">Makkot </w:t>
      </w:r>
      <w:r>
        <w:t xml:space="preserve">24a) asserts that God had revealed in the written Torah no less than 613 specific commandments </w:t>
      </w:r>
      <w:r>
        <w:rPr>
          <w:i/>
        </w:rPr>
        <w:t>(mitsvot</w:t>
      </w:r>
      <w:r>
        <w:t>;</w:t>
      </w:r>
      <w:r>
        <w:rPr>
          <w:spacing w:val="-4"/>
        </w:rPr>
        <w:t xml:space="preserve"> </w:t>
      </w:r>
      <w:r>
        <w:t>singular</w:t>
      </w:r>
      <w:r>
        <w:rPr>
          <w:spacing w:val="-4"/>
        </w:rPr>
        <w:t xml:space="preserve"> </w:t>
      </w:r>
      <w:r>
        <w:rPr>
          <w:i/>
        </w:rPr>
        <w:t>mitsvah</w:t>
      </w:r>
      <w:r>
        <w:t>).</w:t>
      </w:r>
      <w:r>
        <w:rPr>
          <w:spacing w:val="-9"/>
        </w:rPr>
        <w:t xml:space="preserve"> </w:t>
      </w:r>
      <w:r>
        <w:t>The</w:t>
      </w:r>
      <w:r>
        <w:rPr>
          <w:spacing w:val="-9"/>
        </w:rPr>
        <w:t xml:space="preserve"> </w:t>
      </w:r>
      <w:r>
        <w:t>Talmud</w:t>
      </w:r>
      <w:r>
        <w:rPr>
          <w:spacing w:val="-4"/>
        </w:rPr>
        <w:t xml:space="preserve"> </w:t>
      </w:r>
      <w:r>
        <w:t>nowhere</w:t>
      </w:r>
      <w:r>
        <w:rPr>
          <w:spacing w:val="-4"/>
        </w:rPr>
        <w:t xml:space="preserve"> </w:t>
      </w:r>
      <w:r>
        <w:t>lists</w:t>
      </w:r>
      <w:r>
        <w:rPr>
          <w:spacing w:val="-4"/>
        </w:rPr>
        <w:t xml:space="preserve"> </w:t>
      </w:r>
      <w:r>
        <w:t>these</w:t>
      </w:r>
      <w:r>
        <w:rPr>
          <w:spacing w:val="-5"/>
        </w:rPr>
        <w:t xml:space="preserve"> </w:t>
      </w:r>
      <w:r>
        <w:t>commandments,</w:t>
      </w:r>
      <w:r>
        <w:rPr>
          <w:spacing w:val="-4"/>
        </w:rPr>
        <w:t xml:space="preserve"> </w:t>
      </w:r>
      <w:r>
        <w:t>a</w:t>
      </w:r>
      <w:r>
        <w:rPr>
          <w:spacing w:val="-5"/>
        </w:rPr>
        <w:t xml:space="preserve"> </w:t>
      </w:r>
      <w:r>
        <w:t>task</w:t>
      </w:r>
      <w:r>
        <w:rPr>
          <w:spacing w:val="-4"/>
        </w:rPr>
        <w:t xml:space="preserve"> </w:t>
      </w:r>
      <w:r>
        <w:t>that</w:t>
      </w:r>
      <w:r>
        <w:rPr>
          <w:spacing w:val="-4"/>
        </w:rPr>
        <w:t xml:space="preserve"> </w:t>
      </w:r>
      <w:r>
        <w:t>would</w:t>
      </w:r>
      <w:r>
        <w:rPr>
          <w:spacing w:val="-4"/>
        </w:rPr>
        <w:t xml:space="preserve"> </w:t>
      </w:r>
      <w:proofErr w:type="gramStart"/>
      <w:r>
        <w:t>be taken</w:t>
      </w:r>
      <w:proofErr w:type="gramEnd"/>
      <w:r>
        <w:t xml:space="preserve"> up by many medieval legal codifiers. Nevertheless, the conceptual tools and interpretive</w:t>
      </w:r>
    </w:p>
    <w:p w14:paraId="3558A133" w14:textId="77777777" w:rsidR="00EB2C35" w:rsidRDefault="00EB2C35">
      <w:pPr>
        <w:pStyle w:val="BodyText"/>
        <w:spacing w:line="278" w:lineRule="auto"/>
        <w:sectPr w:rsidR="00EB2C35">
          <w:pgSz w:w="12240" w:h="15840"/>
          <w:pgMar w:top="1380" w:right="1080" w:bottom="1300" w:left="1440" w:header="0" w:footer="1105" w:gutter="0"/>
          <w:cols w:space="720"/>
        </w:sectPr>
      </w:pPr>
    </w:p>
    <w:p w14:paraId="242CDF6C" w14:textId="77777777" w:rsidR="00EB2C35" w:rsidRDefault="00000000">
      <w:pPr>
        <w:pStyle w:val="BodyText"/>
        <w:spacing w:line="278" w:lineRule="auto"/>
      </w:pPr>
      <w:r>
        <w:t xml:space="preserve">principles for identifying these commandments and applying them in practical affairs </w:t>
      </w:r>
      <w:proofErr w:type="gramStart"/>
      <w:r>
        <w:t>were transmitted</w:t>
      </w:r>
      <w:proofErr w:type="gramEnd"/>
      <w:r>
        <w:t xml:space="preserve"> in the oral Torah tradition (for example, the Bar.</w:t>
      </w:r>
      <w:r>
        <w:rPr>
          <w:spacing w:val="-4"/>
        </w:rPr>
        <w:t xml:space="preserve"> </w:t>
      </w:r>
      <w:r>
        <w:t>Yish.). These yielded the authoritative</w:t>
      </w:r>
      <w:r>
        <w:rPr>
          <w:spacing w:val="-5"/>
        </w:rPr>
        <w:t xml:space="preserve"> </w:t>
      </w:r>
      <w:r>
        <w:t>procedures</w:t>
      </w:r>
      <w:r>
        <w:rPr>
          <w:spacing w:val="-5"/>
        </w:rPr>
        <w:t xml:space="preserve"> </w:t>
      </w:r>
      <w:r>
        <w:t>(</w:t>
      </w:r>
      <w:r>
        <w:rPr>
          <w:i/>
        </w:rPr>
        <w:t>halakhot</w:t>
      </w:r>
      <w:r>
        <w:t>;</w:t>
      </w:r>
      <w:r>
        <w:rPr>
          <w:spacing w:val="-4"/>
        </w:rPr>
        <w:t xml:space="preserve"> </w:t>
      </w:r>
      <w:r>
        <w:t>singular</w:t>
      </w:r>
      <w:r>
        <w:rPr>
          <w:spacing w:val="-4"/>
        </w:rPr>
        <w:t xml:space="preserve"> </w:t>
      </w:r>
      <w:r>
        <w:rPr>
          <w:i/>
        </w:rPr>
        <w:t>halakhah</w:t>
      </w:r>
      <w:r>
        <w:t>)</w:t>
      </w:r>
      <w:r>
        <w:rPr>
          <w:spacing w:val="-4"/>
        </w:rPr>
        <w:t xml:space="preserve"> </w:t>
      </w:r>
      <w:r>
        <w:t>for</w:t>
      </w:r>
      <w:r>
        <w:rPr>
          <w:spacing w:val="-4"/>
        </w:rPr>
        <w:t xml:space="preserve"> </w:t>
      </w:r>
      <w:r>
        <w:t>embodying</w:t>
      </w:r>
      <w:r>
        <w:rPr>
          <w:spacing w:val="-4"/>
        </w:rPr>
        <w:t xml:space="preserve"> </w:t>
      </w:r>
      <w:r>
        <w:t>the</w:t>
      </w:r>
      <w:r>
        <w:rPr>
          <w:spacing w:val="-5"/>
        </w:rPr>
        <w:t xml:space="preserve"> </w:t>
      </w:r>
      <w:r>
        <w:t>commandments</w:t>
      </w:r>
      <w:r>
        <w:rPr>
          <w:spacing w:val="-4"/>
        </w:rPr>
        <w:t xml:space="preserve"> </w:t>
      </w:r>
      <w:r>
        <w:t>in</w:t>
      </w:r>
      <w:r>
        <w:rPr>
          <w:spacing w:val="-6"/>
        </w:rPr>
        <w:t xml:space="preserve"> </w:t>
      </w:r>
      <w:r>
        <w:t xml:space="preserve">the covenant life of Israel. In practice, the legal force of a commandment in the written Torah </w:t>
      </w:r>
      <w:proofErr w:type="gramStart"/>
      <w:r>
        <w:t>was delimited</w:t>
      </w:r>
      <w:proofErr w:type="gramEnd"/>
      <w:r>
        <w:t xml:space="preserve"> exclusively by the meaning ascribed to it in the halakhic tradition of the oral Torah, regardless of what the semantic meaning of the commandment might suggest. Thus, to take a famous example, the written Torahs commandment to take “an eye for an eye” in the case of damages caused by negligence (</w:t>
      </w:r>
      <w:r>
        <w:rPr>
          <w:i/>
        </w:rPr>
        <w:t xml:space="preserve">Exodus </w:t>
      </w:r>
      <w:r>
        <w:t xml:space="preserve">21:23) </w:t>
      </w:r>
      <w:proofErr w:type="gramStart"/>
      <w:r>
        <w:t>is defined</w:t>
      </w:r>
      <w:proofErr w:type="gramEnd"/>
      <w:r>
        <w:t xml:space="preserve"> halakhically to mean that the responsible party must compensate the victim financially for his or her loss (for example, </w:t>
      </w:r>
      <w:r>
        <w:rPr>
          <w:i/>
        </w:rPr>
        <w:t>Mek</w:t>
      </w:r>
      <w:r>
        <w:t xml:space="preserve">. </w:t>
      </w:r>
      <w:r>
        <w:rPr>
          <w:i/>
        </w:rPr>
        <w:t>Yish</w:t>
      </w:r>
      <w:r>
        <w:t>. to Exodus 21:23).</w:t>
      </w:r>
    </w:p>
    <w:p w14:paraId="6883E70F" w14:textId="78849FED" w:rsidR="00EB2C35" w:rsidRDefault="00000000">
      <w:pPr>
        <w:pStyle w:val="BodyText"/>
        <w:spacing w:before="155" w:line="278" w:lineRule="auto"/>
        <w:ind w:right="392" w:firstLine="720"/>
      </w:pPr>
      <w:r>
        <w:t xml:space="preserve">The most decisive development in rabbinic conceptions of Torah as a legal system was the emergence of various attempts to systematically organize the vast legal discussions of the Talmudic literature into manageable codes that could serve the needs of rabbinic courts and educated laity. First in the Islamic world, and then in Latin Christendom, rabbinic scholars produced a series of influential halakhic collections. These experimented with a variety of organizational formats. The </w:t>
      </w:r>
      <w:r>
        <w:rPr>
          <w:i/>
        </w:rPr>
        <w:t xml:space="preserve">She’iltot </w:t>
      </w:r>
      <w:r>
        <w:t>of Rabbi</w:t>
      </w:r>
      <w:r>
        <w:rPr>
          <w:spacing w:val="-4"/>
        </w:rPr>
        <w:t xml:space="preserve"> </w:t>
      </w:r>
      <w:r>
        <w:t>Aha (c. 750), for example, organized halakhic norms</w:t>
      </w:r>
      <w:r>
        <w:rPr>
          <w:spacing w:val="-4"/>
        </w:rPr>
        <w:t xml:space="preserve"> </w:t>
      </w:r>
      <w:r>
        <w:t>in</w:t>
      </w:r>
      <w:r>
        <w:rPr>
          <w:spacing w:val="-6"/>
        </w:rPr>
        <w:t xml:space="preserve"> </w:t>
      </w:r>
      <w:r>
        <w:t>tandem</w:t>
      </w:r>
      <w:r>
        <w:rPr>
          <w:spacing w:val="-4"/>
        </w:rPr>
        <w:t xml:space="preserve"> </w:t>
      </w:r>
      <w:r>
        <w:t>with</w:t>
      </w:r>
      <w:r>
        <w:rPr>
          <w:spacing w:val="-6"/>
        </w:rPr>
        <w:t xml:space="preserve"> </w:t>
      </w:r>
      <w:r>
        <w:t>the</w:t>
      </w:r>
      <w:r>
        <w:rPr>
          <w:spacing w:val="-4"/>
        </w:rPr>
        <w:t xml:space="preserve"> </w:t>
      </w:r>
      <w:r>
        <w:t>rabbinically</w:t>
      </w:r>
      <w:r>
        <w:rPr>
          <w:spacing w:val="-4"/>
        </w:rPr>
        <w:t xml:space="preserve"> </w:t>
      </w:r>
      <w:r>
        <w:t>prescribed</w:t>
      </w:r>
      <w:r>
        <w:rPr>
          <w:spacing w:val="-9"/>
        </w:rPr>
        <w:t xml:space="preserve"> </w:t>
      </w:r>
      <w:r>
        <w:t>Torah</w:t>
      </w:r>
      <w:r>
        <w:rPr>
          <w:spacing w:val="-4"/>
        </w:rPr>
        <w:t xml:space="preserve"> </w:t>
      </w:r>
      <w:r>
        <w:t>readings</w:t>
      </w:r>
      <w:r>
        <w:rPr>
          <w:spacing w:val="-4"/>
        </w:rPr>
        <w:t xml:space="preserve"> </w:t>
      </w:r>
      <w:r>
        <w:t>for</w:t>
      </w:r>
      <w:r>
        <w:rPr>
          <w:spacing w:val="-4"/>
        </w:rPr>
        <w:t xml:space="preserve"> </w:t>
      </w:r>
      <w:r>
        <w:t>the</w:t>
      </w:r>
      <w:r>
        <w:rPr>
          <w:spacing w:val="-4"/>
        </w:rPr>
        <w:t xml:space="preserve"> </w:t>
      </w:r>
      <w:r>
        <w:t>Sabbath</w:t>
      </w:r>
      <w:r>
        <w:rPr>
          <w:spacing w:val="-4"/>
        </w:rPr>
        <w:t xml:space="preserve"> </w:t>
      </w:r>
      <w:r>
        <w:t>which</w:t>
      </w:r>
      <w:r>
        <w:rPr>
          <w:spacing w:val="-4"/>
        </w:rPr>
        <w:t xml:space="preserve"> </w:t>
      </w:r>
      <w:r>
        <w:t>served</w:t>
      </w:r>
      <w:r>
        <w:rPr>
          <w:spacing w:val="-4"/>
        </w:rPr>
        <w:t xml:space="preserve"> </w:t>
      </w:r>
      <w:r>
        <w:t>as their sources. Others, such as the halakhic digest of Rabbi Isaac</w:t>
      </w:r>
      <w:r>
        <w:rPr>
          <w:spacing w:val="-5"/>
        </w:rPr>
        <w:t xml:space="preserve"> </w:t>
      </w:r>
      <w:r>
        <w:t>Al-Fasi (1013-1103), followed the traditional sequence</w:t>
      </w:r>
      <w:r>
        <w:rPr>
          <w:spacing w:val="-1"/>
        </w:rPr>
        <w:t xml:space="preserve"> </w:t>
      </w:r>
      <w:r>
        <w:t>of</w:t>
      </w:r>
      <w:r>
        <w:rPr>
          <w:spacing w:val="-5"/>
        </w:rPr>
        <w:t xml:space="preserve"> </w:t>
      </w:r>
      <w:r>
        <w:t>Talmudic</w:t>
      </w:r>
      <w:r>
        <w:rPr>
          <w:spacing w:val="-1"/>
        </w:rPr>
        <w:t xml:space="preserve"> </w:t>
      </w:r>
      <w:r>
        <w:t>tractates, extracting essential halakhic conclusions from</w:t>
      </w:r>
      <w:r>
        <w:rPr>
          <w:spacing w:val="-1"/>
        </w:rPr>
        <w:t xml:space="preserve"> </w:t>
      </w:r>
      <w:r>
        <w:t xml:space="preserve">the give-and-take of the debates within which the Talmud had preserved them. The most innovative and encyclopedic attempt at codification was the </w:t>
      </w:r>
      <w:r>
        <w:rPr>
          <w:i/>
        </w:rPr>
        <w:t>Mishneh Torah</w:t>
      </w:r>
      <w:r>
        <w:t>, composed by Moses ben Maimon (“Maimonides,” 1135-1204). He organized all of rabbinic halakhah within the framework of fourteen major topical headings, each of which included several subheadings, all arranged in scrupulous logical sequence. Subsequent codes, such as Rabbi Jacob ben</w:t>
      </w:r>
      <w:r>
        <w:rPr>
          <w:spacing w:val="-6"/>
        </w:rPr>
        <w:t xml:space="preserve"> </w:t>
      </w:r>
      <w:r>
        <w:t xml:space="preserve">Ashers </w:t>
      </w:r>
      <w:r>
        <w:rPr>
          <w:i/>
        </w:rPr>
        <w:t xml:space="preserve">‘Arb’a Turim </w:t>
      </w:r>
      <w:r>
        <w:t xml:space="preserve">(fourteenth century) and Rabbi Joseph Caros </w:t>
      </w:r>
      <w:r>
        <w:rPr>
          <w:i/>
        </w:rPr>
        <w:t xml:space="preserve">Shulhan ‘Arukh </w:t>
      </w:r>
      <w:r>
        <w:t xml:space="preserve">(sixteenth century) revised Maimonides’s comprehensive organizational categories. They also narrowed Maimonides’s scope, focusing only upon halakhic norms that governed the daily life of individuals and the community as a corporate entity. Thus, vast halakhic topics that depended upon the existence of the Jerusalem Temple </w:t>
      </w:r>
      <w:proofErr w:type="gramStart"/>
      <w:r>
        <w:t>were excluded</w:t>
      </w:r>
      <w:proofErr w:type="gramEnd"/>
      <w:r>
        <w:t xml:space="preserve">, despite their extensive treatment by Maimonides. The primary categories developed in the </w:t>
      </w:r>
      <w:r>
        <w:rPr>
          <w:i/>
        </w:rPr>
        <w:t xml:space="preserve">‘Arb’a Turim </w:t>
      </w:r>
      <w:r>
        <w:t xml:space="preserve">have become conventional in later rabbinic halakhic thinking until contemporary times. They are </w:t>
      </w:r>
      <w:r>
        <w:rPr>
          <w:i/>
        </w:rPr>
        <w:t xml:space="preserve">‘Orakh Hayyim </w:t>
      </w:r>
      <w:r>
        <w:t xml:space="preserve">(laws governing the liturgical cycle of the day, week, and year); </w:t>
      </w:r>
      <w:r>
        <w:rPr>
          <w:i/>
        </w:rPr>
        <w:t xml:space="preserve">Yoreh De’ah </w:t>
      </w:r>
      <w:r>
        <w:t xml:space="preserve">(ritual laws, such as the dietary restrictions, </w:t>
      </w:r>
      <w:r w:rsidR="00EE0C95">
        <w:t>which</w:t>
      </w:r>
      <w:r>
        <w:t xml:space="preserve"> signify the holiness of the Jewish community); </w:t>
      </w:r>
      <w:r>
        <w:rPr>
          <w:i/>
        </w:rPr>
        <w:t xml:space="preserve">Hoshen Mishpat </w:t>
      </w:r>
      <w:r>
        <w:t xml:space="preserve">(the topics of civil and criminal law); and </w:t>
      </w:r>
      <w:r>
        <w:rPr>
          <w:i/>
        </w:rPr>
        <w:t xml:space="preserve">‘Even Ha’ezer </w:t>
      </w:r>
      <w:r>
        <w:t>(</w:t>
      </w:r>
      <w:r>
        <w:rPr>
          <w:i/>
        </w:rPr>
        <w:t xml:space="preserve">halakhot </w:t>
      </w:r>
      <w:r>
        <w:t>governing the contraction, duration, and dissolution of marriage).</w:t>
      </w:r>
    </w:p>
    <w:p w14:paraId="27440677" w14:textId="77777777" w:rsidR="00EB2C35" w:rsidRDefault="00000000">
      <w:pPr>
        <w:pStyle w:val="BodyText"/>
        <w:spacing w:before="148" w:line="278" w:lineRule="auto"/>
        <w:ind w:right="395" w:firstLine="720"/>
      </w:pPr>
      <w:r>
        <w:t>In addition to this halakhic-jurisprudential development of the meaning of Torah as “law,”</w:t>
      </w:r>
      <w:r>
        <w:rPr>
          <w:spacing w:val="-5"/>
        </w:rPr>
        <w:t xml:space="preserve"> </w:t>
      </w:r>
      <w:r>
        <w:t>classical</w:t>
      </w:r>
      <w:r>
        <w:rPr>
          <w:spacing w:val="-5"/>
        </w:rPr>
        <w:t xml:space="preserve"> </w:t>
      </w:r>
      <w:r>
        <w:t>rabbinic</w:t>
      </w:r>
      <w:r>
        <w:rPr>
          <w:spacing w:val="-5"/>
        </w:rPr>
        <w:t xml:space="preserve"> </w:t>
      </w:r>
      <w:r>
        <w:t>tradition</w:t>
      </w:r>
      <w:r>
        <w:rPr>
          <w:spacing w:val="-6"/>
        </w:rPr>
        <w:t xml:space="preserve"> </w:t>
      </w:r>
      <w:r>
        <w:t>also</w:t>
      </w:r>
      <w:r>
        <w:rPr>
          <w:spacing w:val="-5"/>
        </w:rPr>
        <w:t xml:space="preserve"> </w:t>
      </w:r>
      <w:r>
        <w:t>suggested</w:t>
      </w:r>
      <w:r>
        <w:rPr>
          <w:spacing w:val="-6"/>
        </w:rPr>
        <w:t xml:space="preserve"> </w:t>
      </w:r>
      <w:r>
        <w:t>that</w:t>
      </w:r>
      <w:r>
        <w:rPr>
          <w:spacing w:val="-9"/>
        </w:rPr>
        <w:t xml:space="preserve"> </w:t>
      </w:r>
      <w:r>
        <w:t>Torah</w:t>
      </w:r>
      <w:r>
        <w:rPr>
          <w:spacing w:val="-5"/>
        </w:rPr>
        <w:t xml:space="preserve"> </w:t>
      </w:r>
      <w:r>
        <w:t>constituted</w:t>
      </w:r>
      <w:r>
        <w:rPr>
          <w:spacing w:val="-5"/>
        </w:rPr>
        <w:t xml:space="preserve"> </w:t>
      </w:r>
      <w:r>
        <w:t>a</w:t>
      </w:r>
      <w:r>
        <w:rPr>
          <w:spacing w:val="-5"/>
        </w:rPr>
        <w:t xml:space="preserve"> </w:t>
      </w:r>
      <w:r>
        <w:t>kind</w:t>
      </w:r>
      <w:r>
        <w:rPr>
          <w:spacing w:val="-5"/>
        </w:rPr>
        <w:t xml:space="preserve"> </w:t>
      </w:r>
      <w:r>
        <w:t>of</w:t>
      </w:r>
      <w:r>
        <w:rPr>
          <w:spacing w:val="-5"/>
        </w:rPr>
        <w:t xml:space="preserve"> </w:t>
      </w:r>
      <w:r>
        <w:t>law</w:t>
      </w:r>
      <w:r>
        <w:rPr>
          <w:spacing w:val="-5"/>
        </w:rPr>
        <w:t xml:space="preserve"> </w:t>
      </w:r>
      <w:r>
        <w:t>of</w:t>
      </w:r>
      <w:r>
        <w:rPr>
          <w:spacing w:val="-5"/>
        </w:rPr>
        <w:t xml:space="preserve"> </w:t>
      </w:r>
      <w:r>
        <w:t>being,</w:t>
      </w:r>
      <w:r>
        <w:rPr>
          <w:spacing w:val="-5"/>
        </w:rPr>
        <w:t xml:space="preserve"> </w:t>
      </w:r>
      <w:r>
        <w:t>“a precious instrument through which the world was created” (</w:t>
      </w:r>
      <w:r>
        <w:rPr>
          <w:i/>
        </w:rPr>
        <w:t xml:space="preserve">M. Avot </w:t>
      </w:r>
      <w:r>
        <w:t xml:space="preserve">3:14). The thought </w:t>
      </w:r>
      <w:proofErr w:type="gramStart"/>
      <w:r>
        <w:t>was driven</w:t>
      </w:r>
      <w:proofErr w:type="gramEnd"/>
      <w:r>
        <w:t xml:space="preserve"> home vividly in midrashic settings, in which the Torah </w:t>
      </w:r>
      <w:proofErr w:type="gramStart"/>
      <w:r>
        <w:t>was likened</w:t>
      </w:r>
      <w:proofErr w:type="gramEnd"/>
      <w:r>
        <w:t xml:space="preserve"> to an architects</w:t>
      </w:r>
    </w:p>
    <w:p w14:paraId="77B8B8CD" w14:textId="77777777" w:rsidR="00EB2C35" w:rsidRDefault="00EB2C35">
      <w:pPr>
        <w:pStyle w:val="BodyText"/>
        <w:spacing w:line="278" w:lineRule="auto"/>
        <w:sectPr w:rsidR="00EB2C35">
          <w:pgSz w:w="12240" w:h="15840"/>
          <w:pgMar w:top="1380" w:right="1080" w:bottom="1300" w:left="1440" w:header="0" w:footer="1105" w:gutter="0"/>
          <w:cols w:space="720"/>
        </w:sectPr>
      </w:pPr>
    </w:p>
    <w:p w14:paraId="04968BCF" w14:textId="77777777" w:rsidR="00EB2C35" w:rsidRDefault="00000000">
      <w:pPr>
        <w:pStyle w:val="BodyText"/>
        <w:spacing w:line="278" w:lineRule="auto"/>
        <w:ind w:left="-1" w:right="383"/>
      </w:pPr>
      <w:r>
        <w:t>blueprint that proved indispensable to the builder of a palace (</w:t>
      </w:r>
      <w:r>
        <w:rPr>
          <w:i/>
        </w:rPr>
        <w:t xml:space="preserve">Berakhot Rabbah </w:t>
      </w:r>
      <w:r>
        <w:t xml:space="preserve">1:1) or claimed to have existed for 947 generations prior to the creation of the world (Babylonian Talmud, </w:t>
      </w:r>
      <w:r>
        <w:rPr>
          <w:i/>
        </w:rPr>
        <w:t>Zevahim</w:t>
      </w:r>
      <w:r>
        <w:rPr>
          <w:i/>
          <w:spacing w:val="-5"/>
        </w:rPr>
        <w:t xml:space="preserve"> </w:t>
      </w:r>
      <w:r>
        <w:t>116a).</w:t>
      </w:r>
      <w:r>
        <w:rPr>
          <w:spacing w:val="-4"/>
        </w:rPr>
        <w:t xml:space="preserve"> </w:t>
      </w:r>
      <w:r>
        <w:t>Such</w:t>
      </w:r>
      <w:r>
        <w:rPr>
          <w:spacing w:val="-4"/>
        </w:rPr>
        <w:t xml:space="preserve"> </w:t>
      </w:r>
      <w:r>
        <w:t>suggestions</w:t>
      </w:r>
      <w:r>
        <w:rPr>
          <w:spacing w:val="-5"/>
        </w:rPr>
        <w:t xml:space="preserve"> </w:t>
      </w:r>
      <w:r>
        <w:t>that</w:t>
      </w:r>
      <w:r>
        <w:rPr>
          <w:spacing w:val="-4"/>
        </w:rPr>
        <w:t xml:space="preserve"> </w:t>
      </w:r>
      <w:r>
        <w:t>the</w:t>
      </w:r>
      <w:r>
        <w:rPr>
          <w:spacing w:val="-9"/>
        </w:rPr>
        <w:t xml:space="preserve"> </w:t>
      </w:r>
      <w:r>
        <w:t>Torah</w:t>
      </w:r>
      <w:r>
        <w:rPr>
          <w:spacing w:val="-6"/>
        </w:rPr>
        <w:t xml:space="preserve"> </w:t>
      </w:r>
      <w:r>
        <w:t>in</w:t>
      </w:r>
      <w:r>
        <w:rPr>
          <w:spacing w:val="-4"/>
        </w:rPr>
        <w:t xml:space="preserve"> </w:t>
      </w:r>
      <w:r>
        <w:t>some</w:t>
      </w:r>
      <w:r>
        <w:rPr>
          <w:spacing w:val="-4"/>
        </w:rPr>
        <w:t xml:space="preserve"> </w:t>
      </w:r>
      <w:r>
        <w:t>sense</w:t>
      </w:r>
      <w:r>
        <w:rPr>
          <w:spacing w:val="-4"/>
        </w:rPr>
        <w:t xml:space="preserve"> </w:t>
      </w:r>
      <w:r>
        <w:t>preceded</w:t>
      </w:r>
      <w:r>
        <w:rPr>
          <w:spacing w:val="-4"/>
        </w:rPr>
        <w:t xml:space="preserve"> </w:t>
      </w:r>
      <w:r>
        <w:t>the</w:t>
      </w:r>
      <w:r>
        <w:rPr>
          <w:spacing w:val="-4"/>
        </w:rPr>
        <w:t xml:space="preserve"> </w:t>
      </w:r>
      <w:r>
        <w:t>creation</w:t>
      </w:r>
      <w:r>
        <w:rPr>
          <w:spacing w:val="-6"/>
        </w:rPr>
        <w:t xml:space="preserve"> </w:t>
      </w:r>
      <w:r>
        <w:t>of</w:t>
      </w:r>
      <w:r>
        <w:rPr>
          <w:spacing w:val="-4"/>
        </w:rPr>
        <w:t xml:space="preserve"> </w:t>
      </w:r>
      <w:r>
        <w:t>the</w:t>
      </w:r>
      <w:r>
        <w:rPr>
          <w:spacing w:val="-4"/>
        </w:rPr>
        <w:t xml:space="preserve"> </w:t>
      </w:r>
      <w:r>
        <w:t>world entailed, of course, a radical disassociation of</w:t>
      </w:r>
      <w:r>
        <w:rPr>
          <w:spacing w:val="-1"/>
        </w:rPr>
        <w:t xml:space="preserve"> </w:t>
      </w:r>
      <w:r>
        <w:t>Torah, conceived as a principle of being, from the specific writings found in books. Torah, in the context of such discussions, now denoted an ontological principle that transcended the existence of the historical</w:t>
      </w:r>
      <w:r>
        <w:rPr>
          <w:spacing w:val="-3"/>
        </w:rPr>
        <w:t xml:space="preserve"> </w:t>
      </w:r>
      <w:r>
        <w:t>Torah of Moses, even as the latter pointed toward and symbolized that ontological reality.</w:t>
      </w:r>
    </w:p>
    <w:p w14:paraId="1E7E3714" w14:textId="77777777" w:rsidR="00EB2C35" w:rsidRDefault="00000000">
      <w:pPr>
        <w:pStyle w:val="BodyText"/>
        <w:spacing w:before="157" w:line="278" w:lineRule="auto"/>
        <w:ind w:left="-1" w:right="374" w:firstLine="720"/>
      </w:pPr>
      <w:r>
        <w:t>The</w:t>
      </w:r>
      <w:r>
        <w:rPr>
          <w:spacing w:val="-4"/>
        </w:rPr>
        <w:t xml:space="preserve"> </w:t>
      </w:r>
      <w:r>
        <w:t>jurisprudential</w:t>
      </w:r>
      <w:r>
        <w:rPr>
          <w:spacing w:val="-4"/>
        </w:rPr>
        <w:t xml:space="preserve"> </w:t>
      </w:r>
      <w:r>
        <w:t>and</w:t>
      </w:r>
      <w:r>
        <w:rPr>
          <w:spacing w:val="-6"/>
        </w:rPr>
        <w:t xml:space="preserve"> </w:t>
      </w:r>
      <w:r>
        <w:t>ontological</w:t>
      </w:r>
      <w:r>
        <w:rPr>
          <w:spacing w:val="-5"/>
        </w:rPr>
        <w:t xml:space="preserve"> </w:t>
      </w:r>
      <w:r>
        <w:t>developments</w:t>
      </w:r>
      <w:r>
        <w:rPr>
          <w:spacing w:val="-4"/>
        </w:rPr>
        <w:t xml:space="preserve"> </w:t>
      </w:r>
      <w:r>
        <w:t>of</w:t>
      </w:r>
      <w:r>
        <w:rPr>
          <w:spacing w:val="-4"/>
        </w:rPr>
        <w:t xml:space="preserve"> </w:t>
      </w:r>
      <w:r>
        <w:t>the</w:t>
      </w:r>
      <w:r>
        <w:rPr>
          <w:spacing w:val="-4"/>
        </w:rPr>
        <w:t xml:space="preserve"> </w:t>
      </w:r>
      <w:r>
        <w:t>idea</w:t>
      </w:r>
      <w:r>
        <w:rPr>
          <w:spacing w:val="-4"/>
        </w:rPr>
        <w:t xml:space="preserve"> </w:t>
      </w:r>
      <w:r>
        <w:t>of</w:t>
      </w:r>
      <w:r>
        <w:rPr>
          <w:spacing w:val="-9"/>
        </w:rPr>
        <w:t xml:space="preserve"> </w:t>
      </w:r>
      <w:r>
        <w:t>Torah</w:t>
      </w:r>
      <w:r>
        <w:rPr>
          <w:spacing w:val="-4"/>
        </w:rPr>
        <w:t xml:space="preserve"> </w:t>
      </w:r>
      <w:r>
        <w:t>among</w:t>
      </w:r>
      <w:r>
        <w:rPr>
          <w:spacing w:val="-4"/>
        </w:rPr>
        <w:t xml:space="preserve"> </w:t>
      </w:r>
      <w:r>
        <w:t>the</w:t>
      </w:r>
      <w:r>
        <w:rPr>
          <w:spacing w:val="-4"/>
        </w:rPr>
        <w:t xml:space="preserve"> </w:t>
      </w:r>
      <w:r>
        <w:t>sages</w:t>
      </w:r>
      <w:r>
        <w:rPr>
          <w:spacing w:val="-4"/>
        </w:rPr>
        <w:t xml:space="preserve"> </w:t>
      </w:r>
      <w:r>
        <w:t>of Late</w:t>
      </w:r>
      <w:r>
        <w:rPr>
          <w:spacing w:val="-7"/>
        </w:rPr>
        <w:t xml:space="preserve"> </w:t>
      </w:r>
      <w:r>
        <w:t xml:space="preserve">Antiquity provided the foundations upon which medieval rabbinic intellectuals, responding to larger movements in Islamic and Christian thought and piety, created fresh formulations of these themes. Many of these formulations </w:t>
      </w:r>
      <w:proofErr w:type="gramStart"/>
      <w:r>
        <w:t>were inspired</w:t>
      </w:r>
      <w:proofErr w:type="gramEnd"/>
      <w:r>
        <w:t xml:space="preserve"> by polemical interactions. The pioneering figure in the Jewish philosophical tradition, Rabbi Sa’adia ben Joseph (882-942) produced his masterpiece, </w:t>
      </w:r>
      <w:r>
        <w:rPr>
          <w:i/>
        </w:rPr>
        <w:t>The Book of Opinions and Beliefs</w:t>
      </w:r>
      <w:r>
        <w:t>, in part as an effort to demonstrate to rationalist critics the rationality of the Torah as a legal system stemming from God and disclosed in its complete and final form to Israels prophets. Deeply influenced by the rationalist Islamic school known as the Mut’azilite Kalam, Sa’adia hoped to use the Kalams own rigorous methodology to demonstrate the intellectual sufficiency of Torah as a comprehensive source of divine knowledge. Building upon traditional Talmudic distinctions between pragmatic rules (</w:t>
      </w:r>
      <w:r>
        <w:rPr>
          <w:i/>
        </w:rPr>
        <w:t>mishpatim</w:t>
      </w:r>
      <w:r>
        <w:t>) and inscrutable divine decrees (</w:t>
      </w:r>
      <w:r>
        <w:rPr>
          <w:i/>
        </w:rPr>
        <w:t>huqqim</w:t>
      </w:r>
      <w:r>
        <w:t>), Sa’adia argued that both were absolutely essential</w:t>
      </w:r>
      <w:r>
        <w:rPr>
          <w:spacing w:val="-1"/>
        </w:rPr>
        <w:t xml:space="preserve"> </w:t>
      </w:r>
      <w:r>
        <w:t>in the context of the</w:t>
      </w:r>
      <w:r>
        <w:rPr>
          <w:spacing w:val="-5"/>
        </w:rPr>
        <w:t xml:space="preserve"> </w:t>
      </w:r>
      <w:r>
        <w:t>Torah as revelation.</w:t>
      </w:r>
      <w:r>
        <w:rPr>
          <w:spacing w:val="-2"/>
        </w:rPr>
        <w:t xml:space="preserve"> </w:t>
      </w:r>
      <w:r>
        <w:t>Laws self-evidently necessary</w:t>
      </w:r>
      <w:r>
        <w:rPr>
          <w:spacing w:val="-2"/>
        </w:rPr>
        <w:t xml:space="preserve"> </w:t>
      </w:r>
      <w:r>
        <w:t>for social order, such as the prohibition against murder (</w:t>
      </w:r>
      <w:r>
        <w:rPr>
          <w:i/>
        </w:rPr>
        <w:t xml:space="preserve">Exodus </w:t>
      </w:r>
      <w:r>
        <w:t>20:13), were entirely susceptible to rational explanation.</w:t>
      </w:r>
      <w:r>
        <w:rPr>
          <w:spacing w:val="-6"/>
        </w:rPr>
        <w:t xml:space="preserve"> </w:t>
      </w:r>
      <w:proofErr w:type="gramStart"/>
      <w:r>
        <w:t>Apparently absurd</w:t>
      </w:r>
      <w:proofErr w:type="gramEnd"/>
      <w:r>
        <w:t xml:space="preserve"> requirements, such as the injunction against certain types of foods (for example </w:t>
      </w:r>
      <w:r>
        <w:rPr>
          <w:i/>
        </w:rPr>
        <w:t xml:space="preserve">Leviticus </w:t>
      </w:r>
      <w:r>
        <w:t>11:1ff.), on the other hand, required revelation because unaided reason</w:t>
      </w:r>
      <w:r>
        <w:rPr>
          <w:spacing w:val="-1"/>
        </w:rPr>
        <w:t xml:space="preserve"> </w:t>
      </w:r>
      <w:r>
        <w:t>would</w:t>
      </w:r>
      <w:r>
        <w:rPr>
          <w:spacing w:val="-1"/>
        </w:rPr>
        <w:t xml:space="preserve"> </w:t>
      </w:r>
      <w:r>
        <w:t>never</w:t>
      </w:r>
      <w:r>
        <w:rPr>
          <w:spacing w:val="-1"/>
        </w:rPr>
        <w:t xml:space="preserve"> </w:t>
      </w:r>
      <w:r>
        <w:t>discover</w:t>
      </w:r>
      <w:r>
        <w:rPr>
          <w:spacing w:val="-1"/>
        </w:rPr>
        <w:t xml:space="preserve"> </w:t>
      </w:r>
      <w:r>
        <w:t>them</w:t>
      </w:r>
      <w:r>
        <w:rPr>
          <w:spacing w:val="-1"/>
        </w:rPr>
        <w:t xml:space="preserve"> </w:t>
      </w:r>
      <w:r>
        <w:t>as</w:t>
      </w:r>
      <w:r>
        <w:rPr>
          <w:spacing w:val="-2"/>
        </w:rPr>
        <w:t xml:space="preserve"> </w:t>
      </w:r>
      <w:r>
        <w:t>the</w:t>
      </w:r>
      <w:r>
        <w:rPr>
          <w:spacing w:val="-1"/>
        </w:rPr>
        <w:t xml:space="preserve"> </w:t>
      </w:r>
      <w:r>
        <w:t>will</w:t>
      </w:r>
      <w:r>
        <w:rPr>
          <w:spacing w:val="-1"/>
        </w:rPr>
        <w:t xml:space="preserve"> </w:t>
      </w:r>
      <w:r>
        <w:t>of</w:t>
      </w:r>
      <w:r>
        <w:rPr>
          <w:spacing w:val="-2"/>
        </w:rPr>
        <w:t xml:space="preserve"> </w:t>
      </w:r>
      <w:r>
        <w:t>God.</w:t>
      </w:r>
      <w:r>
        <w:rPr>
          <w:spacing w:val="-1"/>
        </w:rPr>
        <w:t xml:space="preserve"> </w:t>
      </w:r>
      <w:r>
        <w:t>In</w:t>
      </w:r>
      <w:r>
        <w:rPr>
          <w:spacing w:val="-1"/>
        </w:rPr>
        <w:t xml:space="preserve"> </w:t>
      </w:r>
      <w:r>
        <w:t>this</w:t>
      </w:r>
      <w:r>
        <w:rPr>
          <w:spacing w:val="-2"/>
        </w:rPr>
        <w:t xml:space="preserve"> </w:t>
      </w:r>
      <w:r>
        <w:t>sense,</w:t>
      </w:r>
      <w:r>
        <w:rPr>
          <w:spacing w:val="-1"/>
        </w:rPr>
        <w:t xml:space="preserve"> </w:t>
      </w:r>
      <w:r>
        <w:t>the</w:t>
      </w:r>
      <w:r>
        <w:rPr>
          <w:spacing w:val="-2"/>
        </w:rPr>
        <w:t xml:space="preserve"> </w:t>
      </w:r>
      <w:r>
        <w:t>rational</w:t>
      </w:r>
      <w:r>
        <w:rPr>
          <w:spacing w:val="-1"/>
        </w:rPr>
        <w:t xml:space="preserve"> </w:t>
      </w:r>
      <w:r>
        <w:t>laws</w:t>
      </w:r>
      <w:r>
        <w:rPr>
          <w:spacing w:val="-1"/>
        </w:rPr>
        <w:t xml:space="preserve"> </w:t>
      </w:r>
      <w:r>
        <w:t>of</w:t>
      </w:r>
      <w:r>
        <w:rPr>
          <w:spacing w:val="-1"/>
        </w:rPr>
        <w:t xml:space="preserve"> </w:t>
      </w:r>
      <w:r>
        <w:t>the</w:t>
      </w:r>
      <w:r>
        <w:rPr>
          <w:spacing w:val="-6"/>
        </w:rPr>
        <w:t xml:space="preserve"> </w:t>
      </w:r>
      <w:r>
        <w:t>Torah are a crucial part of revelation because they inspire confidence in the inscrutable divine will that commands as well the nonrational prohibitions and injunctions of the</w:t>
      </w:r>
      <w:r>
        <w:rPr>
          <w:spacing w:val="-4"/>
        </w:rPr>
        <w:t xml:space="preserve"> </w:t>
      </w:r>
      <w:r>
        <w:t>Torah (</w:t>
      </w:r>
      <w:r>
        <w:rPr>
          <w:i/>
        </w:rPr>
        <w:t>Book of Beliefs and Opinions</w:t>
      </w:r>
      <w:r>
        <w:t>, III.3–5).</w:t>
      </w:r>
    </w:p>
    <w:p w14:paraId="6B13BA8D" w14:textId="77777777" w:rsidR="00EB2C35" w:rsidRDefault="00000000">
      <w:pPr>
        <w:pStyle w:val="BodyText"/>
        <w:spacing w:before="150" w:line="278" w:lineRule="auto"/>
        <w:ind w:left="-1" w:right="363" w:firstLine="720"/>
      </w:pPr>
      <w:r>
        <w:t>Reflection on the rationality of the Torah as a source of law, a characteristic leitmotif of the Jewish philosophical tradition</w:t>
      </w:r>
      <w:r>
        <w:rPr>
          <w:spacing w:val="-1"/>
        </w:rPr>
        <w:t xml:space="preserve"> </w:t>
      </w:r>
      <w:r>
        <w:t>since the time of Sa’adia, reached its high point in</w:t>
      </w:r>
      <w:r>
        <w:rPr>
          <w:spacing w:val="-1"/>
        </w:rPr>
        <w:t xml:space="preserve"> </w:t>
      </w:r>
      <w:r>
        <w:t>the work of Maimonides.</w:t>
      </w:r>
      <w:r>
        <w:rPr>
          <w:spacing w:val="-5"/>
        </w:rPr>
        <w:t xml:space="preserve"> </w:t>
      </w:r>
      <w:r>
        <w:t>An</w:t>
      </w:r>
      <w:r>
        <w:rPr>
          <w:spacing w:val="-5"/>
        </w:rPr>
        <w:t xml:space="preserve"> </w:t>
      </w:r>
      <w:r>
        <w:t xml:space="preserve">Aristotelian critic of the Kalam, Maimonides argued for the complete rational intelligibility of all of the laws of the Torah. He did so both by philosophical argument and jurisprudential demonstration. Maimonides great codification of the </w:t>
      </w:r>
      <w:r>
        <w:rPr>
          <w:i/>
        </w:rPr>
        <w:t>halakhah</w:t>
      </w:r>
      <w:r>
        <w:t xml:space="preserve">, discussed above, demonstrated the rational integrity and complete harmony of the entire body of written and oral Torah. By contrast, Maimonides principal philosophical work, the </w:t>
      </w:r>
      <w:r>
        <w:rPr>
          <w:i/>
        </w:rPr>
        <w:t>Guide of the Perplexed</w:t>
      </w:r>
      <w:r>
        <w:t>, offered a powerful defense of the rationality of the Torah as a guide to the perfection of human beings as creatures of God. He rejected earlier distinctions, such as those of Sa’adia, between rational</w:t>
      </w:r>
      <w:r>
        <w:rPr>
          <w:spacing w:val="-3"/>
        </w:rPr>
        <w:t xml:space="preserve"> </w:t>
      </w:r>
      <w:r>
        <w:t>and</w:t>
      </w:r>
      <w:r>
        <w:rPr>
          <w:spacing w:val="-5"/>
        </w:rPr>
        <w:t xml:space="preserve"> </w:t>
      </w:r>
      <w:r>
        <w:t>nonrational</w:t>
      </w:r>
      <w:r>
        <w:rPr>
          <w:spacing w:val="-4"/>
        </w:rPr>
        <w:t xml:space="preserve"> </w:t>
      </w:r>
      <w:r>
        <w:t>commandments,</w:t>
      </w:r>
      <w:r>
        <w:rPr>
          <w:spacing w:val="-3"/>
        </w:rPr>
        <w:t xml:space="preserve"> </w:t>
      </w:r>
      <w:r>
        <w:t>arguing</w:t>
      </w:r>
      <w:r>
        <w:rPr>
          <w:spacing w:val="-3"/>
        </w:rPr>
        <w:t xml:space="preserve"> </w:t>
      </w:r>
      <w:r>
        <w:t>instead</w:t>
      </w:r>
      <w:r>
        <w:rPr>
          <w:spacing w:val="-3"/>
        </w:rPr>
        <w:t xml:space="preserve"> </w:t>
      </w:r>
      <w:r>
        <w:t>for</w:t>
      </w:r>
      <w:r>
        <w:rPr>
          <w:spacing w:val="-4"/>
        </w:rPr>
        <w:t xml:space="preserve"> </w:t>
      </w:r>
      <w:r>
        <w:t>the</w:t>
      </w:r>
      <w:r>
        <w:rPr>
          <w:spacing w:val="-3"/>
        </w:rPr>
        <w:t xml:space="preserve"> </w:t>
      </w:r>
      <w:r>
        <w:t>conceptual</w:t>
      </w:r>
      <w:r>
        <w:rPr>
          <w:spacing w:val="-3"/>
        </w:rPr>
        <w:t xml:space="preserve"> </w:t>
      </w:r>
      <w:r>
        <w:t>cogency</w:t>
      </w:r>
      <w:r>
        <w:rPr>
          <w:spacing w:val="-5"/>
        </w:rPr>
        <w:t xml:space="preserve"> </w:t>
      </w:r>
      <w:r>
        <w:t>of</w:t>
      </w:r>
      <w:r>
        <w:rPr>
          <w:spacing w:val="-3"/>
        </w:rPr>
        <w:t xml:space="preserve"> </w:t>
      </w:r>
      <w:r>
        <w:t>the</w:t>
      </w:r>
      <w:r>
        <w:rPr>
          <w:spacing w:val="-3"/>
        </w:rPr>
        <w:t xml:space="preserve"> </w:t>
      </w:r>
      <w:r>
        <w:t>entire system of revealed law as developed in the oral Torah.</w:t>
      </w:r>
      <w:r>
        <w:rPr>
          <w:spacing w:val="-8"/>
        </w:rPr>
        <w:t xml:space="preserve"> </w:t>
      </w:r>
      <w:r>
        <w:t>Acknowledging that the rationality of some commandments was more immediately clear than others, he insisted that the Torahs law</w:t>
      </w:r>
    </w:p>
    <w:p w14:paraId="6EE8AD94" w14:textId="77777777" w:rsidR="00EB2C35" w:rsidRDefault="00EB2C35">
      <w:pPr>
        <w:pStyle w:val="BodyText"/>
        <w:spacing w:line="278" w:lineRule="auto"/>
        <w:sectPr w:rsidR="00EB2C35">
          <w:pgSz w:w="12240" w:h="15840"/>
          <w:pgMar w:top="1380" w:right="1080" w:bottom="1300" w:left="1440" w:header="0" w:footer="1105" w:gutter="0"/>
          <w:cols w:space="720"/>
        </w:sectPr>
      </w:pPr>
    </w:p>
    <w:p w14:paraId="6F57F86E" w14:textId="77777777" w:rsidR="00EB2C35" w:rsidRDefault="00000000">
      <w:pPr>
        <w:pStyle w:val="BodyText"/>
        <w:spacing w:line="278" w:lineRule="auto"/>
      </w:pPr>
      <w:r>
        <w:t>remains</w:t>
      </w:r>
      <w:r>
        <w:rPr>
          <w:spacing w:val="-3"/>
        </w:rPr>
        <w:t xml:space="preserve"> </w:t>
      </w:r>
      <w:r>
        <w:t>the</w:t>
      </w:r>
      <w:r>
        <w:rPr>
          <w:spacing w:val="-4"/>
        </w:rPr>
        <w:t xml:space="preserve"> </w:t>
      </w:r>
      <w:r>
        <w:t>most</w:t>
      </w:r>
      <w:r>
        <w:rPr>
          <w:spacing w:val="-3"/>
        </w:rPr>
        <w:t xml:space="preserve"> </w:t>
      </w:r>
      <w:r>
        <w:t>complete</w:t>
      </w:r>
      <w:r>
        <w:rPr>
          <w:spacing w:val="-3"/>
        </w:rPr>
        <w:t xml:space="preserve"> </w:t>
      </w:r>
      <w:r>
        <w:t>and</w:t>
      </w:r>
      <w:r>
        <w:rPr>
          <w:spacing w:val="-5"/>
        </w:rPr>
        <w:t xml:space="preserve"> </w:t>
      </w:r>
      <w:r>
        <w:t>incomparable</w:t>
      </w:r>
      <w:r>
        <w:rPr>
          <w:spacing w:val="-3"/>
        </w:rPr>
        <w:t xml:space="preserve"> </w:t>
      </w:r>
      <w:r>
        <w:t>disclosure</w:t>
      </w:r>
      <w:r>
        <w:rPr>
          <w:spacing w:val="-3"/>
        </w:rPr>
        <w:t xml:space="preserve"> </w:t>
      </w:r>
      <w:r>
        <w:t>of</w:t>
      </w:r>
      <w:r>
        <w:rPr>
          <w:spacing w:val="-3"/>
        </w:rPr>
        <w:t xml:space="preserve"> </w:t>
      </w:r>
      <w:r>
        <w:t>the</w:t>
      </w:r>
      <w:r>
        <w:rPr>
          <w:spacing w:val="-3"/>
        </w:rPr>
        <w:t xml:space="preserve"> </w:t>
      </w:r>
      <w:r>
        <w:t>divine</w:t>
      </w:r>
      <w:r>
        <w:rPr>
          <w:spacing w:val="-3"/>
        </w:rPr>
        <w:t xml:space="preserve"> </w:t>
      </w:r>
      <w:r>
        <w:t>will</w:t>
      </w:r>
      <w:r>
        <w:rPr>
          <w:spacing w:val="-3"/>
        </w:rPr>
        <w:t xml:space="preserve"> </w:t>
      </w:r>
      <w:r>
        <w:t>in</w:t>
      </w:r>
      <w:r>
        <w:rPr>
          <w:spacing w:val="-3"/>
        </w:rPr>
        <w:t xml:space="preserve"> </w:t>
      </w:r>
      <w:r>
        <w:t>human</w:t>
      </w:r>
      <w:r>
        <w:rPr>
          <w:spacing w:val="-3"/>
        </w:rPr>
        <w:t xml:space="preserve"> </w:t>
      </w:r>
      <w:r>
        <w:t>language (</w:t>
      </w:r>
      <w:r>
        <w:rPr>
          <w:i/>
        </w:rPr>
        <w:t xml:space="preserve">Guide of the Perplexed </w:t>
      </w:r>
      <w:r>
        <w:t>III:26-28).</w:t>
      </w:r>
    </w:p>
    <w:p w14:paraId="1CE282EF" w14:textId="77777777" w:rsidR="00EB2C35" w:rsidRDefault="00000000">
      <w:pPr>
        <w:pStyle w:val="BodyText"/>
        <w:spacing w:before="159" w:line="278" w:lineRule="auto"/>
        <w:ind w:left="-1" w:right="383" w:firstLine="720"/>
      </w:pPr>
      <w:r>
        <w:t>When thinking about the ontological dimension of the Torah, thinkers such as SaDadia and Maimonides hesitated to subscribe to the idea of the Torah as a pre-existent ontological principle that pervaded creation. In their view, to speak of the Torah pre-existing the world was tantamount</w:t>
      </w:r>
      <w:r>
        <w:rPr>
          <w:spacing w:val="-5"/>
        </w:rPr>
        <w:t xml:space="preserve"> </w:t>
      </w:r>
      <w:r>
        <w:t>to</w:t>
      </w:r>
      <w:r>
        <w:rPr>
          <w:spacing w:val="-4"/>
        </w:rPr>
        <w:t xml:space="preserve"> </w:t>
      </w:r>
      <w:r>
        <w:t>questioning</w:t>
      </w:r>
      <w:r>
        <w:rPr>
          <w:spacing w:val="-4"/>
        </w:rPr>
        <w:t xml:space="preserve"> </w:t>
      </w:r>
      <w:r>
        <w:t>the</w:t>
      </w:r>
      <w:r>
        <w:rPr>
          <w:spacing w:val="-4"/>
        </w:rPr>
        <w:t xml:space="preserve"> </w:t>
      </w:r>
      <w:r>
        <w:t>fundamental</w:t>
      </w:r>
      <w:r>
        <w:rPr>
          <w:spacing w:val="-4"/>
        </w:rPr>
        <w:t xml:space="preserve"> </w:t>
      </w:r>
      <w:r>
        <w:t>belief</w:t>
      </w:r>
      <w:r>
        <w:rPr>
          <w:spacing w:val="-4"/>
        </w:rPr>
        <w:t xml:space="preserve"> </w:t>
      </w:r>
      <w:r>
        <w:t>that</w:t>
      </w:r>
      <w:r>
        <w:rPr>
          <w:spacing w:val="-4"/>
        </w:rPr>
        <w:t xml:space="preserve"> </w:t>
      </w:r>
      <w:r>
        <w:t>God</w:t>
      </w:r>
      <w:r>
        <w:rPr>
          <w:spacing w:val="-4"/>
        </w:rPr>
        <w:t xml:space="preserve"> </w:t>
      </w:r>
      <w:r>
        <w:t>created</w:t>
      </w:r>
      <w:r>
        <w:rPr>
          <w:spacing w:val="-6"/>
        </w:rPr>
        <w:t xml:space="preserve"> </w:t>
      </w:r>
      <w:r>
        <w:t>the</w:t>
      </w:r>
      <w:r>
        <w:rPr>
          <w:spacing w:val="-4"/>
        </w:rPr>
        <w:t xml:space="preserve"> </w:t>
      </w:r>
      <w:r>
        <w:t>world</w:t>
      </w:r>
      <w:r>
        <w:rPr>
          <w:spacing w:val="-4"/>
        </w:rPr>
        <w:t xml:space="preserve"> </w:t>
      </w:r>
      <w:r>
        <w:t>from</w:t>
      </w:r>
      <w:r>
        <w:rPr>
          <w:spacing w:val="-4"/>
        </w:rPr>
        <w:t xml:space="preserve"> </w:t>
      </w:r>
      <w:r>
        <w:t>nothing.</w:t>
      </w:r>
      <w:r>
        <w:rPr>
          <w:spacing w:val="-9"/>
        </w:rPr>
        <w:t xml:space="preserve"> </w:t>
      </w:r>
      <w:r>
        <w:t xml:space="preserve">Torah could reflect, as law, the mind and will of God, but it could not </w:t>
      </w:r>
      <w:proofErr w:type="gramStart"/>
      <w:r>
        <w:t>be conceived</w:t>
      </w:r>
      <w:proofErr w:type="gramEnd"/>
      <w:r>
        <w:t xml:space="preserve"> as something co- eternal with</w:t>
      </w:r>
      <w:r>
        <w:rPr>
          <w:spacing w:val="-1"/>
        </w:rPr>
        <w:t xml:space="preserve"> </w:t>
      </w:r>
      <w:r>
        <w:t>God.</w:t>
      </w:r>
      <w:r>
        <w:rPr>
          <w:spacing w:val="-4"/>
        </w:rPr>
        <w:t xml:space="preserve"> </w:t>
      </w:r>
      <w:r>
        <w:t>This type of ontological thinking about</w:t>
      </w:r>
      <w:r>
        <w:rPr>
          <w:spacing w:val="-4"/>
        </w:rPr>
        <w:t xml:space="preserve"> </w:t>
      </w:r>
      <w:r>
        <w:t>Torah, in fact, became characteristic of the qabbalistic tradition, a distinctly anti-philosophical movement of Spanish and southern French pietists that began to take shape in the eleventh through thirteenth centuries.</w:t>
      </w:r>
    </w:p>
    <w:p w14:paraId="38C5BEC0" w14:textId="77777777" w:rsidR="00EB2C35" w:rsidRDefault="00000000">
      <w:pPr>
        <w:pStyle w:val="BodyText"/>
        <w:spacing w:before="157" w:line="278" w:lineRule="auto"/>
        <w:ind w:left="-1" w:right="363" w:firstLine="720"/>
      </w:pPr>
      <w:r>
        <w:t>Qabbalists such as Rabbi Todros</w:t>
      </w:r>
      <w:r>
        <w:rPr>
          <w:spacing w:val="-4"/>
        </w:rPr>
        <w:t xml:space="preserve"> </w:t>
      </w:r>
      <w:r>
        <w:t xml:space="preserve">Abulafia (1220-1298, writing in </w:t>
      </w:r>
      <w:r>
        <w:rPr>
          <w:i/>
        </w:rPr>
        <w:t>‘Otsar Hakavod</w:t>
      </w:r>
      <w:r>
        <w:t xml:space="preserve">, to </w:t>
      </w:r>
      <w:r>
        <w:rPr>
          <w:i/>
        </w:rPr>
        <w:t>Shabbat</w:t>
      </w:r>
      <w:r>
        <w:rPr>
          <w:i/>
          <w:spacing w:val="-2"/>
        </w:rPr>
        <w:t xml:space="preserve"> </w:t>
      </w:r>
      <w:r>
        <w:t>28b),</w:t>
      </w:r>
      <w:r>
        <w:rPr>
          <w:spacing w:val="-2"/>
        </w:rPr>
        <w:t xml:space="preserve"> </w:t>
      </w:r>
      <w:r>
        <w:t>tended</w:t>
      </w:r>
      <w:r>
        <w:rPr>
          <w:spacing w:val="-4"/>
        </w:rPr>
        <w:t xml:space="preserve"> </w:t>
      </w:r>
      <w:r>
        <w:t>to</w:t>
      </w:r>
      <w:r>
        <w:rPr>
          <w:spacing w:val="-2"/>
        </w:rPr>
        <w:t xml:space="preserve"> </w:t>
      </w:r>
      <w:r>
        <w:t>reject</w:t>
      </w:r>
      <w:r>
        <w:rPr>
          <w:spacing w:val="-2"/>
        </w:rPr>
        <w:t xml:space="preserve"> </w:t>
      </w:r>
      <w:r>
        <w:t>as</w:t>
      </w:r>
      <w:r>
        <w:rPr>
          <w:spacing w:val="-2"/>
        </w:rPr>
        <w:t xml:space="preserve"> </w:t>
      </w:r>
      <w:r>
        <w:t>hubris</w:t>
      </w:r>
      <w:r>
        <w:rPr>
          <w:spacing w:val="-2"/>
        </w:rPr>
        <w:t xml:space="preserve"> </w:t>
      </w:r>
      <w:r>
        <w:t>the</w:t>
      </w:r>
      <w:r>
        <w:rPr>
          <w:spacing w:val="-2"/>
        </w:rPr>
        <w:t xml:space="preserve"> </w:t>
      </w:r>
      <w:r>
        <w:t>Maimonidean</w:t>
      </w:r>
      <w:r>
        <w:rPr>
          <w:spacing w:val="-2"/>
        </w:rPr>
        <w:t xml:space="preserve"> </w:t>
      </w:r>
      <w:r>
        <w:t>idea</w:t>
      </w:r>
      <w:r>
        <w:rPr>
          <w:spacing w:val="-3"/>
        </w:rPr>
        <w:t xml:space="preserve"> </w:t>
      </w:r>
      <w:r>
        <w:t>that</w:t>
      </w:r>
      <w:r>
        <w:rPr>
          <w:spacing w:val="-3"/>
        </w:rPr>
        <w:t xml:space="preserve"> </w:t>
      </w:r>
      <w:r>
        <w:t>the</w:t>
      </w:r>
      <w:r>
        <w:rPr>
          <w:spacing w:val="-2"/>
        </w:rPr>
        <w:t xml:space="preserve"> </w:t>
      </w:r>
      <w:r>
        <w:t>human</w:t>
      </w:r>
      <w:r>
        <w:rPr>
          <w:spacing w:val="-2"/>
        </w:rPr>
        <w:t xml:space="preserve"> </w:t>
      </w:r>
      <w:r>
        <w:t>mind</w:t>
      </w:r>
      <w:r>
        <w:rPr>
          <w:spacing w:val="-2"/>
        </w:rPr>
        <w:t xml:space="preserve"> </w:t>
      </w:r>
      <w:r>
        <w:t>could</w:t>
      </w:r>
      <w:r>
        <w:rPr>
          <w:spacing w:val="-2"/>
        </w:rPr>
        <w:t xml:space="preserve"> </w:t>
      </w:r>
      <w:r>
        <w:t>justify divine commandments through the exercise of reason.</w:t>
      </w:r>
      <w:r>
        <w:rPr>
          <w:spacing w:val="-4"/>
        </w:rPr>
        <w:t xml:space="preserve"> </w:t>
      </w:r>
      <w:r>
        <w:t>All of the 613 commandments—the reasonable as well the absurd—were profound mysteries fulfilling some hidden purpose in the economy of creation. In</w:t>
      </w:r>
      <w:r>
        <w:rPr>
          <w:spacing w:val="-1"/>
        </w:rPr>
        <w:t xml:space="preserve"> </w:t>
      </w:r>
      <w:r>
        <w:t>qabbalistic thought, which reprised certain neo-Platonic themes that had originally inspired Jewish philosophers as well, thinking about the Torah as law and ontological principle was, in fact, elegantly combined. The pioneering Talmudist, biblical interpreter, and qabbalist Rabbi Moses ben Nahman (“Nahmanides,” 1194-1270), asserted in the introduction to his commentary on the Torah that the Torah is nothing less than the being of God in linguistic form, a series of divine names. Reflecting such conceptions, writers such as</w:t>
      </w:r>
      <w:r>
        <w:rPr>
          <w:spacing w:val="-5"/>
        </w:rPr>
        <w:t xml:space="preserve"> </w:t>
      </w:r>
      <w:r>
        <w:t>Azriel of Gerona (early thirteenth century) conceived the 613 commandments of the halakhic tradition metaphorically</w:t>
      </w:r>
      <w:r>
        <w:rPr>
          <w:spacing w:val="-3"/>
        </w:rPr>
        <w:t xml:space="preserve"> </w:t>
      </w:r>
      <w:r>
        <w:t>as</w:t>
      </w:r>
      <w:r>
        <w:rPr>
          <w:spacing w:val="-4"/>
        </w:rPr>
        <w:t xml:space="preserve"> </w:t>
      </w:r>
      <w:r>
        <w:t>the</w:t>
      </w:r>
      <w:r>
        <w:rPr>
          <w:spacing w:val="-3"/>
        </w:rPr>
        <w:t xml:space="preserve"> </w:t>
      </w:r>
      <w:r>
        <w:t>“limbs”</w:t>
      </w:r>
      <w:r>
        <w:rPr>
          <w:spacing w:val="-3"/>
        </w:rPr>
        <w:t xml:space="preserve"> </w:t>
      </w:r>
      <w:r>
        <w:t>of</w:t>
      </w:r>
      <w:r>
        <w:rPr>
          <w:spacing w:val="-3"/>
        </w:rPr>
        <w:t xml:space="preserve"> </w:t>
      </w:r>
      <w:r>
        <w:t>God,</w:t>
      </w:r>
      <w:r>
        <w:rPr>
          <w:spacing w:val="-3"/>
        </w:rPr>
        <w:t xml:space="preserve"> </w:t>
      </w:r>
      <w:r>
        <w:t>each</w:t>
      </w:r>
      <w:r>
        <w:rPr>
          <w:spacing w:val="-4"/>
        </w:rPr>
        <w:t xml:space="preserve"> </w:t>
      </w:r>
      <w:r>
        <w:t>limb</w:t>
      </w:r>
      <w:r>
        <w:rPr>
          <w:spacing w:val="-5"/>
        </w:rPr>
        <w:t xml:space="preserve"> </w:t>
      </w:r>
      <w:r>
        <w:t>corresponding</w:t>
      </w:r>
      <w:r>
        <w:rPr>
          <w:spacing w:val="-3"/>
        </w:rPr>
        <w:t xml:space="preserve"> </w:t>
      </w:r>
      <w:r>
        <w:t>to</w:t>
      </w:r>
      <w:r>
        <w:rPr>
          <w:spacing w:val="-3"/>
        </w:rPr>
        <w:t xml:space="preserve"> </w:t>
      </w:r>
      <w:r>
        <w:t>an</w:t>
      </w:r>
      <w:r>
        <w:rPr>
          <w:spacing w:val="-3"/>
        </w:rPr>
        <w:t xml:space="preserve"> </w:t>
      </w:r>
      <w:r>
        <w:t>appropriate</w:t>
      </w:r>
      <w:r>
        <w:rPr>
          <w:spacing w:val="-3"/>
        </w:rPr>
        <w:t xml:space="preserve"> </w:t>
      </w:r>
      <w:r>
        <w:t>human</w:t>
      </w:r>
      <w:r>
        <w:rPr>
          <w:spacing w:val="-3"/>
        </w:rPr>
        <w:t xml:space="preserve"> </w:t>
      </w:r>
      <w:r>
        <w:t>limb</w:t>
      </w:r>
      <w:r>
        <w:rPr>
          <w:spacing w:val="-3"/>
        </w:rPr>
        <w:t xml:space="preserve"> </w:t>
      </w:r>
      <w:r>
        <w:t>for which that commandment was destined (</w:t>
      </w:r>
      <w:r>
        <w:rPr>
          <w:i/>
        </w:rPr>
        <w:t>Per. Ag</w:t>
      </w:r>
      <w:r>
        <w:t xml:space="preserve">., 37). On this view, the “reason” for the commandments had nothing to do with rational justification of the divine will. Rather, a Jews performance of commandments according to their halakhic prescriptions effected a communication of being between God and his creatures (for example, </w:t>
      </w:r>
      <w:r>
        <w:rPr>
          <w:i/>
        </w:rPr>
        <w:t xml:space="preserve">Zohar </w:t>
      </w:r>
      <w:r>
        <w:t xml:space="preserve">II: 165b). The Zohar, </w:t>
      </w:r>
      <w:proofErr w:type="gramStart"/>
      <w:r>
        <w:t>a canonical</w:t>
      </w:r>
      <w:proofErr w:type="gramEnd"/>
      <w:r>
        <w:t xml:space="preserve"> expression of thirteenth-century Qabbalah, expressed this principle as a kind of axiom: “Three dimensions of being are bound up with each other—the Blessed Holy One, Torah, and Israel” (</w:t>
      </w:r>
      <w:r>
        <w:rPr>
          <w:i/>
        </w:rPr>
        <w:t xml:space="preserve">Zohar </w:t>
      </w:r>
      <w:r>
        <w:t>III:73a).</w:t>
      </w:r>
      <w:r>
        <w:rPr>
          <w:spacing w:val="-1"/>
        </w:rPr>
        <w:t xml:space="preserve"> </w:t>
      </w:r>
      <w:r>
        <w:t>That is to say,</w:t>
      </w:r>
      <w:r>
        <w:rPr>
          <w:spacing w:val="-2"/>
        </w:rPr>
        <w:t xml:space="preserve"> </w:t>
      </w:r>
      <w:r>
        <w:t xml:space="preserve">Torah is at </w:t>
      </w:r>
      <w:proofErr w:type="gramStart"/>
      <w:r>
        <w:t>one and the same</w:t>
      </w:r>
      <w:proofErr w:type="gramEnd"/>
      <w:r>
        <w:t xml:space="preserve"> time a system of law and the root of all existence. By enacting the law, Israel unifies the limbs of God into their ideal configuration, thus bringing blessing to the world (</w:t>
      </w:r>
      <w:r>
        <w:rPr>
          <w:i/>
        </w:rPr>
        <w:t xml:space="preserve">Zohar </w:t>
      </w:r>
      <w:r>
        <w:t>II:85b).</w:t>
      </w:r>
    </w:p>
    <w:p w14:paraId="1533A0DF" w14:textId="77777777" w:rsidR="00EB2C35" w:rsidRDefault="00000000">
      <w:pPr>
        <w:pStyle w:val="BodyText"/>
        <w:spacing w:before="150" w:line="278" w:lineRule="auto"/>
        <w:ind w:right="396" w:firstLine="720"/>
      </w:pPr>
      <w:r>
        <w:t xml:space="preserve">The qabbalistic unification of Torah as law with Torah as a principle of </w:t>
      </w:r>
      <w:proofErr w:type="gramStart"/>
      <w:r>
        <w:t>being proved</w:t>
      </w:r>
      <w:proofErr w:type="gramEnd"/>
      <w:r>
        <w:t xml:space="preserve"> immensely</w:t>
      </w:r>
      <w:r>
        <w:rPr>
          <w:spacing w:val="-2"/>
        </w:rPr>
        <w:t xml:space="preserve"> </w:t>
      </w:r>
      <w:r>
        <w:t>influential.</w:t>
      </w:r>
      <w:r>
        <w:rPr>
          <w:spacing w:val="-5"/>
        </w:rPr>
        <w:t xml:space="preserve"> </w:t>
      </w:r>
      <w:r>
        <w:t>The Jewish philosophical tradition, which had never engaged</w:t>
      </w:r>
      <w:r>
        <w:rPr>
          <w:spacing w:val="-2"/>
        </w:rPr>
        <w:t xml:space="preserve"> </w:t>
      </w:r>
      <w:r>
        <w:t xml:space="preserve">more than a </w:t>
      </w:r>
      <w:proofErr w:type="gramStart"/>
      <w:r>
        <w:t>relatively small</w:t>
      </w:r>
      <w:proofErr w:type="gramEnd"/>
      <w:r>
        <w:t xml:space="preserve"> minority of Jews, would </w:t>
      </w:r>
      <w:proofErr w:type="gramStart"/>
      <w:r>
        <w:t>essentially die</w:t>
      </w:r>
      <w:proofErr w:type="gramEnd"/>
      <w:r>
        <w:t xml:space="preserve"> out by the sixteenth century. But from the thirteenth century onward, qabbalistic ideas transmitted in the </w:t>
      </w:r>
      <w:r>
        <w:rPr>
          <w:i/>
        </w:rPr>
        <w:t xml:space="preserve">Zohar </w:t>
      </w:r>
      <w:r>
        <w:t>and by its exegetical interpreters</w:t>
      </w:r>
      <w:r>
        <w:rPr>
          <w:spacing w:val="-4"/>
        </w:rPr>
        <w:t xml:space="preserve"> </w:t>
      </w:r>
      <w:r>
        <w:t>came</w:t>
      </w:r>
      <w:r>
        <w:rPr>
          <w:spacing w:val="-4"/>
        </w:rPr>
        <w:t xml:space="preserve"> </w:t>
      </w:r>
      <w:r>
        <w:t>to</w:t>
      </w:r>
      <w:r>
        <w:rPr>
          <w:spacing w:val="-3"/>
        </w:rPr>
        <w:t xml:space="preserve"> </w:t>
      </w:r>
      <w:r>
        <w:t>dominate</w:t>
      </w:r>
      <w:r>
        <w:rPr>
          <w:spacing w:val="-3"/>
        </w:rPr>
        <w:t xml:space="preserve"> </w:t>
      </w:r>
      <w:r>
        <w:t>much</w:t>
      </w:r>
      <w:r>
        <w:rPr>
          <w:spacing w:val="-3"/>
        </w:rPr>
        <w:t xml:space="preserve"> </w:t>
      </w:r>
      <w:r>
        <w:t>of</w:t>
      </w:r>
      <w:r>
        <w:rPr>
          <w:spacing w:val="-3"/>
        </w:rPr>
        <w:t xml:space="preserve"> </w:t>
      </w:r>
      <w:r>
        <w:t>the</w:t>
      </w:r>
      <w:r>
        <w:rPr>
          <w:spacing w:val="-3"/>
        </w:rPr>
        <w:t xml:space="preserve"> </w:t>
      </w:r>
      <w:r>
        <w:t>rabbinic</w:t>
      </w:r>
      <w:r>
        <w:rPr>
          <w:spacing w:val="-4"/>
        </w:rPr>
        <w:t xml:space="preserve"> </w:t>
      </w:r>
      <w:r>
        <w:t>intellectual</w:t>
      </w:r>
      <w:r>
        <w:rPr>
          <w:spacing w:val="-3"/>
        </w:rPr>
        <w:t xml:space="preserve"> </w:t>
      </w:r>
      <w:r>
        <w:t>leadership.</w:t>
      </w:r>
      <w:r>
        <w:rPr>
          <w:spacing w:val="-3"/>
        </w:rPr>
        <w:t xml:space="preserve"> </w:t>
      </w:r>
      <w:r>
        <w:t>Indeed,</w:t>
      </w:r>
      <w:r>
        <w:rPr>
          <w:spacing w:val="-3"/>
        </w:rPr>
        <w:t xml:space="preserve"> </w:t>
      </w:r>
      <w:r>
        <w:t>one</w:t>
      </w:r>
      <w:r>
        <w:rPr>
          <w:spacing w:val="-3"/>
        </w:rPr>
        <w:t xml:space="preserve"> </w:t>
      </w:r>
      <w:r>
        <w:t>of</w:t>
      </w:r>
      <w:r>
        <w:rPr>
          <w:spacing w:val="-3"/>
        </w:rPr>
        <w:t xml:space="preserve"> </w:t>
      </w:r>
      <w:r>
        <w:t>the</w:t>
      </w:r>
      <w:r>
        <w:rPr>
          <w:spacing w:val="-4"/>
        </w:rPr>
        <w:t xml:space="preserve"> </w:t>
      </w:r>
      <w:r>
        <w:t xml:space="preserve">last great Jewish philosophers, Hasdai Crescas (1340-1410), was himself deeply sympathetic to the Qabbalah’s insistence that the Torah could not </w:t>
      </w:r>
      <w:proofErr w:type="gramStart"/>
      <w:r>
        <w:t>be comprehended</w:t>
      </w:r>
      <w:proofErr w:type="gramEnd"/>
      <w:r>
        <w:t xml:space="preserve"> by human rationality.</w:t>
      </w:r>
    </w:p>
    <w:p w14:paraId="78AF4BAC" w14:textId="77777777" w:rsidR="00EB2C35" w:rsidRDefault="00000000">
      <w:pPr>
        <w:pStyle w:val="BodyText"/>
        <w:spacing w:before="0" w:line="273" w:lineRule="exact"/>
        <w:ind w:right="0"/>
      </w:pPr>
      <w:r>
        <w:t>Qabbalistic</w:t>
      </w:r>
      <w:r>
        <w:rPr>
          <w:spacing w:val="-6"/>
        </w:rPr>
        <w:t xml:space="preserve"> </w:t>
      </w:r>
      <w:r>
        <w:t>perspectives</w:t>
      </w:r>
      <w:r>
        <w:rPr>
          <w:spacing w:val="-3"/>
        </w:rPr>
        <w:t xml:space="preserve"> </w:t>
      </w:r>
      <w:r>
        <w:t>on</w:t>
      </w:r>
      <w:r>
        <w:rPr>
          <w:spacing w:val="-8"/>
        </w:rPr>
        <w:t xml:space="preserve"> </w:t>
      </w:r>
      <w:r>
        <w:t>Torah</w:t>
      </w:r>
      <w:r>
        <w:rPr>
          <w:spacing w:val="-2"/>
        </w:rPr>
        <w:t xml:space="preserve"> </w:t>
      </w:r>
      <w:proofErr w:type="gramStart"/>
      <w:r>
        <w:t>are</w:t>
      </w:r>
      <w:r>
        <w:rPr>
          <w:spacing w:val="-3"/>
        </w:rPr>
        <w:t xml:space="preserve"> </w:t>
      </w:r>
      <w:r>
        <w:t>also</w:t>
      </w:r>
      <w:r>
        <w:rPr>
          <w:spacing w:val="-2"/>
        </w:rPr>
        <w:t xml:space="preserve"> </w:t>
      </w:r>
      <w:r>
        <w:t>represented</w:t>
      </w:r>
      <w:proofErr w:type="gramEnd"/>
      <w:r>
        <w:rPr>
          <w:spacing w:val="-4"/>
        </w:rPr>
        <w:t xml:space="preserve"> </w:t>
      </w:r>
      <w:r>
        <w:t>in</w:t>
      </w:r>
      <w:r>
        <w:rPr>
          <w:spacing w:val="-4"/>
        </w:rPr>
        <w:t xml:space="preserve"> </w:t>
      </w:r>
      <w:r>
        <w:t>the</w:t>
      </w:r>
      <w:r>
        <w:rPr>
          <w:spacing w:val="-4"/>
        </w:rPr>
        <w:t xml:space="preserve"> </w:t>
      </w:r>
      <w:r>
        <w:t>writings</w:t>
      </w:r>
      <w:r>
        <w:rPr>
          <w:spacing w:val="-2"/>
        </w:rPr>
        <w:t xml:space="preserve"> </w:t>
      </w:r>
      <w:r>
        <w:t>of</w:t>
      </w:r>
      <w:r>
        <w:rPr>
          <w:spacing w:val="-3"/>
        </w:rPr>
        <w:t xml:space="preserve"> </w:t>
      </w:r>
      <w:r>
        <w:t>later</w:t>
      </w:r>
      <w:r>
        <w:rPr>
          <w:spacing w:val="-3"/>
        </w:rPr>
        <w:t xml:space="preserve"> </w:t>
      </w:r>
      <w:r>
        <w:t>intellectual</w:t>
      </w:r>
      <w:r>
        <w:rPr>
          <w:spacing w:val="-2"/>
        </w:rPr>
        <w:t xml:space="preserve"> leaders,</w:t>
      </w:r>
    </w:p>
    <w:p w14:paraId="77F6FC51" w14:textId="77777777" w:rsidR="00EB2C35" w:rsidRDefault="00EB2C35">
      <w:pPr>
        <w:pStyle w:val="BodyText"/>
        <w:spacing w:line="273" w:lineRule="exact"/>
        <w:sectPr w:rsidR="00EB2C35">
          <w:pgSz w:w="12240" w:h="15840"/>
          <w:pgMar w:top="1380" w:right="1080" w:bottom="1300" w:left="1440" w:header="0" w:footer="1105" w:gutter="0"/>
          <w:cols w:space="720"/>
        </w:sectPr>
      </w:pPr>
    </w:p>
    <w:p w14:paraId="593AB2EC" w14:textId="77777777" w:rsidR="00EB2C35" w:rsidRDefault="00000000">
      <w:pPr>
        <w:pStyle w:val="BodyText"/>
        <w:spacing w:line="278" w:lineRule="auto"/>
        <w:ind w:right="368"/>
      </w:pPr>
      <w:r>
        <w:t>such as Rabbi Isaac</w:t>
      </w:r>
      <w:r>
        <w:rPr>
          <w:spacing w:val="-6"/>
        </w:rPr>
        <w:t xml:space="preserve"> </w:t>
      </w:r>
      <w:r>
        <w:t>Abarbanel (1437-1508), Rabbi Moses</w:t>
      </w:r>
      <w:r>
        <w:rPr>
          <w:spacing w:val="-6"/>
        </w:rPr>
        <w:t xml:space="preserve"> </w:t>
      </w:r>
      <w:r>
        <w:t>Alshekh (c. 1590), Rabbi Haim Vital (1542-1620),</w:t>
      </w:r>
      <w:r>
        <w:rPr>
          <w:spacing w:val="-2"/>
        </w:rPr>
        <w:t xml:space="preserve"> </w:t>
      </w:r>
      <w:r>
        <w:t>the</w:t>
      </w:r>
      <w:r>
        <w:rPr>
          <w:spacing w:val="-2"/>
        </w:rPr>
        <w:t xml:space="preserve"> </w:t>
      </w:r>
      <w:r>
        <w:t>Maharal</w:t>
      </w:r>
      <w:r>
        <w:rPr>
          <w:spacing w:val="-2"/>
        </w:rPr>
        <w:t xml:space="preserve"> </w:t>
      </w:r>
      <w:r>
        <w:t>of</w:t>
      </w:r>
      <w:r>
        <w:rPr>
          <w:spacing w:val="-2"/>
        </w:rPr>
        <w:t xml:space="preserve"> </w:t>
      </w:r>
      <w:r>
        <w:t>Prague</w:t>
      </w:r>
      <w:r>
        <w:rPr>
          <w:spacing w:val="-3"/>
        </w:rPr>
        <w:t xml:space="preserve"> </w:t>
      </w:r>
      <w:r>
        <w:t>(Rabbi</w:t>
      </w:r>
      <w:r>
        <w:rPr>
          <w:spacing w:val="-2"/>
        </w:rPr>
        <w:t xml:space="preserve"> </w:t>
      </w:r>
      <w:r>
        <w:t>Judah</w:t>
      </w:r>
      <w:r>
        <w:rPr>
          <w:spacing w:val="-4"/>
        </w:rPr>
        <w:t xml:space="preserve"> </w:t>
      </w:r>
      <w:r>
        <w:t>Loewe</w:t>
      </w:r>
      <w:r>
        <w:rPr>
          <w:spacing w:val="-2"/>
        </w:rPr>
        <w:t xml:space="preserve"> </w:t>
      </w:r>
      <w:r>
        <w:t>ben</w:t>
      </w:r>
      <w:r>
        <w:rPr>
          <w:spacing w:val="-2"/>
        </w:rPr>
        <w:t xml:space="preserve"> </w:t>
      </w:r>
      <w:r>
        <w:t>Betsalel:</w:t>
      </w:r>
      <w:r>
        <w:rPr>
          <w:spacing w:val="-2"/>
        </w:rPr>
        <w:t xml:space="preserve"> </w:t>
      </w:r>
      <w:r>
        <w:t>1525-1609)</w:t>
      </w:r>
      <w:r>
        <w:rPr>
          <w:spacing w:val="-2"/>
        </w:rPr>
        <w:t xml:space="preserve"> </w:t>
      </w:r>
      <w:r>
        <w:t>and</w:t>
      </w:r>
      <w:r>
        <w:rPr>
          <w:spacing w:val="-2"/>
        </w:rPr>
        <w:t xml:space="preserve"> </w:t>
      </w:r>
      <w:r>
        <w:t>the</w:t>
      </w:r>
      <w:r>
        <w:rPr>
          <w:spacing w:val="-7"/>
        </w:rPr>
        <w:t xml:space="preserve"> </w:t>
      </w:r>
      <w:r>
        <w:t>Vilna Gaon (Rabbi Elijah ben Solomon: 1720-1797). The writings of Rabbi Haim Vital and the Maharal were particularly influential in the development of Eastern European Hasidism, a revivalist movement founded in the eighteenth century. The idea of Torah as an ontological principle</w:t>
      </w:r>
      <w:r>
        <w:rPr>
          <w:spacing w:val="-3"/>
        </w:rPr>
        <w:t xml:space="preserve"> </w:t>
      </w:r>
      <w:r>
        <w:t>of</w:t>
      </w:r>
      <w:r>
        <w:rPr>
          <w:spacing w:val="-4"/>
        </w:rPr>
        <w:t xml:space="preserve"> </w:t>
      </w:r>
      <w:r>
        <w:t>being</w:t>
      </w:r>
      <w:r>
        <w:rPr>
          <w:spacing w:val="-3"/>
        </w:rPr>
        <w:t xml:space="preserve"> </w:t>
      </w:r>
      <w:proofErr w:type="gramStart"/>
      <w:r>
        <w:t>is</w:t>
      </w:r>
      <w:r>
        <w:rPr>
          <w:spacing w:val="-4"/>
        </w:rPr>
        <w:t xml:space="preserve"> </w:t>
      </w:r>
      <w:r>
        <w:t>richly</w:t>
      </w:r>
      <w:r>
        <w:rPr>
          <w:spacing w:val="-3"/>
        </w:rPr>
        <w:t xml:space="preserve"> </w:t>
      </w:r>
      <w:r>
        <w:t>represented</w:t>
      </w:r>
      <w:proofErr w:type="gramEnd"/>
      <w:r>
        <w:rPr>
          <w:spacing w:val="-3"/>
        </w:rPr>
        <w:t xml:space="preserve"> </w:t>
      </w:r>
      <w:r>
        <w:t>in</w:t>
      </w:r>
      <w:r>
        <w:rPr>
          <w:spacing w:val="-3"/>
        </w:rPr>
        <w:t xml:space="preserve"> </w:t>
      </w:r>
      <w:r>
        <w:t>the</w:t>
      </w:r>
      <w:r>
        <w:rPr>
          <w:spacing w:val="-4"/>
        </w:rPr>
        <w:t xml:space="preserve"> </w:t>
      </w:r>
      <w:r>
        <w:t>early</w:t>
      </w:r>
      <w:r>
        <w:rPr>
          <w:spacing w:val="-3"/>
        </w:rPr>
        <w:t xml:space="preserve"> </w:t>
      </w:r>
      <w:r>
        <w:t>Hasidic</w:t>
      </w:r>
      <w:r>
        <w:rPr>
          <w:spacing w:val="-3"/>
        </w:rPr>
        <w:t xml:space="preserve"> </w:t>
      </w:r>
      <w:r>
        <w:t>writings</w:t>
      </w:r>
      <w:r>
        <w:rPr>
          <w:spacing w:val="-3"/>
        </w:rPr>
        <w:t xml:space="preserve"> </w:t>
      </w:r>
      <w:r>
        <w:t>of</w:t>
      </w:r>
      <w:r>
        <w:rPr>
          <w:spacing w:val="-3"/>
        </w:rPr>
        <w:t xml:space="preserve"> </w:t>
      </w:r>
      <w:r>
        <w:t>such</w:t>
      </w:r>
      <w:r>
        <w:rPr>
          <w:spacing w:val="-3"/>
        </w:rPr>
        <w:t xml:space="preserve"> </w:t>
      </w:r>
      <w:r>
        <w:t>influential</w:t>
      </w:r>
      <w:r>
        <w:rPr>
          <w:spacing w:val="-3"/>
        </w:rPr>
        <w:t xml:space="preserve"> </w:t>
      </w:r>
      <w:r>
        <w:t>masters</w:t>
      </w:r>
      <w:r>
        <w:rPr>
          <w:spacing w:val="-3"/>
        </w:rPr>
        <w:t xml:space="preserve"> </w:t>
      </w:r>
      <w:r>
        <w:t xml:space="preserve">as Rabbi Shne’ur Zalman of Liady (1745-1813), author of </w:t>
      </w:r>
      <w:r>
        <w:rPr>
          <w:i/>
        </w:rPr>
        <w:t>Tanya</w:t>
      </w:r>
      <w:r>
        <w:t xml:space="preserve">, and Rabbi Menahem Nahum of Chernobyl (1730-1797), the author of MeDor </w:t>
      </w:r>
      <w:r>
        <w:rPr>
          <w:i/>
        </w:rPr>
        <w:t>‘Enayim</w:t>
      </w:r>
      <w:r>
        <w:t>.</w:t>
      </w:r>
    </w:p>
    <w:p w14:paraId="3BEEFF8C" w14:textId="77777777" w:rsidR="00EB2C35" w:rsidRDefault="00000000">
      <w:pPr>
        <w:spacing w:before="156"/>
        <w:rPr>
          <w:sz w:val="24"/>
        </w:rPr>
      </w:pPr>
      <w:r>
        <w:rPr>
          <w:b/>
          <w:sz w:val="24"/>
        </w:rPr>
        <w:t>TORAH</w:t>
      </w:r>
      <w:r>
        <w:rPr>
          <w:b/>
          <w:spacing w:val="-17"/>
          <w:sz w:val="24"/>
        </w:rPr>
        <w:t xml:space="preserve"> </w:t>
      </w:r>
      <w:r>
        <w:rPr>
          <w:b/>
          <w:sz w:val="24"/>
        </w:rPr>
        <w:t>AS</w:t>
      </w:r>
      <w:r>
        <w:rPr>
          <w:b/>
          <w:spacing w:val="-15"/>
          <w:sz w:val="24"/>
        </w:rPr>
        <w:t xml:space="preserve"> </w:t>
      </w:r>
      <w:r>
        <w:rPr>
          <w:b/>
          <w:sz w:val="24"/>
        </w:rPr>
        <w:t>A</w:t>
      </w:r>
      <w:r>
        <w:rPr>
          <w:b/>
          <w:spacing w:val="-15"/>
          <w:sz w:val="24"/>
        </w:rPr>
        <w:t xml:space="preserve"> </w:t>
      </w:r>
      <w:r>
        <w:rPr>
          <w:b/>
          <w:sz w:val="24"/>
        </w:rPr>
        <w:t>RECORD</w:t>
      </w:r>
      <w:r>
        <w:rPr>
          <w:b/>
          <w:spacing w:val="-12"/>
          <w:sz w:val="24"/>
        </w:rPr>
        <w:t xml:space="preserve"> </w:t>
      </w:r>
      <w:r>
        <w:rPr>
          <w:b/>
          <w:sz w:val="24"/>
        </w:rPr>
        <w:t>OF</w:t>
      </w:r>
      <w:r>
        <w:rPr>
          <w:b/>
          <w:spacing w:val="-12"/>
          <w:sz w:val="24"/>
        </w:rPr>
        <w:t xml:space="preserve"> </w:t>
      </w:r>
      <w:r>
        <w:rPr>
          <w:b/>
          <w:sz w:val="24"/>
        </w:rPr>
        <w:t>JEWISH</w:t>
      </w:r>
      <w:r>
        <w:rPr>
          <w:b/>
          <w:spacing w:val="-3"/>
          <w:sz w:val="24"/>
        </w:rPr>
        <w:t xml:space="preserve"> </w:t>
      </w:r>
      <w:r>
        <w:rPr>
          <w:b/>
          <w:sz w:val="24"/>
        </w:rPr>
        <w:t>MORAL</w:t>
      </w:r>
      <w:r>
        <w:rPr>
          <w:b/>
          <w:spacing w:val="-26"/>
          <w:sz w:val="24"/>
        </w:rPr>
        <w:t xml:space="preserve"> </w:t>
      </w:r>
      <w:r>
        <w:rPr>
          <w:b/>
          <w:sz w:val="24"/>
        </w:rPr>
        <w:t>AND</w:t>
      </w:r>
      <w:r>
        <w:rPr>
          <w:b/>
          <w:spacing w:val="-4"/>
          <w:sz w:val="24"/>
        </w:rPr>
        <w:t xml:space="preserve"> </w:t>
      </w:r>
      <w:r>
        <w:rPr>
          <w:b/>
          <w:sz w:val="24"/>
        </w:rPr>
        <w:t>HISTORICAL</w:t>
      </w:r>
      <w:r>
        <w:rPr>
          <w:b/>
          <w:spacing w:val="-15"/>
          <w:sz w:val="24"/>
        </w:rPr>
        <w:t xml:space="preserve"> </w:t>
      </w:r>
      <w:r>
        <w:rPr>
          <w:b/>
          <w:sz w:val="24"/>
        </w:rPr>
        <w:t>EXPERIENCE.</w:t>
      </w:r>
      <w:r>
        <w:rPr>
          <w:b/>
          <w:spacing w:val="-4"/>
          <w:sz w:val="24"/>
        </w:rPr>
        <w:t xml:space="preserve"> </w:t>
      </w:r>
      <w:r>
        <w:rPr>
          <w:sz w:val="24"/>
        </w:rPr>
        <w:t>In</w:t>
      </w:r>
      <w:r>
        <w:rPr>
          <w:spacing w:val="-3"/>
          <w:sz w:val="24"/>
        </w:rPr>
        <w:t xml:space="preserve"> </w:t>
      </w:r>
      <w:r>
        <w:rPr>
          <w:spacing w:val="-5"/>
          <w:sz w:val="24"/>
        </w:rPr>
        <w:t>the</w:t>
      </w:r>
    </w:p>
    <w:p w14:paraId="5ACE6258" w14:textId="77777777" w:rsidR="00EB2C35" w:rsidRDefault="00000000">
      <w:pPr>
        <w:pStyle w:val="BodyText"/>
        <w:spacing w:before="44" w:line="278" w:lineRule="auto"/>
        <w:ind w:right="375"/>
      </w:pPr>
      <w:r>
        <w:t xml:space="preserve">contemporary world it is still possible to find communities of Jews remaining ideologically committed to stenographic conceptions of the revelation of the Torah. </w:t>
      </w:r>
      <w:proofErr w:type="gramStart"/>
      <w:r>
        <w:t>For the most part, such</w:t>
      </w:r>
      <w:proofErr w:type="gramEnd"/>
      <w:r>
        <w:t xml:space="preserve"> Jews structure their behavior exclusively in light of the oral Torahs halakhic tradition as defined in</w:t>
      </w:r>
      <w:r>
        <w:rPr>
          <w:spacing w:val="-4"/>
        </w:rPr>
        <w:t xml:space="preserve"> </w:t>
      </w:r>
      <w:r>
        <w:t>the</w:t>
      </w:r>
      <w:r>
        <w:rPr>
          <w:spacing w:val="-4"/>
        </w:rPr>
        <w:t xml:space="preserve"> </w:t>
      </w:r>
      <w:r>
        <w:rPr>
          <w:i/>
        </w:rPr>
        <w:t>Shulhan</w:t>
      </w:r>
      <w:r>
        <w:rPr>
          <w:i/>
          <w:spacing w:val="-4"/>
        </w:rPr>
        <w:t xml:space="preserve"> </w:t>
      </w:r>
      <w:r>
        <w:rPr>
          <w:i/>
        </w:rPr>
        <w:t>‘Arukh</w:t>
      </w:r>
      <w:r>
        <w:t>,</w:t>
      </w:r>
      <w:r>
        <w:rPr>
          <w:spacing w:val="-4"/>
        </w:rPr>
        <w:t xml:space="preserve"> </w:t>
      </w:r>
      <w:r>
        <w:t>and</w:t>
      </w:r>
      <w:r>
        <w:rPr>
          <w:spacing w:val="-4"/>
        </w:rPr>
        <w:t xml:space="preserve"> </w:t>
      </w:r>
      <w:r>
        <w:t>regard</w:t>
      </w:r>
      <w:r>
        <w:rPr>
          <w:spacing w:val="-6"/>
        </w:rPr>
        <w:t xml:space="preserve"> </w:t>
      </w:r>
      <w:r>
        <w:t>the</w:t>
      </w:r>
      <w:r>
        <w:rPr>
          <w:spacing w:val="-9"/>
        </w:rPr>
        <w:t xml:space="preserve"> </w:t>
      </w:r>
      <w:r>
        <w:t>Torah</w:t>
      </w:r>
      <w:r>
        <w:rPr>
          <w:spacing w:val="-4"/>
        </w:rPr>
        <w:t xml:space="preserve"> </w:t>
      </w:r>
      <w:r>
        <w:t>as</w:t>
      </w:r>
      <w:r>
        <w:rPr>
          <w:spacing w:val="-4"/>
        </w:rPr>
        <w:t xml:space="preserve"> </w:t>
      </w:r>
      <w:r>
        <w:t>a</w:t>
      </w:r>
      <w:r>
        <w:rPr>
          <w:spacing w:val="-5"/>
        </w:rPr>
        <w:t xml:space="preserve"> </w:t>
      </w:r>
      <w:r>
        <w:t>creative</w:t>
      </w:r>
      <w:r>
        <w:rPr>
          <w:spacing w:val="-4"/>
        </w:rPr>
        <w:t xml:space="preserve"> </w:t>
      </w:r>
      <w:r>
        <w:t>principle</w:t>
      </w:r>
      <w:r>
        <w:rPr>
          <w:spacing w:val="-5"/>
        </w:rPr>
        <w:t xml:space="preserve"> </w:t>
      </w:r>
      <w:r>
        <w:t>at</w:t>
      </w:r>
      <w:r>
        <w:rPr>
          <w:spacing w:val="-4"/>
        </w:rPr>
        <w:t xml:space="preserve"> </w:t>
      </w:r>
      <w:r>
        <w:t>the</w:t>
      </w:r>
      <w:r>
        <w:rPr>
          <w:spacing w:val="-5"/>
        </w:rPr>
        <w:t xml:space="preserve"> </w:t>
      </w:r>
      <w:r>
        <w:t>heart</w:t>
      </w:r>
      <w:r>
        <w:rPr>
          <w:spacing w:val="-4"/>
        </w:rPr>
        <w:t xml:space="preserve"> </w:t>
      </w:r>
      <w:r>
        <w:t>of</w:t>
      </w:r>
      <w:r>
        <w:rPr>
          <w:spacing w:val="-4"/>
        </w:rPr>
        <w:t xml:space="preserve"> </w:t>
      </w:r>
      <w:r>
        <w:t>reality.</w:t>
      </w:r>
      <w:r>
        <w:rPr>
          <w:spacing w:val="-4"/>
        </w:rPr>
        <w:t xml:space="preserve"> </w:t>
      </w:r>
      <w:r>
        <w:t>But</w:t>
      </w:r>
      <w:r>
        <w:rPr>
          <w:spacing w:val="-4"/>
        </w:rPr>
        <w:t xml:space="preserve"> </w:t>
      </w:r>
      <w:r>
        <w:t xml:space="preserve">they consider themselves—and </w:t>
      </w:r>
      <w:proofErr w:type="gramStart"/>
      <w:r>
        <w:t>are so considered</w:t>
      </w:r>
      <w:proofErr w:type="gramEnd"/>
      <w:r>
        <w:t xml:space="preserve"> by most other Jews—as ultraorthodox rejectionists, opposed to all influences of Western civilization upon Judaism.</w:t>
      </w:r>
      <w:r>
        <w:rPr>
          <w:spacing w:val="-7"/>
        </w:rPr>
        <w:t xml:space="preserve"> </w:t>
      </w:r>
      <w:r>
        <w:t>Accordingly, their intellectual impact upon the thought of Jews more accepting of modern civilization has tended to be</w:t>
      </w:r>
      <w:r>
        <w:rPr>
          <w:spacing w:val="40"/>
        </w:rPr>
        <w:t xml:space="preserve"> </w:t>
      </w:r>
      <w:r>
        <w:t>minimal.</w:t>
      </w:r>
      <w:r>
        <w:rPr>
          <w:spacing w:val="-4"/>
        </w:rPr>
        <w:t xml:space="preserve"> </w:t>
      </w:r>
      <w:r>
        <w:t>Of</w:t>
      </w:r>
      <w:r>
        <w:rPr>
          <w:spacing w:val="-5"/>
        </w:rPr>
        <w:t xml:space="preserve"> </w:t>
      </w:r>
      <w:r>
        <w:t>far</w:t>
      </w:r>
      <w:r>
        <w:rPr>
          <w:spacing w:val="-4"/>
        </w:rPr>
        <w:t xml:space="preserve"> </w:t>
      </w:r>
      <w:r>
        <w:t>greater</w:t>
      </w:r>
      <w:r>
        <w:rPr>
          <w:spacing w:val="-4"/>
        </w:rPr>
        <w:t xml:space="preserve"> </w:t>
      </w:r>
      <w:r>
        <w:t>influence</w:t>
      </w:r>
      <w:r>
        <w:rPr>
          <w:spacing w:val="-4"/>
        </w:rPr>
        <w:t xml:space="preserve"> </w:t>
      </w:r>
      <w:r>
        <w:t>in</w:t>
      </w:r>
      <w:r>
        <w:rPr>
          <w:spacing w:val="-6"/>
        </w:rPr>
        <w:t xml:space="preserve"> </w:t>
      </w:r>
      <w:r>
        <w:t>most</w:t>
      </w:r>
      <w:r>
        <w:rPr>
          <w:spacing w:val="-4"/>
        </w:rPr>
        <w:t xml:space="preserve"> </w:t>
      </w:r>
      <w:r>
        <w:t>forms</w:t>
      </w:r>
      <w:r>
        <w:rPr>
          <w:spacing w:val="-5"/>
        </w:rPr>
        <w:t xml:space="preserve"> </w:t>
      </w:r>
      <w:r>
        <w:t>of</w:t>
      </w:r>
      <w:r>
        <w:rPr>
          <w:spacing w:val="-4"/>
        </w:rPr>
        <w:t xml:space="preserve"> </w:t>
      </w:r>
      <w:r>
        <w:t>contemporary</w:t>
      </w:r>
      <w:r>
        <w:rPr>
          <w:spacing w:val="-4"/>
        </w:rPr>
        <w:t xml:space="preserve"> </w:t>
      </w:r>
      <w:r>
        <w:t>Jewish</w:t>
      </w:r>
      <w:r>
        <w:rPr>
          <w:spacing w:val="-4"/>
        </w:rPr>
        <w:t xml:space="preserve"> </w:t>
      </w:r>
      <w:r>
        <w:t>thinking</w:t>
      </w:r>
      <w:r>
        <w:rPr>
          <w:spacing w:val="-4"/>
        </w:rPr>
        <w:t xml:space="preserve"> </w:t>
      </w:r>
      <w:r>
        <w:t>about</w:t>
      </w:r>
      <w:r>
        <w:rPr>
          <w:spacing w:val="-4"/>
        </w:rPr>
        <w:t xml:space="preserve"> </w:t>
      </w:r>
      <w:r>
        <w:t>the</w:t>
      </w:r>
      <w:r>
        <w:rPr>
          <w:spacing w:val="-9"/>
        </w:rPr>
        <w:t xml:space="preserve"> </w:t>
      </w:r>
      <w:r>
        <w:t>Torah are intellectual traditions that emerged in the context of modern European Protestant religious thought and went on to shape much of the intellectual style of modernity. These include in particular an</w:t>
      </w:r>
      <w:r>
        <w:rPr>
          <w:spacing w:val="-2"/>
        </w:rPr>
        <w:t xml:space="preserve"> </w:t>
      </w:r>
      <w:r>
        <w:t>ethical universalism associated with</w:t>
      </w:r>
      <w:r>
        <w:rPr>
          <w:spacing w:val="-2"/>
        </w:rPr>
        <w:t xml:space="preserve"> </w:t>
      </w:r>
      <w:r>
        <w:t xml:space="preserve">the philosopher Immanuel Kant (1724-1804), a romantic focus on personal religious experience stemming from the work of the theologian Friedrich Schleiermacher (1768-1834), and an idealist search for the patterns of historical development that achieved influential formulation in the philosophy of G. W. F. Hegel (1770- </w:t>
      </w:r>
      <w:r>
        <w:rPr>
          <w:spacing w:val="-2"/>
        </w:rPr>
        <w:t>1831).</w:t>
      </w:r>
    </w:p>
    <w:p w14:paraId="3A9FA48F" w14:textId="77777777" w:rsidR="00EB2C35" w:rsidRDefault="00000000">
      <w:pPr>
        <w:pStyle w:val="BodyText"/>
        <w:spacing w:before="153" w:line="278" w:lineRule="auto"/>
        <w:ind w:right="406" w:firstLine="720"/>
      </w:pPr>
      <w:r>
        <w:t>These</w:t>
      </w:r>
      <w:r>
        <w:rPr>
          <w:spacing w:val="-4"/>
        </w:rPr>
        <w:t xml:space="preserve"> </w:t>
      </w:r>
      <w:r>
        <w:t>traditions</w:t>
      </w:r>
      <w:r>
        <w:rPr>
          <w:spacing w:val="-4"/>
        </w:rPr>
        <w:t xml:space="preserve"> </w:t>
      </w:r>
      <w:r>
        <w:t>stand</w:t>
      </w:r>
      <w:r>
        <w:rPr>
          <w:spacing w:val="-4"/>
        </w:rPr>
        <w:t xml:space="preserve"> </w:t>
      </w:r>
      <w:r>
        <w:t>behind</w:t>
      </w:r>
      <w:r>
        <w:rPr>
          <w:spacing w:val="-4"/>
        </w:rPr>
        <w:t xml:space="preserve"> </w:t>
      </w:r>
      <w:r>
        <w:t>three</w:t>
      </w:r>
      <w:r>
        <w:rPr>
          <w:spacing w:val="-4"/>
        </w:rPr>
        <w:t xml:space="preserve"> </w:t>
      </w:r>
      <w:r>
        <w:t>fundamental</w:t>
      </w:r>
      <w:r>
        <w:rPr>
          <w:spacing w:val="-4"/>
        </w:rPr>
        <w:t xml:space="preserve"> </w:t>
      </w:r>
      <w:r>
        <w:t>shifts</w:t>
      </w:r>
      <w:r>
        <w:rPr>
          <w:spacing w:val="-5"/>
        </w:rPr>
        <w:t xml:space="preserve"> </w:t>
      </w:r>
      <w:r>
        <w:t>in</w:t>
      </w:r>
      <w:r>
        <w:rPr>
          <w:spacing w:val="-4"/>
        </w:rPr>
        <w:t xml:space="preserve"> </w:t>
      </w:r>
      <w:r>
        <w:t>Jewish</w:t>
      </w:r>
      <w:r>
        <w:rPr>
          <w:spacing w:val="-4"/>
        </w:rPr>
        <w:t xml:space="preserve"> </w:t>
      </w:r>
      <w:r>
        <w:t>thinking</w:t>
      </w:r>
      <w:r>
        <w:rPr>
          <w:spacing w:val="-5"/>
        </w:rPr>
        <w:t xml:space="preserve"> </w:t>
      </w:r>
      <w:r>
        <w:t>about</w:t>
      </w:r>
      <w:r>
        <w:rPr>
          <w:spacing w:val="-4"/>
        </w:rPr>
        <w:t xml:space="preserve"> </w:t>
      </w:r>
      <w:r>
        <w:t>the</w:t>
      </w:r>
      <w:r>
        <w:rPr>
          <w:spacing w:val="-8"/>
        </w:rPr>
        <w:t xml:space="preserve"> </w:t>
      </w:r>
      <w:r>
        <w:t>Torah in</w:t>
      </w:r>
      <w:r>
        <w:rPr>
          <w:spacing w:val="-3"/>
        </w:rPr>
        <w:t xml:space="preserve"> </w:t>
      </w:r>
      <w:r>
        <w:t>the</w:t>
      </w:r>
      <w:r>
        <w:rPr>
          <w:spacing w:val="-3"/>
        </w:rPr>
        <w:t xml:space="preserve"> </w:t>
      </w:r>
      <w:r>
        <w:t>past</w:t>
      </w:r>
      <w:r>
        <w:rPr>
          <w:spacing w:val="-3"/>
        </w:rPr>
        <w:t xml:space="preserve"> </w:t>
      </w:r>
      <w:r>
        <w:t>two</w:t>
      </w:r>
      <w:r>
        <w:rPr>
          <w:spacing w:val="-3"/>
        </w:rPr>
        <w:t xml:space="preserve"> </w:t>
      </w:r>
      <w:r>
        <w:t>centuries.</w:t>
      </w:r>
      <w:r>
        <w:rPr>
          <w:spacing w:val="-8"/>
        </w:rPr>
        <w:t xml:space="preserve"> </w:t>
      </w:r>
      <w:r>
        <w:t>The</w:t>
      </w:r>
      <w:r>
        <w:rPr>
          <w:spacing w:val="-3"/>
        </w:rPr>
        <w:t xml:space="preserve"> </w:t>
      </w:r>
      <w:r>
        <w:t>first,</w:t>
      </w:r>
      <w:r>
        <w:rPr>
          <w:spacing w:val="-3"/>
        </w:rPr>
        <w:t xml:space="preserve"> </w:t>
      </w:r>
      <w:r>
        <w:t>inspired</w:t>
      </w:r>
      <w:r>
        <w:rPr>
          <w:spacing w:val="-3"/>
        </w:rPr>
        <w:t xml:space="preserve"> </w:t>
      </w:r>
      <w:r>
        <w:t>by</w:t>
      </w:r>
      <w:r>
        <w:rPr>
          <w:spacing w:val="-5"/>
        </w:rPr>
        <w:t xml:space="preserve"> </w:t>
      </w:r>
      <w:r>
        <w:t>Kant,</w:t>
      </w:r>
      <w:r>
        <w:rPr>
          <w:spacing w:val="-3"/>
        </w:rPr>
        <w:t xml:space="preserve"> </w:t>
      </w:r>
      <w:r>
        <w:t>is</w:t>
      </w:r>
      <w:r>
        <w:rPr>
          <w:spacing w:val="-3"/>
        </w:rPr>
        <w:t xml:space="preserve"> </w:t>
      </w:r>
      <w:r>
        <w:t>the</w:t>
      </w:r>
      <w:r>
        <w:rPr>
          <w:spacing w:val="-4"/>
        </w:rPr>
        <w:t xml:space="preserve"> </w:t>
      </w:r>
      <w:r>
        <w:t>shift</w:t>
      </w:r>
      <w:r>
        <w:rPr>
          <w:spacing w:val="-4"/>
        </w:rPr>
        <w:t xml:space="preserve"> </w:t>
      </w:r>
      <w:r>
        <w:t>from</w:t>
      </w:r>
      <w:r>
        <w:rPr>
          <w:spacing w:val="-3"/>
        </w:rPr>
        <w:t xml:space="preserve"> </w:t>
      </w:r>
      <w:r>
        <w:t>conceiving</w:t>
      </w:r>
      <w:r>
        <w:rPr>
          <w:spacing w:val="-8"/>
        </w:rPr>
        <w:t xml:space="preserve"> </w:t>
      </w:r>
      <w:r>
        <w:t>Torah</w:t>
      </w:r>
      <w:r>
        <w:rPr>
          <w:spacing w:val="-3"/>
        </w:rPr>
        <w:t xml:space="preserve"> </w:t>
      </w:r>
      <w:r>
        <w:t>as</w:t>
      </w:r>
      <w:r>
        <w:rPr>
          <w:spacing w:val="-3"/>
        </w:rPr>
        <w:t xml:space="preserve"> </w:t>
      </w:r>
      <w:r>
        <w:t>a</w:t>
      </w:r>
      <w:r>
        <w:rPr>
          <w:spacing w:val="-4"/>
        </w:rPr>
        <w:t xml:space="preserve"> </w:t>
      </w:r>
      <w:r>
        <w:t>legal instrument requiring absolute obedience to conceiving it as a source of eternal moral values and ethical norms.</w:t>
      </w:r>
      <w:r>
        <w:rPr>
          <w:spacing w:val="-4"/>
        </w:rPr>
        <w:t xml:space="preserve"> </w:t>
      </w:r>
      <w:r>
        <w:t>Thinkers following in</w:t>
      </w:r>
      <w:r>
        <w:rPr>
          <w:spacing w:val="-1"/>
        </w:rPr>
        <w:t xml:space="preserve"> </w:t>
      </w:r>
      <w:r>
        <w:t>this tradition</w:t>
      </w:r>
      <w:r>
        <w:rPr>
          <w:spacing w:val="-1"/>
        </w:rPr>
        <w:t xml:space="preserve"> </w:t>
      </w:r>
      <w:r>
        <w:t>include,</w:t>
      </w:r>
      <w:r>
        <w:rPr>
          <w:spacing w:val="-1"/>
        </w:rPr>
        <w:t xml:space="preserve"> </w:t>
      </w:r>
      <w:r>
        <w:t>among others,</w:t>
      </w:r>
      <w:r>
        <w:rPr>
          <w:spacing w:val="-1"/>
        </w:rPr>
        <w:t xml:space="preserve"> </w:t>
      </w:r>
      <w:r>
        <w:t>Moritz Lazarus (1824- 1903), Hermann Cohen (1842-1918), and Leo Baeck (1873-1956), all of whom found the essence of Judaism to be in the Torah as the first historical expression of ethical monotheism.</w:t>
      </w:r>
    </w:p>
    <w:p w14:paraId="1978CC95" w14:textId="77777777" w:rsidR="00EB2C35" w:rsidRDefault="00000000">
      <w:pPr>
        <w:pStyle w:val="BodyText"/>
        <w:spacing w:before="0" w:line="278" w:lineRule="auto"/>
      </w:pPr>
      <w:r>
        <w:t>The Torah remains essential, in this view, as an ongoing inspiration to moral seriousness and universal</w:t>
      </w:r>
      <w:r>
        <w:rPr>
          <w:spacing w:val="-3"/>
        </w:rPr>
        <w:t xml:space="preserve"> </w:t>
      </w:r>
      <w:r>
        <w:t>ethical</w:t>
      </w:r>
      <w:r>
        <w:rPr>
          <w:spacing w:val="-4"/>
        </w:rPr>
        <w:t xml:space="preserve"> </w:t>
      </w:r>
      <w:r>
        <w:t>concern</w:t>
      </w:r>
      <w:r>
        <w:rPr>
          <w:spacing w:val="-3"/>
        </w:rPr>
        <w:t xml:space="preserve"> </w:t>
      </w:r>
      <w:r>
        <w:t>on</w:t>
      </w:r>
      <w:r>
        <w:rPr>
          <w:spacing w:val="-3"/>
        </w:rPr>
        <w:t xml:space="preserve"> </w:t>
      </w:r>
      <w:r>
        <w:t>the</w:t>
      </w:r>
      <w:r>
        <w:rPr>
          <w:spacing w:val="-3"/>
        </w:rPr>
        <w:t xml:space="preserve"> </w:t>
      </w:r>
      <w:r>
        <w:t>part</w:t>
      </w:r>
      <w:r>
        <w:rPr>
          <w:spacing w:val="-4"/>
        </w:rPr>
        <w:t xml:space="preserve"> </w:t>
      </w:r>
      <w:r>
        <w:t>of</w:t>
      </w:r>
      <w:r>
        <w:rPr>
          <w:spacing w:val="-3"/>
        </w:rPr>
        <w:t xml:space="preserve"> </w:t>
      </w:r>
      <w:r>
        <w:t>the</w:t>
      </w:r>
      <w:r>
        <w:rPr>
          <w:spacing w:val="-3"/>
        </w:rPr>
        <w:t xml:space="preserve"> </w:t>
      </w:r>
      <w:r>
        <w:t>Jewish</w:t>
      </w:r>
      <w:r>
        <w:rPr>
          <w:spacing w:val="-3"/>
        </w:rPr>
        <w:t xml:space="preserve"> </w:t>
      </w:r>
      <w:r>
        <w:t>people.</w:t>
      </w:r>
      <w:r>
        <w:rPr>
          <w:spacing w:val="-8"/>
        </w:rPr>
        <w:t xml:space="preserve"> </w:t>
      </w:r>
      <w:r>
        <w:t>The</w:t>
      </w:r>
      <w:r>
        <w:rPr>
          <w:spacing w:val="-3"/>
        </w:rPr>
        <w:t xml:space="preserve"> </w:t>
      </w:r>
      <w:r>
        <w:t>ritual</w:t>
      </w:r>
      <w:r>
        <w:rPr>
          <w:spacing w:val="-3"/>
        </w:rPr>
        <w:t xml:space="preserve"> </w:t>
      </w:r>
      <w:r>
        <w:t>and</w:t>
      </w:r>
      <w:r>
        <w:rPr>
          <w:spacing w:val="-5"/>
        </w:rPr>
        <w:t xml:space="preserve"> </w:t>
      </w:r>
      <w:r>
        <w:t>civil</w:t>
      </w:r>
      <w:r>
        <w:rPr>
          <w:spacing w:val="-3"/>
        </w:rPr>
        <w:t xml:space="preserve"> </w:t>
      </w:r>
      <w:r>
        <w:t>laws</w:t>
      </w:r>
      <w:r>
        <w:rPr>
          <w:spacing w:val="-3"/>
        </w:rPr>
        <w:t xml:space="preserve"> </w:t>
      </w:r>
      <w:r>
        <w:t>of</w:t>
      </w:r>
      <w:r>
        <w:rPr>
          <w:spacing w:val="-4"/>
        </w:rPr>
        <w:t xml:space="preserve"> </w:t>
      </w:r>
      <w:r>
        <w:t>the</w:t>
      </w:r>
      <w:r>
        <w:rPr>
          <w:spacing w:val="-8"/>
        </w:rPr>
        <w:t xml:space="preserve"> </w:t>
      </w:r>
      <w:r>
        <w:t>Torah are no longer literally binding upon Jews, although the ethical values informing them abide.</w:t>
      </w:r>
    </w:p>
    <w:p w14:paraId="4A4D204F" w14:textId="77777777" w:rsidR="00EB2C35" w:rsidRDefault="00000000">
      <w:pPr>
        <w:pStyle w:val="BodyText"/>
        <w:spacing w:before="156" w:line="278" w:lineRule="auto"/>
        <w:ind w:right="453" w:firstLine="720"/>
      </w:pPr>
      <w:r>
        <w:t>The</w:t>
      </w:r>
      <w:r>
        <w:rPr>
          <w:spacing w:val="-4"/>
        </w:rPr>
        <w:t xml:space="preserve"> </w:t>
      </w:r>
      <w:r>
        <w:t>second</w:t>
      </w:r>
      <w:r>
        <w:rPr>
          <w:spacing w:val="-6"/>
        </w:rPr>
        <w:t xml:space="preserve"> </w:t>
      </w:r>
      <w:r>
        <w:t>shift,</w:t>
      </w:r>
      <w:r>
        <w:rPr>
          <w:spacing w:val="-6"/>
        </w:rPr>
        <w:t xml:space="preserve"> </w:t>
      </w:r>
      <w:r>
        <w:t>inspired</w:t>
      </w:r>
      <w:r>
        <w:rPr>
          <w:spacing w:val="-4"/>
        </w:rPr>
        <w:t xml:space="preserve"> </w:t>
      </w:r>
      <w:r>
        <w:t>by</w:t>
      </w:r>
      <w:r>
        <w:rPr>
          <w:spacing w:val="-4"/>
        </w:rPr>
        <w:t xml:space="preserve"> </w:t>
      </w:r>
      <w:r>
        <w:t>Schleiermacher,</w:t>
      </w:r>
      <w:r>
        <w:rPr>
          <w:spacing w:val="-4"/>
        </w:rPr>
        <w:t xml:space="preserve"> </w:t>
      </w:r>
      <w:r>
        <w:t>moves</w:t>
      </w:r>
      <w:r>
        <w:rPr>
          <w:spacing w:val="-4"/>
        </w:rPr>
        <w:t xml:space="preserve"> </w:t>
      </w:r>
      <w:r>
        <w:t>the</w:t>
      </w:r>
      <w:r>
        <w:rPr>
          <w:spacing w:val="-5"/>
        </w:rPr>
        <w:t xml:space="preserve"> </w:t>
      </w:r>
      <w:r>
        <w:t>traditional</w:t>
      </w:r>
      <w:r>
        <w:rPr>
          <w:spacing w:val="-4"/>
        </w:rPr>
        <w:t xml:space="preserve"> </w:t>
      </w:r>
      <w:r>
        <w:t>notion</w:t>
      </w:r>
      <w:r>
        <w:rPr>
          <w:spacing w:val="-6"/>
        </w:rPr>
        <w:t xml:space="preserve"> </w:t>
      </w:r>
      <w:r>
        <w:t>of</w:t>
      </w:r>
      <w:r>
        <w:rPr>
          <w:spacing w:val="-4"/>
        </w:rPr>
        <w:t xml:space="preserve"> </w:t>
      </w:r>
      <w:r>
        <w:t>revelation in</w:t>
      </w:r>
      <w:r>
        <w:rPr>
          <w:spacing w:val="-4"/>
        </w:rPr>
        <w:t xml:space="preserve"> </w:t>
      </w:r>
      <w:r>
        <w:t>the</w:t>
      </w:r>
      <w:r>
        <w:rPr>
          <w:spacing w:val="-4"/>
        </w:rPr>
        <w:t xml:space="preserve"> </w:t>
      </w:r>
      <w:r>
        <w:t>direction</w:t>
      </w:r>
      <w:r>
        <w:rPr>
          <w:spacing w:val="-4"/>
        </w:rPr>
        <w:t xml:space="preserve"> </w:t>
      </w:r>
      <w:r>
        <w:t>of</w:t>
      </w:r>
      <w:r>
        <w:rPr>
          <w:spacing w:val="-4"/>
        </w:rPr>
        <w:t xml:space="preserve"> </w:t>
      </w:r>
      <w:r>
        <w:t>personal</w:t>
      </w:r>
      <w:r>
        <w:rPr>
          <w:spacing w:val="-4"/>
        </w:rPr>
        <w:t xml:space="preserve"> </w:t>
      </w:r>
      <w:r>
        <w:t>subjectivity,</w:t>
      </w:r>
      <w:r>
        <w:rPr>
          <w:spacing w:val="-4"/>
        </w:rPr>
        <w:t xml:space="preserve"> </w:t>
      </w:r>
      <w:r>
        <w:t>transforming</w:t>
      </w:r>
      <w:r>
        <w:rPr>
          <w:spacing w:val="-4"/>
        </w:rPr>
        <w:t xml:space="preserve"> </w:t>
      </w:r>
      <w:r>
        <w:t>the</w:t>
      </w:r>
      <w:r>
        <w:rPr>
          <w:spacing w:val="-4"/>
        </w:rPr>
        <w:t xml:space="preserve"> </w:t>
      </w:r>
      <w:r>
        <w:t>giving</w:t>
      </w:r>
      <w:r>
        <w:rPr>
          <w:spacing w:val="-4"/>
        </w:rPr>
        <w:t xml:space="preserve"> </w:t>
      </w:r>
      <w:r>
        <w:t>of</w:t>
      </w:r>
      <w:r>
        <w:rPr>
          <w:spacing w:val="-4"/>
        </w:rPr>
        <w:t xml:space="preserve"> </w:t>
      </w:r>
      <w:r>
        <w:t>the</w:t>
      </w:r>
      <w:r>
        <w:rPr>
          <w:spacing w:val="-9"/>
        </w:rPr>
        <w:t xml:space="preserve"> </w:t>
      </w:r>
      <w:r>
        <w:t>Torah</w:t>
      </w:r>
      <w:r>
        <w:rPr>
          <w:spacing w:val="-4"/>
        </w:rPr>
        <w:t xml:space="preserve"> </w:t>
      </w:r>
      <w:r>
        <w:t>from</w:t>
      </w:r>
      <w:r>
        <w:rPr>
          <w:spacing w:val="-4"/>
        </w:rPr>
        <w:t xml:space="preserve"> </w:t>
      </w:r>
      <w:r>
        <w:t>an</w:t>
      </w:r>
      <w:r>
        <w:rPr>
          <w:spacing w:val="-4"/>
        </w:rPr>
        <w:t xml:space="preserve"> </w:t>
      </w:r>
      <w:r>
        <w:t xml:space="preserve">historical event to a moral and psychological experience. For much of modern Jewish religious thought, the Torah </w:t>
      </w:r>
      <w:proofErr w:type="gramStart"/>
      <w:r>
        <w:t>is conceived</w:t>
      </w:r>
      <w:proofErr w:type="gramEnd"/>
      <w:r>
        <w:t xml:space="preserve"> as a written record of the profound personal religious</w:t>
      </w:r>
    </w:p>
    <w:p w14:paraId="0BDD48AD" w14:textId="77777777" w:rsidR="00EB2C35" w:rsidRDefault="00EB2C35">
      <w:pPr>
        <w:pStyle w:val="BodyText"/>
        <w:spacing w:line="278" w:lineRule="auto"/>
        <w:sectPr w:rsidR="00EB2C35">
          <w:pgSz w:w="12240" w:h="15840"/>
          <w:pgMar w:top="1380" w:right="1080" w:bottom="1300" w:left="1440" w:header="0" w:footer="1105" w:gutter="0"/>
          <w:cols w:space="720"/>
        </w:sectPr>
      </w:pPr>
    </w:p>
    <w:p w14:paraId="4339BD62" w14:textId="77777777" w:rsidR="00EB2C35" w:rsidRDefault="00000000">
      <w:pPr>
        <w:pStyle w:val="BodyText"/>
        <w:spacing w:line="278" w:lineRule="auto"/>
        <w:ind w:right="363"/>
      </w:pPr>
      <w:r>
        <w:t>experiences enjoyed by Israels prophets and still retrievable for the modern reader through the proper interpretation of the text.</w:t>
      </w:r>
      <w:r>
        <w:rPr>
          <w:spacing w:val="-7"/>
        </w:rPr>
        <w:t xml:space="preserve"> </w:t>
      </w:r>
      <w:r>
        <w:t>A</w:t>
      </w:r>
      <w:r>
        <w:rPr>
          <w:spacing w:val="-7"/>
        </w:rPr>
        <w:t xml:space="preserve"> </w:t>
      </w:r>
      <w:r>
        <w:t>brilliant and influential exponent of this view was</w:t>
      </w:r>
      <w:r>
        <w:rPr>
          <w:spacing w:val="-6"/>
        </w:rPr>
        <w:t xml:space="preserve"> </w:t>
      </w:r>
      <w:r>
        <w:t>Abraham Geiger</w:t>
      </w:r>
      <w:r>
        <w:rPr>
          <w:spacing w:val="-1"/>
        </w:rPr>
        <w:t xml:space="preserve"> </w:t>
      </w:r>
      <w:r>
        <w:t>(1810-1874),</w:t>
      </w:r>
      <w:r>
        <w:rPr>
          <w:spacing w:val="-1"/>
        </w:rPr>
        <w:t xml:space="preserve"> </w:t>
      </w:r>
      <w:r>
        <w:t>the</w:t>
      </w:r>
      <w:r>
        <w:rPr>
          <w:spacing w:val="-2"/>
        </w:rPr>
        <w:t xml:space="preserve"> </w:t>
      </w:r>
      <w:r>
        <w:t>founder</w:t>
      </w:r>
      <w:r>
        <w:rPr>
          <w:spacing w:val="-1"/>
        </w:rPr>
        <w:t xml:space="preserve"> </w:t>
      </w:r>
      <w:r>
        <w:t>of</w:t>
      </w:r>
      <w:r>
        <w:rPr>
          <w:spacing w:val="-2"/>
        </w:rPr>
        <w:t xml:space="preserve"> </w:t>
      </w:r>
      <w:r>
        <w:t>Reform</w:t>
      </w:r>
      <w:r>
        <w:rPr>
          <w:spacing w:val="-1"/>
        </w:rPr>
        <w:t xml:space="preserve"> </w:t>
      </w:r>
      <w:r>
        <w:t>Judaism.</w:t>
      </w:r>
      <w:r>
        <w:rPr>
          <w:spacing w:val="-3"/>
        </w:rPr>
        <w:t xml:space="preserve"> </w:t>
      </w:r>
      <w:r>
        <w:t>In</w:t>
      </w:r>
      <w:r>
        <w:rPr>
          <w:spacing w:val="-1"/>
        </w:rPr>
        <w:t xml:space="preserve"> </w:t>
      </w:r>
      <w:r>
        <w:t>the</w:t>
      </w:r>
      <w:r>
        <w:rPr>
          <w:spacing w:val="-2"/>
        </w:rPr>
        <w:t xml:space="preserve"> </w:t>
      </w:r>
      <w:r>
        <w:t>middle</w:t>
      </w:r>
      <w:r>
        <w:rPr>
          <w:spacing w:val="-1"/>
        </w:rPr>
        <w:t xml:space="preserve"> </w:t>
      </w:r>
      <w:r>
        <w:t>of</w:t>
      </w:r>
      <w:r>
        <w:rPr>
          <w:spacing w:val="-1"/>
        </w:rPr>
        <w:t xml:space="preserve"> </w:t>
      </w:r>
      <w:r>
        <w:t>the</w:t>
      </w:r>
      <w:r>
        <w:rPr>
          <w:spacing w:val="-1"/>
        </w:rPr>
        <w:t xml:space="preserve"> </w:t>
      </w:r>
      <w:r>
        <w:t>twentieth</w:t>
      </w:r>
      <w:r>
        <w:rPr>
          <w:spacing w:val="-1"/>
        </w:rPr>
        <w:t xml:space="preserve"> </w:t>
      </w:r>
      <w:r>
        <w:t>century,</w:t>
      </w:r>
      <w:r>
        <w:rPr>
          <w:spacing w:val="-3"/>
        </w:rPr>
        <w:t xml:space="preserve"> </w:t>
      </w:r>
      <w:r>
        <w:t>the existentially oriented philosophical and hermeneutical writings of Martin Buber (1878-1965) brought this theme to the attention of a wide audience. Buber focused upon revelation as the matrix</w:t>
      </w:r>
      <w:r>
        <w:rPr>
          <w:spacing w:val="-2"/>
        </w:rPr>
        <w:t xml:space="preserve"> </w:t>
      </w:r>
      <w:r>
        <w:t>of</w:t>
      </w:r>
      <w:r>
        <w:rPr>
          <w:spacing w:val="-3"/>
        </w:rPr>
        <w:t xml:space="preserve"> </w:t>
      </w:r>
      <w:r>
        <w:t>an</w:t>
      </w:r>
      <w:r>
        <w:rPr>
          <w:spacing w:val="-4"/>
        </w:rPr>
        <w:t xml:space="preserve"> </w:t>
      </w:r>
      <w:r>
        <w:t>I-Thou</w:t>
      </w:r>
      <w:r>
        <w:rPr>
          <w:spacing w:val="-2"/>
        </w:rPr>
        <w:t xml:space="preserve"> </w:t>
      </w:r>
      <w:r>
        <w:t>relationship</w:t>
      </w:r>
      <w:r>
        <w:rPr>
          <w:spacing w:val="-2"/>
        </w:rPr>
        <w:t xml:space="preserve"> </w:t>
      </w:r>
      <w:r>
        <w:t>with</w:t>
      </w:r>
      <w:r>
        <w:rPr>
          <w:spacing w:val="-4"/>
        </w:rPr>
        <w:t xml:space="preserve"> </w:t>
      </w:r>
      <w:r>
        <w:t>God</w:t>
      </w:r>
      <w:r>
        <w:rPr>
          <w:spacing w:val="-2"/>
        </w:rPr>
        <w:t xml:space="preserve"> </w:t>
      </w:r>
      <w:r>
        <w:t>as</w:t>
      </w:r>
      <w:r>
        <w:rPr>
          <w:spacing w:val="-2"/>
        </w:rPr>
        <w:t xml:space="preserve"> </w:t>
      </w:r>
      <w:r>
        <w:t>the</w:t>
      </w:r>
      <w:r>
        <w:rPr>
          <w:spacing w:val="-3"/>
        </w:rPr>
        <w:t xml:space="preserve"> </w:t>
      </w:r>
      <w:r>
        <w:t>Eternal</w:t>
      </w:r>
      <w:r>
        <w:rPr>
          <w:spacing w:val="-7"/>
        </w:rPr>
        <w:t xml:space="preserve"> </w:t>
      </w:r>
      <w:r>
        <w:t>Thou.</w:t>
      </w:r>
      <w:r>
        <w:rPr>
          <w:spacing w:val="-2"/>
        </w:rPr>
        <w:t xml:space="preserve"> </w:t>
      </w:r>
      <w:r>
        <w:t>He</w:t>
      </w:r>
      <w:r>
        <w:rPr>
          <w:spacing w:val="-2"/>
        </w:rPr>
        <w:t xml:space="preserve"> </w:t>
      </w:r>
      <w:r>
        <w:t>was</w:t>
      </w:r>
      <w:r>
        <w:rPr>
          <w:spacing w:val="-2"/>
        </w:rPr>
        <w:t xml:space="preserve"> </w:t>
      </w:r>
      <w:r>
        <w:t>famous</w:t>
      </w:r>
      <w:r>
        <w:rPr>
          <w:spacing w:val="-2"/>
        </w:rPr>
        <w:t xml:space="preserve"> </w:t>
      </w:r>
      <w:r>
        <w:t>for</w:t>
      </w:r>
      <w:r>
        <w:rPr>
          <w:spacing w:val="-3"/>
        </w:rPr>
        <w:t xml:space="preserve"> </w:t>
      </w:r>
      <w:r>
        <w:t>insisting</w:t>
      </w:r>
      <w:r>
        <w:rPr>
          <w:spacing w:val="-4"/>
        </w:rPr>
        <w:t xml:space="preserve"> </w:t>
      </w:r>
      <w:r>
        <w:t xml:space="preserve">that the laws of the Torah could only constitute revelation if they </w:t>
      </w:r>
      <w:proofErr w:type="gramStart"/>
      <w:r>
        <w:t>were subjectively experienced</w:t>
      </w:r>
      <w:proofErr w:type="gramEnd"/>
      <w:r>
        <w:t xml:space="preserve"> as commandments by the individual.</w:t>
      </w:r>
    </w:p>
    <w:p w14:paraId="19233CB5" w14:textId="77777777" w:rsidR="00EB2C35" w:rsidRDefault="00000000">
      <w:pPr>
        <w:pStyle w:val="BodyText"/>
        <w:spacing w:before="156" w:line="278" w:lineRule="auto"/>
        <w:ind w:right="370" w:firstLine="720"/>
      </w:pPr>
      <w:r>
        <w:t>Finally,</w:t>
      </w:r>
      <w:r>
        <w:rPr>
          <w:spacing w:val="-4"/>
        </w:rPr>
        <w:t xml:space="preserve"> </w:t>
      </w:r>
      <w:r>
        <w:t>the</w:t>
      </w:r>
      <w:r>
        <w:rPr>
          <w:spacing w:val="-2"/>
        </w:rPr>
        <w:t xml:space="preserve"> </w:t>
      </w:r>
      <w:r>
        <w:t>third</w:t>
      </w:r>
      <w:r>
        <w:rPr>
          <w:spacing w:val="-2"/>
        </w:rPr>
        <w:t xml:space="preserve"> </w:t>
      </w:r>
      <w:r>
        <w:t>shift</w:t>
      </w:r>
      <w:r>
        <w:rPr>
          <w:spacing w:val="-3"/>
        </w:rPr>
        <w:t xml:space="preserve"> </w:t>
      </w:r>
      <w:r>
        <w:t>involves</w:t>
      </w:r>
      <w:r>
        <w:rPr>
          <w:spacing w:val="-2"/>
        </w:rPr>
        <w:t xml:space="preserve"> </w:t>
      </w:r>
      <w:r>
        <w:t>a</w:t>
      </w:r>
      <w:r>
        <w:rPr>
          <w:spacing w:val="-2"/>
        </w:rPr>
        <w:t xml:space="preserve"> </w:t>
      </w:r>
      <w:r>
        <w:t>revision</w:t>
      </w:r>
      <w:r>
        <w:rPr>
          <w:spacing w:val="-2"/>
        </w:rPr>
        <w:t xml:space="preserve"> </w:t>
      </w:r>
      <w:r>
        <w:t>of</w:t>
      </w:r>
      <w:r>
        <w:rPr>
          <w:spacing w:val="-2"/>
        </w:rPr>
        <w:t xml:space="preserve"> </w:t>
      </w:r>
      <w:r>
        <w:t>the</w:t>
      </w:r>
      <w:r>
        <w:rPr>
          <w:spacing w:val="-2"/>
        </w:rPr>
        <w:t xml:space="preserve"> </w:t>
      </w:r>
      <w:r>
        <w:t>relationship</w:t>
      </w:r>
      <w:r>
        <w:rPr>
          <w:spacing w:val="-4"/>
        </w:rPr>
        <w:t xml:space="preserve"> </w:t>
      </w:r>
      <w:r>
        <w:t>of</w:t>
      </w:r>
      <w:r>
        <w:rPr>
          <w:spacing w:val="-2"/>
        </w:rPr>
        <w:t xml:space="preserve"> </w:t>
      </w:r>
      <w:r>
        <w:t>the</w:t>
      </w:r>
      <w:r>
        <w:rPr>
          <w:spacing w:val="-7"/>
        </w:rPr>
        <w:t xml:space="preserve"> </w:t>
      </w:r>
      <w:r>
        <w:t>Torah</w:t>
      </w:r>
      <w:r>
        <w:rPr>
          <w:spacing w:val="-4"/>
        </w:rPr>
        <w:t xml:space="preserve"> </w:t>
      </w:r>
      <w:r>
        <w:t>to</w:t>
      </w:r>
      <w:r>
        <w:rPr>
          <w:spacing w:val="-2"/>
        </w:rPr>
        <w:t xml:space="preserve"> </w:t>
      </w:r>
      <w:r>
        <w:t>historical</w:t>
      </w:r>
      <w:r>
        <w:rPr>
          <w:spacing w:val="-3"/>
        </w:rPr>
        <w:t xml:space="preserve"> </w:t>
      </w:r>
      <w:r>
        <w:t>and cultural processes. Classically, the Torah is transhuman and originates with God. For most modern Jewish thinkers, the</w:t>
      </w:r>
      <w:r>
        <w:rPr>
          <w:spacing w:val="-2"/>
        </w:rPr>
        <w:t xml:space="preserve"> </w:t>
      </w:r>
      <w:r>
        <w:t>Torah—both as a collection of texts and as a system of values—is a tradition that developed in accord with historical processes and under a variety of cultural influences.</w:t>
      </w:r>
      <w:r>
        <w:rPr>
          <w:spacing w:val="-8"/>
        </w:rPr>
        <w:t xml:space="preserve"> </w:t>
      </w:r>
      <w:r>
        <w:t>This</w:t>
      </w:r>
      <w:r>
        <w:rPr>
          <w:spacing w:val="-2"/>
        </w:rPr>
        <w:t xml:space="preserve"> </w:t>
      </w:r>
      <w:r>
        <w:t>shift</w:t>
      </w:r>
      <w:r>
        <w:rPr>
          <w:spacing w:val="-2"/>
        </w:rPr>
        <w:t xml:space="preserve"> </w:t>
      </w:r>
      <w:r>
        <w:t>can</w:t>
      </w:r>
      <w:r>
        <w:rPr>
          <w:spacing w:val="-2"/>
        </w:rPr>
        <w:t xml:space="preserve"> </w:t>
      </w:r>
      <w:proofErr w:type="gramStart"/>
      <w:r>
        <w:t>ultimately</w:t>
      </w:r>
      <w:r>
        <w:rPr>
          <w:spacing w:val="-4"/>
        </w:rPr>
        <w:t xml:space="preserve"> </w:t>
      </w:r>
      <w:r>
        <w:t>be</w:t>
      </w:r>
      <w:proofErr w:type="gramEnd"/>
      <w:r>
        <w:rPr>
          <w:spacing w:val="-2"/>
        </w:rPr>
        <w:t xml:space="preserve"> </w:t>
      </w:r>
      <w:r>
        <w:t>traced</w:t>
      </w:r>
      <w:r>
        <w:rPr>
          <w:spacing w:val="-2"/>
        </w:rPr>
        <w:t xml:space="preserve"> </w:t>
      </w:r>
      <w:r>
        <w:t>back</w:t>
      </w:r>
      <w:r>
        <w:rPr>
          <w:spacing w:val="-2"/>
        </w:rPr>
        <w:t xml:space="preserve"> </w:t>
      </w:r>
      <w:r>
        <w:t>to</w:t>
      </w:r>
      <w:r>
        <w:rPr>
          <w:spacing w:val="-2"/>
        </w:rPr>
        <w:t xml:space="preserve"> </w:t>
      </w:r>
      <w:r>
        <w:t>the</w:t>
      </w:r>
      <w:r>
        <w:rPr>
          <w:spacing w:val="-3"/>
        </w:rPr>
        <w:t xml:space="preserve"> </w:t>
      </w:r>
      <w:r>
        <w:t>influence</w:t>
      </w:r>
      <w:r>
        <w:rPr>
          <w:spacing w:val="-2"/>
        </w:rPr>
        <w:t xml:space="preserve"> </w:t>
      </w:r>
      <w:r>
        <w:t>of</w:t>
      </w:r>
      <w:r>
        <w:rPr>
          <w:spacing w:val="-2"/>
        </w:rPr>
        <w:t xml:space="preserve"> </w:t>
      </w:r>
      <w:r>
        <w:t>Hegels</w:t>
      </w:r>
      <w:r>
        <w:rPr>
          <w:spacing w:val="-2"/>
        </w:rPr>
        <w:t xml:space="preserve"> </w:t>
      </w:r>
      <w:r>
        <w:t>notion</w:t>
      </w:r>
      <w:r>
        <w:rPr>
          <w:spacing w:val="-4"/>
        </w:rPr>
        <w:t xml:space="preserve"> </w:t>
      </w:r>
      <w:r>
        <w:t>of</w:t>
      </w:r>
      <w:r>
        <w:rPr>
          <w:spacing w:val="-2"/>
        </w:rPr>
        <w:t xml:space="preserve"> </w:t>
      </w:r>
      <w:r>
        <w:t>history</w:t>
      </w:r>
      <w:r>
        <w:rPr>
          <w:spacing w:val="-2"/>
        </w:rPr>
        <w:t xml:space="preserve"> </w:t>
      </w:r>
      <w:r>
        <w:t>as the temporal unfolding of an eternal</w:t>
      </w:r>
      <w:r>
        <w:rPr>
          <w:spacing w:val="-7"/>
        </w:rPr>
        <w:t xml:space="preserve"> </w:t>
      </w:r>
      <w:r>
        <w:t xml:space="preserve">Absolute Spirit that would eventually come, through the dialectical patterns intrinsic to the logic of its own being, to a complete self-consciousness of itself. This conception </w:t>
      </w:r>
      <w:proofErr w:type="gramStart"/>
      <w:r>
        <w:t>was first applied</w:t>
      </w:r>
      <w:proofErr w:type="gramEnd"/>
      <w:r>
        <w:t xml:space="preserve"> to the history of Judaism by Nahman Krochmal (1785- 1840). He viewed the Torah in dialectical terms as both the product of historical Jewish experience and the eternal, ideal structure of that experience. The influential writings of the twentieth-century philosopher Franz Rosenzweig (1886-1929) take issue with much of Hegelian idealism, but remain deeply committed to the concept of the eternality of the Torah as a unique structure of Jewish being and consciousness. Rosenzweig’s interchange of letters with Buber over the nature of the Torahs commandments as revelation remains a crucial signpost in the history of modern Jewish thinking about the Torah.</w:t>
      </w:r>
    </w:p>
    <w:p w14:paraId="77DCB900" w14:textId="77777777" w:rsidR="00EB2C35" w:rsidRDefault="00000000">
      <w:pPr>
        <w:pStyle w:val="BodyText"/>
        <w:spacing w:before="154" w:line="278" w:lineRule="auto"/>
        <w:ind w:right="356" w:firstLine="720"/>
      </w:pPr>
      <w:r>
        <w:t>Throughout the twentieth century, modern Jewish religious thought in the United States, Europe, and the State of Israel has elaborated upon the Torah as a source of Jewish ethics, a record</w:t>
      </w:r>
      <w:r>
        <w:rPr>
          <w:spacing w:val="-1"/>
        </w:rPr>
        <w:t xml:space="preserve"> </w:t>
      </w:r>
      <w:r>
        <w:t>of</w:t>
      </w:r>
      <w:r>
        <w:rPr>
          <w:spacing w:val="-1"/>
        </w:rPr>
        <w:t xml:space="preserve"> </w:t>
      </w:r>
      <w:r>
        <w:t>Jewish</w:t>
      </w:r>
      <w:r>
        <w:rPr>
          <w:spacing w:val="-1"/>
        </w:rPr>
        <w:t xml:space="preserve"> </w:t>
      </w:r>
      <w:r>
        <w:t>religious</w:t>
      </w:r>
      <w:r>
        <w:rPr>
          <w:spacing w:val="-1"/>
        </w:rPr>
        <w:t xml:space="preserve"> </w:t>
      </w:r>
      <w:r>
        <w:t>insight,</w:t>
      </w:r>
      <w:r>
        <w:rPr>
          <w:spacing w:val="-1"/>
        </w:rPr>
        <w:t xml:space="preserve"> </w:t>
      </w:r>
      <w:r>
        <w:t>and</w:t>
      </w:r>
      <w:r>
        <w:rPr>
          <w:spacing w:val="-1"/>
        </w:rPr>
        <w:t xml:space="preserve"> </w:t>
      </w:r>
      <w:r>
        <w:t>a</w:t>
      </w:r>
      <w:r>
        <w:rPr>
          <w:spacing w:val="-1"/>
        </w:rPr>
        <w:t xml:space="preserve"> </w:t>
      </w:r>
      <w:r>
        <w:t>product</w:t>
      </w:r>
      <w:r>
        <w:rPr>
          <w:spacing w:val="-2"/>
        </w:rPr>
        <w:t xml:space="preserve"> </w:t>
      </w:r>
      <w:r>
        <w:t>of</w:t>
      </w:r>
      <w:r>
        <w:rPr>
          <w:spacing w:val="-1"/>
        </w:rPr>
        <w:t xml:space="preserve"> </w:t>
      </w:r>
      <w:r>
        <w:t>Jewish</w:t>
      </w:r>
      <w:r>
        <w:rPr>
          <w:spacing w:val="-1"/>
        </w:rPr>
        <w:t xml:space="preserve"> </w:t>
      </w:r>
      <w:r>
        <w:t>historical</w:t>
      </w:r>
      <w:r>
        <w:rPr>
          <w:spacing w:val="-2"/>
        </w:rPr>
        <w:t xml:space="preserve"> </w:t>
      </w:r>
      <w:r>
        <w:t>and</w:t>
      </w:r>
      <w:r>
        <w:rPr>
          <w:spacing w:val="-3"/>
        </w:rPr>
        <w:t xml:space="preserve"> </w:t>
      </w:r>
      <w:r>
        <w:t>cultural</w:t>
      </w:r>
      <w:r>
        <w:rPr>
          <w:spacing w:val="-1"/>
        </w:rPr>
        <w:t xml:space="preserve"> </w:t>
      </w:r>
      <w:r>
        <w:t>experience.</w:t>
      </w:r>
      <w:r>
        <w:rPr>
          <w:spacing w:val="-1"/>
        </w:rPr>
        <w:t xml:space="preserve"> </w:t>
      </w:r>
      <w:proofErr w:type="gramStart"/>
      <w:r>
        <w:t>For the most part, this</w:t>
      </w:r>
      <w:proofErr w:type="gramEnd"/>
      <w:r>
        <w:t xml:space="preserve"> conversation has proceeded without the contribution of those Jews, mostly of Eastern European and Middle Eastern origin, who for a variety of reasons have rejected modern culture in principle.</w:t>
      </w:r>
      <w:r>
        <w:rPr>
          <w:spacing w:val="-4"/>
        </w:rPr>
        <w:t xml:space="preserve"> </w:t>
      </w:r>
      <w:r>
        <w:t>A</w:t>
      </w:r>
      <w:r>
        <w:rPr>
          <w:spacing w:val="-4"/>
        </w:rPr>
        <w:t xml:space="preserve"> </w:t>
      </w:r>
      <w:r>
        <w:t>singular exception is Rabbi Joseph B. Soloveitchik (1903-1992), descendant of a prestigious family of Lithuanian Talmudists, and the principal mid-twentieth- century exponent of modern Orthodox Judaism. Fully conversant with the Kantian, Scheiermachian, and Hegelian foundations of modern theology, Soloveitchik devoted himself to constructing</w:t>
      </w:r>
      <w:r>
        <w:rPr>
          <w:spacing w:val="-2"/>
        </w:rPr>
        <w:t xml:space="preserve"> </w:t>
      </w:r>
      <w:r>
        <w:t>a workable</w:t>
      </w:r>
      <w:r>
        <w:rPr>
          <w:spacing w:val="-1"/>
        </w:rPr>
        <w:t xml:space="preserve"> </w:t>
      </w:r>
      <w:r>
        <w:t>theory of</w:t>
      </w:r>
      <w:r>
        <w:rPr>
          <w:spacing w:val="-1"/>
        </w:rPr>
        <w:t xml:space="preserve"> </w:t>
      </w:r>
      <w:r>
        <w:t>the</w:t>
      </w:r>
      <w:r>
        <w:rPr>
          <w:spacing w:val="-1"/>
        </w:rPr>
        <w:t xml:space="preserve"> </w:t>
      </w:r>
      <w:r>
        <w:t>continued</w:t>
      </w:r>
      <w:r>
        <w:rPr>
          <w:spacing w:val="-2"/>
        </w:rPr>
        <w:t xml:space="preserve"> </w:t>
      </w:r>
      <w:r>
        <w:t>authority of</w:t>
      </w:r>
      <w:r>
        <w:rPr>
          <w:spacing w:val="-1"/>
        </w:rPr>
        <w:t xml:space="preserve"> </w:t>
      </w:r>
      <w:r>
        <w:t>the halakhic tradition of</w:t>
      </w:r>
      <w:r>
        <w:rPr>
          <w:spacing w:val="-1"/>
        </w:rPr>
        <w:t xml:space="preserve"> </w:t>
      </w:r>
      <w:r>
        <w:t>written and oral Torah over Jewish life. For Soloveitchik, the halakhic tradition embodies an historically given and existentially grounded mode of human consciousness. Intellectual mastery and scrupulous observance of Torah—paradigmatically, the tradition of received halakhic norms— enables</w:t>
      </w:r>
      <w:r>
        <w:rPr>
          <w:spacing w:val="-3"/>
        </w:rPr>
        <w:t xml:space="preserve"> </w:t>
      </w:r>
      <w:r>
        <w:t>Jews</w:t>
      </w:r>
      <w:r>
        <w:rPr>
          <w:spacing w:val="-3"/>
        </w:rPr>
        <w:t xml:space="preserve"> </w:t>
      </w:r>
      <w:r>
        <w:t>to</w:t>
      </w:r>
      <w:r>
        <w:rPr>
          <w:spacing w:val="-3"/>
        </w:rPr>
        <w:t xml:space="preserve"> </w:t>
      </w:r>
      <w:r>
        <w:t>transform</w:t>
      </w:r>
      <w:r>
        <w:rPr>
          <w:spacing w:val="-3"/>
        </w:rPr>
        <w:t xml:space="preserve"> </w:t>
      </w:r>
      <w:r>
        <w:t>their</w:t>
      </w:r>
      <w:r>
        <w:rPr>
          <w:spacing w:val="-3"/>
        </w:rPr>
        <w:t xml:space="preserve"> </w:t>
      </w:r>
      <w:r>
        <w:t>broken</w:t>
      </w:r>
      <w:r>
        <w:rPr>
          <w:spacing w:val="-3"/>
        </w:rPr>
        <w:t xml:space="preserve"> </w:t>
      </w:r>
      <w:r>
        <w:t>human</w:t>
      </w:r>
      <w:r>
        <w:rPr>
          <w:spacing w:val="-3"/>
        </w:rPr>
        <w:t xml:space="preserve"> </w:t>
      </w:r>
      <w:r>
        <w:t>existence</w:t>
      </w:r>
      <w:r>
        <w:rPr>
          <w:spacing w:val="-3"/>
        </w:rPr>
        <w:t xml:space="preserve"> </w:t>
      </w:r>
      <w:r>
        <w:t>in</w:t>
      </w:r>
      <w:r>
        <w:rPr>
          <w:spacing w:val="-3"/>
        </w:rPr>
        <w:t xml:space="preserve"> </w:t>
      </w:r>
      <w:r>
        <w:t>accordance</w:t>
      </w:r>
      <w:r>
        <w:rPr>
          <w:spacing w:val="-3"/>
        </w:rPr>
        <w:t xml:space="preserve"> </w:t>
      </w:r>
      <w:r>
        <w:t>with</w:t>
      </w:r>
      <w:r>
        <w:rPr>
          <w:spacing w:val="-3"/>
        </w:rPr>
        <w:t xml:space="preserve"> </w:t>
      </w:r>
      <w:r>
        <w:t>the</w:t>
      </w:r>
      <w:r>
        <w:rPr>
          <w:spacing w:val="-4"/>
        </w:rPr>
        <w:t xml:space="preserve"> </w:t>
      </w:r>
      <w:r>
        <w:t>ideal</w:t>
      </w:r>
      <w:r>
        <w:rPr>
          <w:spacing w:val="-4"/>
        </w:rPr>
        <w:t xml:space="preserve"> </w:t>
      </w:r>
      <w:r>
        <w:t>construct</w:t>
      </w:r>
      <w:r>
        <w:rPr>
          <w:spacing w:val="-3"/>
        </w:rPr>
        <w:t xml:space="preserve"> </w:t>
      </w:r>
      <w:r>
        <w:t>of human personhood imagined for all humanity at the time of creation.</w:t>
      </w:r>
    </w:p>
    <w:p w14:paraId="69B23F9D" w14:textId="77777777" w:rsidR="00EB2C35" w:rsidRDefault="00EB2C35">
      <w:pPr>
        <w:pStyle w:val="BodyText"/>
        <w:spacing w:line="278" w:lineRule="auto"/>
        <w:sectPr w:rsidR="00EB2C35">
          <w:pgSz w:w="12240" w:h="15840"/>
          <w:pgMar w:top="1380" w:right="1080" w:bottom="1300" w:left="1440" w:header="0" w:footer="1105" w:gutter="0"/>
          <w:cols w:space="720"/>
        </w:sectPr>
      </w:pPr>
    </w:p>
    <w:p w14:paraId="763F6BBC" w14:textId="77777777" w:rsidR="00EB2C35" w:rsidRDefault="00000000">
      <w:pPr>
        <w:pStyle w:val="BodyText"/>
        <w:spacing w:line="278" w:lineRule="auto"/>
        <w:ind w:left="-1" w:right="447" w:firstLine="720"/>
      </w:pPr>
      <w:r>
        <w:t>At</w:t>
      </w:r>
      <w:r>
        <w:rPr>
          <w:spacing w:val="-2"/>
        </w:rPr>
        <w:t xml:space="preserve"> </w:t>
      </w:r>
      <w:r>
        <w:t>the</w:t>
      </w:r>
      <w:r>
        <w:rPr>
          <w:spacing w:val="-2"/>
        </w:rPr>
        <w:t xml:space="preserve"> </w:t>
      </w:r>
      <w:r>
        <w:t>beginning</w:t>
      </w:r>
      <w:r>
        <w:rPr>
          <w:spacing w:val="-2"/>
        </w:rPr>
        <w:t xml:space="preserve"> </w:t>
      </w:r>
      <w:r>
        <w:t>of</w:t>
      </w:r>
      <w:r>
        <w:rPr>
          <w:spacing w:val="-2"/>
        </w:rPr>
        <w:t xml:space="preserve"> </w:t>
      </w:r>
      <w:r>
        <w:t>the</w:t>
      </w:r>
      <w:r>
        <w:rPr>
          <w:spacing w:val="-2"/>
        </w:rPr>
        <w:t xml:space="preserve"> </w:t>
      </w:r>
      <w:r>
        <w:t>twentieth-first</w:t>
      </w:r>
      <w:r>
        <w:rPr>
          <w:spacing w:val="-2"/>
        </w:rPr>
        <w:t xml:space="preserve"> </w:t>
      </w:r>
      <w:r>
        <w:t>century,</w:t>
      </w:r>
      <w:r>
        <w:rPr>
          <w:spacing w:val="-7"/>
        </w:rPr>
        <w:t xml:space="preserve"> </w:t>
      </w:r>
      <w:r>
        <w:t>Torah</w:t>
      </w:r>
      <w:r>
        <w:rPr>
          <w:spacing w:val="-2"/>
        </w:rPr>
        <w:t xml:space="preserve"> </w:t>
      </w:r>
      <w:r>
        <w:t>continues</w:t>
      </w:r>
      <w:r>
        <w:rPr>
          <w:spacing w:val="-2"/>
        </w:rPr>
        <w:t xml:space="preserve"> </w:t>
      </w:r>
      <w:r>
        <w:t>to</w:t>
      </w:r>
      <w:r>
        <w:rPr>
          <w:spacing w:val="-2"/>
        </w:rPr>
        <w:t xml:space="preserve"> </w:t>
      </w:r>
      <w:r>
        <w:t>occupy</w:t>
      </w:r>
      <w:r>
        <w:rPr>
          <w:spacing w:val="-4"/>
        </w:rPr>
        <w:t xml:space="preserve"> </w:t>
      </w:r>
      <w:r>
        <w:t>a</w:t>
      </w:r>
      <w:r>
        <w:rPr>
          <w:spacing w:val="-2"/>
        </w:rPr>
        <w:t xml:space="preserve"> </w:t>
      </w:r>
      <w:r>
        <w:t>central</w:t>
      </w:r>
      <w:r>
        <w:rPr>
          <w:spacing w:val="-2"/>
        </w:rPr>
        <w:t xml:space="preserve"> </w:t>
      </w:r>
      <w:r>
        <w:t>place in Jewish religious discourse.</w:t>
      </w:r>
      <w:r>
        <w:rPr>
          <w:spacing w:val="-11"/>
        </w:rPr>
        <w:t xml:space="preserve"> </w:t>
      </w:r>
      <w:r>
        <w:t xml:space="preserve">All of the traditional themes of modern Jewish conceptions of the Torah—the ethical, the personalist, and the historicist—have their exponents and these conceptions continue to </w:t>
      </w:r>
      <w:proofErr w:type="gramStart"/>
      <w:r>
        <w:t>be refined</w:t>
      </w:r>
      <w:proofErr w:type="gramEnd"/>
      <w:r>
        <w:t xml:space="preserve"> in both popular and academic writings.</w:t>
      </w:r>
      <w:r>
        <w:rPr>
          <w:spacing w:val="-5"/>
        </w:rPr>
        <w:t xml:space="preserve"> </w:t>
      </w:r>
      <w:r>
        <w:t>A</w:t>
      </w:r>
      <w:r>
        <w:rPr>
          <w:spacing w:val="-5"/>
        </w:rPr>
        <w:t xml:space="preserve"> </w:t>
      </w:r>
      <w:r>
        <w:t>potentially significant development in more recent decades is the emergence of an explicitly “postmodernist” style of Jewish thought inspired by developments in European philosophy and literary studies associated with a movement known as “Deconstruction.” Emanuel Levinas (1905-1995), the French author of both philosophical works and Talmudic commentaries, has been influential in this trend, particularly among</w:t>
      </w:r>
      <w:r>
        <w:rPr>
          <w:spacing w:val="-6"/>
        </w:rPr>
        <w:t xml:space="preserve"> </w:t>
      </w:r>
      <w:r>
        <w:t>American thinkers. The principle tendency of Jewish postmodernism is to expose the ideological underpinnings of the primary pillars of modern</w:t>
      </w:r>
      <w:r>
        <w:rPr>
          <w:spacing w:val="-5"/>
        </w:rPr>
        <w:t xml:space="preserve"> </w:t>
      </w:r>
      <w:r>
        <w:t>thought</w:t>
      </w:r>
      <w:r>
        <w:rPr>
          <w:spacing w:val="-3"/>
        </w:rPr>
        <w:t xml:space="preserve"> </w:t>
      </w:r>
      <w:r>
        <w:t>in</w:t>
      </w:r>
      <w:r>
        <w:rPr>
          <w:spacing w:val="-3"/>
        </w:rPr>
        <w:t xml:space="preserve"> </w:t>
      </w:r>
      <w:r>
        <w:t>general—</w:t>
      </w:r>
      <w:r>
        <w:rPr>
          <w:spacing w:val="-3"/>
        </w:rPr>
        <w:t xml:space="preserve"> </w:t>
      </w:r>
      <w:r>
        <w:t>its</w:t>
      </w:r>
      <w:r>
        <w:rPr>
          <w:spacing w:val="-3"/>
        </w:rPr>
        <w:t xml:space="preserve"> </w:t>
      </w:r>
      <w:r>
        <w:t>claim</w:t>
      </w:r>
      <w:r>
        <w:rPr>
          <w:spacing w:val="-3"/>
        </w:rPr>
        <w:t xml:space="preserve"> </w:t>
      </w:r>
      <w:r>
        <w:t>to</w:t>
      </w:r>
      <w:r>
        <w:rPr>
          <w:spacing w:val="-3"/>
        </w:rPr>
        <w:t xml:space="preserve"> </w:t>
      </w:r>
      <w:r>
        <w:t>ethical</w:t>
      </w:r>
      <w:r>
        <w:rPr>
          <w:spacing w:val="-4"/>
        </w:rPr>
        <w:t xml:space="preserve"> </w:t>
      </w:r>
      <w:r>
        <w:t>ultimacy</w:t>
      </w:r>
      <w:r>
        <w:rPr>
          <w:spacing w:val="-3"/>
        </w:rPr>
        <w:t xml:space="preserve"> </w:t>
      </w:r>
      <w:r>
        <w:t>and</w:t>
      </w:r>
      <w:r>
        <w:rPr>
          <w:spacing w:val="-3"/>
        </w:rPr>
        <w:t xml:space="preserve"> </w:t>
      </w:r>
      <w:r>
        <w:t>historically</w:t>
      </w:r>
      <w:r>
        <w:rPr>
          <w:spacing w:val="-3"/>
        </w:rPr>
        <w:t xml:space="preserve"> </w:t>
      </w:r>
      <w:r>
        <w:t>comprehensive</w:t>
      </w:r>
      <w:r>
        <w:rPr>
          <w:spacing w:val="-3"/>
        </w:rPr>
        <w:t xml:space="preserve"> </w:t>
      </w:r>
      <w:r>
        <w:t>vision.</w:t>
      </w:r>
    </w:p>
    <w:p w14:paraId="7A14F53E" w14:textId="77777777" w:rsidR="00EB2C35" w:rsidRDefault="00000000">
      <w:pPr>
        <w:pStyle w:val="BodyText"/>
        <w:spacing w:before="0" w:line="278" w:lineRule="auto"/>
        <w:ind w:left="-1" w:right="356"/>
      </w:pPr>
      <w:r>
        <w:t>By</w:t>
      </w:r>
      <w:r>
        <w:rPr>
          <w:spacing w:val="-2"/>
        </w:rPr>
        <w:t xml:space="preserve"> </w:t>
      </w:r>
      <w:r>
        <w:t>depriving</w:t>
      </w:r>
      <w:r>
        <w:rPr>
          <w:spacing w:val="-2"/>
        </w:rPr>
        <w:t xml:space="preserve"> </w:t>
      </w:r>
      <w:r>
        <w:t>modern</w:t>
      </w:r>
      <w:r>
        <w:rPr>
          <w:spacing w:val="-4"/>
        </w:rPr>
        <w:t xml:space="preserve"> </w:t>
      </w:r>
      <w:r>
        <w:t>thought</w:t>
      </w:r>
      <w:r>
        <w:rPr>
          <w:spacing w:val="-2"/>
        </w:rPr>
        <w:t xml:space="preserve"> </w:t>
      </w:r>
      <w:r>
        <w:t>of</w:t>
      </w:r>
      <w:r>
        <w:rPr>
          <w:spacing w:val="-2"/>
        </w:rPr>
        <w:t xml:space="preserve"> </w:t>
      </w:r>
      <w:r>
        <w:t>its</w:t>
      </w:r>
      <w:r>
        <w:rPr>
          <w:spacing w:val="-3"/>
        </w:rPr>
        <w:t xml:space="preserve"> </w:t>
      </w:r>
      <w:r>
        <w:t>absolute</w:t>
      </w:r>
      <w:r>
        <w:rPr>
          <w:spacing w:val="-2"/>
        </w:rPr>
        <w:t xml:space="preserve"> </w:t>
      </w:r>
      <w:r>
        <w:t>authority</w:t>
      </w:r>
      <w:r>
        <w:rPr>
          <w:spacing w:val="-2"/>
        </w:rPr>
        <w:t xml:space="preserve"> </w:t>
      </w:r>
      <w:r>
        <w:t>over</w:t>
      </w:r>
      <w:r>
        <w:rPr>
          <w:spacing w:val="-3"/>
        </w:rPr>
        <w:t xml:space="preserve"> </w:t>
      </w:r>
      <w:r>
        <w:t>values</w:t>
      </w:r>
      <w:r>
        <w:rPr>
          <w:spacing w:val="-2"/>
        </w:rPr>
        <w:t xml:space="preserve"> </w:t>
      </w:r>
      <w:r>
        <w:t>and</w:t>
      </w:r>
      <w:r>
        <w:rPr>
          <w:spacing w:val="-2"/>
        </w:rPr>
        <w:t xml:space="preserve"> </w:t>
      </w:r>
      <w:r>
        <w:t>visions</w:t>
      </w:r>
      <w:r>
        <w:rPr>
          <w:spacing w:val="-2"/>
        </w:rPr>
        <w:t xml:space="preserve"> </w:t>
      </w:r>
      <w:r>
        <w:t>of</w:t>
      </w:r>
      <w:r>
        <w:rPr>
          <w:spacing w:val="-2"/>
        </w:rPr>
        <w:t xml:space="preserve"> </w:t>
      </w:r>
      <w:r>
        <w:t>the</w:t>
      </w:r>
      <w:r>
        <w:rPr>
          <w:spacing w:val="-3"/>
        </w:rPr>
        <w:t xml:space="preserve"> </w:t>
      </w:r>
      <w:r>
        <w:t>past,</w:t>
      </w:r>
      <w:r>
        <w:rPr>
          <w:spacing w:val="-2"/>
        </w:rPr>
        <w:t xml:space="preserve"> </w:t>
      </w:r>
      <w:r>
        <w:t>Jewish postmodernists have begun to experiment with new ways of engaging the texts of Torah— broadly</w:t>
      </w:r>
      <w:r>
        <w:rPr>
          <w:spacing w:val="-1"/>
        </w:rPr>
        <w:t xml:space="preserve"> </w:t>
      </w:r>
      <w:r>
        <w:t>conceived</w:t>
      </w:r>
      <w:r>
        <w:rPr>
          <w:spacing w:val="-1"/>
        </w:rPr>
        <w:t xml:space="preserve"> </w:t>
      </w:r>
      <w:r>
        <w:t>now</w:t>
      </w:r>
      <w:r>
        <w:rPr>
          <w:spacing w:val="-3"/>
        </w:rPr>
        <w:t xml:space="preserve"> </w:t>
      </w:r>
      <w:r>
        <w:t>as</w:t>
      </w:r>
      <w:r>
        <w:rPr>
          <w:spacing w:val="-1"/>
        </w:rPr>
        <w:t xml:space="preserve"> </w:t>
      </w:r>
      <w:r>
        <w:t>the</w:t>
      </w:r>
      <w:r>
        <w:rPr>
          <w:spacing w:val="-1"/>
        </w:rPr>
        <w:t xml:space="preserve"> </w:t>
      </w:r>
      <w:r>
        <w:t>entire</w:t>
      </w:r>
      <w:r>
        <w:rPr>
          <w:spacing w:val="-2"/>
        </w:rPr>
        <w:t xml:space="preserve"> </w:t>
      </w:r>
      <w:r>
        <w:t>sum</w:t>
      </w:r>
      <w:r>
        <w:rPr>
          <w:spacing w:val="-1"/>
        </w:rPr>
        <w:t xml:space="preserve"> </w:t>
      </w:r>
      <w:r>
        <w:t>of</w:t>
      </w:r>
      <w:r>
        <w:rPr>
          <w:spacing w:val="-1"/>
        </w:rPr>
        <w:t xml:space="preserve"> </w:t>
      </w:r>
      <w:r>
        <w:t>texts</w:t>
      </w:r>
      <w:r>
        <w:rPr>
          <w:spacing w:val="-2"/>
        </w:rPr>
        <w:t xml:space="preserve"> </w:t>
      </w:r>
      <w:r>
        <w:t>that</w:t>
      </w:r>
      <w:r>
        <w:rPr>
          <w:spacing w:val="-1"/>
        </w:rPr>
        <w:t xml:space="preserve"> </w:t>
      </w:r>
      <w:r>
        <w:t>disclose</w:t>
      </w:r>
      <w:r>
        <w:rPr>
          <w:spacing w:val="-1"/>
        </w:rPr>
        <w:t xml:space="preserve"> </w:t>
      </w:r>
      <w:r>
        <w:t>dimensions</w:t>
      </w:r>
      <w:r>
        <w:rPr>
          <w:spacing w:val="-1"/>
        </w:rPr>
        <w:t xml:space="preserve"> </w:t>
      </w:r>
      <w:r>
        <w:t>of</w:t>
      </w:r>
      <w:r>
        <w:rPr>
          <w:spacing w:val="-1"/>
        </w:rPr>
        <w:t xml:space="preserve"> </w:t>
      </w:r>
      <w:r>
        <w:t>Jewish</w:t>
      </w:r>
      <w:r>
        <w:rPr>
          <w:spacing w:val="-3"/>
        </w:rPr>
        <w:t xml:space="preserve"> </w:t>
      </w:r>
      <w:r>
        <w:t>existence.</w:t>
      </w:r>
      <w:r>
        <w:rPr>
          <w:spacing w:val="-1"/>
        </w:rPr>
        <w:t xml:space="preserve"> </w:t>
      </w:r>
      <w:r>
        <w:t>It remains</w:t>
      </w:r>
      <w:r>
        <w:rPr>
          <w:spacing w:val="-1"/>
        </w:rPr>
        <w:t xml:space="preserve"> </w:t>
      </w:r>
      <w:r>
        <w:t>to</w:t>
      </w:r>
      <w:r>
        <w:rPr>
          <w:spacing w:val="-1"/>
        </w:rPr>
        <w:t xml:space="preserve"> </w:t>
      </w:r>
      <w:proofErr w:type="gramStart"/>
      <w:r>
        <w:t>be</w:t>
      </w:r>
      <w:r>
        <w:rPr>
          <w:spacing w:val="-1"/>
        </w:rPr>
        <w:t xml:space="preserve"> </w:t>
      </w:r>
      <w:r>
        <w:t>seen</w:t>
      </w:r>
      <w:proofErr w:type="gramEnd"/>
      <w:r>
        <w:rPr>
          <w:spacing w:val="-1"/>
        </w:rPr>
        <w:t xml:space="preserve"> </w:t>
      </w:r>
      <w:r>
        <w:t>how</w:t>
      </w:r>
      <w:r>
        <w:rPr>
          <w:spacing w:val="-2"/>
        </w:rPr>
        <w:t xml:space="preserve"> </w:t>
      </w:r>
      <w:r>
        <w:t>these</w:t>
      </w:r>
      <w:r>
        <w:rPr>
          <w:spacing w:val="-1"/>
        </w:rPr>
        <w:t xml:space="preserve"> </w:t>
      </w:r>
      <w:r>
        <w:t>new</w:t>
      </w:r>
      <w:r>
        <w:rPr>
          <w:spacing w:val="-2"/>
        </w:rPr>
        <w:t xml:space="preserve"> </w:t>
      </w:r>
      <w:r>
        <w:t>ways</w:t>
      </w:r>
      <w:r>
        <w:rPr>
          <w:spacing w:val="-1"/>
        </w:rPr>
        <w:t xml:space="preserve"> </w:t>
      </w:r>
      <w:r>
        <w:t>of</w:t>
      </w:r>
      <w:r>
        <w:rPr>
          <w:spacing w:val="-1"/>
        </w:rPr>
        <w:t xml:space="preserve"> </w:t>
      </w:r>
      <w:r>
        <w:t>reading</w:t>
      </w:r>
      <w:r>
        <w:rPr>
          <w:spacing w:val="-1"/>
        </w:rPr>
        <w:t xml:space="preserve"> </w:t>
      </w:r>
      <w:r>
        <w:t>will</w:t>
      </w:r>
      <w:r>
        <w:rPr>
          <w:spacing w:val="-1"/>
        </w:rPr>
        <w:t xml:space="preserve"> </w:t>
      </w:r>
      <w:r>
        <w:t>influence</w:t>
      </w:r>
      <w:r>
        <w:rPr>
          <w:spacing w:val="-1"/>
        </w:rPr>
        <w:t xml:space="preserve"> </w:t>
      </w:r>
      <w:r>
        <w:t>Jewish</w:t>
      </w:r>
      <w:r>
        <w:rPr>
          <w:spacing w:val="-1"/>
        </w:rPr>
        <w:t xml:space="preserve"> </w:t>
      </w:r>
      <w:r>
        <w:t>conceptions</w:t>
      </w:r>
      <w:r>
        <w:rPr>
          <w:spacing w:val="-1"/>
        </w:rPr>
        <w:t xml:space="preserve"> </w:t>
      </w:r>
      <w:r>
        <w:t>of</w:t>
      </w:r>
      <w:r>
        <w:rPr>
          <w:spacing w:val="-6"/>
        </w:rPr>
        <w:t xml:space="preserve"> </w:t>
      </w:r>
      <w:r>
        <w:t>Torah</w:t>
      </w:r>
      <w:r>
        <w:rPr>
          <w:spacing w:val="-1"/>
        </w:rPr>
        <w:t xml:space="preserve"> </w:t>
      </w:r>
      <w:r>
        <w:t>in coming decades.</w:t>
      </w:r>
    </w:p>
    <w:p w14:paraId="111145BC" w14:textId="77777777" w:rsidR="00EB2C35" w:rsidRDefault="00000000">
      <w:pPr>
        <w:spacing w:before="153" w:line="278" w:lineRule="auto"/>
        <w:ind w:left="-1" w:right="429"/>
        <w:rPr>
          <w:sz w:val="24"/>
        </w:rPr>
      </w:pPr>
      <w:r>
        <w:rPr>
          <w:b/>
          <w:sz w:val="24"/>
        </w:rPr>
        <w:t>TORAH STUDY</w:t>
      </w:r>
      <w:r>
        <w:rPr>
          <w:b/>
          <w:spacing w:val="-16"/>
          <w:sz w:val="24"/>
        </w:rPr>
        <w:t xml:space="preserve"> </w:t>
      </w:r>
      <w:r>
        <w:rPr>
          <w:b/>
          <w:sz w:val="24"/>
        </w:rPr>
        <w:t>AS</w:t>
      </w:r>
      <w:r>
        <w:rPr>
          <w:b/>
          <w:spacing w:val="-7"/>
          <w:sz w:val="24"/>
        </w:rPr>
        <w:t xml:space="preserve"> </w:t>
      </w:r>
      <w:r>
        <w:rPr>
          <w:b/>
          <w:sz w:val="24"/>
        </w:rPr>
        <w:t>A</w:t>
      </w:r>
      <w:r>
        <w:rPr>
          <w:b/>
          <w:spacing w:val="-8"/>
          <w:sz w:val="24"/>
        </w:rPr>
        <w:t xml:space="preserve"> </w:t>
      </w:r>
      <w:r>
        <w:rPr>
          <w:b/>
          <w:sz w:val="24"/>
        </w:rPr>
        <w:t>FORM OF</w:t>
      </w:r>
      <w:r>
        <w:rPr>
          <w:b/>
          <w:spacing w:val="-2"/>
          <w:sz w:val="24"/>
        </w:rPr>
        <w:t xml:space="preserve"> </w:t>
      </w:r>
      <w:r>
        <w:rPr>
          <w:b/>
          <w:sz w:val="24"/>
        </w:rPr>
        <w:t xml:space="preserve">JUDAIC PIETY. </w:t>
      </w:r>
      <w:r>
        <w:rPr>
          <w:sz w:val="24"/>
        </w:rPr>
        <w:t>A</w:t>
      </w:r>
      <w:r>
        <w:rPr>
          <w:spacing w:val="-8"/>
          <w:sz w:val="24"/>
        </w:rPr>
        <w:t xml:space="preserve"> </w:t>
      </w:r>
      <w:r>
        <w:rPr>
          <w:sz w:val="24"/>
        </w:rPr>
        <w:t>famous rabbinic text included in the rabbinic</w:t>
      </w:r>
      <w:r>
        <w:rPr>
          <w:spacing w:val="-3"/>
          <w:sz w:val="24"/>
        </w:rPr>
        <w:t xml:space="preserve"> </w:t>
      </w:r>
      <w:r>
        <w:rPr>
          <w:sz w:val="24"/>
        </w:rPr>
        <w:t>ritual</w:t>
      </w:r>
      <w:r>
        <w:rPr>
          <w:spacing w:val="-3"/>
          <w:sz w:val="24"/>
        </w:rPr>
        <w:t xml:space="preserve"> </w:t>
      </w:r>
      <w:r>
        <w:rPr>
          <w:sz w:val="24"/>
        </w:rPr>
        <w:t>for</w:t>
      </w:r>
      <w:r>
        <w:rPr>
          <w:spacing w:val="-3"/>
          <w:sz w:val="24"/>
        </w:rPr>
        <w:t xml:space="preserve"> </w:t>
      </w:r>
      <w:r>
        <w:rPr>
          <w:sz w:val="24"/>
        </w:rPr>
        <w:t>daily</w:t>
      </w:r>
      <w:r>
        <w:rPr>
          <w:spacing w:val="-5"/>
          <w:sz w:val="24"/>
        </w:rPr>
        <w:t xml:space="preserve"> </w:t>
      </w:r>
      <w:r>
        <w:rPr>
          <w:sz w:val="24"/>
        </w:rPr>
        <w:t>morning</w:t>
      </w:r>
      <w:r>
        <w:rPr>
          <w:spacing w:val="-3"/>
          <w:sz w:val="24"/>
        </w:rPr>
        <w:t xml:space="preserve"> </w:t>
      </w:r>
      <w:r>
        <w:rPr>
          <w:sz w:val="24"/>
        </w:rPr>
        <w:t>blessings</w:t>
      </w:r>
      <w:r>
        <w:rPr>
          <w:spacing w:val="-3"/>
          <w:sz w:val="24"/>
        </w:rPr>
        <w:t xml:space="preserve"> </w:t>
      </w:r>
      <w:r>
        <w:rPr>
          <w:sz w:val="24"/>
        </w:rPr>
        <w:t>concludes</w:t>
      </w:r>
      <w:r>
        <w:rPr>
          <w:spacing w:val="-3"/>
          <w:sz w:val="24"/>
        </w:rPr>
        <w:t xml:space="preserve"> </w:t>
      </w:r>
      <w:r>
        <w:rPr>
          <w:sz w:val="24"/>
        </w:rPr>
        <w:t>its</w:t>
      </w:r>
      <w:r>
        <w:rPr>
          <w:spacing w:val="-4"/>
          <w:sz w:val="24"/>
        </w:rPr>
        <w:t xml:space="preserve"> </w:t>
      </w:r>
      <w:r>
        <w:rPr>
          <w:sz w:val="24"/>
        </w:rPr>
        <w:t>list</w:t>
      </w:r>
      <w:r>
        <w:rPr>
          <w:spacing w:val="-4"/>
          <w:sz w:val="24"/>
        </w:rPr>
        <w:t xml:space="preserve"> </w:t>
      </w:r>
      <w:r>
        <w:rPr>
          <w:sz w:val="24"/>
        </w:rPr>
        <w:t>of</w:t>
      </w:r>
      <w:r>
        <w:rPr>
          <w:spacing w:val="-3"/>
          <w:sz w:val="24"/>
        </w:rPr>
        <w:t xml:space="preserve"> </w:t>
      </w:r>
      <w:r>
        <w:rPr>
          <w:sz w:val="24"/>
        </w:rPr>
        <w:t>praiseworthy</w:t>
      </w:r>
      <w:r>
        <w:rPr>
          <w:spacing w:val="-3"/>
          <w:sz w:val="24"/>
        </w:rPr>
        <w:t xml:space="preserve"> </w:t>
      </w:r>
      <w:r>
        <w:rPr>
          <w:sz w:val="24"/>
        </w:rPr>
        <w:t>acts</w:t>
      </w:r>
      <w:r>
        <w:rPr>
          <w:spacing w:val="-3"/>
          <w:sz w:val="24"/>
        </w:rPr>
        <w:t xml:space="preserve"> </w:t>
      </w:r>
      <w:r>
        <w:rPr>
          <w:sz w:val="24"/>
        </w:rPr>
        <w:t>with</w:t>
      </w:r>
      <w:r>
        <w:rPr>
          <w:spacing w:val="-5"/>
          <w:sz w:val="24"/>
        </w:rPr>
        <w:t xml:space="preserve"> </w:t>
      </w:r>
      <w:r>
        <w:rPr>
          <w:sz w:val="24"/>
        </w:rPr>
        <w:t>the</w:t>
      </w:r>
      <w:r>
        <w:rPr>
          <w:spacing w:val="-3"/>
          <w:sz w:val="24"/>
        </w:rPr>
        <w:t xml:space="preserve"> </w:t>
      </w:r>
      <w:r>
        <w:rPr>
          <w:sz w:val="24"/>
        </w:rPr>
        <w:t>phrase “and the study of</w:t>
      </w:r>
      <w:r>
        <w:rPr>
          <w:spacing w:val="-1"/>
          <w:sz w:val="24"/>
        </w:rPr>
        <w:t xml:space="preserve"> </w:t>
      </w:r>
      <w:r>
        <w:rPr>
          <w:sz w:val="24"/>
        </w:rPr>
        <w:t>Torah overrides all of them” (</w:t>
      </w:r>
      <w:r>
        <w:rPr>
          <w:i/>
          <w:sz w:val="24"/>
        </w:rPr>
        <w:t xml:space="preserve">talmud torah keneged kulam: </w:t>
      </w:r>
      <w:r>
        <w:rPr>
          <w:sz w:val="24"/>
        </w:rPr>
        <w:t xml:space="preserve">P.T., </w:t>
      </w:r>
      <w:r>
        <w:rPr>
          <w:i/>
          <w:sz w:val="24"/>
        </w:rPr>
        <w:t xml:space="preserve">Pe’ah </w:t>
      </w:r>
      <w:r>
        <w:rPr>
          <w:sz w:val="24"/>
        </w:rPr>
        <w:t>1:1).</w:t>
      </w:r>
    </w:p>
    <w:p w14:paraId="5EACFAA9" w14:textId="77777777" w:rsidR="00EB2C35" w:rsidRDefault="00000000">
      <w:pPr>
        <w:pStyle w:val="BodyText"/>
        <w:spacing w:before="0" w:line="278" w:lineRule="auto"/>
        <w:ind w:left="-1" w:right="383"/>
      </w:pPr>
      <w:r>
        <w:t>This</w:t>
      </w:r>
      <w:r>
        <w:rPr>
          <w:spacing w:val="-5"/>
        </w:rPr>
        <w:t xml:space="preserve"> </w:t>
      </w:r>
      <w:r>
        <w:t>phrase</w:t>
      </w:r>
      <w:r>
        <w:rPr>
          <w:spacing w:val="-6"/>
        </w:rPr>
        <w:t xml:space="preserve"> </w:t>
      </w:r>
      <w:r>
        <w:t>summarizes</w:t>
      </w:r>
      <w:r>
        <w:rPr>
          <w:spacing w:val="-6"/>
        </w:rPr>
        <w:t xml:space="preserve"> </w:t>
      </w:r>
      <w:r>
        <w:t>the</w:t>
      </w:r>
      <w:r>
        <w:rPr>
          <w:spacing w:val="-5"/>
        </w:rPr>
        <w:t xml:space="preserve"> </w:t>
      </w:r>
      <w:r>
        <w:t>centrality</w:t>
      </w:r>
      <w:r>
        <w:rPr>
          <w:spacing w:val="-5"/>
        </w:rPr>
        <w:t xml:space="preserve"> </w:t>
      </w:r>
      <w:r>
        <w:t>of</w:t>
      </w:r>
      <w:r>
        <w:rPr>
          <w:spacing w:val="-9"/>
        </w:rPr>
        <w:t xml:space="preserve"> </w:t>
      </w:r>
      <w:r>
        <w:t>Torah</w:t>
      </w:r>
      <w:r>
        <w:rPr>
          <w:spacing w:val="-5"/>
        </w:rPr>
        <w:t xml:space="preserve"> </w:t>
      </w:r>
      <w:r>
        <w:t>study</w:t>
      </w:r>
      <w:r>
        <w:rPr>
          <w:spacing w:val="-5"/>
        </w:rPr>
        <w:t xml:space="preserve"> </w:t>
      </w:r>
      <w:r>
        <w:t>in</w:t>
      </w:r>
      <w:r>
        <w:rPr>
          <w:spacing w:val="-5"/>
        </w:rPr>
        <w:t xml:space="preserve"> </w:t>
      </w:r>
      <w:r>
        <w:t>rabbinic</w:t>
      </w:r>
      <w:r>
        <w:rPr>
          <w:spacing w:val="-5"/>
        </w:rPr>
        <w:t xml:space="preserve"> </w:t>
      </w:r>
      <w:r>
        <w:t>Judaism.</w:t>
      </w:r>
      <w:r>
        <w:rPr>
          <w:spacing w:val="-11"/>
        </w:rPr>
        <w:t xml:space="preserve"> </w:t>
      </w:r>
      <w:proofErr w:type="gramStart"/>
      <w:r>
        <w:t>To</w:t>
      </w:r>
      <w:r>
        <w:rPr>
          <w:spacing w:val="-5"/>
        </w:rPr>
        <w:t xml:space="preserve"> </w:t>
      </w:r>
      <w:r>
        <w:t>a</w:t>
      </w:r>
      <w:r>
        <w:rPr>
          <w:spacing w:val="-5"/>
        </w:rPr>
        <w:t xml:space="preserve"> </w:t>
      </w:r>
      <w:r>
        <w:t>certain</w:t>
      </w:r>
      <w:r>
        <w:rPr>
          <w:spacing w:val="-7"/>
        </w:rPr>
        <w:t xml:space="preserve"> </w:t>
      </w:r>
      <w:r>
        <w:t>degree</w:t>
      </w:r>
      <w:r>
        <w:rPr>
          <w:spacing w:val="-6"/>
        </w:rPr>
        <w:t xml:space="preserve"> </w:t>
      </w:r>
      <w:r>
        <w:t>the</w:t>
      </w:r>
      <w:proofErr w:type="gramEnd"/>
      <w:r>
        <w:t xml:space="preserve"> study of the Torah of Moses </w:t>
      </w:r>
      <w:proofErr w:type="gramStart"/>
      <w:r>
        <w:t>is given</w:t>
      </w:r>
      <w:proofErr w:type="gramEnd"/>
      <w:r>
        <w:t xml:space="preserve"> a high evaluation in a variety of Second Temple-period Jewish settings (compare </w:t>
      </w:r>
      <w:r>
        <w:rPr>
          <w:i/>
        </w:rPr>
        <w:t xml:space="preserve">Psalms </w:t>
      </w:r>
      <w:r>
        <w:t xml:space="preserve">119, Preface to the </w:t>
      </w:r>
      <w:r>
        <w:rPr>
          <w:i/>
        </w:rPr>
        <w:t>Wisdom of ben Sira</w:t>
      </w:r>
      <w:r>
        <w:t xml:space="preserve">, and </w:t>
      </w:r>
      <w:r>
        <w:rPr>
          <w:i/>
        </w:rPr>
        <w:t>Rule of the Community</w:t>
      </w:r>
      <w:r>
        <w:t xml:space="preserve">, QS 6:6-8). But in rabbinic Judaism, which coalesced over a century after the destruction of the Jerusalem Temple in 70 CE, Torah study came to occupy a new role. It </w:t>
      </w:r>
      <w:proofErr w:type="gramStart"/>
      <w:r>
        <w:t>was conceived</w:t>
      </w:r>
      <w:proofErr w:type="gramEnd"/>
      <w:r>
        <w:t xml:space="preserve"> as a form of piety which, on a par with formal public worship, substituted for the vanished sacrificial service performed in ancient times by the Jerusalem priesthood (Babylonian Talmud, </w:t>
      </w:r>
      <w:r>
        <w:rPr>
          <w:i/>
        </w:rPr>
        <w:t xml:space="preserve">Megillah </w:t>
      </w:r>
      <w:r>
        <w:t xml:space="preserve">16b). Both activities </w:t>
      </w:r>
      <w:proofErr w:type="gramStart"/>
      <w:r>
        <w:t>were regarded</w:t>
      </w:r>
      <w:proofErr w:type="gramEnd"/>
      <w:r>
        <w:t xml:space="preserve"> by sages as world-sustaining acts which, like sacrifice itself, drew divine energy into the world and ensured its being (for example, M. </w:t>
      </w:r>
      <w:r>
        <w:rPr>
          <w:i/>
        </w:rPr>
        <w:t>Avot</w:t>
      </w:r>
      <w:r>
        <w:rPr>
          <w:i/>
          <w:spacing w:val="-3"/>
        </w:rPr>
        <w:t xml:space="preserve"> </w:t>
      </w:r>
      <w:r>
        <w:t>1:2).</w:t>
      </w:r>
      <w:r>
        <w:rPr>
          <w:spacing w:val="-5"/>
        </w:rPr>
        <w:t xml:space="preserve"> </w:t>
      </w:r>
      <w:r>
        <w:t>Indeed,</w:t>
      </w:r>
      <w:r>
        <w:rPr>
          <w:spacing w:val="-3"/>
        </w:rPr>
        <w:t xml:space="preserve"> </w:t>
      </w:r>
      <w:r>
        <w:t>it</w:t>
      </w:r>
      <w:r>
        <w:rPr>
          <w:spacing w:val="-4"/>
        </w:rPr>
        <w:t xml:space="preserve"> </w:t>
      </w:r>
      <w:r>
        <w:t>is</w:t>
      </w:r>
      <w:r>
        <w:rPr>
          <w:spacing w:val="-3"/>
        </w:rPr>
        <w:t xml:space="preserve"> </w:t>
      </w:r>
      <w:proofErr w:type="gramStart"/>
      <w:r>
        <w:t>not</w:t>
      </w:r>
      <w:r>
        <w:rPr>
          <w:spacing w:val="-3"/>
        </w:rPr>
        <w:t xml:space="preserve"> </w:t>
      </w:r>
      <w:r>
        <w:t>uncommon</w:t>
      </w:r>
      <w:proofErr w:type="gramEnd"/>
      <w:r>
        <w:rPr>
          <w:spacing w:val="-5"/>
        </w:rPr>
        <w:t xml:space="preserve"> </w:t>
      </w:r>
      <w:r>
        <w:t>for</w:t>
      </w:r>
      <w:r>
        <w:rPr>
          <w:spacing w:val="-3"/>
        </w:rPr>
        <w:t xml:space="preserve"> </w:t>
      </w:r>
      <w:r>
        <w:t>rabbinic</w:t>
      </w:r>
      <w:r>
        <w:rPr>
          <w:spacing w:val="-4"/>
        </w:rPr>
        <w:t xml:space="preserve"> </w:t>
      </w:r>
      <w:r>
        <w:t>sages</w:t>
      </w:r>
      <w:r>
        <w:rPr>
          <w:spacing w:val="-3"/>
        </w:rPr>
        <w:t xml:space="preserve"> </w:t>
      </w:r>
      <w:r>
        <w:t>to</w:t>
      </w:r>
      <w:r>
        <w:rPr>
          <w:spacing w:val="-3"/>
        </w:rPr>
        <w:t xml:space="preserve"> </w:t>
      </w:r>
      <w:r>
        <w:t>suggest</w:t>
      </w:r>
      <w:r>
        <w:rPr>
          <w:spacing w:val="-3"/>
        </w:rPr>
        <w:t xml:space="preserve"> </w:t>
      </w:r>
      <w:r>
        <w:t>that</w:t>
      </w:r>
      <w:r>
        <w:rPr>
          <w:spacing w:val="-7"/>
        </w:rPr>
        <w:t xml:space="preserve"> </w:t>
      </w:r>
      <w:r>
        <w:t>Torah</w:t>
      </w:r>
      <w:r>
        <w:rPr>
          <w:spacing w:val="-3"/>
        </w:rPr>
        <w:t xml:space="preserve"> </w:t>
      </w:r>
      <w:r>
        <w:t>study</w:t>
      </w:r>
      <w:r>
        <w:rPr>
          <w:spacing w:val="-3"/>
        </w:rPr>
        <w:t xml:space="preserve"> </w:t>
      </w:r>
      <w:r>
        <w:t>may</w:t>
      </w:r>
      <w:r>
        <w:rPr>
          <w:spacing w:val="-3"/>
        </w:rPr>
        <w:t xml:space="preserve"> </w:t>
      </w:r>
      <w:r>
        <w:t>be</w:t>
      </w:r>
      <w:r>
        <w:rPr>
          <w:spacing w:val="-3"/>
        </w:rPr>
        <w:t xml:space="preserve"> </w:t>
      </w:r>
      <w:r>
        <w:t>even more important than prayer and performance of other commandments as a form of sacrificial worship</w:t>
      </w:r>
      <w:r>
        <w:rPr>
          <w:spacing w:val="-5"/>
        </w:rPr>
        <w:t xml:space="preserve"> </w:t>
      </w:r>
      <w:r>
        <w:t>(for</w:t>
      </w:r>
      <w:r>
        <w:rPr>
          <w:spacing w:val="-5"/>
        </w:rPr>
        <w:t xml:space="preserve"> </w:t>
      </w:r>
      <w:r>
        <w:t>example,</w:t>
      </w:r>
      <w:r>
        <w:rPr>
          <w:spacing w:val="-5"/>
        </w:rPr>
        <w:t xml:space="preserve"> </w:t>
      </w:r>
      <w:r>
        <w:t>Babylonian</w:t>
      </w:r>
      <w:r>
        <w:rPr>
          <w:spacing w:val="-9"/>
        </w:rPr>
        <w:t xml:space="preserve"> </w:t>
      </w:r>
      <w:r>
        <w:t>Talmud,</w:t>
      </w:r>
      <w:r>
        <w:rPr>
          <w:spacing w:val="-5"/>
        </w:rPr>
        <w:t xml:space="preserve"> </w:t>
      </w:r>
      <w:r>
        <w:rPr>
          <w:i/>
        </w:rPr>
        <w:t>Qiddushin</w:t>
      </w:r>
      <w:r>
        <w:rPr>
          <w:i/>
          <w:spacing w:val="-5"/>
        </w:rPr>
        <w:t xml:space="preserve"> </w:t>
      </w:r>
      <w:r>
        <w:t>40b).</w:t>
      </w:r>
      <w:r>
        <w:rPr>
          <w:spacing w:val="-6"/>
        </w:rPr>
        <w:t xml:space="preserve"> </w:t>
      </w:r>
      <w:r>
        <w:t>Like</w:t>
      </w:r>
      <w:r>
        <w:rPr>
          <w:spacing w:val="-5"/>
        </w:rPr>
        <w:t xml:space="preserve"> </w:t>
      </w:r>
      <w:r>
        <w:t>public</w:t>
      </w:r>
      <w:r>
        <w:rPr>
          <w:spacing w:val="-5"/>
        </w:rPr>
        <w:t xml:space="preserve"> </w:t>
      </w:r>
      <w:r>
        <w:t>prayer,</w:t>
      </w:r>
      <w:r>
        <w:rPr>
          <w:spacing w:val="-5"/>
        </w:rPr>
        <w:t xml:space="preserve"> </w:t>
      </w:r>
      <w:r>
        <w:t>however,</w:t>
      </w:r>
      <w:r>
        <w:rPr>
          <w:spacing w:val="-5"/>
        </w:rPr>
        <w:t xml:space="preserve"> </w:t>
      </w:r>
      <w:r>
        <w:rPr>
          <w:i/>
        </w:rPr>
        <w:t xml:space="preserve">talmud torah </w:t>
      </w:r>
      <w:proofErr w:type="gramStart"/>
      <w:r>
        <w:t>was conceived</w:t>
      </w:r>
      <w:proofErr w:type="gramEnd"/>
      <w:r>
        <w:t xml:space="preserve"> by rabbinic sages as a paradigmatically male form of divine service (Babylonian Talmud, </w:t>
      </w:r>
      <w:r>
        <w:rPr>
          <w:i/>
        </w:rPr>
        <w:t xml:space="preserve">Qiddushin </w:t>
      </w:r>
      <w:r>
        <w:t>29a).</w:t>
      </w:r>
      <w:r>
        <w:rPr>
          <w:spacing w:val="-7"/>
        </w:rPr>
        <w:t xml:space="preserve"> </w:t>
      </w:r>
      <w:r>
        <w:t>Accordingly, for most of the history of rabbinic Judaism, Torah study has been primarily a male activity, deemed crucial in the shaping of masculine Jewish identity.</w:t>
      </w:r>
    </w:p>
    <w:p w14:paraId="2D191C88" w14:textId="77777777" w:rsidR="00EB2C35" w:rsidRDefault="00000000">
      <w:pPr>
        <w:pStyle w:val="BodyText"/>
        <w:spacing w:before="150" w:line="278" w:lineRule="auto"/>
        <w:ind w:left="-1" w:firstLine="720"/>
      </w:pPr>
      <w:r>
        <w:t xml:space="preserve">The character of Torah study in classical rabbinic times can </w:t>
      </w:r>
      <w:proofErr w:type="gramStart"/>
      <w:r>
        <w:t>be inferred</w:t>
      </w:r>
      <w:proofErr w:type="gramEnd"/>
      <w:r>
        <w:t xml:space="preserve"> from careful study</w:t>
      </w:r>
      <w:r>
        <w:rPr>
          <w:spacing w:val="-2"/>
        </w:rPr>
        <w:t xml:space="preserve"> </w:t>
      </w:r>
      <w:r>
        <w:t>of</w:t>
      </w:r>
      <w:r>
        <w:rPr>
          <w:spacing w:val="-2"/>
        </w:rPr>
        <w:t xml:space="preserve"> </w:t>
      </w:r>
      <w:r>
        <w:t>the</w:t>
      </w:r>
      <w:r>
        <w:rPr>
          <w:spacing w:val="-3"/>
        </w:rPr>
        <w:t xml:space="preserve"> </w:t>
      </w:r>
      <w:r>
        <w:t>surviving</w:t>
      </w:r>
      <w:r>
        <w:rPr>
          <w:spacing w:val="-4"/>
        </w:rPr>
        <w:t xml:space="preserve"> </w:t>
      </w:r>
      <w:r>
        <w:t>rabbinic</w:t>
      </w:r>
      <w:r>
        <w:rPr>
          <w:spacing w:val="-3"/>
        </w:rPr>
        <w:t xml:space="preserve"> </w:t>
      </w:r>
      <w:r>
        <w:t>literature.</w:t>
      </w:r>
      <w:r>
        <w:rPr>
          <w:spacing w:val="-2"/>
        </w:rPr>
        <w:t xml:space="preserve"> </w:t>
      </w:r>
      <w:r>
        <w:t>It</w:t>
      </w:r>
      <w:r>
        <w:rPr>
          <w:spacing w:val="-3"/>
        </w:rPr>
        <w:t xml:space="preserve"> </w:t>
      </w:r>
      <w:r>
        <w:t>is</w:t>
      </w:r>
      <w:r>
        <w:rPr>
          <w:spacing w:val="-2"/>
        </w:rPr>
        <w:t xml:space="preserve"> </w:t>
      </w:r>
      <w:r>
        <w:t>clear,</w:t>
      </w:r>
      <w:r>
        <w:rPr>
          <w:spacing w:val="-2"/>
        </w:rPr>
        <w:t xml:space="preserve"> </w:t>
      </w:r>
      <w:r>
        <w:t>first</w:t>
      </w:r>
      <w:r>
        <w:rPr>
          <w:spacing w:val="-2"/>
        </w:rPr>
        <w:t xml:space="preserve"> </w:t>
      </w:r>
      <w:r>
        <w:t>of</w:t>
      </w:r>
      <w:r>
        <w:rPr>
          <w:spacing w:val="-2"/>
        </w:rPr>
        <w:t xml:space="preserve"> </w:t>
      </w:r>
      <w:r>
        <w:t>all,</w:t>
      </w:r>
      <w:r>
        <w:rPr>
          <w:spacing w:val="-2"/>
        </w:rPr>
        <w:t xml:space="preserve"> </w:t>
      </w:r>
      <w:r>
        <w:t>from</w:t>
      </w:r>
      <w:r>
        <w:rPr>
          <w:spacing w:val="-2"/>
        </w:rPr>
        <w:t xml:space="preserve"> </w:t>
      </w:r>
      <w:r>
        <w:t>the</w:t>
      </w:r>
      <w:r>
        <w:rPr>
          <w:spacing w:val="-3"/>
        </w:rPr>
        <w:t xml:space="preserve"> </w:t>
      </w:r>
      <w:r>
        <w:t>remarkable</w:t>
      </w:r>
      <w:r>
        <w:rPr>
          <w:spacing w:val="-3"/>
        </w:rPr>
        <w:t xml:space="preserve"> </w:t>
      </w:r>
      <w:r>
        <w:t>facility</w:t>
      </w:r>
      <w:r>
        <w:rPr>
          <w:spacing w:val="-2"/>
        </w:rPr>
        <w:t xml:space="preserve"> </w:t>
      </w:r>
      <w:r>
        <w:t>of midrashic</w:t>
      </w:r>
      <w:r>
        <w:rPr>
          <w:spacing w:val="-3"/>
        </w:rPr>
        <w:t xml:space="preserve"> </w:t>
      </w:r>
      <w:r>
        <w:t>literature</w:t>
      </w:r>
      <w:r>
        <w:rPr>
          <w:spacing w:val="-2"/>
        </w:rPr>
        <w:t xml:space="preserve"> </w:t>
      </w:r>
      <w:r>
        <w:t>in</w:t>
      </w:r>
      <w:r>
        <w:rPr>
          <w:spacing w:val="-4"/>
        </w:rPr>
        <w:t xml:space="preserve"> </w:t>
      </w:r>
      <w:r>
        <w:t>finding</w:t>
      </w:r>
      <w:r>
        <w:rPr>
          <w:spacing w:val="-2"/>
        </w:rPr>
        <w:t xml:space="preserve"> </w:t>
      </w:r>
      <w:r>
        <w:t>the</w:t>
      </w:r>
      <w:r>
        <w:rPr>
          <w:spacing w:val="-3"/>
        </w:rPr>
        <w:t xml:space="preserve"> </w:t>
      </w:r>
      <w:r>
        <w:t>most</w:t>
      </w:r>
      <w:r>
        <w:rPr>
          <w:spacing w:val="-2"/>
        </w:rPr>
        <w:t xml:space="preserve"> </w:t>
      </w:r>
      <w:r>
        <w:t>obscure</w:t>
      </w:r>
      <w:r>
        <w:rPr>
          <w:spacing w:val="-3"/>
        </w:rPr>
        <w:t xml:space="preserve"> </w:t>
      </w:r>
      <w:r>
        <w:t>biblical</w:t>
      </w:r>
      <w:r>
        <w:rPr>
          <w:spacing w:val="-3"/>
        </w:rPr>
        <w:t xml:space="preserve"> </w:t>
      </w:r>
      <w:r>
        <w:t>texts</w:t>
      </w:r>
      <w:r>
        <w:rPr>
          <w:spacing w:val="-2"/>
        </w:rPr>
        <w:t xml:space="preserve"> </w:t>
      </w:r>
      <w:r>
        <w:t>to</w:t>
      </w:r>
      <w:r>
        <w:rPr>
          <w:spacing w:val="-2"/>
        </w:rPr>
        <w:t xml:space="preserve"> </w:t>
      </w:r>
      <w:r>
        <w:t>make</w:t>
      </w:r>
      <w:r>
        <w:rPr>
          <w:spacing w:val="-2"/>
        </w:rPr>
        <w:t xml:space="preserve"> </w:t>
      </w:r>
      <w:r>
        <w:t>an</w:t>
      </w:r>
      <w:r>
        <w:rPr>
          <w:spacing w:val="-4"/>
        </w:rPr>
        <w:t xml:space="preserve"> </w:t>
      </w:r>
      <w:r>
        <w:t>exegetical</w:t>
      </w:r>
      <w:r>
        <w:rPr>
          <w:spacing w:val="-2"/>
        </w:rPr>
        <w:t xml:space="preserve"> </w:t>
      </w:r>
      <w:r>
        <w:t>point,</w:t>
      </w:r>
      <w:r>
        <w:rPr>
          <w:spacing w:val="-3"/>
        </w:rPr>
        <w:t xml:space="preserve"> </w:t>
      </w:r>
      <w:r>
        <w:t>that many</w:t>
      </w:r>
      <w:r>
        <w:rPr>
          <w:spacing w:val="-3"/>
        </w:rPr>
        <w:t xml:space="preserve"> </w:t>
      </w:r>
      <w:r>
        <w:t>rabbinic</w:t>
      </w:r>
      <w:r>
        <w:rPr>
          <w:spacing w:val="-2"/>
        </w:rPr>
        <w:t xml:space="preserve"> </w:t>
      </w:r>
      <w:r>
        <w:t>sages</w:t>
      </w:r>
      <w:r>
        <w:rPr>
          <w:spacing w:val="-2"/>
        </w:rPr>
        <w:t xml:space="preserve"> </w:t>
      </w:r>
      <w:r>
        <w:t>had</w:t>
      </w:r>
      <w:r>
        <w:rPr>
          <w:spacing w:val="-5"/>
        </w:rPr>
        <w:t xml:space="preserve"> </w:t>
      </w:r>
      <w:r>
        <w:t>full</w:t>
      </w:r>
      <w:r>
        <w:rPr>
          <w:spacing w:val="-3"/>
        </w:rPr>
        <w:t xml:space="preserve"> </w:t>
      </w:r>
      <w:r>
        <w:t>recall</w:t>
      </w:r>
      <w:r>
        <w:rPr>
          <w:spacing w:val="-2"/>
        </w:rPr>
        <w:t xml:space="preserve"> </w:t>
      </w:r>
      <w:r>
        <w:t>of</w:t>
      </w:r>
      <w:r>
        <w:rPr>
          <w:spacing w:val="-3"/>
        </w:rPr>
        <w:t xml:space="preserve"> </w:t>
      </w:r>
      <w:proofErr w:type="gramStart"/>
      <w:r>
        <w:t>virtually</w:t>
      </w:r>
      <w:r>
        <w:rPr>
          <w:spacing w:val="-4"/>
        </w:rPr>
        <w:t xml:space="preserve"> </w:t>
      </w:r>
      <w:r>
        <w:t>the</w:t>
      </w:r>
      <w:proofErr w:type="gramEnd"/>
      <w:r>
        <w:rPr>
          <w:spacing w:val="-4"/>
        </w:rPr>
        <w:t xml:space="preserve"> </w:t>
      </w:r>
      <w:r>
        <w:t>entire</w:t>
      </w:r>
      <w:r>
        <w:rPr>
          <w:spacing w:val="-2"/>
        </w:rPr>
        <w:t xml:space="preserve"> </w:t>
      </w:r>
      <w:r>
        <w:t>canon</w:t>
      </w:r>
      <w:r>
        <w:rPr>
          <w:spacing w:val="-2"/>
        </w:rPr>
        <w:t xml:space="preserve"> </w:t>
      </w:r>
      <w:r>
        <w:t>of</w:t>
      </w:r>
      <w:r>
        <w:rPr>
          <w:spacing w:val="-3"/>
        </w:rPr>
        <w:t xml:space="preserve"> </w:t>
      </w:r>
      <w:r>
        <w:t>the</w:t>
      </w:r>
      <w:r>
        <w:rPr>
          <w:spacing w:val="-2"/>
        </w:rPr>
        <w:t xml:space="preserve"> </w:t>
      </w:r>
      <w:r>
        <w:t>written</w:t>
      </w:r>
      <w:r>
        <w:rPr>
          <w:spacing w:val="-7"/>
        </w:rPr>
        <w:t xml:space="preserve"> </w:t>
      </w:r>
      <w:r>
        <w:t>Torah.</w:t>
      </w:r>
      <w:r>
        <w:rPr>
          <w:spacing w:val="-2"/>
        </w:rPr>
        <w:t xml:space="preserve"> </w:t>
      </w:r>
      <w:r>
        <w:t>Indeed,</w:t>
      </w:r>
      <w:r>
        <w:rPr>
          <w:spacing w:val="-2"/>
        </w:rPr>
        <w:t xml:space="preserve"> </w:t>
      </w:r>
      <w:r>
        <w:rPr>
          <w:spacing w:val="-10"/>
        </w:rPr>
        <w:t>a</w:t>
      </w:r>
    </w:p>
    <w:p w14:paraId="37685FE7" w14:textId="77777777" w:rsidR="00EB2C35" w:rsidRDefault="00EB2C35">
      <w:pPr>
        <w:pStyle w:val="BodyText"/>
        <w:spacing w:line="278" w:lineRule="auto"/>
        <w:sectPr w:rsidR="00EB2C35">
          <w:pgSz w:w="12240" w:h="15840"/>
          <w:pgMar w:top="1380" w:right="1080" w:bottom="1300" w:left="1440" w:header="0" w:footer="1105" w:gutter="0"/>
          <w:cols w:space="720"/>
        </w:sectPr>
      </w:pPr>
    </w:p>
    <w:p w14:paraId="3A33FA3C" w14:textId="77777777" w:rsidR="00EB2C35" w:rsidRDefault="00000000">
      <w:pPr>
        <w:pStyle w:val="BodyText"/>
        <w:spacing w:line="278" w:lineRule="auto"/>
        <w:ind w:right="392"/>
      </w:pPr>
      <w:r>
        <w:t xml:space="preserve">common form of Palestinian rabbinic entertainment included competitions in stringing the most impressive list of biblical verses under specific themes (P.T., </w:t>
      </w:r>
      <w:r>
        <w:rPr>
          <w:i/>
        </w:rPr>
        <w:t xml:space="preserve">Hagigah </w:t>
      </w:r>
      <w:r>
        <w:t xml:space="preserve">2:2). The disciples of sages </w:t>
      </w:r>
      <w:proofErr w:type="gramStart"/>
      <w:r>
        <w:t>were also expected</w:t>
      </w:r>
      <w:proofErr w:type="gramEnd"/>
      <w:r>
        <w:t xml:space="preserve"> to master the emerging tradition of oral Torah. Whereas written versions of such crucial texts as the Mishnah may have circulated as early as the third century, the preferred way to study oral Torah was by hearing the text recited by a teacher or an official text-memorizer (Babylonian Talmud, </w:t>
      </w:r>
      <w:r>
        <w:rPr>
          <w:i/>
        </w:rPr>
        <w:t xml:space="preserve">Gittin </w:t>
      </w:r>
      <w:r>
        <w:t xml:space="preserve">60b). Disciples would rehearse their oral texts prior to examination by a master, often using distinctive tunes (T. </w:t>
      </w:r>
      <w:r>
        <w:rPr>
          <w:i/>
        </w:rPr>
        <w:t>Oh.</w:t>
      </w:r>
      <w:r>
        <w:t>16:8) or other mnemonic techniques</w:t>
      </w:r>
      <w:r>
        <w:rPr>
          <w:spacing w:val="-4"/>
        </w:rPr>
        <w:t xml:space="preserve"> </w:t>
      </w:r>
      <w:r>
        <w:t>(Babylonian</w:t>
      </w:r>
      <w:r>
        <w:rPr>
          <w:spacing w:val="-10"/>
        </w:rPr>
        <w:t xml:space="preserve"> </w:t>
      </w:r>
      <w:r>
        <w:t>Talmud,</w:t>
      </w:r>
      <w:r>
        <w:rPr>
          <w:spacing w:val="-4"/>
        </w:rPr>
        <w:t xml:space="preserve"> </w:t>
      </w:r>
      <w:r>
        <w:rPr>
          <w:i/>
        </w:rPr>
        <w:t>Horayot</w:t>
      </w:r>
      <w:r>
        <w:rPr>
          <w:i/>
          <w:spacing w:val="-4"/>
        </w:rPr>
        <w:t xml:space="preserve"> </w:t>
      </w:r>
      <w:r>
        <w:t>12a)</w:t>
      </w:r>
      <w:r>
        <w:rPr>
          <w:spacing w:val="-5"/>
        </w:rPr>
        <w:t xml:space="preserve"> </w:t>
      </w:r>
      <w:r>
        <w:t>as</w:t>
      </w:r>
      <w:r>
        <w:rPr>
          <w:spacing w:val="-4"/>
        </w:rPr>
        <w:t xml:space="preserve"> </w:t>
      </w:r>
      <w:r>
        <w:t>an</w:t>
      </w:r>
      <w:r>
        <w:rPr>
          <w:spacing w:val="-4"/>
        </w:rPr>
        <w:t xml:space="preserve"> </w:t>
      </w:r>
      <w:r>
        <w:t>aid</w:t>
      </w:r>
      <w:r>
        <w:rPr>
          <w:spacing w:val="-6"/>
        </w:rPr>
        <w:t xml:space="preserve"> </w:t>
      </w:r>
      <w:r>
        <w:t>to</w:t>
      </w:r>
      <w:r>
        <w:rPr>
          <w:spacing w:val="-4"/>
        </w:rPr>
        <w:t xml:space="preserve"> </w:t>
      </w:r>
      <w:r>
        <w:t>memorization.</w:t>
      </w:r>
      <w:r>
        <w:rPr>
          <w:spacing w:val="-10"/>
        </w:rPr>
        <w:t xml:space="preserve"> </w:t>
      </w:r>
      <w:r>
        <w:t>The</w:t>
      </w:r>
      <w:r>
        <w:rPr>
          <w:spacing w:val="-4"/>
        </w:rPr>
        <w:t xml:space="preserve"> </w:t>
      </w:r>
      <w:r>
        <w:t>master</w:t>
      </w:r>
      <w:r>
        <w:rPr>
          <w:spacing w:val="-5"/>
        </w:rPr>
        <w:t xml:space="preserve"> </w:t>
      </w:r>
      <w:r>
        <w:t>would</w:t>
      </w:r>
      <w:r>
        <w:rPr>
          <w:spacing w:val="-4"/>
        </w:rPr>
        <w:t xml:space="preserve"> </w:t>
      </w:r>
      <w:r>
        <w:t xml:space="preserve">then review not only the orally-memorized text (Babylonian Talmud, </w:t>
      </w:r>
      <w:r>
        <w:rPr>
          <w:i/>
        </w:rPr>
        <w:t>‘Eruv</w:t>
      </w:r>
      <w:r>
        <w:t xml:space="preserve">. 54b), but engage the student in extemporaneous analysis of the text in comparison with other texts on connected themes (Babylonian Talmud, </w:t>
      </w:r>
      <w:r>
        <w:rPr>
          <w:i/>
        </w:rPr>
        <w:t>Bava Qam</w:t>
      </w:r>
      <w:r>
        <w:t>. 117a).</w:t>
      </w:r>
    </w:p>
    <w:p w14:paraId="7713970D" w14:textId="77777777" w:rsidR="00EB2C35" w:rsidRDefault="00000000">
      <w:pPr>
        <w:pStyle w:val="BodyText"/>
        <w:spacing w:before="155" w:line="278" w:lineRule="auto"/>
        <w:ind w:right="383" w:firstLine="720"/>
      </w:pPr>
      <w:r>
        <w:t xml:space="preserve">The rabbinic disciple-communities of late antiquity were </w:t>
      </w:r>
      <w:proofErr w:type="gramStart"/>
      <w:r>
        <w:t>rather small</w:t>
      </w:r>
      <w:proofErr w:type="gramEnd"/>
      <w:r>
        <w:t xml:space="preserve"> circles associated with individual sages.</w:t>
      </w:r>
      <w:r>
        <w:rPr>
          <w:spacing w:val="-1"/>
        </w:rPr>
        <w:t xml:space="preserve"> </w:t>
      </w:r>
      <w:r>
        <w:t>Torah study in this setting was, therefore, part of an evolving relationship between</w:t>
      </w:r>
      <w:r>
        <w:rPr>
          <w:spacing w:val="-3"/>
        </w:rPr>
        <w:t xml:space="preserve"> </w:t>
      </w:r>
      <w:r>
        <w:t>teacher</w:t>
      </w:r>
      <w:r>
        <w:rPr>
          <w:spacing w:val="-3"/>
        </w:rPr>
        <w:t xml:space="preserve"> </w:t>
      </w:r>
      <w:r>
        <w:t>and</w:t>
      </w:r>
      <w:r>
        <w:rPr>
          <w:spacing w:val="-3"/>
        </w:rPr>
        <w:t xml:space="preserve"> </w:t>
      </w:r>
      <w:r>
        <w:t>student.</w:t>
      </w:r>
      <w:r>
        <w:rPr>
          <w:spacing w:val="-3"/>
        </w:rPr>
        <w:t xml:space="preserve"> </w:t>
      </w:r>
      <w:r>
        <w:t>In</w:t>
      </w:r>
      <w:r>
        <w:rPr>
          <w:spacing w:val="-5"/>
        </w:rPr>
        <w:t xml:space="preserve"> </w:t>
      </w:r>
      <w:r>
        <w:t>medieval</w:t>
      </w:r>
      <w:r>
        <w:rPr>
          <w:spacing w:val="-4"/>
        </w:rPr>
        <w:t xml:space="preserve"> </w:t>
      </w:r>
      <w:r>
        <w:t>times</w:t>
      </w:r>
      <w:r>
        <w:rPr>
          <w:spacing w:val="-3"/>
        </w:rPr>
        <w:t xml:space="preserve"> </w:t>
      </w:r>
      <w:r>
        <w:t>the</w:t>
      </w:r>
      <w:r>
        <w:rPr>
          <w:spacing w:val="-3"/>
        </w:rPr>
        <w:t xml:space="preserve"> </w:t>
      </w:r>
      <w:r>
        <w:t>expansion</w:t>
      </w:r>
      <w:r>
        <w:rPr>
          <w:spacing w:val="-3"/>
        </w:rPr>
        <w:t xml:space="preserve"> </w:t>
      </w:r>
      <w:r>
        <w:t>of</w:t>
      </w:r>
      <w:r>
        <w:rPr>
          <w:spacing w:val="-3"/>
        </w:rPr>
        <w:t xml:space="preserve"> </w:t>
      </w:r>
      <w:r>
        <w:t>the</w:t>
      </w:r>
      <w:r>
        <w:rPr>
          <w:spacing w:val="-4"/>
        </w:rPr>
        <w:t xml:space="preserve"> </w:t>
      </w:r>
      <w:r>
        <w:t>rabbinic</w:t>
      </w:r>
      <w:r>
        <w:rPr>
          <w:spacing w:val="-3"/>
        </w:rPr>
        <w:t xml:space="preserve"> </w:t>
      </w:r>
      <w:r>
        <w:t>community</w:t>
      </w:r>
      <w:r>
        <w:rPr>
          <w:spacing w:val="-3"/>
        </w:rPr>
        <w:t xml:space="preserve"> </w:t>
      </w:r>
      <w:r>
        <w:t>and</w:t>
      </w:r>
      <w:r>
        <w:rPr>
          <w:spacing w:val="-5"/>
        </w:rPr>
        <w:t xml:space="preserve"> </w:t>
      </w:r>
      <w:r>
        <w:t>the consequent production of written compendia of the Talmudic tradition engendered important changes in the character of Torah study. Large institutionalized schools of rabbinic education (</w:t>
      </w:r>
      <w:r>
        <w:rPr>
          <w:i/>
        </w:rPr>
        <w:t>yeshivot</w:t>
      </w:r>
      <w:r>
        <w:t xml:space="preserve">; singular </w:t>
      </w:r>
      <w:r>
        <w:rPr>
          <w:i/>
        </w:rPr>
        <w:t>yeshivah</w:t>
      </w:r>
      <w:r>
        <w:t xml:space="preserve">) </w:t>
      </w:r>
      <w:proofErr w:type="gramStart"/>
      <w:r>
        <w:t>were created</w:t>
      </w:r>
      <w:proofErr w:type="gramEnd"/>
      <w:r>
        <w:t xml:space="preserve"> and the study of a fixed text, often encountered primarily in written form, began to replace the process of oral memorization. By the tenth century, written commentaries by especially influential masters (for example, Rabbi Hanan’el ben</w:t>
      </w:r>
      <w:r>
        <w:rPr>
          <w:spacing w:val="-1"/>
        </w:rPr>
        <w:t xml:space="preserve"> </w:t>
      </w:r>
      <w:r>
        <w:t>Hushi’el</w:t>
      </w:r>
      <w:r>
        <w:rPr>
          <w:spacing w:val="-1"/>
        </w:rPr>
        <w:t xml:space="preserve"> </w:t>
      </w:r>
      <w:r>
        <w:t>of</w:t>
      </w:r>
      <w:r>
        <w:rPr>
          <w:spacing w:val="-1"/>
        </w:rPr>
        <w:t xml:space="preserve"> </w:t>
      </w:r>
      <w:r>
        <w:t>Kairouan,</w:t>
      </w:r>
      <w:r>
        <w:rPr>
          <w:spacing w:val="-1"/>
        </w:rPr>
        <w:t xml:space="preserve"> </w:t>
      </w:r>
      <w:r>
        <w:t>Rashi</w:t>
      </w:r>
      <w:r>
        <w:rPr>
          <w:spacing w:val="-1"/>
        </w:rPr>
        <w:t xml:space="preserve"> </w:t>
      </w:r>
      <w:r>
        <w:t>of</w:t>
      </w:r>
      <w:r>
        <w:rPr>
          <w:spacing w:val="-6"/>
        </w:rPr>
        <w:t xml:space="preserve"> </w:t>
      </w:r>
      <w:r>
        <w:t>Troyes)</w:t>
      </w:r>
      <w:r>
        <w:rPr>
          <w:spacing w:val="-1"/>
        </w:rPr>
        <w:t xml:space="preserve"> </w:t>
      </w:r>
      <w:r>
        <w:t>began</w:t>
      </w:r>
      <w:r>
        <w:rPr>
          <w:spacing w:val="-1"/>
        </w:rPr>
        <w:t xml:space="preserve"> </w:t>
      </w:r>
      <w:r>
        <w:t>to</w:t>
      </w:r>
      <w:r>
        <w:rPr>
          <w:spacing w:val="-1"/>
        </w:rPr>
        <w:t xml:space="preserve"> </w:t>
      </w:r>
      <w:r>
        <w:t>circulate</w:t>
      </w:r>
      <w:r>
        <w:rPr>
          <w:spacing w:val="-1"/>
        </w:rPr>
        <w:t xml:space="preserve"> </w:t>
      </w:r>
      <w:r>
        <w:t>in</w:t>
      </w:r>
      <w:r>
        <w:rPr>
          <w:spacing w:val="-3"/>
        </w:rPr>
        <w:t xml:space="preserve"> </w:t>
      </w:r>
      <w:r>
        <w:t>manuscript</w:t>
      </w:r>
      <w:r>
        <w:rPr>
          <w:spacing w:val="-2"/>
        </w:rPr>
        <w:t xml:space="preserve"> </w:t>
      </w:r>
      <w:r>
        <w:t>copies</w:t>
      </w:r>
      <w:r>
        <w:rPr>
          <w:spacing w:val="-2"/>
        </w:rPr>
        <w:t xml:space="preserve"> </w:t>
      </w:r>
      <w:r>
        <w:t>as</w:t>
      </w:r>
      <w:r>
        <w:rPr>
          <w:spacing w:val="-1"/>
        </w:rPr>
        <w:t xml:space="preserve"> </w:t>
      </w:r>
      <w:r>
        <w:t>part</w:t>
      </w:r>
      <w:r>
        <w:rPr>
          <w:spacing w:val="-1"/>
        </w:rPr>
        <w:t xml:space="preserve"> </w:t>
      </w:r>
      <w:r>
        <w:t>of</w:t>
      </w:r>
      <w:r>
        <w:rPr>
          <w:spacing w:val="-1"/>
        </w:rPr>
        <w:t xml:space="preserve"> </w:t>
      </w:r>
      <w:r>
        <w:t xml:space="preserve">the Torah curriculum and came as well to </w:t>
      </w:r>
      <w:proofErr w:type="gramStart"/>
      <w:r>
        <w:t>be regarded</w:t>
      </w:r>
      <w:proofErr w:type="gramEnd"/>
      <w:r>
        <w:t xml:space="preserve"> as part of the oral Torah.</w:t>
      </w:r>
    </w:p>
    <w:p w14:paraId="4596C3F6" w14:textId="77777777" w:rsidR="00EB2C35" w:rsidRDefault="00000000">
      <w:pPr>
        <w:pStyle w:val="BodyText"/>
        <w:spacing w:before="155" w:line="278" w:lineRule="auto"/>
        <w:ind w:right="373" w:firstLine="720"/>
      </w:pPr>
      <w:r>
        <w:t>The</w:t>
      </w:r>
      <w:r>
        <w:rPr>
          <w:spacing w:val="-1"/>
        </w:rPr>
        <w:t xml:space="preserve"> </w:t>
      </w:r>
      <w:r>
        <w:t>emergence</w:t>
      </w:r>
      <w:r>
        <w:rPr>
          <w:spacing w:val="-1"/>
        </w:rPr>
        <w:t xml:space="preserve"> </w:t>
      </w:r>
      <w:r>
        <w:t>of</w:t>
      </w:r>
      <w:r>
        <w:rPr>
          <w:spacing w:val="-1"/>
        </w:rPr>
        <w:t xml:space="preserve"> </w:t>
      </w:r>
      <w:r>
        <w:t>print</w:t>
      </w:r>
      <w:r>
        <w:rPr>
          <w:spacing w:val="-2"/>
        </w:rPr>
        <w:t xml:space="preserve"> </w:t>
      </w:r>
      <w:r>
        <w:t>technology</w:t>
      </w:r>
      <w:r>
        <w:rPr>
          <w:spacing w:val="-3"/>
        </w:rPr>
        <w:t xml:space="preserve"> </w:t>
      </w:r>
      <w:r>
        <w:t>in</w:t>
      </w:r>
      <w:r>
        <w:rPr>
          <w:spacing w:val="-1"/>
        </w:rPr>
        <w:t xml:space="preserve"> </w:t>
      </w:r>
      <w:r>
        <w:t>the</w:t>
      </w:r>
      <w:r>
        <w:rPr>
          <w:spacing w:val="-1"/>
        </w:rPr>
        <w:t xml:space="preserve"> </w:t>
      </w:r>
      <w:r>
        <w:t>late</w:t>
      </w:r>
      <w:r>
        <w:rPr>
          <w:spacing w:val="-1"/>
        </w:rPr>
        <w:t xml:space="preserve"> </w:t>
      </w:r>
      <w:r>
        <w:t>fifteenth</w:t>
      </w:r>
      <w:r>
        <w:rPr>
          <w:spacing w:val="-3"/>
        </w:rPr>
        <w:t xml:space="preserve"> </w:t>
      </w:r>
      <w:r>
        <w:t>century</w:t>
      </w:r>
      <w:r>
        <w:rPr>
          <w:spacing w:val="-1"/>
        </w:rPr>
        <w:t xml:space="preserve"> </w:t>
      </w:r>
      <w:proofErr w:type="gramStart"/>
      <w:r>
        <w:t>was</w:t>
      </w:r>
      <w:r>
        <w:rPr>
          <w:spacing w:val="-1"/>
        </w:rPr>
        <w:t xml:space="preserve"> </w:t>
      </w:r>
      <w:r>
        <w:t>embraced</w:t>
      </w:r>
      <w:proofErr w:type="gramEnd"/>
      <w:r>
        <w:rPr>
          <w:spacing w:val="-1"/>
        </w:rPr>
        <w:t xml:space="preserve"> </w:t>
      </w:r>
      <w:r>
        <w:t>by</w:t>
      </w:r>
      <w:r>
        <w:rPr>
          <w:spacing w:val="-1"/>
        </w:rPr>
        <w:t xml:space="preserve"> </w:t>
      </w:r>
      <w:r>
        <w:t>rabbinic authorities as providential, for it enabled the wide dissemination of both the written and the oral Torah in uniform formats that transcended local textual differences and scribal practices. The expansion of profound Talmudic scholarship in sixteenth- through seventeenth-century Eastern Europe was in part enabled by the production of printed copies of rabbinic literature for use in the</w:t>
      </w:r>
      <w:r>
        <w:rPr>
          <w:spacing w:val="-4"/>
        </w:rPr>
        <w:t xml:space="preserve"> </w:t>
      </w:r>
      <w:r>
        <w:t>great</w:t>
      </w:r>
      <w:r>
        <w:rPr>
          <w:spacing w:val="-4"/>
        </w:rPr>
        <w:t xml:space="preserve"> </w:t>
      </w:r>
      <w:r>
        <w:t>yeshivot.</w:t>
      </w:r>
      <w:r>
        <w:rPr>
          <w:spacing w:val="-9"/>
        </w:rPr>
        <w:t xml:space="preserve"> </w:t>
      </w:r>
      <w:r>
        <w:t>Thanks</w:t>
      </w:r>
      <w:r>
        <w:rPr>
          <w:spacing w:val="-4"/>
        </w:rPr>
        <w:t xml:space="preserve"> </w:t>
      </w:r>
      <w:r>
        <w:t>to</w:t>
      </w:r>
      <w:r>
        <w:rPr>
          <w:spacing w:val="-4"/>
        </w:rPr>
        <w:t xml:space="preserve"> </w:t>
      </w:r>
      <w:r>
        <w:t>printers,</w:t>
      </w:r>
      <w:r>
        <w:rPr>
          <w:spacing w:val="-6"/>
        </w:rPr>
        <w:t xml:space="preserve"> </w:t>
      </w:r>
      <w:r>
        <w:t>the</w:t>
      </w:r>
      <w:r>
        <w:rPr>
          <w:spacing w:val="-4"/>
        </w:rPr>
        <w:t xml:space="preserve"> </w:t>
      </w:r>
      <w:proofErr w:type="gramStart"/>
      <w:r>
        <w:t>prodigious</w:t>
      </w:r>
      <w:proofErr w:type="gramEnd"/>
      <w:r>
        <w:rPr>
          <w:spacing w:val="-4"/>
        </w:rPr>
        <w:t xml:space="preserve"> </w:t>
      </w:r>
      <w:r>
        <w:t>memories</w:t>
      </w:r>
      <w:r>
        <w:rPr>
          <w:spacing w:val="-5"/>
        </w:rPr>
        <w:t xml:space="preserve"> </w:t>
      </w:r>
      <w:r>
        <w:t>encouraged</w:t>
      </w:r>
      <w:r>
        <w:rPr>
          <w:spacing w:val="-6"/>
        </w:rPr>
        <w:t xml:space="preserve"> </w:t>
      </w:r>
      <w:r>
        <w:t>by</w:t>
      </w:r>
      <w:r>
        <w:rPr>
          <w:spacing w:val="-9"/>
        </w:rPr>
        <w:t xml:space="preserve"> </w:t>
      </w:r>
      <w:r>
        <w:t>Talmudic</w:t>
      </w:r>
      <w:r>
        <w:rPr>
          <w:spacing w:val="-5"/>
        </w:rPr>
        <w:t xml:space="preserve"> </w:t>
      </w:r>
      <w:r>
        <w:t xml:space="preserve">learning </w:t>
      </w:r>
      <w:proofErr w:type="gramStart"/>
      <w:r>
        <w:t>were aided</w:t>
      </w:r>
      <w:proofErr w:type="gramEnd"/>
      <w:r>
        <w:t xml:space="preserve"> by the production of text editions in which identical, clearly printed words could </w:t>
      </w:r>
      <w:proofErr w:type="gramStart"/>
      <w:r>
        <w:t>be found</w:t>
      </w:r>
      <w:proofErr w:type="gramEnd"/>
      <w:r>
        <w:t xml:space="preserve"> on the exact same page of hundreds of copies of a given rabbinic work throughout the Jewish world.</w:t>
      </w:r>
      <w:r>
        <w:rPr>
          <w:spacing w:val="-2"/>
        </w:rPr>
        <w:t xml:space="preserve"> </w:t>
      </w:r>
      <w:r>
        <w:t xml:space="preserve">Whereas this premium on memorization led at times to </w:t>
      </w:r>
      <w:proofErr w:type="gramStart"/>
      <w:r>
        <w:t>a rather arid</w:t>
      </w:r>
      <w:proofErr w:type="gramEnd"/>
      <w:r>
        <w:t xml:space="preserve"> academicism, various educational reforms renewed rigorous conceptual analysis of Talmudic discourse under various pedagogical theories until well into the nineteenth century.</w:t>
      </w:r>
    </w:p>
    <w:p w14:paraId="43E8801F" w14:textId="77777777" w:rsidR="00EB2C35" w:rsidRDefault="00000000">
      <w:pPr>
        <w:pStyle w:val="BodyText"/>
        <w:spacing w:before="156" w:line="278" w:lineRule="auto"/>
        <w:ind w:right="356" w:firstLine="720"/>
      </w:pPr>
      <w:r>
        <w:t xml:space="preserve">The premium on memorized mastery of the written text and its commentaries, in conjunction with distinct methodological approaches derived from nineteenth- and twentieth century innovators, continues to be the distinguishing trait of </w:t>
      </w:r>
      <w:r>
        <w:rPr>
          <w:i/>
        </w:rPr>
        <w:t>yeshivah</w:t>
      </w:r>
      <w:r>
        <w:t>-grounded Torah study in contemporary</w:t>
      </w:r>
      <w:r>
        <w:rPr>
          <w:spacing w:val="-5"/>
        </w:rPr>
        <w:t xml:space="preserve"> </w:t>
      </w:r>
      <w:r>
        <w:t>Orthodox</w:t>
      </w:r>
      <w:r>
        <w:rPr>
          <w:spacing w:val="-5"/>
        </w:rPr>
        <w:t xml:space="preserve"> </w:t>
      </w:r>
      <w:r>
        <w:t>and</w:t>
      </w:r>
      <w:r>
        <w:rPr>
          <w:spacing w:val="-5"/>
        </w:rPr>
        <w:t xml:space="preserve"> </w:t>
      </w:r>
      <w:r>
        <w:t>Hasidic</w:t>
      </w:r>
      <w:r>
        <w:rPr>
          <w:spacing w:val="-6"/>
        </w:rPr>
        <w:t xml:space="preserve"> </w:t>
      </w:r>
      <w:r>
        <w:t>centers</w:t>
      </w:r>
      <w:r>
        <w:rPr>
          <w:spacing w:val="-5"/>
        </w:rPr>
        <w:t xml:space="preserve"> </w:t>
      </w:r>
      <w:r>
        <w:t>of</w:t>
      </w:r>
      <w:r>
        <w:rPr>
          <w:spacing w:val="-9"/>
        </w:rPr>
        <w:t xml:space="preserve"> </w:t>
      </w:r>
      <w:r>
        <w:t>Torah</w:t>
      </w:r>
      <w:r>
        <w:rPr>
          <w:spacing w:val="-5"/>
        </w:rPr>
        <w:t xml:space="preserve"> </w:t>
      </w:r>
      <w:r>
        <w:t>study</w:t>
      </w:r>
      <w:r>
        <w:rPr>
          <w:spacing w:val="-7"/>
        </w:rPr>
        <w:t xml:space="preserve"> </w:t>
      </w:r>
      <w:r>
        <w:t>throughout</w:t>
      </w:r>
      <w:r>
        <w:rPr>
          <w:spacing w:val="-5"/>
        </w:rPr>
        <w:t xml:space="preserve"> </w:t>
      </w:r>
      <w:r>
        <w:t>the</w:t>
      </w:r>
      <w:r>
        <w:rPr>
          <w:spacing w:val="-5"/>
        </w:rPr>
        <w:t xml:space="preserve"> </w:t>
      </w:r>
      <w:r>
        <w:t>world.</w:t>
      </w:r>
      <w:r>
        <w:rPr>
          <w:spacing w:val="-5"/>
        </w:rPr>
        <w:t xml:space="preserve"> </w:t>
      </w:r>
      <w:r>
        <w:t>Curricula</w:t>
      </w:r>
      <w:r>
        <w:rPr>
          <w:spacing w:val="-5"/>
        </w:rPr>
        <w:t xml:space="preserve"> </w:t>
      </w:r>
      <w:r>
        <w:t xml:space="preserve">vary depending upon the specific ideological commitments of distinct communities. For example classical Hasidic sources </w:t>
      </w:r>
      <w:proofErr w:type="gramStart"/>
      <w:r>
        <w:t>are not commonly taught</w:t>
      </w:r>
      <w:proofErr w:type="gramEnd"/>
      <w:r>
        <w:t xml:space="preserve"> in yeshivot founded by anti-Hasidic authorities.</w:t>
      </w:r>
      <w:r>
        <w:rPr>
          <w:spacing w:val="-2"/>
        </w:rPr>
        <w:t xml:space="preserve"> </w:t>
      </w:r>
      <w:r>
        <w:t>Nevertheless, the core of contemporary</w:t>
      </w:r>
      <w:r>
        <w:rPr>
          <w:spacing w:val="-5"/>
        </w:rPr>
        <w:t xml:space="preserve"> </w:t>
      </w:r>
      <w:r>
        <w:t>Torah study remains</w:t>
      </w:r>
      <w:r>
        <w:rPr>
          <w:spacing w:val="-1"/>
        </w:rPr>
        <w:t xml:space="preserve"> </w:t>
      </w:r>
      <w:r>
        <w:t>the Babylonian</w:t>
      </w:r>
      <w:r>
        <w:rPr>
          <w:spacing w:val="-5"/>
        </w:rPr>
        <w:t xml:space="preserve"> </w:t>
      </w:r>
      <w:r>
        <w:t>Talmud</w:t>
      </w:r>
    </w:p>
    <w:p w14:paraId="4987F13D" w14:textId="77777777" w:rsidR="00EB2C35" w:rsidRDefault="00EB2C35">
      <w:pPr>
        <w:pStyle w:val="BodyText"/>
        <w:spacing w:line="278" w:lineRule="auto"/>
        <w:sectPr w:rsidR="00EB2C35">
          <w:pgSz w:w="12240" w:h="15840"/>
          <w:pgMar w:top="1380" w:right="1080" w:bottom="1300" w:left="1440" w:header="0" w:footer="1105" w:gutter="0"/>
          <w:cols w:space="720"/>
        </w:sectPr>
      </w:pPr>
    </w:p>
    <w:p w14:paraId="7F3E920A" w14:textId="77777777" w:rsidR="00EB2C35" w:rsidRDefault="00000000">
      <w:pPr>
        <w:pStyle w:val="BodyText"/>
        <w:spacing w:line="278" w:lineRule="auto"/>
        <w:ind w:right="377"/>
      </w:pPr>
      <w:r>
        <w:t xml:space="preserve">and the commentaries printed on its margins and in the appendices to each printed volume. </w:t>
      </w:r>
      <w:proofErr w:type="gramStart"/>
      <w:r>
        <w:t>Closely associated</w:t>
      </w:r>
      <w:proofErr w:type="gramEnd"/>
      <w:r>
        <w:t xml:space="preserve"> with study of the</w:t>
      </w:r>
      <w:r>
        <w:rPr>
          <w:spacing w:val="-5"/>
        </w:rPr>
        <w:t xml:space="preserve"> </w:t>
      </w:r>
      <w:r>
        <w:t>Talmud</w:t>
      </w:r>
      <w:r>
        <w:rPr>
          <w:spacing w:val="-2"/>
        </w:rPr>
        <w:t xml:space="preserve"> </w:t>
      </w:r>
      <w:r>
        <w:t>is careful analysis</w:t>
      </w:r>
      <w:r>
        <w:rPr>
          <w:spacing w:val="-1"/>
        </w:rPr>
        <w:t xml:space="preserve"> </w:t>
      </w:r>
      <w:r>
        <w:t>of the</w:t>
      </w:r>
      <w:r>
        <w:rPr>
          <w:spacing w:val="-1"/>
        </w:rPr>
        <w:t xml:space="preserve"> </w:t>
      </w:r>
      <w:r>
        <w:t>traditional</w:t>
      </w:r>
      <w:r>
        <w:rPr>
          <w:spacing w:val="-1"/>
        </w:rPr>
        <w:t xml:space="preserve"> </w:t>
      </w:r>
      <w:r>
        <w:t>medieval codes, particularly those of Maimonides, Rabbi Jacob ben</w:t>
      </w:r>
      <w:r>
        <w:rPr>
          <w:spacing w:val="-6"/>
        </w:rPr>
        <w:t xml:space="preserve"> </w:t>
      </w:r>
      <w:r>
        <w:t>Asher, and Rabbi Joseph Caro, with their panoply of associated commentaries and supercommentaries.</w:t>
      </w:r>
      <w:r>
        <w:rPr>
          <w:spacing w:val="-4"/>
        </w:rPr>
        <w:t xml:space="preserve"> </w:t>
      </w:r>
      <w:r>
        <w:t>A</w:t>
      </w:r>
      <w:r>
        <w:rPr>
          <w:spacing w:val="-3"/>
        </w:rPr>
        <w:t xml:space="preserve"> </w:t>
      </w:r>
      <w:r>
        <w:t xml:space="preserve">recent innovation in many contemporary </w:t>
      </w:r>
      <w:r>
        <w:rPr>
          <w:i/>
        </w:rPr>
        <w:t xml:space="preserve">yeshivot </w:t>
      </w:r>
      <w:r>
        <w:t>is the inclusion within the curriculum of explicitly theological studies (</w:t>
      </w:r>
      <w:r>
        <w:rPr>
          <w:i/>
        </w:rPr>
        <w:t>hashqafah</w:t>
      </w:r>
      <w:r>
        <w:t>).</w:t>
      </w:r>
      <w:r>
        <w:rPr>
          <w:spacing w:val="-7"/>
        </w:rPr>
        <w:t xml:space="preserve"> </w:t>
      </w:r>
      <w:r>
        <w:t>Examples</w:t>
      </w:r>
      <w:r>
        <w:rPr>
          <w:spacing w:val="-6"/>
        </w:rPr>
        <w:t xml:space="preserve"> </w:t>
      </w:r>
      <w:r>
        <w:t>might</w:t>
      </w:r>
      <w:r>
        <w:rPr>
          <w:spacing w:val="-6"/>
        </w:rPr>
        <w:t xml:space="preserve"> </w:t>
      </w:r>
      <w:r>
        <w:t>include</w:t>
      </w:r>
      <w:r>
        <w:rPr>
          <w:spacing w:val="-5"/>
        </w:rPr>
        <w:t xml:space="preserve"> </w:t>
      </w:r>
      <w:r>
        <w:t>the</w:t>
      </w:r>
      <w:r>
        <w:rPr>
          <w:spacing w:val="-5"/>
        </w:rPr>
        <w:t xml:space="preserve"> </w:t>
      </w:r>
      <w:r>
        <w:t>more</w:t>
      </w:r>
      <w:r>
        <w:rPr>
          <w:spacing w:val="-5"/>
        </w:rPr>
        <w:t xml:space="preserve"> </w:t>
      </w:r>
      <w:r>
        <w:t>philosophical</w:t>
      </w:r>
      <w:r>
        <w:rPr>
          <w:spacing w:val="-6"/>
        </w:rPr>
        <w:t xml:space="preserve"> </w:t>
      </w:r>
      <w:r>
        <w:t>passages</w:t>
      </w:r>
      <w:r>
        <w:rPr>
          <w:spacing w:val="-5"/>
        </w:rPr>
        <w:t xml:space="preserve"> </w:t>
      </w:r>
      <w:r>
        <w:t>of</w:t>
      </w:r>
      <w:r>
        <w:rPr>
          <w:spacing w:val="-6"/>
        </w:rPr>
        <w:t xml:space="preserve"> </w:t>
      </w:r>
      <w:r>
        <w:t>Maimonides’s</w:t>
      </w:r>
      <w:r>
        <w:rPr>
          <w:spacing w:val="-5"/>
        </w:rPr>
        <w:t xml:space="preserve"> </w:t>
      </w:r>
      <w:r>
        <w:rPr>
          <w:i/>
        </w:rPr>
        <w:t>Mishneh Torah</w:t>
      </w:r>
      <w:r>
        <w:t>, works of classical Qabbalah, or works of ethical self-scrutiny stemming from the nineteenth-century Musar movement founded by Rabbi Israel Salanter (1786-1866).</w:t>
      </w:r>
    </w:p>
    <w:p w14:paraId="1E758485" w14:textId="77777777" w:rsidR="00EB2C35" w:rsidRDefault="00000000">
      <w:pPr>
        <w:pStyle w:val="BodyText"/>
        <w:spacing w:before="156" w:line="278" w:lineRule="auto"/>
        <w:ind w:right="453" w:firstLine="720"/>
      </w:pPr>
      <w:r>
        <w:t>Among</w:t>
      </w:r>
      <w:r>
        <w:rPr>
          <w:spacing w:val="-3"/>
        </w:rPr>
        <w:t xml:space="preserve"> </w:t>
      </w:r>
      <w:r>
        <w:t>contemporary</w:t>
      </w:r>
      <w:r>
        <w:rPr>
          <w:spacing w:val="-3"/>
        </w:rPr>
        <w:t xml:space="preserve"> </w:t>
      </w:r>
      <w:r>
        <w:t>Jews,</w:t>
      </w:r>
      <w:r>
        <w:rPr>
          <w:spacing w:val="-3"/>
        </w:rPr>
        <w:t xml:space="preserve"> </w:t>
      </w:r>
      <w:r>
        <w:t>the</w:t>
      </w:r>
      <w:r>
        <w:rPr>
          <w:spacing w:val="-3"/>
        </w:rPr>
        <w:t xml:space="preserve"> </w:t>
      </w:r>
      <w:r>
        <w:t>primacy</w:t>
      </w:r>
      <w:r>
        <w:rPr>
          <w:spacing w:val="-3"/>
        </w:rPr>
        <w:t xml:space="preserve"> </w:t>
      </w:r>
      <w:r>
        <w:t>of</w:t>
      </w:r>
      <w:r>
        <w:rPr>
          <w:spacing w:val="-8"/>
        </w:rPr>
        <w:t xml:space="preserve"> </w:t>
      </w:r>
      <w:r>
        <w:t>Torah</w:t>
      </w:r>
      <w:r>
        <w:rPr>
          <w:spacing w:val="-5"/>
        </w:rPr>
        <w:t xml:space="preserve"> </w:t>
      </w:r>
      <w:r>
        <w:t>study</w:t>
      </w:r>
      <w:r>
        <w:rPr>
          <w:spacing w:val="-3"/>
        </w:rPr>
        <w:t xml:space="preserve"> </w:t>
      </w:r>
      <w:r>
        <w:t>as</w:t>
      </w:r>
      <w:r>
        <w:rPr>
          <w:spacing w:val="-3"/>
        </w:rPr>
        <w:t xml:space="preserve"> </w:t>
      </w:r>
      <w:r>
        <w:t>a</w:t>
      </w:r>
      <w:r>
        <w:rPr>
          <w:spacing w:val="-3"/>
        </w:rPr>
        <w:t xml:space="preserve"> </w:t>
      </w:r>
      <w:r>
        <w:t>Judaic</w:t>
      </w:r>
      <w:r>
        <w:rPr>
          <w:spacing w:val="-3"/>
        </w:rPr>
        <w:t xml:space="preserve"> </w:t>
      </w:r>
      <w:r>
        <w:t>religious</w:t>
      </w:r>
      <w:r>
        <w:rPr>
          <w:spacing w:val="-3"/>
        </w:rPr>
        <w:t xml:space="preserve"> </w:t>
      </w:r>
      <w:r>
        <w:t>value</w:t>
      </w:r>
      <w:r>
        <w:rPr>
          <w:spacing w:val="-4"/>
        </w:rPr>
        <w:t xml:space="preserve"> </w:t>
      </w:r>
      <w:proofErr w:type="gramStart"/>
      <w:r>
        <w:t>is</w:t>
      </w:r>
      <w:r>
        <w:rPr>
          <w:spacing w:val="-3"/>
        </w:rPr>
        <w:t xml:space="preserve"> </w:t>
      </w:r>
      <w:r>
        <w:t>felt</w:t>
      </w:r>
      <w:proofErr w:type="gramEnd"/>
      <w:r>
        <w:t xml:space="preserve"> even beyond the circles of traditional yeshivot. The explosion of electronic media and an ongoing industry in the translation of classical Judaica into a variety of languages has enabled the creation of novel settings for popular as well as advanced Torah study. Similarly, the revolutionary achievements of feminism in Western culture have affected most Jewish communities. Since the latter half of the twentieth century, Torah study </w:t>
      </w:r>
      <w:proofErr w:type="gramStart"/>
      <w:r>
        <w:t>was made</w:t>
      </w:r>
      <w:proofErr w:type="gramEnd"/>
      <w:r>
        <w:t xml:space="preserve"> widely available</w:t>
      </w:r>
      <w:r>
        <w:rPr>
          <w:spacing w:val="-6"/>
        </w:rPr>
        <w:t xml:space="preserve"> </w:t>
      </w:r>
      <w:r>
        <w:t>to</w:t>
      </w:r>
      <w:r>
        <w:rPr>
          <w:spacing w:val="-6"/>
        </w:rPr>
        <w:t xml:space="preserve"> </w:t>
      </w:r>
      <w:r>
        <w:t>women</w:t>
      </w:r>
      <w:r>
        <w:rPr>
          <w:spacing w:val="-5"/>
        </w:rPr>
        <w:t xml:space="preserve"> </w:t>
      </w:r>
      <w:r>
        <w:t>in</w:t>
      </w:r>
      <w:r>
        <w:rPr>
          <w:spacing w:val="-5"/>
        </w:rPr>
        <w:t xml:space="preserve"> </w:t>
      </w:r>
      <w:r>
        <w:t>the</w:t>
      </w:r>
      <w:r>
        <w:rPr>
          <w:spacing w:val="-5"/>
        </w:rPr>
        <w:t xml:space="preserve"> </w:t>
      </w:r>
      <w:r>
        <w:t>more</w:t>
      </w:r>
      <w:r>
        <w:rPr>
          <w:spacing w:val="-6"/>
        </w:rPr>
        <w:t xml:space="preserve"> </w:t>
      </w:r>
      <w:r>
        <w:t>liberal</w:t>
      </w:r>
      <w:r>
        <w:rPr>
          <w:spacing w:val="-5"/>
        </w:rPr>
        <w:t xml:space="preserve"> </w:t>
      </w:r>
      <w:r>
        <w:t>religious</w:t>
      </w:r>
      <w:r>
        <w:rPr>
          <w:spacing w:val="-6"/>
        </w:rPr>
        <w:t xml:space="preserve"> </w:t>
      </w:r>
      <w:r>
        <w:t>denominations.</w:t>
      </w:r>
      <w:r>
        <w:rPr>
          <w:spacing w:val="-5"/>
        </w:rPr>
        <w:t xml:space="preserve"> </w:t>
      </w:r>
      <w:r>
        <w:t>Most</w:t>
      </w:r>
      <w:r>
        <w:rPr>
          <w:spacing w:val="-5"/>
        </w:rPr>
        <w:t xml:space="preserve"> </w:t>
      </w:r>
      <w:r>
        <w:t>recently,</w:t>
      </w:r>
      <w:r>
        <w:rPr>
          <w:spacing w:val="-5"/>
        </w:rPr>
        <w:t xml:space="preserve"> </w:t>
      </w:r>
      <w:r>
        <w:t>certain</w:t>
      </w:r>
      <w:r>
        <w:rPr>
          <w:spacing w:val="-5"/>
        </w:rPr>
        <w:t xml:space="preserve"> </w:t>
      </w:r>
      <w:r>
        <w:t>Orthodox communities in both the United States and the State of Israel have experimented with opening advanced Torah study to women.</w:t>
      </w:r>
    </w:p>
    <w:p w14:paraId="1D699199" w14:textId="77777777" w:rsidR="00EB2C35" w:rsidRDefault="00000000">
      <w:pPr>
        <w:pStyle w:val="BodyText"/>
        <w:spacing w:before="156" w:line="278" w:lineRule="auto"/>
        <w:ind w:firstLine="720"/>
      </w:pPr>
      <w:r>
        <w:t>Contemporary</w:t>
      </w:r>
      <w:r>
        <w:rPr>
          <w:spacing w:val="-3"/>
        </w:rPr>
        <w:t xml:space="preserve"> </w:t>
      </w:r>
      <w:r>
        <w:t>Jewish</w:t>
      </w:r>
      <w:r>
        <w:rPr>
          <w:spacing w:val="-3"/>
        </w:rPr>
        <w:t xml:space="preserve"> </w:t>
      </w:r>
      <w:r>
        <w:t>communities</w:t>
      </w:r>
      <w:r>
        <w:rPr>
          <w:spacing w:val="-3"/>
        </w:rPr>
        <w:t xml:space="preserve"> </w:t>
      </w:r>
      <w:r>
        <w:t>of</w:t>
      </w:r>
      <w:r>
        <w:rPr>
          <w:spacing w:val="-3"/>
        </w:rPr>
        <w:t xml:space="preserve"> </w:t>
      </w:r>
      <w:r>
        <w:t>any</w:t>
      </w:r>
      <w:r>
        <w:rPr>
          <w:spacing w:val="-3"/>
        </w:rPr>
        <w:t xml:space="preserve"> </w:t>
      </w:r>
      <w:r>
        <w:t>size</w:t>
      </w:r>
      <w:r>
        <w:rPr>
          <w:spacing w:val="-3"/>
        </w:rPr>
        <w:t xml:space="preserve"> </w:t>
      </w:r>
      <w:r>
        <w:t>will</w:t>
      </w:r>
      <w:r>
        <w:rPr>
          <w:spacing w:val="-3"/>
        </w:rPr>
        <w:t xml:space="preserve"> </w:t>
      </w:r>
      <w:r>
        <w:t>have</w:t>
      </w:r>
      <w:r>
        <w:rPr>
          <w:spacing w:val="-4"/>
        </w:rPr>
        <w:t xml:space="preserve"> </w:t>
      </w:r>
      <w:r>
        <w:t>multiple</w:t>
      </w:r>
      <w:r>
        <w:rPr>
          <w:spacing w:val="-3"/>
        </w:rPr>
        <w:t xml:space="preserve"> </w:t>
      </w:r>
      <w:r>
        <w:t>outlets</w:t>
      </w:r>
      <w:r>
        <w:rPr>
          <w:spacing w:val="-4"/>
        </w:rPr>
        <w:t xml:space="preserve"> </w:t>
      </w:r>
      <w:r>
        <w:t>for</w:t>
      </w:r>
      <w:r>
        <w:rPr>
          <w:spacing w:val="-3"/>
        </w:rPr>
        <w:t xml:space="preserve"> </w:t>
      </w:r>
      <w:r>
        <w:t>the</w:t>
      </w:r>
      <w:r>
        <w:rPr>
          <w:spacing w:val="-3"/>
        </w:rPr>
        <w:t xml:space="preserve"> </w:t>
      </w:r>
      <w:r>
        <w:t>study</w:t>
      </w:r>
      <w:r>
        <w:rPr>
          <w:spacing w:val="-5"/>
        </w:rPr>
        <w:t xml:space="preserve"> </w:t>
      </w:r>
      <w:r>
        <w:t xml:space="preserve">of Jewish history and tradition at diverse levels in synagogues or community centers. Many of these, based upon Western educational models, take the form of classes for children and adults on various themes and include the study of the written and oral Torah in the original languages and in accessible translations. Whereas such contexts do not yet provide the comprehensive technical mastery and ideological </w:t>
      </w:r>
      <w:r>
        <w:rPr>
          <w:i/>
        </w:rPr>
        <w:t xml:space="preserve">élan </w:t>
      </w:r>
      <w:r>
        <w:t xml:space="preserve">of Orthodox </w:t>
      </w:r>
      <w:r>
        <w:rPr>
          <w:i/>
        </w:rPr>
        <w:t>yeshivot</w:t>
      </w:r>
      <w:r>
        <w:t>, they testify to the continued significance of Torah study as a form of Jewish identification.</w:t>
      </w:r>
    </w:p>
    <w:p w14:paraId="760365A8" w14:textId="77777777" w:rsidR="00EB2C35" w:rsidRDefault="00000000">
      <w:pPr>
        <w:spacing w:before="156"/>
        <w:rPr>
          <w:sz w:val="24"/>
        </w:rPr>
      </w:pPr>
      <w:r>
        <w:rPr>
          <w:b/>
          <w:sz w:val="24"/>
        </w:rPr>
        <w:t>TORAH</w:t>
      </w:r>
      <w:r>
        <w:rPr>
          <w:b/>
          <w:spacing w:val="-12"/>
          <w:sz w:val="24"/>
        </w:rPr>
        <w:t xml:space="preserve"> </w:t>
      </w:r>
      <w:r>
        <w:rPr>
          <w:b/>
          <w:sz w:val="24"/>
        </w:rPr>
        <w:t>SCROLL</w:t>
      </w:r>
      <w:r>
        <w:rPr>
          <w:b/>
          <w:spacing w:val="-26"/>
          <w:sz w:val="24"/>
        </w:rPr>
        <w:t xml:space="preserve"> </w:t>
      </w:r>
      <w:r>
        <w:rPr>
          <w:b/>
          <w:sz w:val="24"/>
        </w:rPr>
        <w:t>AS</w:t>
      </w:r>
      <w:r>
        <w:rPr>
          <w:b/>
          <w:spacing w:val="-15"/>
          <w:sz w:val="24"/>
        </w:rPr>
        <w:t xml:space="preserve"> </w:t>
      </w:r>
      <w:r>
        <w:rPr>
          <w:b/>
          <w:sz w:val="24"/>
        </w:rPr>
        <w:t>AN</w:t>
      </w:r>
      <w:r>
        <w:rPr>
          <w:b/>
          <w:spacing w:val="-6"/>
          <w:sz w:val="24"/>
        </w:rPr>
        <w:t xml:space="preserve"> </w:t>
      </w:r>
      <w:r>
        <w:rPr>
          <w:b/>
          <w:sz w:val="24"/>
        </w:rPr>
        <w:t>OBJECT</w:t>
      </w:r>
      <w:r>
        <w:rPr>
          <w:b/>
          <w:spacing w:val="-9"/>
          <w:sz w:val="24"/>
        </w:rPr>
        <w:t xml:space="preserve"> </w:t>
      </w:r>
      <w:r>
        <w:rPr>
          <w:b/>
          <w:sz w:val="24"/>
        </w:rPr>
        <w:t>OF</w:t>
      </w:r>
      <w:r>
        <w:rPr>
          <w:b/>
          <w:spacing w:val="-12"/>
          <w:sz w:val="24"/>
        </w:rPr>
        <w:t xml:space="preserve"> </w:t>
      </w:r>
      <w:r>
        <w:rPr>
          <w:b/>
          <w:sz w:val="24"/>
        </w:rPr>
        <w:t>RITUAL</w:t>
      </w:r>
      <w:r>
        <w:rPr>
          <w:b/>
          <w:spacing w:val="-15"/>
          <w:sz w:val="24"/>
        </w:rPr>
        <w:t xml:space="preserve"> </w:t>
      </w:r>
      <w:r>
        <w:rPr>
          <w:b/>
          <w:sz w:val="24"/>
        </w:rPr>
        <w:t>DEVOTION.</w:t>
      </w:r>
      <w:r>
        <w:rPr>
          <w:b/>
          <w:spacing w:val="-10"/>
          <w:sz w:val="24"/>
        </w:rPr>
        <w:t xml:space="preserve"> </w:t>
      </w:r>
      <w:r>
        <w:rPr>
          <w:sz w:val="24"/>
        </w:rPr>
        <w:t>The</w:t>
      </w:r>
      <w:r>
        <w:rPr>
          <w:spacing w:val="-9"/>
          <w:sz w:val="24"/>
        </w:rPr>
        <w:t xml:space="preserve"> </w:t>
      </w:r>
      <w:r>
        <w:rPr>
          <w:sz w:val="24"/>
        </w:rPr>
        <w:t>Torah</w:t>
      </w:r>
      <w:r>
        <w:rPr>
          <w:spacing w:val="-5"/>
          <w:sz w:val="24"/>
        </w:rPr>
        <w:t xml:space="preserve"> </w:t>
      </w:r>
      <w:r>
        <w:rPr>
          <w:sz w:val="24"/>
        </w:rPr>
        <w:t>in</w:t>
      </w:r>
      <w:r>
        <w:rPr>
          <w:spacing w:val="-4"/>
          <w:sz w:val="24"/>
        </w:rPr>
        <w:t xml:space="preserve"> </w:t>
      </w:r>
      <w:r>
        <w:rPr>
          <w:sz w:val="24"/>
        </w:rPr>
        <w:t>Judaism</w:t>
      </w:r>
      <w:r>
        <w:rPr>
          <w:spacing w:val="-5"/>
          <w:sz w:val="24"/>
        </w:rPr>
        <w:t xml:space="preserve"> is</w:t>
      </w:r>
    </w:p>
    <w:p w14:paraId="7B5FDE61" w14:textId="77777777" w:rsidR="00EB2C35" w:rsidRDefault="00000000">
      <w:pPr>
        <w:pStyle w:val="BodyText"/>
        <w:spacing w:before="45" w:line="278" w:lineRule="auto"/>
        <w:ind w:right="382"/>
      </w:pPr>
      <w:r>
        <w:t>more</w:t>
      </w:r>
      <w:r>
        <w:rPr>
          <w:spacing w:val="-1"/>
        </w:rPr>
        <w:t xml:space="preserve"> </w:t>
      </w:r>
      <w:r>
        <w:t>than a</w:t>
      </w:r>
      <w:r>
        <w:rPr>
          <w:spacing w:val="-1"/>
        </w:rPr>
        <w:t xml:space="preserve"> </w:t>
      </w:r>
      <w:r>
        <w:t>subject of study.</w:t>
      </w:r>
      <w:r>
        <w:rPr>
          <w:spacing w:val="-5"/>
        </w:rPr>
        <w:t xml:space="preserve"> </w:t>
      </w:r>
      <w:r>
        <w:t>The scroll of</w:t>
      </w:r>
      <w:r>
        <w:rPr>
          <w:spacing w:val="-1"/>
        </w:rPr>
        <w:t xml:space="preserve"> </w:t>
      </w:r>
      <w:r>
        <w:t>the</w:t>
      </w:r>
      <w:r>
        <w:rPr>
          <w:spacing w:val="-5"/>
        </w:rPr>
        <w:t xml:space="preserve"> </w:t>
      </w:r>
      <w:r>
        <w:t>Torah, read aloud in the synagogue liturgies of</w:t>
      </w:r>
      <w:r>
        <w:rPr>
          <w:spacing w:val="-1"/>
        </w:rPr>
        <w:t xml:space="preserve"> </w:t>
      </w:r>
      <w:r>
        <w:t>the Sabbath,</w:t>
      </w:r>
      <w:r>
        <w:rPr>
          <w:spacing w:val="-3"/>
        </w:rPr>
        <w:t xml:space="preserve"> </w:t>
      </w:r>
      <w:r>
        <w:t>holy</w:t>
      </w:r>
      <w:r>
        <w:rPr>
          <w:spacing w:val="-3"/>
        </w:rPr>
        <w:t xml:space="preserve"> </w:t>
      </w:r>
      <w:r>
        <w:t>days,</w:t>
      </w:r>
      <w:r>
        <w:rPr>
          <w:spacing w:val="-3"/>
        </w:rPr>
        <w:t xml:space="preserve"> </w:t>
      </w:r>
      <w:r>
        <w:t>and</w:t>
      </w:r>
      <w:r>
        <w:rPr>
          <w:spacing w:val="-5"/>
        </w:rPr>
        <w:t xml:space="preserve"> </w:t>
      </w:r>
      <w:r>
        <w:t>at</w:t>
      </w:r>
      <w:r>
        <w:rPr>
          <w:spacing w:val="-3"/>
        </w:rPr>
        <w:t xml:space="preserve"> </w:t>
      </w:r>
      <w:r>
        <w:t>other</w:t>
      </w:r>
      <w:r>
        <w:rPr>
          <w:spacing w:val="-3"/>
        </w:rPr>
        <w:t xml:space="preserve"> </w:t>
      </w:r>
      <w:r>
        <w:t>prescribed</w:t>
      </w:r>
      <w:r>
        <w:rPr>
          <w:spacing w:val="-3"/>
        </w:rPr>
        <w:t xml:space="preserve"> </w:t>
      </w:r>
      <w:r>
        <w:t>occasions,</w:t>
      </w:r>
      <w:r>
        <w:rPr>
          <w:spacing w:val="-3"/>
        </w:rPr>
        <w:t xml:space="preserve"> </w:t>
      </w:r>
      <w:r>
        <w:t>is</w:t>
      </w:r>
      <w:r>
        <w:rPr>
          <w:spacing w:val="-3"/>
        </w:rPr>
        <w:t xml:space="preserve"> </w:t>
      </w:r>
      <w:r>
        <w:t>Judaisms</w:t>
      </w:r>
      <w:r>
        <w:rPr>
          <w:spacing w:val="-4"/>
        </w:rPr>
        <w:t xml:space="preserve"> </w:t>
      </w:r>
      <w:r>
        <w:t>most</w:t>
      </w:r>
      <w:r>
        <w:rPr>
          <w:spacing w:val="-4"/>
        </w:rPr>
        <w:t xml:space="preserve"> </w:t>
      </w:r>
      <w:r>
        <w:t>important</w:t>
      </w:r>
      <w:r>
        <w:rPr>
          <w:spacing w:val="-3"/>
        </w:rPr>
        <w:t xml:space="preserve"> </w:t>
      </w:r>
      <w:r>
        <w:t>ritual</w:t>
      </w:r>
      <w:r>
        <w:rPr>
          <w:spacing w:val="-3"/>
        </w:rPr>
        <w:t xml:space="preserve"> </w:t>
      </w:r>
      <w:r>
        <w:t>object.</w:t>
      </w:r>
      <w:r>
        <w:rPr>
          <w:spacing w:val="-3"/>
        </w:rPr>
        <w:t xml:space="preserve"> </w:t>
      </w:r>
      <w:r>
        <w:t xml:space="preserve">It </w:t>
      </w:r>
      <w:proofErr w:type="gramStart"/>
      <w:r>
        <w:t>is invested</w:t>
      </w:r>
      <w:proofErr w:type="gramEnd"/>
      <w:r>
        <w:t xml:space="preserve"> with a numinous quality—qedushah (“holiness”)—which, like other ritual objects described in the anthropological studies of tribal cultures around the world, </w:t>
      </w:r>
      <w:proofErr w:type="gramStart"/>
      <w:r>
        <w:t>is conceived</w:t>
      </w:r>
      <w:proofErr w:type="gramEnd"/>
      <w:r>
        <w:t xml:space="preserve"> both as</w:t>
      </w:r>
      <w:r>
        <w:rPr>
          <w:spacing w:val="40"/>
        </w:rPr>
        <w:t xml:space="preserve"> </w:t>
      </w:r>
      <w:r>
        <w:t xml:space="preserve">a source of charisma and as something deeply vulnerable to violation. The qedushah invested in the scroll must therefore </w:t>
      </w:r>
      <w:proofErr w:type="gramStart"/>
      <w:r>
        <w:t>be protected</w:t>
      </w:r>
      <w:proofErr w:type="gramEnd"/>
      <w:r>
        <w:t xml:space="preserve">. This protection </w:t>
      </w:r>
      <w:proofErr w:type="gramStart"/>
      <w:r>
        <w:t>is afforded</w:t>
      </w:r>
      <w:proofErr w:type="gramEnd"/>
      <w:r>
        <w:t xml:space="preserve"> by ritual activities that</w:t>
      </w:r>
      <w:r>
        <w:rPr>
          <w:spacing w:val="40"/>
        </w:rPr>
        <w:t xml:space="preserve"> </w:t>
      </w:r>
      <w:r>
        <w:t>surround all aspects of its handling.</w:t>
      </w:r>
    </w:p>
    <w:p w14:paraId="27E33549" w14:textId="77777777" w:rsidR="00EB2C35" w:rsidRDefault="00000000">
      <w:pPr>
        <w:pStyle w:val="BodyText"/>
        <w:spacing w:before="157" w:line="278" w:lineRule="auto"/>
        <w:ind w:firstLine="720"/>
      </w:pPr>
      <w:r>
        <w:t>The ritualization of the scroll begins even prior to its first use in public synagogue worship. Complex halakhic requirements surround every stage of its creation.</w:t>
      </w:r>
      <w:r>
        <w:rPr>
          <w:spacing w:val="-5"/>
        </w:rPr>
        <w:t xml:space="preserve"> </w:t>
      </w:r>
      <w:r>
        <w:t>These govern the preparation</w:t>
      </w:r>
      <w:r>
        <w:rPr>
          <w:spacing w:val="-4"/>
        </w:rPr>
        <w:t xml:space="preserve"> </w:t>
      </w:r>
      <w:r>
        <w:t>of</w:t>
      </w:r>
      <w:r>
        <w:rPr>
          <w:spacing w:val="-2"/>
        </w:rPr>
        <w:t xml:space="preserve"> </w:t>
      </w:r>
      <w:r>
        <w:t>the</w:t>
      </w:r>
      <w:r>
        <w:rPr>
          <w:spacing w:val="-2"/>
        </w:rPr>
        <w:t xml:space="preserve"> </w:t>
      </w:r>
      <w:r>
        <w:t>hides</w:t>
      </w:r>
      <w:r>
        <w:rPr>
          <w:spacing w:val="-3"/>
        </w:rPr>
        <w:t xml:space="preserve"> </w:t>
      </w:r>
      <w:r>
        <w:t>and</w:t>
      </w:r>
      <w:r>
        <w:rPr>
          <w:spacing w:val="-2"/>
        </w:rPr>
        <w:t xml:space="preserve"> </w:t>
      </w:r>
      <w:r>
        <w:t>inks</w:t>
      </w:r>
      <w:r>
        <w:rPr>
          <w:spacing w:val="-2"/>
        </w:rPr>
        <w:t xml:space="preserve"> </w:t>
      </w:r>
      <w:r>
        <w:t>used</w:t>
      </w:r>
      <w:r>
        <w:rPr>
          <w:spacing w:val="-2"/>
        </w:rPr>
        <w:t xml:space="preserve"> </w:t>
      </w:r>
      <w:r>
        <w:t>by</w:t>
      </w:r>
      <w:r>
        <w:rPr>
          <w:spacing w:val="-2"/>
        </w:rPr>
        <w:t xml:space="preserve"> </w:t>
      </w:r>
      <w:r>
        <w:t>the</w:t>
      </w:r>
      <w:r>
        <w:rPr>
          <w:spacing w:val="-2"/>
        </w:rPr>
        <w:t xml:space="preserve"> </w:t>
      </w:r>
      <w:r>
        <w:t>scribe,</w:t>
      </w:r>
      <w:r>
        <w:rPr>
          <w:spacing w:val="-2"/>
        </w:rPr>
        <w:t xml:space="preserve"> </w:t>
      </w:r>
      <w:r>
        <w:t>the</w:t>
      </w:r>
      <w:r>
        <w:rPr>
          <w:spacing w:val="-2"/>
        </w:rPr>
        <w:t xml:space="preserve"> </w:t>
      </w:r>
      <w:r>
        <w:t>shapes</w:t>
      </w:r>
      <w:r>
        <w:rPr>
          <w:spacing w:val="-2"/>
        </w:rPr>
        <w:t xml:space="preserve"> </w:t>
      </w:r>
      <w:r>
        <w:t>of</w:t>
      </w:r>
      <w:r>
        <w:rPr>
          <w:spacing w:val="-2"/>
        </w:rPr>
        <w:t xml:space="preserve"> </w:t>
      </w:r>
      <w:r>
        <w:t>the</w:t>
      </w:r>
      <w:r>
        <w:rPr>
          <w:spacing w:val="-3"/>
        </w:rPr>
        <w:t xml:space="preserve"> </w:t>
      </w:r>
      <w:r>
        <w:t>letters</w:t>
      </w:r>
      <w:r>
        <w:rPr>
          <w:spacing w:val="-2"/>
        </w:rPr>
        <w:t xml:space="preserve"> </w:t>
      </w:r>
      <w:r>
        <w:t>used</w:t>
      </w:r>
      <w:r>
        <w:rPr>
          <w:spacing w:val="-4"/>
        </w:rPr>
        <w:t xml:space="preserve"> </w:t>
      </w:r>
      <w:r>
        <w:t>in</w:t>
      </w:r>
      <w:r>
        <w:rPr>
          <w:spacing w:val="-4"/>
        </w:rPr>
        <w:t xml:space="preserve"> </w:t>
      </w:r>
      <w:r>
        <w:t>writing,</w:t>
      </w:r>
      <w:r>
        <w:rPr>
          <w:spacing w:val="-4"/>
        </w:rPr>
        <w:t xml:space="preserve"> </w:t>
      </w:r>
      <w:r>
        <w:t>the spellings of the words in the text, and the paragraphing of textual units. The scribe, who must copy the text letter-by-letter from another suitable scroll, will have rinsed his hands prior to setting to work to ensure the requisite degree of bodily purity. Women whose menstrual cycles</w:t>
      </w:r>
    </w:p>
    <w:p w14:paraId="528009B6" w14:textId="77777777" w:rsidR="00EB2C35" w:rsidRDefault="00EB2C35">
      <w:pPr>
        <w:pStyle w:val="BodyText"/>
        <w:spacing w:line="278" w:lineRule="auto"/>
        <w:sectPr w:rsidR="00EB2C35">
          <w:pgSz w:w="12240" w:h="15840"/>
          <w:pgMar w:top="1380" w:right="1080" w:bottom="1300" w:left="1440" w:header="0" w:footer="1105" w:gutter="0"/>
          <w:cols w:space="720"/>
        </w:sectPr>
      </w:pPr>
    </w:p>
    <w:p w14:paraId="15015CF1" w14:textId="77777777" w:rsidR="00EB2C35" w:rsidRDefault="00000000">
      <w:pPr>
        <w:pStyle w:val="BodyText"/>
        <w:spacing w:line="278" w:lineRule="auto"/>
        <w:ind w:right="363"/>
      </w:pPr>
      <w:r>
        <w:t>render</w:t>
      </w:r>
      <w:r>
        <w:rPr>
          <w:spacing w:val="-3"/>
        </w:rPr>
        <w:t xml:space="preserve"> </w:t>
      </w:r>
      <w:r>
        <w:t>them</w:t>
      </w:r>
      <w:r>
        <w:rPr>
          <w:spacing w:val="-3"/>
        </w:rPr>
        <w:t xml:space="preserve"> </w:t>
      </w:r>
      <w:r>
        <w:t>ritually</w:t>
      </w:r>
      <w:r>
        <w:rPr>
          <w:spacing w:val="-2"/>
        </w:rPr>
        <w:t xml:space="preserve"> </w:t>
      </w:r>
      <w:r>
        <w:t>unclean</w:t>
      </w:r>
      <w:r>
        <w:rPr>
          <w:spacing w:val="-2"/>
        </w:rPr>
        <w:t xml:space="preserve"> </w:t>
      </w:r>
      <w:r>
        <w:t>for</w:t>
      </w:r>
      <w:r>
        <w:rPr>
          <w:spacing w:val="-3"/>
        </w:rPr>
        <w:t xml:space="preserve"> </w:t>
      </w:r>
      <w:r>
        <w:t>certain</w:t>
      </w:r>
      <w:r>
        <w:rPr>
          <w:spacing w:val="-3"/>
        </w:rPr>
        <w:t xml:space="preserve"> </w:t>
      </w:r>
      <w:r>
        <w:t>periods</w:t>
      </w:r>
      <w:r>
        <w:rPr>
          <w:spacing w:val="-2"/>
        </w:rPr>
        <w:t xml:space="preserve"> </w:t>
      </w:r>
      <w:r>
        <w:t>of</w:t>
      </w:r>
      <w:r>
        <w:rPr>
          <w:spacing w:val="-3"/>
        </w:rPr>
        <w:t xml:space="preserve"> </w:t>
      </w:r>
      <w:r>
        <w:t>each</w:t>
      </w:r>
      <w:r>
        <w:rPr>
          <w:spacing w:val="-2"/>
        </w:rPr>
        <w:t xml:space="preserve"> </w:t>
      </w:r>
      <w:r>
        <w:t>month</w:t>
      </w:r>
      <w:r>
        <w:rPr>
          <w:spacing w:val="-4"/>
        </w:rPr>
        <w:t xml:space="preserve"> </w:t>
      </w:r>
      <w:r>
        <w:t>may</w:t>
      </w:r>
      <w:r>
        <w:rPr>
          <w:spacing w:val="-2"/>
        </w:rPr>
        <w:t xml:space="preserve"> </w:t>
      </w:r>
      <w:r>
        <w:t>not</w:t>
      </w:r>
      <w:r>
        <w:rPr>
          <w:spacing w:val="-2"/>
        </w:rPr>
        <w:t xml:space="preserve"> </w:t>
      </w:r>
      <w:r>
        <w:t>serve</w:t>
      </w:r>
      <w:r>
        <w:rPr>
          <w:spacing w:val="-2"/>
        </w:rPr>
        <w:t xml:space="preserve"> </w:t>
      </w:r>
      <w:r>
        <w:t>as</w:t>
      </w:r>
      <w:r>
        <w:rPr>
          <w:spacing w:val="-2"/>
        </w:rPr>
        <w:t xml:space="preserve"> </w:t>
      </w:r>
      <w:r>
        <w:t>scribes</w:t>
      </w:r>
      <w:r>
        <w:rPr>
          <w:spacing w:val="-3"/>
        </w:rPr>
        <w:t xml:space="preserve"> </w:t>
      </w:r>
      <w:r>
        <w:t>for</w:t>
      </w:r>
      <w:r>
        <w:rPr>
          <w:spacing w:val="-2"/>
        </w:rPr>
        <w:t xml:space="preserve"> </w:t>
      </w:r>
      <w:r>
        <w:t xml:space="preserve">this </w:t>
      </w:r>
      <w:r>
        <w:rPr>
          <w:spacing w:val="-2"/>
        </w:rPr>
        <w:t>reason.</w:t>
      </w:r>
    </w:p>
    <w:p w14:paraId="70574A83" w14:textId="77777777" w:rsidR="00EB2C35" w:rsidRDefault="00000000">
      <w:pPr>
        <w:pStyle w:val="BodyText"/>
        <w:spacing w:before="159" w:line="278" w:lineRule="auto"/>
        <w:ind w:right="356" w:firstLine="720"/>
      </w:pPr>
      <w:r>
        <w:t xml:space="preserve">Once it is ready for use, a Torah scroll must still </w:t>
      </w:r>
      <w:proofErr w:type="gramStart"/>
      <w:r>
        <w:t>be protected</w:t>
      </w:r>
      <w:proofErr w:type="gramEnd"/>
      <w:r>
        <w:t xml:space="preserve"> from defilement through contact with sources of impurity, including the hands of synagogue worshipers. The means of protecting the scroll also serve a second function of drawing attention to and beautifying it. It </w:t>
      </w:r>
      <w:proofErr w:type="gramStart"/>
      <w:r>
        <w:t>is wrapped</w:t>
      </w:r>
      <w:proofErr w:type="gramEnd"/>
      <w:r>
        <w:t xml:space="preserve"> in a finely made, embroidered sheath or case. Often it will </w:t>
      </w:r>
      <w:proofErr w:type="gramStart"/>
      <w:r>
        <w:t>be adorned</w:t>
      </w:r>
      <w:proofErr w:type="gramEnd"/>
      <w:r>
        <w:t xml:space="preserve"> as well with finely</w:t>
      </w:r>
      <w:r>
        <w:rPr>
          <w:spacing w:val="-3"/>
        </w:rPr>
        <w:t xml:space="preserve"> </w:t>
      </w:r>
      <w:r>
        <w:t>wrought</w:t>
      </w:r>
      <w:r>
        <w:rPr>
          <w:spacing w:val="-3"/>
        </w:rPr>
        <w:t xml:space="preserve"> </w:t>
      </w:r>
      <w:r>
        <w:t>silver</w:t>
      </w:r>
      <w:r>
        <w:rPr>
          <w:spacing w:val="-3"/>
        </w:rPr>
        <w:t xml:space="preserve"> </w:t>
      </w:r>
      <w:r>
        <w:t>crowns</w:t>
      </w:r>
      <w:r>
        <w:rPr>
          <w:spacing w:val="-3"/>
        </w:rPr>
        <w:t xml:space="preserve"> </w:t>
      </w:r>
      <w:r>
        <w:t>and</w:t>
      </w:r>
      <w:r>
        <w:rPr>
          <w:spacing w:val="-3"/>
        </w:rPr>
        <w:t xml:space="preserve"> </w:t>
      </w:r>
      <w:r>
        <w:t>breastplates.</w:t>
      </w:r>
      <w:r>
        <w:rPr>
          <w:spacing w:val="-8"/>
        </w:rPr>
        <w:t xml:space="preserve"> </w:t>
      </w:r>
      <w:r>
        <w:t>Thus</w:t>
      </w:r>
      <w:r>
        <w:rPr>
          <w:spacing w:val="-3"/>
        </w:rPr>
        <w:t xml:space="preserve"> </w:t>
      </w:r>
      <w:r>
        <w:t>protected</w:t>
      </w:r>
      <w:r>
        <w:rPr>
          <w:spacing w:val="-3"/>
        </w:rPr>
        <w:t xml:space="preserve"> </w:t>
      </w:r>
      <w:r>
        <w:t>from</w:t>
      </w:r>
      <w:r>
        <w:rPr>
          <w:spacing w:val="-4"/>
        </w:rPr>
        <w:t xml:space="preserve"> </w:t>
      </w:r>
      <w:r>
        <w:t>random</w:t>
      </w:r>
      <w:r>
        <w:rPr>
          <w:spacing w:val="-3"/>
        </w:rPr>
        <w:t xml:space="preserve"> </w:t>
      </w:r>
      <w:r>
        <w:t>touching,</w:t>
      </w:r>
      <w:r>
        <w:rPr>
          <w:spacing w:val="-3"/>
        </w:rPr>
        <w:t xml:space="preserve"> </w:t>
      </w:r>
      <w:r>
        <w:t>the</w:t>
      </w:r>
      <w:r>
        <w:rPr>
          <w:spacing w:val="-3"/>
        </w:rPr>
        <w:t xml:space="preserve"> </w:t>
      </w:r>
      <w:r>
        <w:t>scroll</w:t>
      </w:r>
      <w:r>
        <w:rPr>
          <w:spacing w:val="-4"/>
        </w:rPr>
        <w:t xml:space="preserve"> </w:t>
      </w:r>
      <w:proofErr w:type="gramStart"/>
      <w:r>
        <w:t>is stored</w:t>
      </w:r>
      <w:proofErr w:type="gramEnd"/>
      <w:r>
        <w:t xml:space="preserve"> in a specially designed, ornate cabinet at the very front of the synagogue. This cabinet </w:t>
      </w:r>
      <w:proofErr w:type="gramStart"/>
      <w:r>
        <w:t>is normally called</w:t>
      </w:r>
      <w:proofErr w:type="gramEnd"/>
      <w:r>
        <w:t xml:space="preserve"> the </w:t>
      </w:r>
      <w:r>
        <w:rPr>
          <w:i/>
        </w:rPr>
        <w:t xml:space="preserve">‘aron haqodesh </w:t>
      </w:r>
      <w:r>
        <w:t>(“the holy ark”) and recalls the box in which Moses placed the stone tablets that represented the covenant between Israel and God.</w:t>
      </w:r>
    </w:p>
    <w:p w14:paraId="5FD26FEF" w14:textId="77777777" w:rsidR="00EB2C35" w:rsidRDefault="00000000">
      <w:pPr>
        <w:pStyle w:val="BodyText"/>
        <w:spacing w:before="157" w:line="278" w:lineRule="auto"/>
        <w:ind w:left="-1" w:right="356" w:firstLine="720"/>
      </w:pPr>
      <w:r>
        <w:t xml:space="preserve">The formal liturgy of reading the Torah in public </w:t>
      </w:r>
      <w:proofErr w:type="gramStart"/>
      <w:r>
        <w:t>is also deeply enmeshed</w:t>
      </w:r>
      <w:proofErr w:type="gramEnd"/>
      <w:r>
        <w:t xml:space="preserve"> in ritual performances. These call to mind the charismatic </w:t>
      </w:r>
      <w:r>
        <w:rPr>
          <w:i/>
        </w:rPr>
        <w:t xml:space="preserve">qedushah </w:t>
      </w:r>
      <w:r>
        <w:t>of the scroll and, at the same time, assimilate</w:t>
      </w:r>
      <w:r>
        <w:rPr>
          <w:spacing w:val="-3"/>
        </w:rPr>
        <w:t xml:space="preserve"> </w:t>
      </w:r>
      <w:r>
        <w:t>the</w:t>
      </w:r>
      <w:r>
        <w:rPr>
          <w:spacing w:val="-2"/>
        </w:rPr>
        <w:t xml:space="preserve"> </w:t>
      </w:r>
      <w:r>
        <w:t>empirical,</w:t>
      </w:r>
      <w:r>
        <w:rPr>
          <w:spacing w:val="-4"/>
        </w:rPr>
        <w:t xml:space="preserve"> </w:t>
      </w:r>
      <w:r>
        <w:t>existing</w:t>
      </w:r>
      <w:r>
        <w:rPr>
          <w:spacing w:val="-2"/>
        </w:rPr>
        <w:t xml:space="preserve"> </w:t>
      </w:r>
      <w:r>
        <w:t>scroll</w:t>
      </w:r>
      <w:r>
        <w:rPr>
          <w:spacing w:val="-2"/>
        </w:rPr>
        <w:t xml:space="preserve"> </w:t>
      </w:r>
      <w:r>
        <w:t>in</w:t>
      </w:r>
      <w:r>
        <w:rPr>
          <w:spacing w:val="-4"/>
        </w:rPr>
        <w:t xml:space="preserve"> </w:t>
      </w:r>
      <w:r>
        <w:t>the</w:t>
      </w:r>
      <w:r>
        <w:rPr>
          <w:spacing w:val="-2"/>
        </w:rPr>
        <w:t xml:space="preserve"> </w:t>
      </w:r>
      <w:r>
        <w:t>synagogue</w:t>
      </w:r>
      <w:r>
        <w:rPr>
          <w:spacing w:val="-2"/>
        </w:rPr>
        <w:t xml:space="preserve"> </w:t>
      </w:r>
      <w:r>
        <w:t>to</w:t>
      </w:r>
      <w:r>
        <w:rPr>
          <w:spacing w:val="-2"/>
        </w:rPr>
        <w:t xml:space="preserve"> </w:t>
      </w:r>
      <w:r>
        <w:t>the</w:t>
      </w:r>
      <w:r>
        <w:rPr>
          <w:spacing w:val="-7"/>
        </w:rPr>
        <w:t xml:space="preserve"> </w:t>
      </w:r>
      <w:r>
        <w:t>Torah</w:t>
      </w:r>
      <w:r>
        <w:rPr>
          <w:spacing w:val="-2"/>
        </w:rPr>
        <w:t xml:space="preserve"> </w:t>
      </w:r>
      <w:r>
        <w:t>of</w:t>
      </w:r>
      <w:r>
        <w:rPr>
          <w:spacing w:val="-3"/>
        </w:rPr>
        <w:t xml:space="preserve"> </w:t>
      </w:r>
      <w:r>
        <w:t>Moses</w:t>
      </w:r>
      <w:r>
        <w:rPr>
          <w:spacing w:val="-2"/>
        </w:rPr>
        <w:t xml:space="preserve"> </w:t>
      </w:r>
      <w:r>
        <w:t>revealed</w:t>
      </w:r>
      <w:r>
        <w:rPr>
          <w:spacing w:val="-2"/>
        </w:rPr>
        <w:t xml:space="preserve"> </w:t>
      </w:r>
      <w:r>
        <w:t>on</w:t>
      </w:r>
      <w:r>
        <w:rPr>
          <w:spacing w:val="-2"/>
        </w:rPr>
        <w:t xml:space="preserve"> </w:t>
      </w:r>
      <w:r>
        <w:t>Sinai and</w:t>
      </w:r>
      <w:r>
        <w:rPr>
          <w:spacing w:val="-1"/>
        </w:rPr>
        <w:t xml:space="preserve"> </w:t>
      </w:r>
      <w:r>
        <w:t>stored</w:t>
      </w:r>
      <w:r>
        <w:rPr>
          <w:spacing w:val="-3"/>
        </w:rPr>
        <w:t xml:space="preserve"> </w:t>
      </w:r>
      <w:r>
        <w:t>in</w:t>
      </w:r>
      <w:r>
        <w:rPr>
          <w:spacing w:val="-1"/>
        </w:rPr>
        <w:t xml:space="preserve"> </w:t>
      </w:r>
      <w:r>
        <w:t>the</w:t>
      </w:r>
      <w:r>
        <w:rPr>
          <w:spacing w:val="-1"/>
        </w:rPr>
        <w:t xml:space="preserve"> </w:t>
      </w:r>
      <w:r>
        <w:t>original</w:t>
      </w:r>
      <w:r>
        <w:rPr>
          <w:spacing w:val="-1"/>
        </w:rPr>
        <w:t xml:space="preserve"> </w:t>
      </w:r>
      <w:r>
        <w:t>holy</w:t>
      </w:r>
      <w:r>
        <w:rPr>
          <w:spacing w:val="-1"/>
        </w:rPr>
        <w:t xml:space="preserve"> </w:t>
      </w:r>
      <w:r>
        <w:t>ark.</w:t>
      </w:r>
      <w:r>
        <w:rPr>
          <w:spacing w:val="-6"/>
        </w:rPr>
        <w:t xml:space="preserve"> </w:t>
      </w:r>
      <w:r>
        <w:t>When,</w:t>
      </w:r>
      <w:r>
        <w:rPr>
          <w:spacing w:val="-1"/>
        </w:rPr>
        <w:t xml:space="preserve"> </w:t>
      </w:r>
      <w:r>
        <w:t>at</w:t>
      </w:r>
      <w:r>
        <w:rPr>
          <w:spacing w:val="-2"/>
        </w:rPr>
        <w:t xml:space="preserve"> </w:t>
      </w:r>
      <w:r>
        <w:t>the</w:t>
      </w:r>
      <w:r>
        <w:rPr>
          <w:spacing w:val="-2"/>
        </w:rPr>
        <w:t xml:space="preserve"> </w:t>
      </w:r>
      <w:r>
        <w:t>appropriate</w:t>
      </w:r>
      <w:r>
        <w:rPr>
          <w:spacing w:val="-2"/>
        </w:rPr>
        <w:t xml:space="preserve"> </w:t>
      </w:r>
      <w:r>
        <w:t>liturgical</w:t>
      </w:r>
      <w:r>
        <w:rPr>
          <w:spacing w:val="-1"/>
        </w:rPr>
        <w:t xml:space="preserve"> </w:t>
      </w:r>
      <w:r>
        <w:t>moment,</w:t>
      </w:r>
      <w:r>
        <w:rPr>
          <w:spacing w:val="-3"/>
        </w:rPr>
        <w:t xml:space="preserve"> </w:t>
      </w:r>
      <w:r>
        <w:t>the</w:t>
      </w:r>
      <w:r>
        <w:rPr>
          <w:spacing w:val="-1"/>
        </w:rPr>
        <w:t xml:space="preserve"> </w:t>
      </w:r>
      <w:r>
        <w:t>ark</w:t>
      </w:r>
      <w:r>
        <w:rPr>
          <w:spacing w:val="-1"/>
        </w:rPr>
        <w:t xml:space="preserve"> </w:t>
      </w:r>
      <w:proofErr w:type="gramStart"/>
      <w:r>
        <w:t>is</w:t>
      </w:r>
      <w:r>
        <w:rPr>
          <w:spacing w:val="-1"/>
        </w:rPr>
        <w:t xml:space="preserve"> </w:t>
      </w:r>
      <w:r>
        <w:t>opened</w:t>
      </w:r>
      <w:proofErr w:type="gramEnd"/>
      <w:r>
        <w:t>, the entire</w:t>
      </w:r>
      <w:r>
        <w:rPr>
          <w:spacing w:val="-1"/>
        </w:rPr>
        <w:t xml:space="preserve"> </w:t>
      </w:r>
      <w:r>
        <w:t>congregation</w:t>
      </w:r>
      <w:r>
        <w:rPr>
          <w:spacing w:val="-2"/>
        </w:rPr>
        <w:t xml:space="preserve"> </w:t>
      </w:r>
      <w:r>
        <w:t>must rise</w:t>
      </w:r>
      <w:r>
        <w:rPr>
          <w:spacing w:val="-1"/>
        </w:rPr>
        <w:t xml:space="preserve"> </w:t>
      </w:r>
      <w:r>
        <w:t>to</w:t>
      </w:r>
      <w:r>
        <w:rPr>
          <w:spacing w:val="-2"/>
        </w:rPr>
        <w:t xml:space="preserve"> </w:t>
      </w:r>
      <w:r>
        <w:t>attention, as</w:t>
      </w:r>
      <w:r>
        <w:rPr>
          <w:spacing w:val="-1"/>
        </w:rPr>
        <w:t xml:space="preserve"> </w:t>
      </w:r>
      <w:r>
        <w:t>if royalty had entered</w:t>
      </w:r>
      <w:r>
        <w:rPr>
          <w:spacing w:val="-1"/>
        </w:rPr>
        <w:t xml:space="preserve"> </w:t>
      </w:r>
      <w:r>
        <w:t>the room.</w:t>
      </w:r>
      <w:r>
        <w:rPr>
          <w:spacing w:val="-14"/>
        </w:rPr>
        <w:t xml:space="preserve"> </w:t>
      </w:r>
      <w:r>
        <w:t>At</w:t>
      </w:r>
      <w:r>
        <w:rPr>
          <w:spacing w:val="-1"/>
        </w:rPr>
        <w:t xml:space="preserve"> </w:t>
      </w:r>
      <w:r>
        <w:t xml:space="preserve">this </w:t>
      </w:r>
      <w:proofErr w:type="gramStart"/>
      <w:r>
        <w:t>point</w:t>
      </w:r>
      <w:proofErr w:type="gramEnd"/>
      <w:r>
        <w:rPr>
          <w:spacing w:val="-1"/>
        </w:rPr>
        <w:t xml:space="preserve"> </w:t>
      </w:r>
      <w:r>
        <w:t>the worshippers recite in unison a verse from the Torah: “And when the</w:t>
      </w:r>
      <w:r>
        <w:rPr>
          <w:spacing w:val="-7"/>
        </w:rPr>
        <w:t xml:space="preserve"> </w:t>
      </w:r>
      <w:r>
        <w:t>Ark began to move, Moses said:</w:t>
      </w:r>
      <w:r>
        <w:rPr>
          <w:spacing w:val="-15"/>
        </w:rPr>
        <w:t xml:space="preserve"> </w:t>
      </w:r>
      <w:r>
        <w:t>Arise,</w:t>
      </w:r>
      <w:r>
        <w:rPr>
          <w:spacing w:val="-4"/>
        </w:rPr>
        <w:t xml:space="preserve"> </w:t>
      </w:r>
      <w:r>
        <w:t>O</w:t>
      </w:r>
      <w:r>
        <w:rPr>
          <w:spacing w:val="-3"/>
        </w:rPr>
        <w:t xml:space="preserve"> </w:t>
      </w:r>
      <w:r>
        <w:t>Lord,</w:t>
      </w:r>
      <w:r>
        <w:rPr>
          <w:spacing w:val="-2"/>
        </w:rPr>
        <w:t xml:space="preserve"> </w:t>
      </w:r>
      <w:r>
        <w:t>and</w:t>
      </w:r>
      <w:r>
        <w:rPr>
          <w:spacing w:val="-2"/>
        </w:rPr>
        <w:t xml:space="preserve"> </w:t>
      </w:r>
      <w:r>
        <w:t>scatter</w:t>
      </w:r>
      <w:r>
        <w:rPr>
          <w:spacing w:val="-2"/>
        </w:rPr>
        <w:t xml:space="preserve"> </w:t>
      </w:r>
      <w:r>
        <w:t>your</w:t>
      </w:r>
      <w:r>
        <w:rPr>
          <w:spacing w:val="-3"/>
        </w:rPr>
        <w:t xml:space="preserve"> </w:t>
      </w:r>
      <w:r>
        <w:t>enemies,</w:t>
      </w:r>
      <w:r>
        <w:rPr>
          <w:spacing w:val="-2"/>
        </w:rPr>
        <w:t xml:space="preserve"> </w:t>
      </w:r>
      <w:r>
        <w:t>and</w:t>
      </w:r>
      <w:r>
        <w:rPr>
          <w:spacing w:val="-2"/>
        </w:rPr>
        <w:t xml:space="preserve"> </w:t>
      </w:r>
      <w:r>
        <w:t>may</w:t>
      </w:r>
      <w:r>
        <w:rPr>
          <w:spacing w:val="-2"/>
        </w:rPr>
        <w:t xml:space="preserve"> </w:t>
      </w:r>
      <w:r>
        <w:t>those</w:t>
      </w:r>
      <w:r>
        <w:rPr>
          <w:spacing w:val="-3"/>
        </w:rPr>
        <w:t xml:space="preserve"> </w:t>
      </w:r>
      <w:r>
        <w:t>who</w:t>
      </w:r>
      <w:r>
        <w:rPr>
          <w:spacing w:val="-2"/>
        </w:rPr>
        <w:t xml:space="preserve"> </w:t>
      </w:r>
      <w:r>
        <w:t>hate</w:t>
      </w:r>
      <w:r>
        <w:rPr>
          <w:spacing w:val="-2"/>
        </w:rPr>
        <w:t xml:space="preserve"> </w:t>
      </w:r>
      <w:r>
        <w:t>you</w:t>
      </w:r>
      <w:r>
        <w:rPr>
          <w:spacing w:val="-2"/>
        </w:rPr>
        <w:t xml:space="preserve"> </w:t>
      </w:r>
      <w:r>
        <w:t>flee</w:t>
      </w:r>
      <w:r>
        <w:rPr>
          <w:spacing w:val="-3"/>
        </w:rPr>
        <w:t xml:space="preserve"> </w:t>
      </w:r>
      <w:r>
        <w:t>from</w:t>
      </w:r>
      <w:r>
        <w:rPr>
          <w:spacing w:val="-3"/>
        </w:rPr>
        <w:t xml:space="preserve"> </w:t>
      </w:r>
      <w:r>
        <w:t>before</w:t>
      </w:r>
      <w:r>
        <w:rPr>
          <w:spacing w:val="-2"/>
        </w:rPr>
        <w:t xml:space="preserve"> </w:t>
      </w:r>
      <w:r>
        <w:t>you” (</w:t>
      </w:r>
      <w:r>
        <w:rPr>
          <w:i/>
        </w:rPr>
        <w:t xml:space="preserve">Numbers </w:t>
      </w:r>
      <w:r>
        <w:t xml:space="preserve">10:35). The scroll </w:t>
      </w:r>
      <w:proofErr w:type="gramStart"/>
      <w:r>
        <w:t>is then borne</w:t>
      </w:r>
      <w:proofErr w:type="gramEnd"/>
      <w:r>
        <w:t xml:space="preserve"> around the synagogue in a solemn procession accompanied by the singing of texts from the book of Psalms. During this procession, worshippers engage in formal acts of adoration— particularly, touching the sheath with a prayer shawl or prayer book, and kissing the place on the shawl or book that touched the Torah.</w:t>
      </w:r>
      <w:r>
        <w:rPr>
          <w:spacing w:val="-9"/>
        </w:rPr>
        <w:t xml:space="preserve"> </w:t>
      </w:r>
      <w:r>
        <w:t xml:space="preserve">At the end of the procession, the scroll </w:t>
      </w:r>
      <w:proofErr w:type="gramStart"/>
      <w:r>
        <w:t>is brought</w:t>
      </w:r>
      <w:proofErr w:type="gramEnd"/>
      <w:r>
        <w:t xml:space="preserve"> to a reading table, usually in the front of the congregation or in its very midst. It </w:t>
      </w:r>
      <w:proofErr w:type="gramStart"/>
      <w:r>
        <w:t>is carefully removed</w:t>
      </w:r>
      <w:proofErr w:type="gramEnd"/>
      <w:r>
        <w:t xml:space="preserve"> from its sheath and placed on the table, covered by a protecting cloth.</w:t>
      </w:r>
    </w:p>
    <w:p w14:paraId="271D16D7" w14:textId="77777777" w:rsidR="00EB2C35" w:rsidRDefault="00000000">
      <w:pPr>
        <w:pStyle w:val="BodyText"/>
        <w:spacing w:before="152" w:line="278" w:lineRule="auto"/>
        <w:ind w:left="-1" w:right="356" w:firstLine="720"/>
      </w:pPr>
      <w:r>
        <w:t>The</w:t>
      </w:r>
      <w:r>
        <w:rPr>
          <w:spacing w:val="-4"/>
        </w:rPr>
        <w:t xml:space="preserve"> </w:t>
      </w:r>
      <w:r>
        <w:t>actual</w:t>
      </w:r>
      <w:r>
        <w:rPr>
          <w:spacing w:val="-4"/>
        </w:rPr>
        <w:t xml:space="preserve"> </w:t>
      </w:r>
      <w:r>
        <w:t>reading</w:t>
      </w:r>
      <w:r>
        <w:rPr>
          <w:spacing w:val="-4"/>
        </w:rPr>
        <w:t xml:space="preserve"> </w:t>
      </w:r>
      <w:r>
        <w:t>of</w:t>
      </w:r>
      <w:r>
        <w:rPr>
          <w:spacing w:val="-5"/>
        </w:rPr>
        <w:t xml:space="preserve"> </w:t>
      </w:r>
      <w:r>
        <w:t>the</w:t>
      </w:r>
      <w:r>
        <w:rPr>
          <w:spacing w:val="-9"/>
        </w:rPr>
        <w:t xml:space="preserve"> </w:t>
      </w:r>
      <w:r>
        <w:t>Torah,</w:t>
      </w:r>
      <w:r>
        <w:rPr>
          <w:spacing w:val="-4"/>
        </w:rPr>
        <w:t xml:space="preserve"> </w:t>
      </w:r>
      <w:r>
        <w:t>commencing</w:t>
      </w:r>
      <w:r>
        <w:rPr>
          <w:spacing w:val="-4"/>
        </w:rPr>
        <w:t xml:space="preserve"> </w:t>
      </w:r>
      <w:r>
        <w:t>at</w:t>
      </w:r>
      <w:r>
        <w:rPr>
          <w:spacing w:val="-4"/>
        </w:rPr>
        <w:t xml:space="preserve"> </w:t>
      </w:r>
      <w:r>
        <w:t>this</w:t>
      </w:r>
      <w:r>
        <w:rPr>
          <w:spacing w:val="-4"/>
        </w:rPr>
        <w:t xml:space="preserve"> </w:t>
      </w:r>
      <w:r>
        <w:t>point,</w:t>
      </w:r>
      <w:r>
        <w:rPr>
          <w:spacing w:val="-6"/>
        </w:rPr>
        <w:t xml:space="preserve"> </w:t>
      </w:r>
      <w:proofErr w:type="gramStart"/>
      <w:r>
        <w:t>is</w:t>
      </w:r>
      <w:r>
        <w:rPr>
          <w:spacing w:val="-4"/>
        </w:rPr>
        <w:t xml:space="preserve"> </w:t>
      </w:r>
      <w:r>
        <w:t>equally</w:t>
      </w:r>
      <w:r>
        <w:rPr>
          <w:spacing w:val="-4"/>
        </w:rPr>
        <w:t xml:space="preserve"> </w:t>
      </w:r>
      <w:r>
        <w:t>surrounded</w:t>
      </w:r>
      <w:proofErr w:type="gramEnd"/>
      <w:r>
        <w:rPr>
          <w:spacing w:val="-4"/>
        </w:rPr>
        <w:t xml:space="preserve"> </w:t>
      </w:r>
      <w:r>
        <w:t>by</w:t>
      </w:r>
      <w:r>
        <w:rPr>
          <w:spacing w:val="-4"/>
        </w:rPr>
        <w:t xml:space="preserve"> </w:t>
      </w:r>
      <w:r>
        <w:t>ritual performances. Depending upon the occasion, anywhere from three to seven congregants will be honored with an “ascent” (</w:t>
      </w:r>
      <w:r>
        <w:rPr>
          <w:i/>
        </w:rPr>
        <w:t>‘aliyah</w:t>
      </w:r>
      <w:r>
        <w:t xml:space="preserve">) to the Torah. The term ascent intentionally recalls Moses ascent to Sinai. During these </w:t>
      </w:r>
      <w:proofErr w:type="gramStart"/>
      <w:r>
        <w:t>ascents</w:t>
      </w:r>
      <w:proofErr w:type="gramEnd"/>
      <w:r>
        <w:t xml:space="preserve"> a preselected passage will </w:t>
      </w:r>
      <w:proofErr w:type="gramStart"/>
      <w:r>
        <w:t>be read</w:t>
      </w:r>
      <w:proofErr w:type="gramEnd"/>
      <w:r>
        <w:t xml:space="preserve"> aloud, normally by a professional</w:t>
      </w:r>
      <w:r>
        <w:rPr>
          <w:spacing w:val="-3"/>
        </w:rPr>
        <w:t xml:space="preserve"> </w:t>
      </w:r>
      <w:r>
        <w:t>reader.</w:t>
      </w:r>
      <w:r>
        <w:rPr>
          <w:spacing w:val="-2"/>
        </w:rPr>
        <w:t xml:space="preserve"> </w:t>
      </w:r>
      <w:r>
        <w:t>Each</w:t>
      </w:r>
      <w:r>
        <w:rPr>
          <w:spacing w:val="-2"/>
        </w:rPr>
        <w:t xml:space="preserve"> </w:t>
      </w:r>
      <w:r>
        <w:t>person</w:t>
      </w:r>
      <w:r>
        <w:rPr>
          <w:spacing w:val="-2"/>
        </w:rPr>
        <w:t xml:space="preserve"> </w:t>
      </w:r>
      <w:r>
        <w:t>who</w:t>
      </w:r>
      <w:r>
        <w:rPr>
          <w:spacing w:val="-2"/>
        </w:rPr>
        <w:t xml:space="preserve"> </w:t>
      </w:r>
      <w:r>
        <w:t>ascends</w:t>
      </w:r>
      <w:r>
        <w:rPr>
          <w:spacing w:val="-2"/>
        </w:rPr>
        <w:t xml:space="preserve"> </w:t>
      </w:r>
      <w:r>
        <w:t>to</w:t>
      </w:r>
      <w:r>
        <w:rPr>
          <w:spacing w:val="-4"/>
        </w:rPr>
        <w:t xml:space="preserve"> </w:t>
      </w:r>
      <w:r>
        <w:t>the</w:t>
      </w:r>
      <w:r>
        <w:rPr>
          <w:spacing w:val="-7"/>
        </w:rPr>
        <w:t xml:space="preserve"> </w:t>
      </w:r>
      <w:r>
        <w:t>Torah</w:t>
      </w:r>
      <w:r>
        <w:rPr>
          <w:spacing w:val="-2"/>
        </w:rPr>
        <w:t xml:space="preserve"> </w:t>
      </w:r>
      <w:r>
        <w:t>recites,</w:t>
      </w:r>
      <w:r>
        <w:rPr>
          <w:spacing w:val="-2"/>
        </w:rPr>
        <w:t xml:space="preserve"> </w:t>
      </w:r>
      <w:r>
        <w:t>before</w:t>
      </w:r>
      <w:r>
        <w:rPr>
          <w:spacing w:val="-3"/>
        </w:rPr>
        <w:t xml:space="preserve"> </w:t>
      </w:r>
      <w:r>
        <w:t>and</w:t>
      </w:r>
      <w:r>
        <w:rPr>
          <w:spacing w:val="-2"/>
        </w:rPr>
        <w:t xml:space="preserve"> </w:t>
      </w:r>
      <w:r>
        <w:t>after</w:t>
      </w:r>
      <w:r>
        <w:rPr>
          <w:spacing w:val="-2"/>
        </w:rPr>
        <w:t xml:space="preserve"> </w:t>
      </w:r>
      <w:r>
        <w:t>the</w:t>
      </w:r>
      <w:r>
        <w:rPr>
          <w:spacing w:val="-2"/>
        </w:rPr>
        <w:t xml:space="preserve"> </w:t>
      </w:r>
      <w:r>
        <w:t>reading,</w:t>
      </w:r>
      <w:r>
        <w:rPr>
          <w:spacing w:val="-2"/>
        </w:rPr>
        <w:t xml:space="preserve"> </w:t>
      </w:r>
      <w:r>
        <w:t>a benediction of thanks to God for the privilege of having received the Torah. During the reading, the reader keeps track of the text with a silver or wood pointer (yad), so as to avoid touching the scroll.</w:t>
      </w:r>
      <w:r>
        <w:rPr>
          <w:spacing w:val="-8"/>
        </w:rPr>
        <w:t xml:space="preserve"> </w:t>
      </w:r>
      <w:r>
        <w:t xml:space="preserve">At the conclusion of the final ascent, the Torah, now unfurled to expose a minimum of three columns of its text, </w:t>
      </w:r>
      <w:proofErr w:type="gramStart"/>
      <w:r>
        <w:t>is raised</w:t>
      </w:r>
      <w:proofErr w:type="gramEnd"/>
      <w:r>
        <w:t xml:space="preserve"> high in the hands of a designated congregant.</w:t>
      </w:r>
      <w:r>
        <w:rPr>
          <w:spacing w:val="-8"/>
        </w:rPr>
        <w:t xml:space="preserve"> </w:t>
      </w:r>
      <w:r>
        <w:t>At this the congregation points to the scroll and intones the following formula from the</w:t>
      </w:r>
      <w:r>
        <w:rPr>
          <w:spacing w:val="-2"/>
        </w:rPr>
        <w:t xml:space="preserve"> </w:t>
      </w:r>
      <w:r>
        <w:t>Torah itself (</w:t>
      </w:r>
      <w:r>
        <w:rPr>
          <w:i/>
        </w:rPr>
        <w:t xml:space="preserve">Daniel </w:t>
      </w:r>
      <w:r>
        <w:t>4:44): “This is the</w:t>
      </w:r>
      <w:r>
        <w:rPr>
          <w:spacing w:val="-4"/>
        </w:rPr>
        <w:t xml:space="preserve"> </w:t>
      </w:r>
      <w:r>
        <w:t>Torah</w:t>
      </w:r>
      <w:r>
        <w:rPr>
          <w:spacing w:val="-1"/>
        </w:rPr>
        <w:t xml:space="preserve"> </w:t>
      </w:r>
      <w:r>
        <w:t>which Moses placed before the children of Israel at Gods command, by Moses hand.”</w:t>
      </w:r>
      <w:r>
        <w:rPr>
          <w:spacing w:val="-2"/>
        </w:rPr>
        <w:t xml:space="preserve"> </w:t>
      </w:r>
      <w:r>
        <w:t xml:space="preserve">The scroll </w:t>
      </w:r>
      <w:proofErr w:type="gramStart"/>
      <w:r>
        <w:t>is then rolled</w:t>
      </w:r>
      <w:proofErr w:type="gramEnd"/>
      <w:r>
        <w:t>, returned to its sheath, and carried in a second adorational procession back to its storage place in the ark.</w:t>
      </w:r>
    </w:p>
    <w:p w14:paraId="220208FA" w14:textId="77777777" w:rsidR="00EB2C35" w:rsidRDefault="00EB2C35">
      <w:pPr>
        <w:pStyle w:val="BodyText"/>
        <w:spacing w:line="278" w:lineRule="auto"/>
        <w:sectPr w:rsidR="00EB2C35">
          <w:pgSz w:w="12240" w:h="15840"/>
          <w:pgMar w:top="1380" w:right="1080" w:bottom="1300" w:left="1440" w:header="0" w:footer="1105" w:gutter="0"/>
          <w:cols w:space="720"/>
        </w:sectPr>
      </w:pPr>
    </w:p>
    <w:p w14:paraId="431F349D" w14:textId="77777777" w:rsidR="00EB2C35" w:rsidRDefault="00000000">
      <w:pPr>
        <w:pStyle w:val="BodyText"/>
        <w:spacing w:line="278" w:lineRule="auto"/>
        <w:ind w:firstLine="720"/>
      </w:pPr>
      <w:r>
        <w:t>Like all sacred objects, Torah scrolls can become defiled and disqualified for liturgical use (</w:t>
      </w:r>
      <w:r>
        <w:rPr>
          <w:i/>
        </w:rPr>
        <w:t>pasul</w:t>
      </w:r>
      <w:r>
        <w:t>). For example, constant use over the years may cause ink to chip from the scroll, rendering</w:t>
      </w:r>
      <w:r>
        <w:rPr>
          <w:spacing w:val="-1"/>
        </w:rPr>
        <w:t xml:space="preserve"> </w:t>
      </w:r>
      <w:r>
        <w:t>a</w:t>
      </w:r>
      <w:r>
        <w:rPr>
          <w:spacing w:val="-2"/>
        </w:rPr>
        <w:t xml:space="preserve"> </w:t>
      </w:r>
      <w:r>
        <w:t>word</w:t>
      </w:r>
      <w:r>
        <w:rPr>
          <w:spacing w:val="-1"/>
        </w:rPr>
        <w:t xml:space="preserve"> </w:t>
      </w:r>
      <w:r>
        <w:t>illegible.</w:t>
      </w:r>
      <w:r>
        <w:rPr>
          <w:spacing w:val="-6"/>
        </w:rPr>
        <w:t xml:space="preserve"> </w:t>
      </w:r>
      <w:r>
        <w:t>This</w:t>
      </w:r>
      <w:r>
        <w:rPr>
          <w:spacing w:val="-1"/>
        </w:rPr>
        <w:t xml:space="preserve"> </w:t>
      </w:r>
      <w:r>
        <w:t>is</w:t>
      </w:r>
      <w:r>
        <w:rPr>
          <w:spacing w:val="-2"/>
        </w:rPr>
        <w:t xml:space="preserve"> </w:t>
      </w:r>
      <w:r>
        <w:t>sufficient</w:t>
      </w:r>
      <w:r>
        <w:rPr>
          <w:spacing w:val="-2"/>
        </w:rPr>
        <w:t xml:space="preserve"> </w:t>
      </w:r>
      <w:r>
        <w:t>to</w:t>
      </w:r>
      <w:r>
        <w:rPr>
          <w:spacing w:val="-1"/>
        </w:rPr>
        <w:t xml:space="preserve"> </w:t>
      </w:r>
      <w:r>
        <w:t>prevent</w:t>
      </w:r>
      <w:r>
        <w:rPr>
          <w:spacing w:val="-1"/>
        </w:rPr>
        <w:t xml:space="preserve"> </w:t>
      </w:r>
      <w:r>
        <w:t>the</w:t>
      </w:r>
      <w:r>
        <w:rPr>
          <w:spacing w:val="-1"/>
        </w:rPr>
        <w:t xml:space="preserve"> </w:t>
      </w:r>
      <w:r>
        <w:t>scroll</w:t>
      </w:r>
      <w:r>
        <w:rPr>
          <w:spacing w:val="-1"/>
        </w:rPr>
        <w:t xml:space="preserve"> </w:t>
      </w:r>
      <w:r>
        <w:t>from</w:t>
      </w:r>
      <w:r>
        <w:rPr>
          <w:spacing w:val="-1"/>
        </w:rPr>
        <w:t xml:space="preserve"> </w:t>
      </w:r>
      <w:proofErr w:type="gramStart"/>
      <w:r>
        <w:t>being</w:t>
      </w:r>
      <w:r>
        <w:rPr>
          <w:spacing w:val="-1"/>
        </w:rPr>
        <w:t xml:space="preserve"> </w:t>
      </w:r>
      <w:r>
        <w:t>read</w:t>
      </w:r>
      <w:proofErr w:type="gramEnd"/>
      <w:r>
        <w:rPr>
          <w:spacing w:val="-1"/>
        </w:rPr>
        <w:t xml:space="preserve"> </w:t>
      </w:r>
      <w:r>
        <w:t>until</w:t>
      </w:r>
      <w:r>
        <w:rPr>
          <w:spacing w:val="-2"/>
        </w:rPr>
        <w:t xml:space="preserve"> </w:t>
      </w:r>
      <w:r>
        <w:t>the</w:t>
      </w:r>
      <w:r>
        <w:rPr>
          <w:spacing w:val="-1"/>
        </w:rPr>
        <w:t xml:space="preserve"> </w:t>
      </w:r>
      <w:r>
        <w:t>ink</w:t>
      </w:r>
      <w:r>
        <w:rPr>
          <w:spacing w:val="-3"/>
        </w:rPr>
        <w:t xml:space="preserve"> </w:t>
      </w:r>
      <w:proofErr w:type="gramStart"/>
      <w:r>
        <w:t>is restored</w:t>
      </w:r>
      <w:proofErr w:type="gramEnd"/>
      <w:r>
        <w:t xml:space="preserve"> by a duly qualified scribe. Tears in the parchment and other minor repairs may also </w:t>
      </w:r>
      <w:proofErr w:type="gramStart"/>
      <w:r>
        <w:t>be made</w:t>
      </w:r>
      <w:proofErr w:type="gramEnd"/>
      <w:r>
        <w:t xml:space="preserve"> to restore the scroll to service. But if a scroll suffers massive irreparable damage—as in a fire or other disaster—the scroll is retired from use. In some communities, a defiled scroll </w:t>
      </w:r>
      <w:proofErr w:type="gramStart"/>
      <w:r>
        <w:t>is afforded</w:t>
      </w:r>
      <w:proofErr w:type="gramEnd"/>
      <w:r>
        <w:t xml:space="preserve"> the honor due to a human corpse and buried. In others it </w:t>
      </w:r>
      <w:proofErr w:type="gramStart"/>
      <w:r>
        <w:t>is stored</w:t>
      </w:r>
      <w:proofErr w:type="gramEnd"/>
      <w:r>
        <w:t xml:space="preserve"> in a special storage area</w:t>
      </w:r>
      <w:r>
        <w:rPr>
          <w:spacing w:val="-4"/>
        </w:rPr>
        <w:t xml:space="preserve"> </w:t>
      </w:r>
      <w:r>
        <w:t>(</w:t>
      </w:r>
      <w:r>
        <w:rPr>
          <w:i/>
        </w:rPr>
        <w:t>Genizah</w:t>
      </w:r>
      <w:r>
        <w:t>)</w:t>
      </w:r>
      <w:r>
        <w:rPr>
          <w:spacing w:val="-3"/>
        </w:rPr>
        <w:t xml:space="preserve"> </w:t>
      </w:r>
      <w:r>
        <w:t>with</w:t>
      </w:r>
      <w:r>
        <w:rPr>
          <w:spacing w:val="-3"/>
        </w:rPr>
        <w:t xml:space="preserve"> </w:t>
      </w:r>
      <w:r>
        <w:t>other</w:t>
      </w:r>
      <w:r>
        <w:rPr>
          <w:spacing w:val="-3"/>
        </w:rPr>
        <w:t xml:space="preserve"> </w:t>
      </w:r>
      <w:r>
        <w:t>damaged</w:t>
      </w:r>
      <w:r>
        <w:rPr>
          <w:spacing w:val="-3"/>
        </w:rPr>
        <w:t xml:space="preserve"> </w:t>
      </w:r>
      <w:r>
        <w:t>books</w:t>
      </w:r>
      <w:r>
        <w:rPr>
          <w:spacing w:val="-3"/>
        </w:rPr>
        <w:t xml:space="preserve"> </w:t>
      </w:r>
      <w:r>
        <w:t>that</w:t>
      </w:r>
      <w:r>
        <w:rPr>
          <w:spacing w:val="-4"/>
        </w:rPr>
        <w:t xml:space="preserve"> </w:t>
      </w:r>
      <w:r>
        <w:t>contain</w:t>
      </w:r>
      <w:r>
        <w:rPr>
          <w:spacing w:val="-5"/>
        </w:rPr>
        <w:t xml:space="preserve"> </w:t>
      </w:r>
      <w:r>
        <w:t>the</w:t>
      </w:r>
      <w:r>
        <w:rPr>
          <w:spacing w:val="-3"/>
        </w:rPr>
        <w:t xml:space="preserve"> </w:t>
      </w:r>
      <w:r>
        <w:t>divine</w:t>
      </w:r>
      <w:r>
        <w:rPr>
          <w:spacing w:val="-3"/>
        </w:rPr>
        <w:t xml:space="preserve"> </w:t>
      </w:r>
      <w:r>
        <w:t>name</w:t>
      </w:r>
      <w:r>
        <w:rPr>
          <w:spacing w:val="-3"/>
        </w:rPr>
        <w:t xml:space="preserve"> </w:t>
      </w:r>
      <w:r>
        <w:t>and,</w:t>
      </w:r>
      <w:r>
        <w:rPr>
          <w:spacing w:val="-3"/>
        </w:rPr>
        <w:t xml:space="preserve"> </w:t>
      </w:r>
      <w:r>
        <w:t>therefore,</w:t>
      </w:r>
      <w:r>
        <w:rPr>
          <w:spacing w:val="-5"/>
        </w:rPr>
        <w:t xml:space="preserve"> </w:t>
      </w:r>
      <w:r>
        <w:t>cannot</w:t>
      </w:r>
      <w:r>
        <w:rPr>
          <w:spacing w:val="-3"/>
        </w:rPr>
        <w:t xml:space="preserve"> </w:t>
      </w:r>
      <w:proofErr w:type="gramStart"/>
      <w:r>
        <w:t>be intentionally destroyed</w:t>
      </w:r>
      <w:proofErr w:type="gramEnd"/>
      <w:r>
        <w:t>.</w:t>
      </w:r>
    </w:p>
    <w:p w14:paraId="1F32440D" w14:textId="77777777" w:rsidR="00EB2C35" w:rsidRDefault="00000000">
      <w:pPr>
        <w:pStyle w:val="BodyText"/>
        <w:spacing w:before="156" w:line="278" w:lineRule="auto"/>
        <w:ind w:right="375"/>
      </w:pPr>
      <w:r>
        <w:rPr>
          <w:b/>
        </w:rPr>
        <w:t>BIBLIOGRAPHY</w:t>
      </w:r>
      <w:r>
        <w:rPr>
          <w:b/>
          <w:spacing w:val="-7"/>
        </w:rPr>
        <w:t xml:space="preserve"> </w:t>
      </w:r>
      <w:r>
        <w:t>Amir,</w:t>
      </w:r>
      <w:r>
        <w:rPr>
          <w:spacing w:val="-1"/>
        </w:rPr>
        <w:t xml:space="preserve"> </w:t>
      </w:r>
      <w:r>
        <w:t>Yehoshua. “Authority and Interpretation of Scripture in the Writings of</w:t>
      </w:r>
      <w:r>
        <w:rPr>
          <w:spacing w:val="-7"/>
        </w:rPr>
        <w:t xml:space="preserve"> </w:t>
      </w:r>
      <w:r>
        <w:t>Philo.”</w:t>
      </w:r>
      <w:r>
        <w:rPr>
          <w:spacing w:val="-5"/>
        </w:rPr>
        <w:t xml:space="preserve"> </w:t>
      </w:r>
      <w:r>
        <w:t>In</w:t>
      </w:r>
      <w:r>
        <w:rPr>
          <w:spacing w:val="-6"/>
        </w:rPr>
        <w:t xml:space="preserve"> </w:t>
      </w:r>
      <w:r>
        <w:t>Mikra:</w:t>
      </w:r>
      <w:r>
        <w:rPr>
          <w:spacing w:val="-9"/>
        </w:rPr>
        <w:t xml:space="preserve"> </w:t>
      </w:r>
      <w:r>
        <w:t>Text,</w:t>
      </w:r>
      <w:r>
        <w:rPr>
          <w:spacing w:val="-9"/>
        </w:rPr>
        <w:t xml:space="preserve"> </w:t>
      </w:r>
      <w:r>
        <w:t>Translation,</w:t>
      </w:r>
      <w:r>
        <w:rPr>
          <w:spacing w:val="-5"/>
        </w:rPr>
        <w:t xml:space="preserve"> </w:t>
      </w:r>
      <w:r>
        <w:t>Reading</w:t>
      </w:r>
      <w:r>
        <w:rPr>
          <w:spacing w:val="-5"/>
        </w:rPr>
        <w:t xml:space="preserve"> </w:t>
      </w:r>
      <w:r>
        <w:t>and</w:t>
      </w:r>
      <w:r>
        <w:rPr>
          <w:spacing w:val="-5"/>
        </w:rPr>
        <w:t xml:space="preserve"> </w:t>
      </w:r>
      <w:r>
        <w:t>Interpretation</w:t>
      </w:r>
      <w:r>
        <w:rPr>
          <w:spacing w:val="-5"/>
        </w:rPr>
        <w:t xml:space="preserve"> </w:t>
      </w:r>
      <w:r>
        <w:t>of</w:t>
      </w:r>
      <w:r>
        <w:rPr>
          <w:spacing w:val="-5"/>
        </w:rPr>
        <w:t xml:space="preserve"> </w:t>
      </w:r>
      <w:r>
        <w:t>the</w:t>
      </w:r>
      <w:r>
        <w:rPr>
          <w:spacing w:val="-5"/>
        </w:rPr>
        <w:t xml:space="preserve"> </w:t>
      </w:r>
      <w:r>
        <w:t>Hebrew</w:t>
      </w:r>
      <w:r>
        <w:rPr>
          <w:spacing w:val="-5"/>
        </w:rPr>
        <w:t xml:space="preserve"> </w:t>
      </w:r>
      <w:r>
        <w:t>Bible</w:t>
      </w:r>
      <w:r>
        <w:rPr>
          <w:spacing w:val="-5"/>
        </w:rPr>
        <w:t xml:space="preserve"> </w:t>
      </w:r>
      <w:r>
        <w:t>in</w:t>
      </w:r>
      <w:r>
        <w:rPr>
          <w:spacing w:val="-15"/>
        </w:rPr>
        <w:t xml:space="preserve"> </w:t>
      </w:r>
      <w:r>
        <w:t>Ancient Judaism and Early Christianity, edited by Martin Jan Mulder, pp. 421–454. Philadelphia, 1988.</w:t>
      </w:r>
    </w:p>
    <w:p w14:paraId="66697878" w14:textId="77777777" w:rsidR="00EB2C35" w:rsidRDefault="00000000">
      <w:pPr>
        <w:pStyle w:val="BodyText"/>
        <w:spacing w:before="158" w:line="278" w:lineRule="auto"/>
        <w:ind w:right="363"/>
      </w:pPr>
      <w:r>
        <w:t>Campbell,</w:t>
      </w:r>
      <w:r>
        <w:rPr>
          <w:spacing w:val="-15"/>
        </w:rPr>
        <w:t xml:space="preserve"> </w:t>
      </w:r>
      <w:r>
        <w:t>Antony</w:t>
      </w:r>
      <w:r>
        <w:rPr>
          <w:spacing w:val="-12"/>
        </w:rPr>
        <w:t xml:space="preserve"> </w:t>
      </w:r>
      <w:r>
        <w:t>F.,</w:t>
      </w:r>
      <w:r>
        <w:rPr>
          <w:spacing w:val="-6"/>
        </w:rPr>
        <w:t xml:space="preserve"> </w:t>
      </w:r>
      <w:r>
        <w:t>and</w:t>
      </w:r>
      <w:r>
        <w:rPr>
          <w:spacing w:val="-6"/>
        </w:rPr>
        <w:t xml:space="preserve"> </w:t>
      </w:r>
      <w:r>
        <w:t>Mark</w:t>
      </w:r>
      <w:r>
        <w:rPr>
          <w:spacing w:val="-15"/>
        </w:rPr>
        <w:t xml:space="preserve"> </w:t>
      </w:r>
      <w:r>
        <w:t>A.</w:t>
      </w:r>
      <w:r>
        <w:rPr>
          <w:spacing w:val="-6"/>
        </w:rPr>
        <w:t xml:space="preserve"> </w:t>
      </w:r>
      <w:r>
        <w:t>O’Brien,</w:t>
      </w:r>
      <w:r>
        <w:rPr>
          <w:spacing w:val="-6"/>
        </w:rPr>
        <w:t xml:space="preserve"> </w:t>
      </w:r>
      <w:r>
        <w:t>eds.</w:t>
      </w:r>
      <w:r>
        <w:rPr>
          <w:spacing w:val="-8"/>
        </w:rPr>
        <w:t xml:space="preserve"> </w:t>
      </w:r>
      <w:r>
        <w:t>Sources</w:t>
      </w:r>
      <w:r>
        <w:rPr>
          <w:spacing w:val="-6"/>
        </w:rPr>
        <w:t xml:space="preserve"> </w:t>
      </w:r>
      <w:r>
        <w:t>of</w:t>
      </w:r>
      <w:r>
        <w:rPr>
          <w:spacing w:val="-7"/>
        </w:rPr>
        <w:t xml:space="preserve"> </w:t>
      </w:r>
      <w:r>
        <w:t>the</w:t>
      </w:r>
      <w:r>
        <w:rPr>
          <w:spacing w:val="-6"/>
        </w:rPr>
        <w:t xml:space="preserve"> </w:t>
      </w:r>
      <w:r>
        <w:t>Pentateuch:</w:t>
      </w:r>
      <w:r>
        <w:rPr>
          <w:spacing w:val="-10"/>
        </w:rPr>
        <w:t xml:space="preserve"> </w:t>
      </w:r>
      <w:r>
        <w:t>Texts,</w:t>
      </w:r>
      <w:r>
        <w:rPr>
          <w:spacing w:val="-6"/>
        </w:rPr>
        <w:t xml:space="preserve"> </w:t>
      </w:r>
      <w:r>
        <w:t>Introductions, Annotations. Minneapolis, 1993.</w:t>
      </w:r>
    </w:p>
    <w:p w14:paraId="773F73F3" w14:textId="77777777" w:rsidR="00EB2C35" w:rsidRDefault="00000000">
      <w:pPr>
        <w:pStyle w:val="BodyText"/>
        <w:spacing w:before="160"/>
        <w:ind w:right="0"/>
      </w:pPr>
      <w:r>
        <w:t>Goodblatt,</w:t>
      </w:r>
      <w:r>
        <w:rPr>
          <w:spacing w:val="-6"/>
        </w:rPr>
        <w:t xml:space="preserve"> </w:t>
      </w:r>
      <w:r>
        <w:t>David.</w:t>
      </w:r>
      <w:r>
        <w:rPr>
          <w:spacing w:val="-2"/>
        </w:rPr>
        <w:t xml:space="preserve"> </w:t>
      </w:r>
      <w:r>
        <w:t>Rabbinic</w:t>
      </w:r>
      <w:r>
        <w:rPr>
          <w:spacing w:val="-3"/>
        </w:rPr>
        <w:t xml:space="preserve"> </w:t>
      </w:r>
      <w:r>
        <w:t>Instruction</w:t>
      </w:r>
      <w:r>
        <w:rPr>
          <w:spacing w:val="-2"/>
        </w:rPr>
        <w:t xml:space="preserve"> </w:t>
      </w:r>
      <w:r>
        <w:t>in</w:t>
      </w:r>
      <w:r>
        <w:rPr>
          <w:spacing w:val="-2"/>
        </w:rPr>
        <w:t xml:space="preserve"> </w:t>
      </w:r>
      <w:r>
        <w:t>Sasanian</w:t>
      </w:r>
      <w:r>
        <w:rPr>
          <w:spacing w:val="-2"/>
        </w:rPr>
        <w:t xml:space="preserve"> </w:t>
      </w:r>
      <w:r>
        <w:t>Babylonia.</w:t>
      </w:r>
      <w:r>
        <w:rPr>
          <w:spacing w:val="-2"/>
        </w:rPr>
        <w:t xml:space="preserve"> </w:t>
      </w:r>
      <w:r>
        <w:t>Leiden,</w:t>
      </w:r>
      <w:r>
        <w:rPr>
          <w:spacing w:val="-2"/>
        </w:rPr>
        <w:t xml:space="preserve"> </w:t>
      </w:r>
      <w:r>
        <w:t>Netherlands,</w:t>
      </w:r>
      <w:r>
        <w:rPr>
          <w:spacing w:val="-1"/>
        </w:rPr>
        <w:t xml:space="preserve"> </w:t>
      </w:r>
      <w:r>
        <w:rPr>
          <w:spacing w:val="-2"/>
        </w:rPr>
        <w:t>1975.</w:t>
      </w:r>
    </w:p>
    <w:p w14:paraId="585021BE" w14:textId="77777777" w:rsidR="00EB2C35" w:rsidRDefault="00000000">
      <w:pPr>
        <w:pStyle w:val="BodyText"/>
        <w:spacing w:before="203" w:line="278" w:lineRule="auto"/>
        <w:ind w:right="363"/>
      </w:pPr>
      <w:r>
        <w:t>Heller,</w:t>
      </w:r>
      <w:r>
        <w:rPr>
          <w:spacing w:val="-11"/>
        </w:rPr>
        <w:t xml:space="preserve"> </w:t>
      </w:r>
      <w:r>
        <w:t>Marvin</w:t>
      </w:r>
      <w:r>
        <w:rPr>
          <w:spacing w:val="-6"/>
        </w:rPr>
        <w:t xml:space="preserve"> </w:t>
      </w:r>
      <w:r>
        <w:t>J.</w:t>
      </w:r>
      <w:r>
        <w:rPr>
          <w:spacing w:val="-6"/>
        </w:rPr>
        <w:t xml:space="preserve"> </w:t>
      </w:r>
      <w:r>
        <w:t>Printing</w:t>
      </w:r>
      <w:r>
        <w:rPr>
          <w:spacing w:val="-6"/>
        </w:rPr>
        <w:t xml:space="preserve"> </w:t>
      </w:r>
      <w:r>
        <w:t>the</w:t>
      </w:r>
      <w:r>
        <w:rPr>
          <w:spacing w:val="-10"/>
        </w:rPr>
        <w:t xml:space="preserve"> </w:t>
      </w:r>
      <w:r>
        <w:t>Talmud:</w:t>
      </w:r>
      <w:r>
        <w:rPr>
          <w:spacing w:val="-15"/>
        </w:rPr>
        <w:t xml:space="preserve"> </w:t>
      </w:r>
      <w:r>
        <w:t>A</w:t>
      </w:r>
      <w:r>
        <w:rPr>
          <w:spacing w:val="-15"/>
        </w:rPr>
        <w:t xml:space="preserve"> </w:t>
      </w:r>
      <w:r>
        <w:t>History</w:t>
      </w:r>
      <w:r>
        <w:rPr>
          <w:spacing w:val="-6"/>
        </w:rPr>
        <w:t xml:space="preserve"> </w:t>
      </w:r>
      <w:r>
        <w:t>of</w:t>
      </w:r>
      <w:r>
        <w:rPr>
          <w:spacing w:val="-6"/>
        </w:rPr>
        <w:t xml:space="preserve"> </w:t>
      </w:r>
      <w:r>
        <w:t>the</w:t>
      </w:r>
      <w:r>
        <w:rPr>
          <w:spacing w:val="-6"/>
        </w:rPr>
        <w:t xml:space="preserve"> </w:t>
      </w:r>
      <w:r>
        <w:t>Earliest</w:t>
      </w:r>
      <w:r>
        <w:rPr>
          <w:spacing w:val="-6"/>
        </w:rPr>
        <w:t xml:space="preserve"> </w:t>
      </w:r>
      <w:r>
        <w:t>Printed</w:t>
      </w:r>
      <w:r>
        <w:rPr>
          <w:spacing w:val="-8"/>
        </w:rPr>
        <w:t xml:space="preserve"> </w:t>
      </w:r>
      <w:r>
        <w:t>Editions</w:t>
      </w:r>
      <w:r>
        <w:rPr>
          <w:spacing w:val="-6"/>
        </w:rPr>
        <w:t xml:space="preserve"> </w:t>
      </w:r>
      <w:r>
        <w:t>of</w:t>
      </w:r>
      <w:r>
        <w:rPr>
          <w:spacing w:val="-6"/>
        </w:rPr>
        <w:t xml:space="preserve"> </w:t>
      </w:r>
      <w:r>
        <w:t>the</w:t>
      </w:r>
      <w:r>
        <w:rPr>
          <w:spacing w:val="-10"/>
        </w:rPr>
        <w:t xml:space="preserve"> </w:t>
      </w:r>
      <w:r>
        <w:t>Talmud. Brooklyn, 1992.</w:t>
      </w:r>
    </w:p>
    <w:p w14:paraId="152B6897" w14:textId="77777777" w:rsidR="00EB2C35" w:rsidRDefault="00000000">
      <w:pPr>
        <w:pStyle w:val="BodyText"/>
        <w:spacing w:before="159" w:line="278" w:lineRule="auto"/>
      </w:pPr>
      <w:r>
        <w:t>Jaffee,</w:t>
      </w:r>
      <w:r>
        <w:rPr>
          <w:spacing w:val="-5"/>
        </w:rPr>
        <w:t xml:space="preserve"> </w:t>
      </w:r>
      <w:r>
        <w:t>Martin</w:t>
      </w:r>
      <w:r>
        <w:rPr>
          <w:spacing w:val="-5"/>
        </w:rPr>
        <w:t xml:space="preserve"> </w:t>
      </w:r>
      <w:r>
        <w:t>S.</w:t>
      </w:r>
      <w:r>
        <w:rPr>
          <w:spacing w:val="-10"/>
        </w:rPr>
        <w:t xml:space="preserve"> </w:t>
      </w:r>
      <w:r>
        <w:t>Torah</w:t>
      </w:r>
      <w:r>
        <w:rPr>
          <w:spacing w:val="-5"/>
        </w:rPr>
        <w:t xml:space="preserve"> </w:t>
      </w:r>
      <w:r>
        <w:t>in</w:t>
      </w:r>
      <w:r>
        <w:rPr>
          <w:spacing w:val="-5"/>
        </w:rPr>
        <w:t xml:space="preserve"> </w:t>
      </w:r>
      <w:r>
        <w:t>the</w:t>
      </w:r>
      <w:r>
        <w:rPr>
          <w:spacing w:val="-5"/>
        </w:rPr>
        <w:t xml:space="preserve"> </w:t>
      </w:r>
      <w:r>
        <w:t>Mouth:</w:t>
      </w:r>
      <w:r>
        <w:rPr>
          <w:spacing w:val="-10"/>
        </w:rPr>
        <w:t xml:space="preserve"> </w:t>
      </w:r>
      <w:r>
        <w:t>Writing</w:t>
      </w:r>
      <w:r>
        <w:rPr>
          <w:spacing w:val="-5"/>
        </w:rPr>
        <w:t xml:space="preserve"> </w:t>
      </w:r>
      <w:r>
        <w:t>and</w:t>
      </w:r>
      <w:r>
        <w:rPr>
          <w:spacing w:val="-5"/>
        </w:rPr>
        <w:t xml:space="preserve"> </w:t>
      </w:r>
      <w:r>
        <w:t>Oral</w:t>
      </w:r>
      <w:r>
        <w:rPr>
          <w:spacing w:val="-10"/>
        </w:rPr>
        <w:t xml:space="preserve"> </w:t>
      </w:r>
      <w:r>
        <w:t>Tradition</w:t>
      </w:r>
      <w:r>
        <w:rPr>
          <w:spacing w:val="-5"/>
        </w:rPr>
        <w:t xml:space="preserve"> </w:t>
      </w:r>
      <w:r>
        <w:t>in</w:t>
      </w:r>
      <w:r>
        <w:rPr>
          <w:spacing w:val="-5"/>
        </w:rPr>
        <w:t xml:space="preserve"> </w:t>
      </w:r>
      <w:r>
        <w:t>Palestinian</w:t>
      </w:r>
      <w:r>
        <w:rPr>
          <w:spacing w:val="-5"/>
        </w:rPr>
        <w:t xml:space="preserve"> </w:t>
      </w:r>
      <w:r>
        <w:t>Judaism,</w:t>
      </w:r>
      <w:r>
        <w:rPr>
          <w:spacing w:val="-5"/>
        </w:rPr>
        <w:t xml:space="preserve"> </w:t>
      </w:r>
      <w:r>
        <w:t>c.</w:t>
      </w:r>
      <w:r>
        <w:rPr>
          <w:spacing w:val="-5"/>
        </w:rPr>
        <w:t xml:space="preserve"> </w:t>
      </w:r>
      <w:r>
        <w:t>200 BCE–400 CE. New York, 2001.</w:t>
      </w:r>
    </w:p>
    <w:p w14:paraId="3D583848" w14:textId="77777777" w:rsidR="00EB2C35" w:rsidRDefault="00000000">
      <w:pPr>
        <w:pStyle w:val="BodyText"/>
        <w:spacing w:before="159"/>
        <w:ind w:right="0"/>
      </w:pPr>
      <w:r>
        <w:t>Kanarfogel,</w:t>
      </w:r>
      <w:r>
        <w:rPr>
          <w:spacing w:val="-6"/>
        </w:rPr>
        <w:t xml:space="preserve"> </w:t>
      </w:r>
      <w:r>
        <w:t>Ephraim.</w:t>
      </w:r>
      <w:r>
        <w:rPr>
          <w:spacing w:val="-3"/>
        </w:rPr>
        <w:t xml:space="preserve"> </w:t>
      </w:r>
      <w:r>
        <w:t>Jewish</w:t>
      </w:r>
      <w:r>
        <w:rPr>
          <w:spacing w:val="-1"/>
        </w:rPr>
        <w:t xml:space="preserve"> </w:t>
      </w:r>
      <w:r>
        <w:t>Education</w:t>
      </w:r>
      <w:r>
        <w:rPr>
          <w:spacing w:val="-2"/>
        </w:rPr>
        <w:t xml:space="preserve"> </w:t>
      </w:r>
      <w:r>
        <w:t>and</w:t>
      </w:r>
      <w:r>
        <w:rPr>
          <w:spacing w:val="-1"/>
        </w:rPr>
        <w:t xml:space="preserve"> </w:t>
      </w:r>
      <w:r>
        <w:t>Society</w:t>
      </w:r>
      <w:r>
        <w:rPr>
          <w:spacing w:val="-1"/>
        </w:rPr>
        <w:t xml:space="preserve"> </w:t>
      </w:r>
      <w:r>
        <w:t>in</w:t>
      </w:r>
      <w:r>
        <w:rPr>
          <w:spacing w:val="-3"/>
        </w:rPr>
        <w:t xml:space="preserve"> </w:t>
      </w:r>
      <w:r>
        <w:t>the</w:t>
      </w:r>
      <w:r>
        <w:rPr>
          <w:spacing w:val="-2"/>
        </w:rPr>
        <w:t xml:space="preserve"> </w:t>
      </w:r>
      <w:r>
        <w:t>High</w:t>
      </w:r>
      <w:r>
        <w:rPr>
          <w:spacing w:val="-1"/>
        </w:rPr>
        <w:t xml:space="preserve"> </w:t>
      </w:r>
      <w:r>
        <w:t>Middle</w:t>
      </w:r>
      <w:r>
        <w:rPr>
          <w:spacing w:val="-14"/>
        </w:rPr>
        <w:t xml:space="preserve"> </w:t>
      </w:r>
      <w:r>
        <w:t>Ages.</w:t>
      </w:r>
      <w:r>
        <w:rPr>
          <w:spacing w:val="-1"/>
        </w:rPr>
        <w:t xml:space="preserve"> </w:t>
      </w:r>
      <w:r>
        <w:t>Detroit,</w:t>
      </w:r>
      <w:r>
        <w:rPr>
          <w:spacing w:val="-3"/>
        </w:rPr>
        <w:t xml:space="preserve"> </w:t>
      </w:r>
      <w:r>
        <w:rPr>
          <w:spacing w:val="-2"/>
        </w:rPr>
        <w:t>1991.</w:t>
      </w:r>
    </w:p>
    <w:p w14:paraId="7C73EA4F" w14:textId="77777777" w:rsidR="00EB2C35" w:rsidRDefault="00000000">
      <w:pPr>
        <w:pStyle w:val="BodyText"/>
        <w:spacing w:before="204" w:line="278" w:lineRule="auto"/>
      </w:pPr>
      <w:r>
        <w:t>Kellner,</w:t>
      </w:r>
      <w:r>
        <w:rPr>
          <w:spacing w:val="-9"/>
        </w:rPr>
        <w:t xml:space="preserve"> </w:t>
      </w:r>
      <w:r>
        <w:t>Menachem.</w:t>
      </w:r>
      <w:r>
        <w:rPr>
          <w:spacing w:val="-5"/>
        </w:rPr>
        <w:t xml:space="preserve"> </w:t>
      </w:r>
      <w:r>
        <w:t>Dogma</w:t>
      </w:r>
      <w:r>
        <w:rPr>
          <w:spacing w:val="-5"/>
        </w:rPr>
        <w:t xml:space="preserve"> </w:t>
      </w:r>
      <w:r>
        <w:t>in</w:t>
      </w:r>
      <w:r>
        <w:rPr>
          <w:spacing w:val="-5"/>
        </w:rPr>
        <w:t xml:space="preserve"> </w:t>
      </w:r>
      <w:r>
        <w:t>Medieval</w:t>
      </w:r>
      <w:r>
        <w:rPr>
          <w:spacing w:val="-5"/>
        </w:rPr>
        <w:t xml:space="preserve"> </w:t>
      </w:r>
      <w:r>
        <w:t>Jewish</w:t>
      </w:r>
      <w:r>
        <w:rPr>
          <w:spacing w:val="-11"/>
        </w:rPr>
        <w:t xml:space="preserve"> </w:t>
      </w:r>
      <w:r>
        <w:t>Thought:</w:t>
      </w:r>
      <w:r>
        <w:rPr>
          <w:spacing w:val="-5"/>
        </w:rPr>
        <w:t xml:space="preserve"> </w:t>
      </w:r>
      <w:r>
        <w:t>From</w:t>
      </w:r>
      <w:r>
        <w:rPr>
          <w:spacing w:val="-5"/>
        </w:rPr>
        <w:t xml:space="preserve"> </w:t>
      </w:r>
      <w:r>
        <w:t>Maimonides</w:t>
      </w:r>
      <w:r>
        <w:rPr>
          <w:spacing w:val="-5"/>
        </w:rPr>
        <w:t xml:space="preserve"> </w:t>
      </w:r>
      <w:r>
        <w:t>to</w:t>
      </w:r>
      <w:r>
        <w:rPr>
          <w:spacing w:val="-15"/>
        </w:rPr>
        <w:t xml:space="preserve"> </w:t>
      </w:r>
      <w:r>
        <w:t>Abravanel. Oxford, 1986.</w:t>
      </w:r>
    </w:p>
    <w:p w14:paraId="05F0D5D5" w14:textId="77777777" w:rsidR="00EB2C35" w:rsidRDefault="00000000">
      <w:pPr>
        <w:pStyle w:val="BodyText"/>
        <w:spacing w:before="159" w:line="278" w:lineRule="auto"/>
      </w:pPr>
      <w:r>
        <w:t>Leiman,</w:t>
      </w:r>
      <w:r>
        <w:rPr>
          <w:spacing w:val="-4"/>
        </w:rPr>
        <w:t xml:space="preserve"> </w:t>
      </w:r>
      <w:r>
        <w:t>Sid</w:t>
      </w:r>
      <w:r>
        <w:rPr>
          <w:spacing w:val="-6"/>
        </w:rPr>
        <w:t xml:space="preserve"> </w:t>
      </w:r>
      <w:r>
        <w:t>Z.</w:t>
      </w:r>
      <w:r>
        <w:rPr>
          <w:spacing w:val="-9"/>
        </w:rPr>
        <w:t xml:space="preserve"> </w:t>
      </w:r>
      <w:r>
        <w:t>The</w:t>
      </w:r>
      <w:r>
        <w:rPr>
          <w:spacing w:val="-4"/>
        </w:rPr>
        <w:t xml:space="preserve"> </w:t>
      </w:r>
      <w:r>
        <w:t>Canonization</w:t>
      </w:r>
      <w:r>
        <w:rPr>
          <w:spacing w:val="-4"/>
        </w:rPr>
        <w:t xml:space="preserve"> </w:t>
      </w:r>
      <w:r>
        <w:t>of</w:t>
      </w:r>
      <w:r>
        <w:rPr>
          <w:spacing w:val="-5"/>
        </w:rPr>
        <w:t xml:space="preserve"> </w:t>
      </w:r>
      <w:r>
        <w:t>Hebrew</w:t>
      </w:r>
      <w:r>
        <w:rPr>
          <w:spacing w:val="-5"/>
        </w:rPr>
        <w:t xml:space="preserve"> </w:t>
      </w:r>
      <w:r>
        <w:t>Scripture:</w:t>
      </w:r>
      <w:r>
        <w:rPr>
          <w:spacing w:val="-9"/>
        </w:rPr>
        <w:t xml:space="preserve"> </w:t>
      </w:r>
      <w:r>
        <w:t>The</w:t>
      </w:r>
      <w:r>
        <w:rPr>
          <w:spacing w:val="-9"/>
        </w:rPr>
        <w:t xml:space="preserve"> </w:t>
      </w:r>
      <w:r>
        <w:t>Talmudic</w:t>
      </w:r>
      <w:r>
        <w:rPr>
          <w:spacing w:val="-4"/>
        </w:rPr>
        <w:t xml:space="preserve"> </w:t>
      </w:r>
      <w:r>
        <w:t>and</w:t>
      </w:r>
      <w:r>
        <w:rPr>
          <w:spacing w:val="-6"/>
        </w:rPr>
        <w:t xml:space="preserve"> </w:t>
      </w:r>
      <w:r>
        <w:t>Midrashic</w:t>
      </w:r>
      <w:r>
        <w:rPr>
          <w:spacing w:val="-5"/>
        </w:rPr>
        <w:t xml:space="preserve"> </w:t>
      </w:r>
      <w:r>
        <w:t>Evidence. Hamden, Conn., 1976.</w:t>
      </w:r>
    </w:p>
    <w:p w14:paraId="03480D0C" w14:textId="77777777" w:rsidR="00EB2C35" w:rsidRDefault="00000000">
      <w:pPr>
        <w:pStyle w:val="BodyText"/>
        <w:spacing w:before="159" w:line="278" w:lineRule="auto"/>
        <w:ind w:right="363"/>
      </w:pPr>
      <w:r>
        <w:t>Matt,</w:t>
      </w:r>
      <w:r>
        <w:rPr>
          <w:spacing w:val="-3"/>
        </w:rPr>
        <w:t xml:space="preserve"> </w:t>
      </w:r>
      <w:r>
        <w:t>Daniel.</w:t>
      </w:r>
      <w:r>
        <w:rPr>
          <w:spacing w:val="-3"/>
        </w:rPr>
        <w:t xml:space="preserve"> </w:t>
      </w:r>
      <w:r>
        <w:t>“The</w:t>
      </w:r>
      <w:r>
        <w:rPr>
          <w:spacing w:val="-3"/>
        </w:rPr>
        <w:t xml:space="preserve"> </w:t>
      </w:r>
      <w:r>
        <w:t>Mystic</w:t>
      </w:r>
      <w:r>
        <w:rPr>
          <w:spacing w:val="-3"/>
        </w:rPr>
        <w:t xml:space="preserve"> </w:t>
      </w:r>
      <w:r>
        <w:t>and</w:t>
      </w:r>
      <w:r>
        <w:rPr>
          <w:spacing w:val="-3"/>
        </w:rPr>
        <w:t xml:space="preserve"> </w:t>
      </w:r>
      <w:r>
        <w:t>the</w:t>
      </w:r>
      <w:r>
        <w:rPr>
          <w:spacing w:val="-3"/>
        </w:rPr>
        <w:t xml:space="preserve"> </w:t>
      </w:r>
      <w:r>
        <w:t>Mizwot.”</w:t>
      </w:r>
      <w:r>
        <w:rPr>
          <w:spacing w:val="-3"/>
        </w:rPr>
        <w:t xml:space="preserve"> </w:t>
      </w:r>
      <w:r>
        <w:t>In</w:t>
      </w:r>
      <w:r>
        <w:rPr>
          <w:spacing w:val="-3"/>
        </w:rPr>
        <w:t xml:space="preserve"> </w:t>
      </w:r>
      <w:r>
        <w:t>Jewish</w:t>
      </w:r>
      <w:r>
        <w:rPr>
          <w:spacing w:val="-3"/>
        </w:rPr>
        <w:t xml:space="preserve"> </w:t>
      </w:r>
      <w:r>
        <w:t>Spirituality</w:t>
      </w:r>
      <w:r>
        <w:rPr>
          <w:spacing w:val="-3"/>
        </w:rPr>
        <w:t xml:space="preserve"> </w:t>
      </w:r>
      <w:r>
        <w:t>From</w:t>
      </w:r>
      <w:r>
        <w:rPr>
          <w:spacing w:val="-4"/>
        </w:rPr>
        <w:t xml:space="preserve"> </w:t>
      </w:r>
      <w:r>
        <w:t>the</w:t>
      </w:r>
      <w:r>
        <w:rPr>
          <w:spacing w:val="-3"/>
        </w:rPr>
        <w:t xml:space="preserve"> </w:t>
      </w:r>
      <w:r>
        <w:t>Bible</w:t>
      </w:r>
      <w:r>
        <w:rPr>
          <w:spacing w:val="-8"/>
        </w:rPr>
        <w:t xml:space="preserve"> </w:t>
      </w:r>
      <w:r>
        <w:t>Through</w:t>
      </w:r>
      <w:r>
        <w:rPr>
          <w:spacing w:val="-3"/>
        </w:rPr>
        <w:t xml:space="preserve"> </w:t>
      </w:r>
      <w:r>
        <w:t>the Middle</w:t>
      </w:r>
      <w:r>
        <w:rPr>
          <w:spacing w:val="-3"/>
        </w:rPr>
        <w:t xml:space="preserve"> </w:t>
      </w:r>
      <w:r>
        <w:t>Ages, edited by</w:t>
      </w:r>
      <w:r>
        <w:rPr>
          <w:spacing w:val="-5"/>
        </w:rPr>
        <w:t xml:space="preserve"> </w:t>
      </w:r>
      <w:r>
        <w:t>Arthur Green, pp. 367–404. New York, 1986.</w:t>
      </w:r>
    </w:p>
    <w:p w14:paraId="7E292F77" w14:textId="77777777" w:rsidR="00EB2C35" w:rsidRDefault="00000000">
      <w:pPr>
        <w:pStyle w:val="BodyText"/>
        <w:spacing w:before="160" w:line="278" w:lineRule="auto"/>
      </w:pPr>
      <w:r>
        <w:t>Morgan,</w:t>
      </w:r>
      <w:r>
        <w:rPr>
          <w:spacing w:val="-4"/>
        </w:rPr>
        <w:t xml:space="preserve"> </w:t>
      </w:r>
      <w:r>
        <w:t>Michael</w:t>
      </w:r>
      <w:r>
        <w:rPr>
          <w:spacing w:val="-4"/>
        </w:rPr>
        <w:t xml:space="preserve"> </w:t>
      </w:r>
      <w:r>
        <w:t>L.</w:t>
      </w:r>
      <w:r>
        <w:rPr>
          <w:spacing w:val="-4"/>
        </w:rPr>
        <w:t xml:space="preserve"> </w:t>
      </w:r>
      <w:r>
        <w:t>Dilemmas</w:t>
      </w:r>
      <w:r>
        <w:rPr>
          <w:spacing w:val="-4"/>
        </w:rPr>
        <w:t xml:space="preserve"> </w:t>
      </w:r>
      <w:r>
        <w:t>in</w:t>
      </w:r>
      <w:r>
        <w:rPr>
          <w:spacing w:val="-4"/>
        </w:rPr>
        <w:t xml:space="preserve"> </w:t>
      </w:r>
      <w:r>
        <w:t>Modern</w:t>
      </w:r>
      <w:r>
        <w:rPr>
          <w:spacing w:val="-4"/>
        </w:rPr>
        <w:t xml:space="preserve"> </w:t>
      </w:r>
      <w:r>
        <w:t>Jewish</w:t>
      </w:r>
      <w:r>
        <w:rPr>
          <w:spacing w:val="-9"/>
        </w:rPr>
        <w:t xml:space="preserve"> </w:t>
      </w:r>
      <w:r>
        <w:t>Thought:</w:t>
      </w:r>
      <w:r>
        <w:rPr>
          <w:spacing w:val="-9"/>
        </w:rPr>
        <w:t xml:space="preserve"> </w:t>
      </w:r>
      <w:r>
        <w:t>The</w:t>
      </w:r>
      <w:r>
        <w:rPr>
          <w:spacing w:val="-4"/>
        </w:rPr>
        <w:t xml:space="preserve"> </w:t>
      </w:r>
      <w:r>
        <w:t>Dialectics</w:t>
      </w:r>
      <w:r>
        <w:rPr>
          <w:spacing w:val="-4"/>
        </w:rPr>
        <w:t xml:space="preserve"> </w:t>
      </w:r>
      <w:r>
        <w:t>of</w:t>
      </w:r>
      <w:r>
        <w:rPr>
          <w:spacing w:val="-4"/>
        </w:rPr>
        <w:t xml:space="preserve"> </w:t>
      </w:r>
      <w:r>
        <w:t>Revelation</w:t>
      </w:r>
      <w:r>
        <w:rPr>
          <w:spacing w:val="-4"/>
        </w:rPr>
        <w:t xml:space="preserve"> </w:t>
      </w:r>
      <w:r>
        <w:t>and History. Bloomington, Ind., 1992.</w:t>
      </w:r>
    </w:p>
    <w:p w14:paraId="0D0EEB96" w14:textId="77777777" w:rsidR="00EB2C35" w:rsidRDefault="00000000">
      <w:pPr>
        <w:pStyle w:val="BodyText"/>
        <w:spacing w:before="159" w:line="278" w:lineRule="auto"/>
      </w:pPr>
      <w:r>
        <w:t>Najman,</w:t>
      </w:r>
      <w:r>
        <w:rPr>
          <w:spacing w:val="-7"/>
        </w:rPr>
        <w:t xml:space="preserve"> </w:t>
      </w:r>
      <w:r>
        <w:t>Hindy.</w:t>
      </w:r>
      <w:r>
        <w:rPr>
          <w:spacing w:val="-7"/>
        </w:rPr>
        <w:t xml:space="preserve"> </w:t>
      </w:r>
      <w:r>
        <w:t>Seconding</w:t>
      </w:r>
      <w:r>
        <w:rPr>
          <w:spacing w:val="-7"/>
        </w:rPr>
        <w:t xml:space="preserve"> </w:t>
      </w:r>
      <w:r>
        <w:t>Sinai:</w:t>
      </w:r>
      <w:r>
        <w:rPr>
          <w:spacing w:val="-11"/>
        </w:rPr>
        <w:t xml:space="preserve"> </w:t>
      </w:r>
      <w:r>
        <w:t>The</w:t>
      </w:r>
      <w:r>
        <w:rPr>
          <w:spacing w:val="-7"/>
        </w:rPr>
        <w:t xml:space="preserve"> </w:t>
      </w:r>
      <w:r>
        <w:t>Development</w:t>
      </w:r>
      <w:r>
        <w:rPr>
          <w:spacing w:val="-7"/>
        </w:rPr>
        <w:t xml:space="preserve"> </w:t>
      </w:r>
      <w:r>
        <w:t>of</w:t>
      </w:r>
      <w:r>
        <w:rPr>
          <w:spacing w:val="-7"/>
        </w:rPr>
        <w:t xml:space="preserve"> </w:t>
      </w:r>
      <w:r>
        <w:t>Mosaic</w:t>
      </w:r>
      <w:r>
        <w:rPr>
          <w:spacing w:val="-7"/>
        </w:rPr>
        <w:t xml:space="preserve"> </w:t>
      </w:r>
      <w:r>
        <w:t>Discourse</w:t>
      </w:r>
      <w:r>
        <w:rPr>
          <w:spacing w:val="-7"/>
        </w:rPr>
        <w:t xml:space="preserve"> </w:t>
      </w:r>
      <w:r>
        <w:t>in</w:t>
      </w:r>
      <w:r>
        <w:rPr>
          <w:spacing w:val="-7"/>
        </w:rPr>
        <w:t xml:space="preserve"> </w:t>
      </w:r>
      <w:r>
        <w:t>Second</w:t>
      </w:r>
      <w:r>
        <w:rPr>
          <w:spacing w:val="-12"/>
        </w:rPr>
        <w:t xml:space="preserve"> </w:t>
      </w:r>
      <w:r>
        <w:t>Temple Judaism. Leiden, 2003.</w:t>
      </w:r>
    </w:p>
    <w:p w14:paraId="10708D92" w14:textId="77777777" w:rsidR="00EB2C35" w:rsidRDefault="00000000">
      <w:pPr>
        <w:pStyle w:val="BodyText"/>
        <w:spacing w:before="159" w:line="417" w:lineRule="auto"/>
        <w:ind w:right="356"/>
      </w:pPr>
      <w:r>
        <w:t>Neusner, Jacob. Torah: From Scroll to Symbol in Formative Judaism. Philadelphia, 1985. Niditch,</w:t>
      </w:r>
      <w:r>
        <w:rPr>
          <w:spacing w:val="-14"/>
        </w:rPr>
        <w:t xml:space="preserve"> </w:t>
      </w:r>
      <w:r>
        <w:t>Susan.</w:t>
      </w:r>
      <w:r>
        <w:rPr>
          <w:spacing w:val="-8"/>
        </w:rPr>
        <w:t xml:space="preserve"> </w:t>
      </w:r>
      <w:r>
        <w:t>Oral</w:t>
      </w:r>
      <w:r>
        <w:rPr>
          <w:spacing w:val="-13"/>
        </w:rPr>
        <w:t xml:space="preserve"> </w:t>
      </w:r>
      <w:r>
        <w:t>World</w:t>
      </w:r>
      <w:r>
        <w:rPr>
          <w:spacing w:val="-9"/>
        </w:rPr>
        <w:t xml:space="preserve"> </w:t>
      </w:r>
      <w:r>
        <w:t>and</w:t>
      </w:r>
      <w:r>
        <w:rPr>
          <w:spacing w:val="-13"/>
        </w:rPr>
        <w:t xml:space="preserve"> </w:t>
      </w:r>
      <w:r>
        <w:t>Written</w:t>
      </w:r>
      <w:r>
        <w:rPr>
          <w:spacing w:val="-13"/>
        </w:rPr>
        <w:t xml:space="preserve"> </w:t>
      </w:r>
      <w:r>
        <w:t>Word:</w:t>
      </w:r>
      <w:r>
        <w:rPr>
          <w:spacing w:val="-15"/>
        </w:rPr>
        <w:t xml:space="preserve"> </w:t>
      </w:r>
      <w:r>
        <w:t>Ancient</w:t>
      </w:r>
      <w:r>
        <w:rPr>
          <w:spacing w:val="-10"/>
        </w:rPr>
        <w:t xml:space="preserve"> </w:t>
      </w:r>
      <w:r>
        <w:t>Israelite</w:t>
      </w:r>
      <w:r>
        <w:rPr>
          <w:spacing w:val="-9"/>
        </w:rPr>
        <w:t xml:space="preserve"> </w:t>
      </w:r>
      <w:r>
        <w:t>Literature.</w:t>
      </w:r>
      <w:r>
        <w:rPr>
          <w:spacing w:val="-11"/>
        </w:rPr>
        <w:t xml:space="preserve"> </w:t>
      </w:r>
      <w:r>
        <w:t>Louisville,</w:t>
      </w:r>
      <w:r>
        <w:rPr>
          <w:spacing w:val="-11"/>
        </w:rPr>
        <w:t xml:space="preserve"> </w:t>
      </w:r>
      <w:r>
        <w:t>Ky.,</w:t>
      </w:r>
      <w:r>
        <w:rPr>
          <w:spacing w:val="-9"/>
        </w:rPr>
        <w:t xml:space="preserve"> </w:t>
      </w:r>
      <w:r>
        <w:t>1996.</w:t>
      </w:r>
    </w:p>
    <w:p w14:paraId="48F3D6BB" w14:textId="77777777" w:rsidR="00EB2C35" w:rsidRDefault="00EB2C35">
      <w:pPr>
        <w:pStyle w:val="BodyText"/>
        <w:spacing w:line="417" w:lineRule="auto"/>
        <w:sectPr w:rsidR="00EB2C35">
          <w:pgSz w:w="12240" w:h="15840"/>
          <w:pgMar w:top="1380" w:right="1080" w:bottom="1300" w:left="1440" w:header="0" w:footer="1105" w:gutter="0"/>
          <w:cols w:space="720"/>
        </w:sectPr>
      </w:pPr>
    </w:p>
    <w:p w14:paraId="4D81A2B8" w14:textId="77777777" w:rsidR="00EB2C35" w:rsidRDefault="00000000">
      <w:pPr>
        <w:pStyle w:val="BodyText"/>
        <w:spacing w:line="278" w:lineRule="auto"/>
      </w:pPr>
      <w:r>
        <w:t>Posner,</w:t>
      </w:r>
      <w:r>
        <w:rPr>
          <w:spacing w:val="-10"/>
        </w:rPr>
        <w:t xml:space="preserve"> </w:t>
      </w:r>
      <w:r>
        <w:t>Raphael,</w:t>
      </w:r>
      <w:r>
        <w:rPr>
          <w:spacing w:val="-7"/>
        </w:rPr>
        <w:t xml:space="preserve"> </w:t>
      </w:r>
      <w:r>
        <w:t>and</w:t>
      </w:r>
      <w:r>
        <w:rPr>
          <w:spacing w:val="-8"/>
        </w:rPr>
        <w:t xml:space="preserve"> </w:t>
      </w:r>
      <w:r>
        <w:t>Israel</w:t>
      </w:r>
      <w:r>
        <w:rPr>
          <w:spacing w:val="-11"/>
        </w:rPr>
        <w:t xml:space="preserve"> </w:t>
      </w:r>
      <w:r>
        <w:t>Ta-Shema,</w:t>
      </w:r>
      <w:r>
        <w:rPr>
          <w:spacing w:val="-7"/>
        </w:rPr>
        <w:t xml:space="preserve"> </w:t>
      </w:r>
      <w:r>
        <w:t>eds.</w:t>
      </w:r>
      <w:r>
        <w:rPr>
          <w:spacing w:val="-11"/>
        </w:rPr>
        <w:t xml:space="preserve"> </w:t>
      </w:r>
      <w:r>
        <w:t>The</w:t>
      </w:r>
      <w:r>
        <w:rPr>
          <w:spacing w:val="-7"/>
        </w:rPr>
        <w:t xml:space="preserve"> </w:t>
      </w:r>
      <w:r>
        <w:t>Hebrew</w:t>
      </w:r>
      <w:r>
        <w:rPr>
          <w:spacing w:val="-8"/>
        </w:rPr>
        <w:t xml:space="preserve"> </w:t>
      </w:r>
      <w:r>
        <w:t>Book:</w:t>
      </w:r>
      <w:r>
        <w:rPr>
          <w:spacing w:val="-15"/>
        </w:rPr>
        <w:t xml:space="preserve"> </w:t>
      </w:r>
      <w:r>
        <w:t>An</w:t>
      </w:r>
      <w:r>
        <w:rPr>
          <w:spacing w:val="-7"/>
        </w:rPr>
        <w:t xml:space="preserve"> </w:t>
      </w:r>
      <w:r>
        <w:t>Historical</w:t>
      </w:r>
      <w:r>
        <w:rPr>
          <w:spacing w:val="-7"/>
        </w:rPr>
        <w:t xml:space="preserve"> </w:t>
      </w:r>
      <w:r>
        <w:t>Survey.</w:t>
      </w:r>
      <w:r>
        <w:rPr>
          <w:spacing w:val="-8"/>
        </w:rPr>
        <w:t xml:space="preserve"> </w:t>
      </w:r>
      <w:r>
        <w:t xml:space="preserve">Jerusalem, </w:t>
      </w:r>
      <w:r>
        <w:rPr>
          <w:spacing w:val="-2"/>
        </w:rPr>
        <w:t>1975.</w:t>
      </w:r>
    </w:p>
    <w:p w14:paraId="014C3E12" w14:textId="77777777" w:rsidR="00EB2C35" w:rsidRDefault="00000000">
      <w:pPr>
        <w:pStyle w:val="BodyText"/>
        <w:spacing w:before="159"/>
        <w:ind w:right="0"/>
      </w:pPr>
      <w:r>
        <w:t>Ray,</w:t>
      </w:r>
      <w:r>
        <w:rPr>
          <w:spacing w:val="-7"/>
        </w:rPr>
        <w:t xml:space="preserve"> </w:t>
      </w:r>
      <w:r>
        <w:t>Eric.</w:t>
      </w:r>
      <w:r>
        <w:rPr>
          <w:spacing w:val="-6"/>
        </w:rPr>
        <w:t xml:space="preserve"> </w:t>
      </w:r>
      <w:r>
        <w:t>Sofer:</w:t>
      </w:r>
      <w:r>
        <w:rPr>
          <w:spacing w:val="-11"/>
        </w:rPr>
        <w:t xml:space="preserve"> </w:t>
      </w:r>
      <w:r>
        <w:t>The</w:t>
      </w:r>
      <w:r>
        <w:rPr>
          <w:spacing w:val="-7"/>
        </w:rPr>
        <w:t xml:space="preserve"> </w:t>
      </w:r>
      <w:r>
        <w:t>Story</w:t>
      </w:r>
      <w:r>
        <w:rPr>
          <w:spacing w:val="-6"/>
        </w:rPr>
        <w:t xml:space="preserve"> </w:t>
      </w:r>
      <w:r>
        <w:t>of</w:t>
      </w:r>
      <w:r>
        <w:rPr>
          <w:spacing w:val="-7"/>
        </w:rPr>
        <w:t xml:space="preserve"> </w:t>
      </w:r>
      <w:r>
        <w:t>a</w:t>
      </w:r>
      <w:r>
        <w:rPr>
          <w:spacing w:val="-11"/>
        </w:rPr>
        <w:t xml:space="preserve"> </w:t>
      </w:r>
      <w:r>
        <w:t>Torah</w:t>
      </w:r>
      <w:r>
        <w:rPr>
          <w:spacing w:val="-6"/>
        </w:rPr>
        <w:t xml:space="preserve"> </w:t>
      </w:r>
      <w:r>
        <w:t>Scroll.</w:t>
      </w:r>
      <w:r>
        <w:rPr>
          <w:spacing w:val="-7"/>
        </w:rPr>
        <w:t xml:space="preserve"> </w:t>
      </w:r>
      <w:r>
        <w:t>New</w:t>
      </w:r>
      <w:r>
        <w:rPr>
          <w:spacing w:val="-14"/>
        </w:rPr>
        <w:t xml:space="preserve"> </w:t>
      </w:r>
      <w:r>
        <w:t>York,</w:t>
      </w:r>
      <w:r>
        <w:rPr>
          <w:spacing w:val="-6"/>
        </w:rPr>
        <w:t xml:space="preserve"> </w:t>
      </w:r>
      <w:r>
        <w:rPr>
          <w:spacing w:val="-2"/>
        </w:rPr>
        <w:t>1998.</w:t>
      </w:r>
    </w:p>
    <w:p w14:paraId="64F5E81E" w14:textId="77777777" w:rsidR="00EB2C35" w:rsidRDefault="00000000">
      <w:pPr>
        <w:pStyle w:val="BodyText"/>
        <w:spacing w:before="204" w:line="278" w:lineRule="auto"/>
      </w:pPr>
      <w:r>
        <w:t>Scholem,</w:t>
      </w:r>
      <w:r>
        <w:rPr>
          <w:spacing w:val="-5"/>
        </w:rPr>
        <w:t xml:space="preserve"> </w:t>
      </w:r>
      <w:r>
        <w:t>Gershom.</w:t>
      </w:r>
      <w:r>
        <w:rPr>
          <w:spacing w:val="-4"/>
        </w:rPr>
        <w:t xml:space="preserve"> </w:t>
      </w:r>
      <w:r>
        <w:t>“The</w:t>
      </w:r>
      <w:r>
        <w:rPr>
          <w:spacing w:val="-4"/>
        </w:rPr>
        <w:t xml:space="preserve"> </w:t>
      </w:r>
      <w:r>
        <w:t>Meaning</w:t>
      </w:r>
      <w:r>
        <w:rPr>
          <w:spacing w:val="-4"/>
        </w:rPr>
        <w:t xml:space="preserve"> </w:t>
      </w:r>
      <w:r>
        <w:t>of</w:t>
      </w:r>
      <w:r>
        <w:rPr>
          <w:spacing w:val="-4"/>
        </w:rPr>
        <w:t xml:space="preserve"> </w:t>
      </w:r>
      <w:r>
        <w:t>the</w:t>
      </w:r>
      <w:r>
        <w:rPr>
          <w:spacing w:val="-9"/>
        </w:rPr>
        <w:t xml:space="preserve"> </w:t>
      </w:r>
      <w:r>
        <w:t>Torah</w:t>
      </w:r>
      <w:r>
        <w:rPr>
          <w:spacing w:val="-6"/>
        </w:rPr>
        <w:t xml:space="preserve"> </w:t>
      </w:r>
      <w:r>
        <w:t>in</w:t>
      </w:r>
      <w:r>
        <w:rPr>
          <w:spacing w:val="-4"/>
        </w:rPr>
        <w:t xml:space="preserve"> </w:t>
      </w:r>
      <w:r>
        <w:t>Jewish</w:t>
      </w:r>
      <w:r>
        <w:rPr>
          <w:spacing w:val="-4"/>
        </w:rPr>
        <w:t xml:space="preserve"> </w:t>
      </w:r>
      <w:r>
        <w:t>Mysticism.”</w:t>
      </w:r>
      <w:r>
        <w:rPr>
          <w:spacing w:val="-4"/>
        </w:rPr>
        <w:t xml:space="preserve"> </w:t>
      </w:r>
      <w:r>
        <w:t>In</w:t>
      </w:r>
      <w:r>
        <w:rPr>
          <w:spacing w:val="-6"/>
        </w:rPr>
        <w:t xml:space="preserve"> </w:t>
      </w:r>
      <w:r>
        <w:t>On</w:t>
      </w:r>
      <w:r>
        <w:rPr>
          <w:spacing w:val="-4"/>
        </w:rPr>
        <w:t xml:space="preserve"> </w:t>
      </w:r>
      <w:r>
        <w:t>the</w:t>
      </w:r>
      <w:r>
        <w:rPr>
          <w:spacing w:val="-4"/>
        </w:rPr>
        <w:t xml:space="preserve"> </w:t>
      </w:r>
      <w:r>
        <w:t>Kabbalah</w:t>
      </w:r>
      <w:r>
        <w:rPr>
          <w:spacing w:val="-4"/>
        </w:rPr>
        <w:t xml:space="preserve"> </w:t>
      </w:r>
      <w:r>
        <w:t>and its Symbolism, by Gershom Scholem, translated by Ralph Mannheim, pp. 32–86. New</w:t>
      </w:r>
      <w:r>
        <w:rPr>
          <w:spacing w:val="-1"/>
        </w:rPr>
        <w:t xml:space="preserve"> </w:t>
      </w:r>
      <w:r>
        <w:t xml:space="preserve">York, </w:t>
      </w:r>
      <w:r>
        <w:rPr>
          <w:spacing w:val="-2"/>
        </w:rPr>
        <w:t>1969.</w:t>
      </w:r>
    </w:p>
    <w:p w14:paraId="48D6ADDA" w14:textId="77777777" w:rsidR="00EB2C35" w:rsidRDefault="00000000">
      <w:pPr>
        <w:pStyle w:val="BodyText"/>
        <w:spacing w:before="158" w:line="278" w:lineRule="auto"/>
      </w:pPr>
      <w:r>
        <w:t>Urbach,</w:t>
      </w:r>
      <w:r>
        <w:rPr>
          <w:spacing w:val="-5"/>
        </w:rPr>
        <w:t xml:space="preserve"> </w:t>
      </w:r>
      <w:r>
        <w:t>Ephraim</w:t>
      </w:r>
      <w:r>
        <w:rPr>
          <w:spacing w:val="-5"/>
        </w:rPr>
        <w:t xml:space="preserve"> </w:t>
      </w:r>
      <w:r>
        <w:t>E.</w:t>
      </w:r>
      <w:r>
        <w:rPr>
          <w:spacing w:val="-10"/>
        </w:rPr>
        <w:t xml:space="preserve"> </w:t>
      </w:r>
      <w:r>
        <w:t>The</w:t>
      </w:r>
      <w:r>
        <w:rPr>
          <w:spacing w:val="-5"/>
        </w:rPr>
        <w:t xml:space="preserve"> </w:t>
      </w:r>
      <w:r>
        <w:t>Halakhah:</w:t>
      </w:r>
      <w:r>
        <w:rPr>
          <w:spacing w:val="-6"/>
        </w:rPr>
        <w:t xml:space="preserve"> </w:t>
      </w:r>
      <w:r>
        <w:t>Its</w:t>
      </w:r>
      <w:r>
        <w:rPr>
          <w:spacing w:val="-5"/>
        </w:rPr>
        <w:t xml:space="preserve"> </w:t>
      </w:r>
      <w:r>
        <w:t>Sources</w:t>
      </w:r>
      <w:r>
        <w:rPr>
          <w:spacing w:val="-5"/>
        </w:rPr>
        <w:t xml:space="preserve"> </w:t>
      </w:r>
      <w:r>
        <w:t>and</w:t>
      </w:r>
      <w:r>
        <w:rPr>
          <w:spacing w:val="-5"/>
        </w:rPr>
        <w:t xml:space="preserve"> </w:t>
      </w:r>
      <w:r>
        <w:t>Development.</w:t>
      </w:r>
      <w:r>
        <w:rPr>
          <w:spacing w:val="-10"/>
        </w:rPr>
        <w:t xml:space="preserve"> </w:t>
      </w:r>
      <w:r>
        <w:t>Translated</w:t>
      </w:r>
      <w:r>
        <w:rPr>
          <w:spacing w:val="-5"/>
        </w:rPr>
        <w:t xml:space="preserve"> </w:t>
      </w:r>
      <w:r>
        <w:t>by</w:t>
      </w:r>
      <w:r>
        <w:rPr>
          <w:spacing w:val="-5"/>
        </w:rPr>
        <w:t xml:space="preserve"> </w:t>
      </w:r>
      <w:r>
        <w:t>Ralph</w:t>
      </w:r>
      <w:r>
        <w:rPr>
          <w:spacing w:val="-7"/>
        </w:rPr>
        <w:t xml:space="preserve"> </w:t>
      </w:r>
      <w:r>
        <w:t>Posner. Masada, Israel, 1986.</w:t>
      </w:r>
    </w:p>
    <w:p w14:paraId="6ED85929" w14:textId="77777777" w:rsidR="00EB2C35" w:rsidRDefault="00000000">
      <w:pPr>
        <w:pStyle w:val="BodyText"/>
        <w:spacing w:before="159" w:line="417" w:lineRule="auto"/>
      </w:pPr>
      <w:r>
        <w:t>Whybray,</w:t>
      </w:r>
      <w:r>
        <w:rPr>
          <w:spacing w:val="-13"/>
        </w:rPr>
        <w:t xml:space="preserve"> </w:t>
      </w:r>
      <w:r>
        <w:t>R.</w:t>
      </w:r>
      <w:r>
        <w:rPr>
          <w:spacing w:val="-6"/>
        </w:rPr>
        <w:t xml:space="preserve"> </w:t>
      </w:r>
      <w:r>
        <w:t>N.</w:t>
      </w:r>
      <w:r>
        <w:rPr>
          <w:spacing w:val="-11"/>
        </w:rPr>
        <w:t xml:space="preserve"> </w:t>
      </w:r>
      <w:r>
        <w:t>The</w:t>
      </w:r>
      <w:r>
        <w:rPr>
          <w:spacing w:val="-6"/>
        </w:rPr>
        <w:t xml:space="preserve"> </w:t>
      </w:r>
      <w:r>
        <w:t>Making</w:t>
      </w:r>
      <w:r>
        <w:rPr>
          <w:spacing w:val="-6"/>
        </w:rPr>
        <w:t xml:space="preserve"> </w:t>
      </w:r>
      <w:r>
        <w:t>of</w:t>
      </w:r>
      <w:r>
        <w:rPr>
          <w:spacing w:val="-6"/>
        </w:rPr>
        <w:t xml:space="preserve"> </w:t>
      </w:r>
      <w:r>
        <w:t>the</w:t>
      </w:r>
      <w:r>
        <w:rPr>
          <w:spacing w:val="-6"/>
        </w:rPr>
        <w:t xml:space="preserve"> </w:t>
      </w:r>
      <w:r>
        <w:t>Pentateuch:</w:t>
      </w:r>
      <w:r>
        <w:rPr>
          <w:spacing w:val="-15"/>
        </w:rPr>
        <w:t xml:space="preserve"> </w:t>
      </w:r>
      <w:r>
        <w:t>A</w:t>
      </w:r>
      <w:r>
        <w:rPr>
          <w:spacing w:val="-15"/>
        </w:rPr>
        <w:t xml:space="preserve"> </w:t>
      </w:r>
      <w:r>
        <w:t>Methodological</w:t>
      </w:r>
      <w:r>
        <w:rPr>
          <w:spacing w:val="-6"/>
        </w:rPr>
        <w:t xml:space="preserve"> </w:t>
      </w:r>
      <w:r>
        <w:t>Study.</w:t>
      </w:r>
      <w:r>
        <w:rPr>
          <w:spacing w:val="-6"/>
        </w:rPr>
        <w:t xml:space="preserve"> </w:t>
      </w:r>
      <w:r>
        <w:t>Sheffield,</w:t>
      </w:r>
      <w:r>
        <w:rPr>
          <w:spacing w:val="-6"/>
        </w:rPr>
        <w:t xml:space="preserve"> </w:t>
      </w:r>
      <w:r>
        <w:t>U.K.,</w:t>
      </w:r>
      <w:r>
        <w:rPr>
          <w:spacing w:val="-6"/>
        </w:rPr>
        <w:t xml:space="preserve"> </w:t>
      </w:r>
      <w:r>
        <w:t>1987. MARTIN S. JAFFEE (2005)</w:t>
      </w:r>
    </w:p>
    <w:p w14:paraId="7CE17958" w14:textId="77777777" w:rsidR="00EB2C35" w:rsidRDefault="00000000">
      <w:pPr>
        <w:pStyle w:val="BodyText"/>
        <w:spacing w:before="0" w:line="291" w:lineRule="exact"/>
        <w:ind w:right="0"/>
        <w:rPr>
          <w:rFonts w:ascii="Aptos"/>
        </w:rPr>
      </w:pPr>
      <w:r>
        <w:rPr>
          <w:rFonts w:ascii="Aptos"/>
        </w:rPr>
        <w:t>Encyclopedia</w:t>
      </w:r>
      <w:r>
        <w:rPr>
          <w:rFonts w:ascii="Aptos"/>
          <w:spacing w:val="-5"/>
        </w:rPr>
        <w:t xml:space="preserve"> </w:t>
      </w:r>
      <w:r>
        <w:rPr>
          <w:rFonts w:ascii="Aptos"/>
        </w:rPr>
        <w:t>of</w:t>
      </w:r>
      <w:r>
        <w:rPr>
          <w:rFonts w:ascii="Aptos"/>
          <w:spacing w:val="-4"/>
        </w:rPr>
        <w:t xml:space="preserve"> </w:t>
      </w:r>
      <w:r>
        <w:rPr>
          <w:rFonts w:ascii="Aptos"/>
        </w:rPr>
        <w:t>Religion</w:t>
      </w:r>
      <w:r>
        <w:rPr>
          <w:rFonts w:ascii="Aptos"/>
          <w:spacing w:val="-4"/>
        </w:rPr>
        <w:t xml:space="preserve"> </w:t>
      </w:r>
      <w:r>
        <w:rPr>
          <w:rFonts w:ascii="Aptos"/>
        </w:rPr>
        <w:t>Second</w:t>
      </w:r>
      <w:r>
        <w:rPr>
          <w:rFonts w:ascii="Aptos"/>
          <w:spacing w:val="-4"/>
        </w:rPr>
        <w:t xml:space="preserve"> </w:t>
      </w:r>
      <w:r>
        <w:rPr>
          <w:rFonts w:ascii="Aptos"/>
          <w:spacing w:val="-2"/>
        </w:rPr>
        <w:t>Edition</w:t>
      </w:r>
    </w:p>
    <w:p w14:paraId="70F9241F" w14:textId="77777777" w:rsidR="00EB2C35" w:rsidRDefault="00000000">
      <w:pPr>
        <w:pStyle w:val="BodyText"/>
        <w:spacing w:before="31" w:line="264" w:lineRule="auto"/>
        <w:ind w:left="-1" w:right="7286"/>
        <w:rPr>
          <w:rFonts w:ascii="Aptos"/>
        </w:rPr>
      </w:pPr>
      <w:r>
        <w:rPr>
          <w:rFonts w:ascii="Aptos"/>
          <w:spacing w:val="-2"/>
        </w:rPr>
        <w:t>Volume</w:t>
      </w:r>
      <w:r>
        <w:rPr>
          <w:rFonts w:ascii="Aptos"/>
          <w:spacing w:val="-11"/>
        </w:rPr>
        <w:t xml:space="preserve"> </w:t>
      </w:r>
      <w:r>
        <w:rPr>
          <w:rFonts w:ascii="Aptos"/>
          <w:spacing w:val="-2"/>
        </w:rPr>
        <w:t>13.</w:t>
      </w:r>
      <w:r>
        <w:rPr>
          <w:rFonts w:ascii="Aptos"/>
          <w:spacing w:val="-10"/>
        </w:rPr>
        <w:t xml:space="preserve"> </w:t>
      </w:r>
      <w:r>
        <w:rPr>
          <w:rFonts w:ascii="Aptos"/>
          <w:spacing w:val="-2"/>
        </w:rPr>
        <w:t xml:space="preserve">SOUT-TRAN </w:t>
      </w:r>
      <w:r>
        <w:rPr>
          <w:rFonts w:ascii="Aptos"/>
        </w:rPr>
        <w:t>LINDSEY JONES EDITOR IN CHIEF</w:t>
      </w:r>
    </w:p>
    <w:sectPr w:rsidR="00EB2C35">
      <w:pgSz w:w="12240" w:h="15840"/>
      <w:pgMar w:top="1380" w:right="1080" w:bottom="1300" w:left="1440" w:header="0" w:footer="11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828F1" w14:textId="77777777" w:rsidR="00211905" w:rsidRDefault="00211905">
      <w:r>
        <w:separator/>
      </w:r>
    </w:p>
  </w:endnote>
  <w:endnote w:type="continuationSeparator" w:id="0">
    <w:p w14:paraId="2C11547E" w14:textId="77777777" w:rsidR="00211905" w:rsidRDefault="0021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27246" w14:textId="77777777" w:rsidR="00EB2C35" w:rsidRDefault="00000000">
    <w:pPr>
      <w:pStyle w:val="BodyText"/>
      <w:spacing w:before="0" w:line="14" w:lineRule="auto"/>
      <w:ind w:right="0"/>
      <w:rPr>
        <w:sz w:val="20"/>
      </w:rPr>
    </w:pPr>
    <w:r>
      <w:rPr>
        <w:noProof/>
        <w:sz w:val="20"/>
      </w:rPr>
      <mc:AlternateContent>
        <mc:Choice Requires="wps">
          <w:drawing>
            <wp:anchor distT="0" distB="0" distL="0" distR="0" simplePos="0" relativeHeight="487502336" behindDoc="1" locked="0" layoutInCell="1" allowOverlap="1" wp14:anchorId="68506944" wp14:editId="6FE3498A">
              <wp:simplePos x="0" y="0"/>
              <wp:positionH relativeFrom="page">
                <wp:posOffset>6494526</wp:posOffset>
              </wp:positionH>
              <wp:positionV relativeFrom="page">
                <wp:posOffset>9216801</wp:posOffset>
              </wp:positionV>
              <wp:extent cx="415290" cy="21145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290" cy="211454"/>
                      </a:xfrm>
                      <a:prstGeom prst="rect">
                        <a:avLst/>
                      </a:prstGeom>
                    </wps:spPr>
                    <wps:txbx>
                      <w:txbxContent>
                        <w:p w14:paraId="7D892C4A" w14:textId="77777777" w:rsidR="00EB2C35" w:rsidRDefault="00000000">
                          <w:pPr>
                            <w:pStyle w:val="BodyText"/>
                            <w:spacing w:before="3"/>
                            <w:ind w:left="60" w:right="0"/>
                            <w:rPr>
                              <w:rFonts w:ascii="Aptos"/>
                            </w:rPr>
                          </w:pPr>
                          <w:r>
                            <w:rPr>
                              <w:rFonts w:ascii="Aptos"/>
                              <w:spacing w:val="-4"/>
                            </w:rPr>
                            <w:fldChar w:fldCharType="begin"/>
                          </w:r>
                          <w:r>
                            <w:rPr>
                              <w:rFonts w:ascii="Aptos"/>
                              <w:spacing w:val="-4"/>
                            </w:rPr>
                            <w:instrText xml:space="preserve"> PAGE </w:instrText>
                          </w:r>
                          <w:r>
                            <w:rPr>
                              <w:rFonts w:ascii="Aptos"/>
                              <w:spacing w:val="-4"/>
                            </w:rPr>
                            <w:fldChar w:fldCharType="separate"/>
                          </w:r>
                          <w:r>
                            <w:rPr>
                              <w:rFonts w:ascii="Aptos"/>
                              <w:spacing w:val="-4"/>
                            </w:rPr>
                            <w:t>9230</w:t>
                          </w:r>
                          <w:r>
                            <w:rPr>
                              <w:rFonts w:ascii="Aptos"/>
                              <w:spacing w:val="-4"/>
                            </w:rPr>
                            <w:fldChar w:fldCharType="end"/>
                          </w:r>
                        </w:p>
                      </w:txbxContent>
                    </wps:txbx>
                    <wps:bodyPr wrap="square" lIns="0" tIns="0" rIns="0" bIns="0" rtlCol="0">
                      <a:noAutofit/>
                    </wps:bodyPr>
                  </wps:wsp>
                </a:graphicData>
              </a:graphic>
            </wp:anchor>
          </w:drawing>
        </mc:Choice>
        <mc:Fallback>
          <w:pict>
            <v:shapetype w14:anchorId="68506944" id="_x0000_t202" coordsize="21600,21600" o:spt="202" path="m,l,21600r21600,l21600,xe">
              <v:stroke joinstyle="miter"/>
              <v:path gradientshapeok="t" o:connecttype="rect"/>
            </v:shapetype>
            <v:shape id="Textbox 1" o:spid="_x0000_s1026" type="#_x0000_t202" style="position:absolute;margin-left:511.4pt;margin-top:725.75pt;width:32.7pt;height:16.65pt;z-index:-1581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" filled="f" stroked="f">
              <v:textbox inset="0,0,0,0">
                <w:txbxContent>
                  <w:p w14:paraId="7D892C4A" w14:textId="77777777" w:rsidR="00EB2C35" w:rsidRDefault="00000000">
                    <w:pPr>
                      <w:pStyle w:val="BodyText"/>
                      <w:spacing w:before="3"/>
                      <w:ind w:left="60" w:right="0"/>
                      <w:rPr>
                        <w:rFonts w:ascii="Aptos"/>
                      </w:rPr>
                    </w:pPr>
                    <w:r>
                      <w:rPr>
                        <w:rFonts w:ascii="Aptos"/>
                        <w:spacing w:val="-4"/>
                      </w:rPr>
                      <w:fldChar w:fldCharType="begin"/>
                    </w:r>
                    <w:r>
                      <w:rPr>
                        <w:rFonts w:ascii="Aptos"/>
                        <w:spacing w:val="-4"/>
                      </w:rPr>
                      <w:instrText xml:space="preserve"> PAGE </w:instrText>
                    </w:r>
                    <w:r>
                      <w:rPr>
                        <w:rFonts w:ascii="Aptos"/>
                        <w:spacing w:val="-4"/>
                      </w:rPr>
                      <w:fldChar w:fldCharType="separate"/>
                    </w:r>
                    <w:r>
                      <w:rPr>
                        <w:rFonts w:ascii="Aptos"/>
                        <w:spacing w:val="-4"/>
                      </w:rPr>
                      <w:t>9230</w:t>
                    </w:r>
                    <w:r>
                      <w:rPr>
                        <w:rFonts w:ascii="Aptos"/>
                        <w:spacing w:val="-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0880D" w14:textId="77777777" w:rsidR="00211905" w:rsidRDefault="00211905">
      <w:r>
        <w:separator/>
      </w:r>
    </w:p>
  </w:footnote>
  <w:footnote w:type="continuationSeparator" w:id="0">
    <w:p w14:paraId="2AA52B27" w14:textId="77777777" w:rsidR="00211905" w:rsidRDefault="00211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B2C35"/>
    <w:rsid w:val="00211905"/>
    <w:rsid w:val="00A36914"/>
    <w:rsid w:val="00EB2C35"/>
    <w:rsid w:val="00EE0C95"/>
    <w:rsid w:val="00F52D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7750"/>
  <w15:docId w15:val="{5BC2E70D-7C95-4A8C-9FED-E2ADA899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right="429"/>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10132</Words>
  <Characters>55019</Characters>
  <Application>Microsoft Office Word</Application>
  <DocSecurity>0</DocSecurity>
  <Lines>982</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Kilough</dc:creator>
  <dc:description/>
  <cp:lastModifiedBy>Cheryl Kilough</cp:lastModifiedBy>
  <cp:revision>3</cp:revision>
  <dcterms:created xsi:type="dcterms:W3CDTF">2025-07-01T01:30:00Z</dcterms:created>
  <dcterms:modified xsi:type="dcterms:W3CDTF">2025-07-01T05:08:00Z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Creator">
    <vt:lpwstr>Acrobat PDFMaker 24 for Word</vt:lpwstr>
  </property>
  <property fmtid="{D5CDD505-2E9C-101B-9397-08002B2CF9AE}" pid="4" name="LastSaved">
    <vt:filetime>2025-07-01T00:00:00Z</vt:filetime>
  </property>
  <property fmtid="{D5CDD505-2E9C-101B-9397-08002B2CF9AE}" pid="5" name="Producer">
    <vt:lpwstr>Adobe PDF Library 24.2.159</vt:lpwstr>
  </property>
  <property fmtid="{D5CDD505-2E9C-101B-9397-08002B2CF9AE}" pid="6" name="SourceModified">
    <vt:lpwstr>D:20240711082541</vt:lpwstr>
  </property>
</Properties>
</file>