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397D7" w14:textId="5598AFD3" w:rsidR="00CF3A20" w:rsidRPr="00CF3A20" w:rsidRDefault="00CF3A20" w:rsidP="00CF3A20">
      <w:pPr>
        <w:rPr>
          <w:b/>
          <w:bCs/>
          <w:sz w:val="28"/>
          <w:szCs w:val="28"/>
        </w:rPr>
      </w:pPr>
      <w:r w:rsidRPr="00CF3A20">
        <w:rPr>
          <w:b/>
          <w:bCs/>
          <w:sz w:val="28"/>
          <w:szCs w:val="28"/>
        </w:rPr>
        <w:t>Is the story of Abraham in the bible in any mythological deities</w:t>
      </w:r>
    </w:p>
    <w:p w14:paraId="757F7BC4" w14:textId="77777777" w:rsidR="00CF3A20" w:rsidRDefault="00CF3A20" w:rsidP="00CF3A20"/>
    <w:p w14:paraId="0E3D1FEC" w14:textId="77777777" w:rsidR="00CF3A20" w:rsidRPr="00CF3A20" w:rsidRDefault="00CF3A20" w:rsidP="00CF3A20">
      <w:r w:rsidRPr="00CF3A20">
        <w:t xml:space="preserve">The story of Abraham in the Bible is central to Judaism, Christianity, and Islam, which are all monotheistic religions. This means they worship one, exclusive God. Therefore, the biblical narrative of Abraham does not involve </w:t>
      </w:r>
      <w:r w:rsidRPr="00CF3A20">
        <w:rPr>
          <w:i/>
          <w:iCs/>
        </w:rPr>
        <w:t>multiple mythological deities</w:t>
      </w:r>
      <w:r w:rsidRPr="00CF3A20">
        <w:t xml:space="preserve"> in the way ancient polytheistic religions did.</w:t>
      </w:r>
    </w:p>
    <w:p w14:paraId="7EFCF20F" w14:textId="77777777" w:rsidR="00CF3A20" w:rsidRDefault="00CF3A20" w:rsidP="00CF3A20"/>
    <w:p w14:paraId="59FE5927" w14:textId="5E83BD2B" w:rsidR="00CF3A20" w:rsidRDefault="00CF3A20" w:rsidP="00CF3A20">
      <w:r w:rsidRPr="00CF3A20">
        <w:t xml:space="preserve">However, when examining the story from a comparative religious or academic perspective, some scholars explore potential </w:t>
      </w:r>
      <w:r w:rsidRPr="00CF3A20">
        <w:rPr>
          <w:b/>
          <w:bCs/>
        </w:rPr>
        <w:t>parallels or influences</w:t>
      </w:r>
      <w:r w:rsidRPr="00CF3A20">
        <w:t xml:space="preserve"> from the broader ancient Near Eastern mythological landscape. These are not typically presented as Abraham worshipping those deities, but rather as:</w:t>
      </w:r>
    </w:p>
    <w:p w14:paraId="34285F2C" w14:textId="77777777" w:rsidR="00CF3A20" w:rsidRPr="00CF3A20" w:rsidRDefault="00CF3A20" w:rsidP="00CF3A20"/>
    <w:p w14:paraId="0DAF24C2" w14:textId="77777777" w:rsidR="00CF3A20" w:rsidRPr="00CF3A20" w:rsidRDefault="00CF3A20" w:rsidP="00CF3A20">
      <w:pPr>
        <w:numPr>
          <w:ilvl w:val="0"/>
          <w:numId w:val="2"/>
        </w:numPr>
      </w:pPr>
      <w:r w:rsidRPr="00CF3A20">
        <w:rPr>
          <w:b/>
          <w:bCs/>
        </w:rPr>
        <w:t>Shared cultural motifs:</w:t>
      </w:r>
      <w:r w:rsidRPr="00CF3A20">
        <w:t xml:space="preserve"> Ancient cultures often had common themes and story patterns. For example, the idea of a divine call, a journey to a new land, or the establishment of a covenant with a deity are found in various ancient narratives, though their specific theological interpretations differ greatly.</w:t>
      </w:r>
    </w:p>
    <w:p w14:paraId="1321D60F" w14:textId="77777777" w:rsidR="00CF3A20" w:rsidRPr="00CF3A20" w:rsidRDefault="00CF3A20" w:rsidP="00CF3A20">
      <w:pPr>
        <w:numPr>
          <w:ilvl w:val="0"/>
          <w:numId w:val="2"/>
        </w:numPr>
      </w:pPr>
      <w:r w:rsidRPr="00CF3A20">
        <w:rPr>
          <w:b/>
          <w:bCs/>
        </w:rPr>
        <w:t>Literary parallels in specific episodes:</w:t>
      </w:r>
      <w:r w:rsidRPr="00CF3A20">
        <w:t xml:space="preserve"> For instance, the binding of Isaac (Akedah in Jewish tradition) has been compared by some to Greek myths involving the sacrifice of a child and a miraculous substitution (e.g., Agamemnon and Iphigenia, or the story of Phrixus and the golden ram). While there are superficial similarities (a child saved from sacrifice, a ram involved), the theological context and motivations are fundamentally different. In the biblical account, it's a test of Abraham's faith in a single God, not an appeasement of multiple deities.</w:t>
      </w:r>
    </w:p>
    <w:p w14:paraId="141DBE0A" w14:textId="77777777" w:rsidR="00CF3A20" w:rsidRPr="00CF3A20" w:rsidRDefault="00CF3A20" w:rsidP="00CF3A20">
      <w:pPr>
        <w:numPr>
          <w:ilvl w:val="0"/>
          <w:numId w:val="2"/>
        </w:numPr>
      </w:pPr>
      <w:r w:rsidRPr="00CF3A20">
        <w:rPr>
          <w:b/>
          <w:bCs/>
        </w:rPr>
        <w:t>Debates about historicity and literary development:</w:t>
      </w:r>
      <w:r w:rsidRPr="00CF3A20">
        <w:t xml:space="preserve"> Some scholars view the patriarchal age (including Abraham) as a "late literary construct" that does not relate to a specific historical era, suggesting that the narratives were shaped and compiled over time, possibly incorporating or adapting elements from various oral traditions and cultural influences of the region. This doesn't necessarily mean Abraham was a "mythological deity" himself, but rather that his story, like many ancient narratives, might have been influenced by broader storytelling patterns.</w:t>
      </w:r>
    </w:p>
    <w:p w14:paraId="54104F23" w14:textId="77777777" w:rsidR="00CF3A20" w:rsidRPr="00CF3A20" w:rsidRDefault="00CF3A20" w:rsidP="00CF3A20">
      <w:pPr>
        <w:numPr>
          <w:ilvl w:val="0"/>
          <w:numId w:val="2"/>
        </w:numPr>
      </w:pPr>
      <w:r w:rsidRPr="00CF3A20">
        <w:rPr>
          <w:b/>
          <w:bCs/>
        </w:rPr>
        <w:t>The contrast with polytheism:</w:t>
      </w:r>
      <w:r w:rsidRPr="00CF3A20">
        <w:t xml:space="preserve"> The Abrahamic narrative itself often implicitly or explicitly contrasts Abraham's monotheistic faith with the polytheistic environment from which he came (Ur of the Chaldeans) or the Canaanite cultures he encounters. This highlights the distinctiveness of the God of Abraham.</w:t>
      </w:r>
    </w:p>
    <w:p w14:paraId="75654501" w14:textId="77777777" w:rsidR="00CF3A20" w:rsidRDefault="00CF3A20" w:rsidP="00CF3A20"/>
    <w:p w14:paraId="10B8D2D3" w14:textId="0BD7EB29" w:rsidR="00CF3A20" w:rsidRPr="00CF3A20" w:rsidRDefault="00CF3A20" w:rsidP="00CF3A20">
      <w:r w:rsidRPr="00CF3A20">
        <w:t>In summary, while the biblical story of Abraham focuses on his relationship with the one God, scholarly discussions may explore how elements within the narrative resonate with, or diverge from, broader mythological themes and literary conventions of the ancient world. It's crucial to distinguish between Abraham worshipping mythological deities (which the Bible emphatically denies) and scholarly analysis of narrative commonalities or cultural contexts.</w:t>
      </w:r>
    </w:p>
    <w:p w14:paraId="737CF0CF" w14:textId="52C2EA6B" w:rsidR="00CF3A20" w:rsidRDefault="00CF3A20"/>
    <w:sectPr w:rsidR="00CF3A20" w:rsidSect="00CF3A20">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C87D4" w14:textId="77777777" w:rsidR="00EB2748" w:rsidRDefault="00EB2748" w:rsidP="00CF3A20">
      <w:r>
        <w:separator/>
      </w:r>
    </w:p>
  </w:endnote>
  <w:endnote w:type="continuationSeparator" w:id="0">
    <w:p w14:paraId="49BA973B" w14:textId="77777777" w:rsidR="00EB2748" w:rsidRDefault="00EB2748" w:rsidP="00CF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B4B15" w14:textId="77777777" w:rsidR="00CF3A20" w:rsidRDefault="00CF3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5178102"/>
      <w:docPartObj>
        <w:docPartGallery w:val="Page Numbers (Bottom of Page)"/>
        <w:docPartUnique/>
      </w:docPartObj>
    </w:sdtPr>
    <w:sdtContent>
      <w:sdt>
        <w:sdtPr>
          <w:id w:val="1728636285"/>
          <w:docPartObj>
            <w:docPartGallery w:val="Page Numbers (Top of Page)"/>
            <w:docPartUnique/>
          </w:docPartObj>
        </w:sdtPr>
        <w:sdtContent>
          <w:p w14:paraId="580691AA" w14:textId="4C774C30" w:rsidR="00CF3A20" w:rsidRDefault="00CF3A20">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5A06EDD6" w14:textId="77777777" w:rsidR="00CF3A20" w:rsidRDefault="00CF3A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A8C56" w14:textId="77777777" w:rsidR="00CF3A20" w:rsidRDefault="00CF3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35A2E" w14:textId="77777777" w:rsidR="00EB2748" w:rsidRDefault="00EB2748" w:rsidP="00CF3A20">
      <w:r>
        <w:separator/>
      </w:r>
    </w:p>
  </w:footnote>
  <w:footnote w:type="continuationSeparator" w:id="0">
    <w:p w14:paraId="2D995C51" w14:textId="77777777" w:rsidR="00EB2748" w:rsidRDefault="00EB2748" w:rsidP="00CF3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0C9A8" w14:textId="77777777" w:rsidR="00CF3A20" w:rsidRDefault="00CF3A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7A994" w14:textId="77777777" w:rsidR="00CF3A20" w:rsidRDefault="00CF3A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978A3" w14:textId="77777777" w:rsidR="00CF3A20" w:rsidRDefault="00CF3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9216EF"/>
    <w:multiLevelType w:val="hybridMultilevel"/>
    <w:tmpl w:val="B5C28358"/>
    <w:lvl w:ilvl="0" w:tplc="68A6147A">
      <w:start w:val="1"/>
      <w:numFmt w:val="decimal"/>
      <w:lvlText w:val="%1."/>
      <w:lvlJc w:val="left"/>
      <w:pPr>
        <w:ind w:left="743" w:hanging="267"/>
        <w:jc w:val="right"/>
      </w:pPr>
      <w:rPr>
        <w:rFonts w:ascii="Arial" w:eastAsia="Arial" w:hAnsi="Arial" w:cs="Arial" w:hint="default"/>
        <w:b w:val="0"/>
        <w:bCs w:val="0"/>
        <w:i w:val="0"/>
        <w:iCs w:val="0"/>
        <w:spacing w:val="0"/>
        <w:w w:val="100"/>
        <w:sz w:val="24"/>
        <w:szCs w:val="24"/>
        <w:lang w:val="en-US" w:eastAsia="en-US" w:bidi="ar-SA"/>
      </w:rPr>
    </w:lvl>
    <w:lvl w:ilvl="1" w:tplc="E43EE392">
      <w:numFmt w:val="bullet"/>
      <w:lvlText w:val="•"/>
      <w:lvlJc w:val="left"/>
      <w:pPr>
        <w:ind w:left="1818" w:hanging="267"/>
      </w:pPr>
      <w:rPr>
        <w:rFonts w:hint="default"/>
        <w:lang w:val="en-US" w:eastAsia="en-US" w:bidi="ar-SA"/>
      </w:rPr>
    </w:lvl>
    <w:lvl w:ilvl="2" w:tplc="F2E6F28C">
      <w:numFmt w:val="bullet"/>
      <w:lvlText w:val="•"/>
      <w:lvlJc w:val="left"/>
      <w:pPr>
        <w:ind w:left="2896" w:hanging="267"/>
      </w:pPr>
      <w:rPr>
        <w:rFonts w:hint="default"/>
        <w:lang w:val="en-US" w:eastAsia="en-US" w:bidi="ar-SA"/>
      </w:rPr>
    </w:lvl>
    <w:lvl w:ilvl="3" w:tplc="AD3EAD78">
      <w:numFmt w:val="bullet"/>
      <w:lvlText w:val="•"/>
      <w:lvlJc w:val="left"/>
      <w:pPr>
        <w:ind w:left="3974" w:hanging="267"/>
      </w:pPr>
      <w:rPr>
        <w:rFonts w:hint="default"/>
        <w:lang w:val="en-US" w:eastAsia="en-US" w:bidi="ar-SA"/>
      </w:rPr>
    </w:lvl>
    <w:lvl w:ilvl="4" w:tplc="3FAE7C08">
      <w:numFmt w:val="bullet"/>
      <w:lvlText w:val="•"/>
      <w:lvlJc w:val="left"/>
      <w:pPr>
        <w:ind w:left="5052" w:hanging="267"/>
      </w:pPr>
      <w:rPr>
        <w:rFonts w:hint="default"/>
        <w:lang w:val="en-US" w:eastAsia="en-US" w:bidi="ar-SA"/>
      </w:rPr>
    </w:lvl>
    <w:lvl w:ilvl="5" w:tplc="AE1A9FF8">
      <w:numFmt w:val="bullet"/>
      <w:lvlText w:val="•"/>
      <w:lvlJc w:val="left"/>
      <w:pPr>
        <w:ind w:left="6130" w:hanging="267"/>
      </w:pPr>
      <w:rPr>
        <w:rFonts w:hint="default"/>
        <w:lang w:val="en-US" w:eastAsia="en-US" w:bidi="ar-SA"/>
      </w:rPr>
    </w:lvl>
    <w:lvl w:ilvl="6" w:tplc="550E52BA">
      <w:numFmt w:val="bullet"/>
      <w:lvlText w:val="•"/>
      <w:lvlJc w:val="left"/>
      <w:pPr>
        <w:ind w:left="7208" w:hanging="267"/>
      </w:pPr>
      <w:rPr>
        <w:rFonts w:hint="default"/>
        <w:lang w:val="en-US" w:eastAsia="en-US" w:bidi="ar-SA"/>
      </w:rPr>
    </w:lvl>
    <w:lvl w:ilvl="7" w:tplc="1236DF6E">
      <w:numFmt w:val="bullet"/>
      <w:lvlText w:val="•"/>
      <w:lvlJc w:val="left"/>
      <w:pPr>
        <w:ind w:left="8286" w:hanging="267"/>
      </w:pPr>
      <w:rPr>
        <w:rFonts w:hint="default"/>
        <w:lang w:val="en-US" w:eastAsia="en-US" w:bidi="ar-SA"/>
      </w:rPr>
    </w:lvl>
    <w:lvl w:ilvl="8" w:tplc="4308021E">
      <w:numFmt w:val="bullet"/>
      <w:lvlText w:val="•"/>
      <w:lvlJc w:val="left"/>
      <w:pPr>
        <w:ind w:left="9364" w:hanging="267"/>
      </w:pPr>
      <w:rPr>
        <w:rFonts w:hint="default"/>
        <w:lang w:val="en-US" w:eastAsia="en-US" w:bidi="ar-SA"/>
      </w:rPr>
    </w:lvl>
  </w:abstractNum>
  <w:abstractNum w:abstractNumId="1" w15:restartNumberingAfterBreak="0">
    <w:nsid w:val="433B6D35"/>
    <w:multiLevelType w:val="multilevel"/>
    <w:tmpl w:val="C77E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3947266">
    <w:abstractNumId w:val="0"/>
  </w:num>
  <w:num w:numId="2" w16cid:durableId="1963489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A20"/>
    <w:rsid w:val="000548EE"/>
    <w:rsid w:val="00066CB6"/>
    <w:rsid w:val="000818BD"/>
    <w:rsid w:val="000910AC"/>
    <w:rsid w:val="000C32EC"/>
    <w:rsid w:val="000C35FC"/>
    <w:rsid w:val="000D5290"/>
    <w:rsid w:val="0012040B"/>
    <w:rsid w:val="00131D49"/>
    <w:rsid w:val="0015482D"/>
    <w:rsid w:val="001A3E3A"/>
    <w:rsid w:val="001F39BF"/>
    <w:rsid w:val="0021726D"/>
    <w:rsid w:val="00253BDB"/>
    <w:rsid w:val="002C7FB2"/>
    <w:rsid w:val="002F0E4C"/>
    <w:rsid w:val="00335C32"/>
    <w:rsid w:val="00375F8E"/>
    <w:rsid w:val="00376F92"/>
    <w:rsid w:val="00386719"/>
    <w:rsid w:val="004C7A9A"/>
    <w:rsid w:val="00515773"/>
    <w:rsid w:val="00550AD4"/>
    <w:rsid w:val="0057344B"/>
    <w:rsid w:val="006138BB"/>
    <w:rsid w:val="00661FFC"/>
    <w:rsid w:val="007B7113"/>
    <w:rsid w:val="007C06A0"/>
    <w:rsid w:val="007E2BC8"/>
    <w:rsid w:val="008048C3"/>
    <w:rsid w:val="008325E4"/>
    <w:rsid w:val="008820E9"/>
    <w:rsid w:val="009950BC"/>
    <w:rsid w:val="009D267E"/>
    <w:rsid w:val="00A62353"/>
    <w:rsid w:val="00A73BD2"/>
    <w:rsid w:val="00A8425F"/>
    <w:rsid w:val="00C42369"/>
    <w:rsid w:val="00CF3A20"/>
    <w:rsid w:val="00D0428A"/>
    <w:rsid w:val="00D51F14"/>
    <w:rsid w:val="00D6779E"/>
    <w:rsid w:val="00DA4D42"/>
    <w:rsid w:val="00DD2DAB"/>
    <w:rsid w:val="00DE5577"/>
    <w:rsid w:val="00EB2748"/>
    <w:rsid w:val="00EC294E"/>
    <w:rsid w:val="00EE1AA3"/>
    <w:rsid w:val="00FC7D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8A175"/>
  <w15:chartTrackingRefBased/>
  <w15:docId w15:val="{5CDD485F-6748-42A5-949D-57F7001C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Georgia"/>
        <w:kern w:val="2"/>
        <w:sz w:val="24"/>
        <w:szCs w:val="22"/>
        <w:u w:color="AAAAAA"/>
        <w:lang w:val="en-US" w:eastAsia="en-US" w:bidi="ar-SA"/>
        <w14:ligatures w14:val="standardContextual"/>
      </w:rPr>
    </w:rPrDefault>
    <w:pPrDefault>
      <w:pPr>
        <w:spacing w:before="100" w:beforeAutospacing="1" w:after="100" w:afterAutospacing="1"/>
        <w:ind w:firstLine="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beforeAutospacing="0" w:after="0" w:afterAutospacing="0"/>
    </w:pPr>
  </w:style>
  <w:style w:type="paragraph" w:styleId="Heading1">
    <w:name w:val="heading 1"/>
    <w:basedOn w:val="Normal"/>
    <w:next w:val="Normal"/>
    <w:link w:val="Heading1Char"/>
    <w:uiPriority w:val="9"/>
    <w:qFormat/>
    <w:rsid w:val="00CF3A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3A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3A2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3A2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F3A2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F3A2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F3A2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F3A2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F3A2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A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3A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3A2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3A2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F3A2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F3A2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F3A2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F3A2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F3A2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F3A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A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A20"/>
    <w:pPr>
      <w:numPr>
        <w:ilvl w:val="1"/>
      </w:numPr>
      <w:spacing w:after="160"/>
      <w:ind w:firstLine="288"/>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3A2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F3A2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F3A20"/>
    <w:rPr>
      <w:i/>
      <w:iCs/>
      <w:color w:val="404040" w:themeColor="text1" w:themeTint="BF"/>
    </w:rPr>
  </w:style>
  <w:style w:type="paragraph" w:styleId="ListParagraph">
    <w:name w:val="List Paragraph"/>
    <w:basedOn w:val="Normal"/>
    <w:uiPriority w:val="34"/>
    <w:qFormat/>
    <w:rsid w:val="00CF3A20"/>
    <w:pPr>
      <w:ind w:left="720"/>
      <w:contextualSpacing/>
    </w:pPr>
  </w:style>
  <w:style w:type="character" w:styleId="IntenseEmphasis">
    <w:name w:val="Intense Emphasis"/>
    <w:basedOn w:val="DefaultParagraphFont"/>
    <w:uiPriority w:val="21"/>
    <w:qFormat/>
    <w:rsid w:val="00CF3A20"/>
    <w:rPr>
      <w:i/>
      <w:iCs/>
      <w:color w:val="0F4761" w:themeColor="accent1" w:themeShade="BF"/>
    </w:rPr>
  </w:style>
  <w:style w:type="paragraph" w:styleId="IntenseQuote">
    <w:name w:val="Intense Quote"/>
    <w:basedOn w:val="Normal"/>
    <w:next w:val="Normal"/>
    <w:link w:val="IntenseQuoteChar"/>
    <w:uiPriority w:val="30"/>
    <w:qFormat/>
    <w:rsid w:val="00CF3A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3A20"/>
    <w:rPr>
      <w:i/>
      <w:iCs/>
      <w:color w:val="0F4761" w:themeColor="accent1" w:themeShade="BF"/>
    </w:rPr>
  </w:style>
  <w:style w:type="character" w:styleId="IntenseReference">
    <w:name w:val="Intense Reference"/>
    <w:basedOn w:val="DefaultParagraphFont"/>
    <w:uiPriority w:val="32"/>
    <w:qFormat/>
    <w:rsid w:val="00CF3A20"/>
    <w:rPr>
      <w:b/>
      <w:bCs/>
      <w:smallCaps/>
      <w:color w:val="0F4761" w:themeColor="accent1" w:themeShade="BF"/>
      <w:spacing w:val="5"/>
    </w:rPr>
  </w:style>
  <w:style w:type="paragraph" w:styleId="Header">
    <w:name w:val="header"/>
    <w:basedOn w:val="Normal"/>
    <w:link w:val="HeaderChar"/>
    <w:uiPriority w:val="99"/>
    <w:unhideWhenUsed/>
    <w:rsid w:val="00CF3A20"/>
    <w:pPr>
      <w:tabs>
        <w:tab w:val="center" w:pos="4680"/>
        <w:tab w:val="right" w:pos="9360"/>
      </w:tabs>
    </w:pPr>
  </w:style>
  <w:style w:type="character" w:customStyle="1" w:styleId="HeaderChar">
    <w:name w:val="Header Char"/>
    <w:basedOn w:val="DefaultParagraphFont"/>
    <w:link w:val="Header"/>
    <w:uiPriority w:val="99"/>
    <w:rsid w:val="00CF3A20"/>
  </w:style>
  <w:style w:type="paragraph" w:styleId="Footer">
    <w:name w:val="footer"/>
    <w:basedOn w:val="Normal"/>
    <w:link w:val="FooterChar"/>
    <w:uiPriority w:val="99"/>
    <w:unhideWhenUsed/>
    <w:rsid w:val="00CF3A20"/>
    <w:pPr>
      <w:tabs>
        <w:tab w:val="center" w:pos="4680"/>
        <w:tab w:val="right" w:pos="9360"/>
      </w:tabs>
    </w:pPr>
  </w:style>
  <w:style w:type="character" w:customStyle="1" w:styleId="FooterChar">
    <w:name w:val="Footer Char"/>
    <w:basedOn w:val="DefaultParagraphFont"/>
    <w:link w:val="Footer"/>
    <w:uiPriority w:val="99"/>
    <w:rsid w:val="00CF3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42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418</Words>
  <Characters>2438</Characters>
  <Application>Microsoft Office Word</Application>
  <DocSecurity>0</DocSecurity>
  <Lines>42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Kilough</dc:creator>
  <cp:keywords/>
  <dc:description/>
  <cp:lastModifiedBy>Cheryl Kilough</cp:lastModifiedBy>
  <cp:revision>1</cp:revision>
  <dcterms:created xsi:type="dcterms:W3CDTF">2025-06-30T15:54:00Z</dcterms:created>
  <dcterms:modified xsi:type="dcterms:W3CDTF">2025-06-30T16:15:00Z</dcterms:modified>
</cp:coreProperties>
</file>