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2CB6D" w14:textId="4AF3C0F9" w:rsidR="00AD003C" w:rsidRPr="00404218" w:rsidRDefault="00AD003C" w:rsidP="00B34C04">
      <w:pPr>
        <w:ind w:right="-285"/>
        <w:rPr>
          <w:rFonts w:ascii="Arial" w:hAnsi="Arial"/>
          <w:b/>
          <w:sz w:val="28"/>
          <w:szCs w:val="28"/>
          <w:u w:val="single"/>
          <w:lang w:val="en-GB"/>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636"/>
        <w:gridCol w:w="3006"/>
      </w:tblGrid>
      <w:tr w:rsidR="00022239" w14:paraId="0ED480D5" w14:textId="77777777" w:rsidTr="005D1661">
        <w:tc>
          <w:tcPr>
            <w:tcW w:w="3005" w:type="dxa"/>
          </w:tcPr>
          <w:p w14:paraId="2DCF19B0" w14:textId="77777777" w:rsidR="00022239" w:rsidRDefault="00022239" w:rsidP="005D1661">
            <w:pPr>
              <w:pStyle w:val="BodyText"/>
              <w:rPr>
                <w:b w:val="0"/>
                <w:sz w:val="32"/>
                <w:szCs w:val="32"/>
              </w:rPr>
            </w:pPr>
            <w:bookmarkStart w:id="0" w:name="_Toc447623193"/>
          </w:p>
        </w:tc>
        <w:tc>
          <w:tcPr>
            <w:tcW w:w="3005" w:type="dxa"/>
          </w:tcPr>
          <w:p w14:paraId="7D194A47" w14:textId="77777777" w:rsidR="00022239" w:rsidRDefault="00022239" w:rsidP="005D1661">
            <w:pPr>
              <w:pStyle w:val="BodyText"/>
              <w:rPr>
                <w:b w:val="0"/>
                <w:sz w:val="32"/>
                <w:szCs w:val="32"/>
              </w:rPr>
            </w:pPr>
            <w:r>
              <w:rPr>
                <w:noProof/>
                <w:lang w:eastAsia="en-GB"/>
              </w:rPr>
              <w:drawing>
                <wp:anchor distT="0" distB="0" distL="114300" distR="114300" simplePos="0" relativeHeight="251664384" behindDoc="1" locked="0" layoutInCell="1" allowOverlap="1" wp14:anchorId="5C63FA67" wp14:editId="028A19C3">
                  <wp:simplePos x="0" y="0"/>
                  <wp:positionH relativeFrom="column">
                    <wp:posOffset>-3810</wp:posOffset>
                  </wp:positionH>
                  <wp:positionV relativeFrom="paragraph">
                    <wp:posOffset>245745</wp:posOffset>
                  </wp:positionV>
                  <wp:extent cx="2171700" cy="759460"/>
                  <wp:effectExtent l="0" t="0" r="0" b="2540"/>
                  <wp:wrapSquare wrapText="bothSides"/>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71700" cy="75946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06" w:type="dxa"/>
          </w:tcPr>
          <w:p w14:paraId="4E4381B9" w14:textId="77777777" w:rsidR="00022239" w:rsidRDefault="00022239" w:rsidP="005D1661">
            <w:pPr>
              <w:pStyle w:val="BodyText"/>
              <w:rPr>
                <w:b w:val="0"/>
                <w:sz w:val="32"/>
                <w:szCs w:val="32"/>
              </w:rPr>
            </w:pPr>
          </w:p>
        </w:tc>
      </w:tr>
    </w:tbl>
    <w:p w14:paraId="095F3111" w14:textId="77777777" w:rsidR="00022239" w:rsidRDefault="00022239" w:rsidP="00022239">
      <w:pPr>
        <w:pStyle w:val="BodyText"/>
        <w:rPr>
          <w:b w:val="0"/>
          <w:sz w:val="32"/>
          <w:szCs w:val="32"/>
        </w:rPr>
      </w:pPr>
    </w:p>
    <w:p w14:paraId="23EA09CE" w14:textId="77777777" w:rsidR="00022239" w:rsidRDefault="00022239" w:rsidP="00022239">
      <w:pPr>
        <w:pStyle w:val="BodyText"/>
        <w:rPr>
          <w:b w:val="0"/>
          <w:sz w:val="32"/>
          <w:szCs w:val="32"/>
        </w:rPr>
      </w:pPr>
    </w:p>
    <w:p w14:paraId="6486F941" w14:textId="77777777" w:rsidR="00022239" w:rsidRDefault="00022239" w:rsidP="00022239">
      <w:pPr>
        <w:pStyle w:val="BodyText"/>
        <w:rPr>
          <w:b w:val="0"/>
          <w:sz w:val="32"/>
          <w:szCs w:val="32"/>
        </w:rPr>
      </w:pPr>
      <w:r>
        <w:rPr>
          <w:noProof/>
          <w:lang w:eastAsia="en-GB"/>
        </w:rPr>
        <w:drawing>
          <wp:inline distT="0" distB="0" distL="0" distR="0" wp14:anchorId="070B073D" wp14:editId="4D2167E2">
            <wp:extent cx="5731510" cy="93916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939165"/>
                    </a:xfrm>
                    <a:prstGeom prst="rect">
                      <a:avLst/>
                    </a:prstGeom>
                  </pic:spPr>
                </pic:pic>
              </a:graphicData>
            </a:graphic>
          </wp:inline>
        </w:drawing>
      </w:r>
    </w:p>
    <w:p w14:paraId="29150F27" w14:textId="77777777" w:rsidR="00022239" w:rsidRDefault="00022239" w:rsidP="00022239">
      <w:pPr>
        <w:pStyle w:val="BodyText"/>
        <w:rPr>
          <w:b w:val="0"/>
          <w:sz w:val="32"/>
          <w:szCs w:val="32"/>
        </w:rPr>
      </w:pPr>
    </w:p>
    <w:p w14:paraId="27F30B29" w14:textId="77777777" w:rsidR="00022239" w:rsidRDefault="00022239" w:rsidP="00022239">
      <w:pPr>
        <w:pStyle w:val="BodyText"/>
        <w:rPr>
          <w:b w:val="0"/>
          <w:sz w:val="32"/>
          <w:szCs w:val="32"/>
        </w:rPr>
      </w:pPr>
    </w:p>
    <w:p w14:paraId="31FFDC04" w14:textId="2767D879" w:rsidR="00022239" w:rsidRPr="0077009E" w:rsidRDefault="00022239" w:rsidP="00022239">
      <w:pPr>
        <w:pStyle w:val="BodyText"/>
        <w:rPr>
          <w:sz w:val="40"/>
          <w:szCs w:val="40"/>
        </w:rPr>
      </w:pPr>
      <w:r w:rsidRPr="0077009E">
        <w:rPr>
          <w:sz w:val="40"/>
          <w:szCs w:val="40"/>
        </w:rPr>
        <w:t xml:space="preserve">Success Academy </w:t>
      </w:r>
      <w:r w:rsidR="00FD1A86">
        <w:rPr>
          <w:sz w:val="40"/>
          <w:szCs w:val="40"/>
        </w:rPr>
        <w:t>Safeguarding</w:t>
      </w:r>
      <w:r w:rsidRPr="0077009E">
        <w:rPr>
          <w:sz w:val="40"/>
          <w:szCs w:val="40"/>
        </w:rPr>
        <w:t xml:space="preserve"> Policy</w:t>
      </w:r>
      <w:bookmarkEnd w:id="0"/>
      <w:r w:rsidRPr="0077009E">
        <w:rPr>
          <w:sz w:val="40"/>
          <w:szCs w:val="40"/>
        </w:rPr>
        <w:t xml:space="preserve"> </w:t>
      </w:r>
    </w:p>
    <w:p w14:paraId="3FA8612A" w14:textId="77777777" w:rsidR="00022239" w:rsidRPr="00D9016B" w:rsidRDefault="00022239" w:rsidP="00022239">
      <w:pPr>
        <w:pStyle w:val="BodyText"/>
        <w:rPr>
          <w:sz w:val="28"/>
          <w:szCs w:val="28"/>
        </w:rPr>
      </w:pPr>
    </w:p>
    <w:p w14:paraId="39A46EAF" w14:textId="77777777" w:rsidR="00022239" w:rsidRPr="00507CA1" w:rsidRDefault="00022239" w:rsidP="00C74DCA">
      <w:pPr>
        <w:jc w:val="center"/>
        <w:rPr>
          <w:rFonts w:ascii="Arial" w:eastAsia="Arial" w:hAnsi="Arial"/>
          <w:spacing w:val="-3"/>
          <w:w w:val="85"/>
        </w:rPr>
      </w:pPr>
      <w:r w:rsidRPr="00507CA1">
        <w:rPr>
          <w:rFonts w:ascii="Arial" w:eastAsia="Arial" w:hAnsi="Arial"/>
          <w:spacing w:val="-3"/>
          <w:w w:val="85"/>
        </w:rPr>
        <w:t>This is a Trust wide policy adopted by all schools within the Success Academy Trust.</w:t>
      </w:r>
    </w:p>
    <w:p w14:paraId="74371506" w14:textId="77777777" w:rsidR="00022239" w:rsidRPr="00507CA1" w:rsidRDefault="00022239" w:rsidP="00022239">
      <w:pPr>
        <w:rPr>
          <w:rFonts w:ascii="Arial" w:eastAsia="Arial" w:hAnsi="Arial"/>
          <w:spacing w:val="-3"/>
          <w:w w:val="85"/>
        </w:rPr>
      </w:pPr>
    </w:p>
    <w:p w14:paraId="47A33CE5" w14:textId="76DA929D" w:rsidR="00022239" w:rsidRDefault="00022239" w:rsidP="00022239">
      <w:pPr>
        <w:rPr>
          <w:rFonts w:ascii="Calibri" w:hAnsi="Calibri"/>
        </w:rPr>
      </w:pPr>
    </w:p>
    <w:p w14:paraId="3A378972" w14:textId="3FAD680D" w:rsidR="00B34C04" w:rsidRDefault="00B34C04" w:rsidP="00022239">
      <w:pPr>
        <w:rPr>
          <w:rFonts w:ascii="Calibri" w:hAnsi="Calibri"/>
        </w:rPr>
      </w:pPr>
    </w:p>
    <w:p w14:paraId="7A7D9EF9" w14:textId="16261D63" w:rsidR="00B34C04" w:rsidRDefault="00B34C04" w:rsidP="00022239">
      <w:pPr>
        <w:rPr>
          <w:rFonts w:ascii="Calibri" w:hAnsi="Calibri"/>
        </w:rPr>
      </w:pPr>
    </w:p>
    <w:p w14:paraId="4F421FED" w14:textId="50B7DAB2" w:rsidR="00B34C04" w:rsidRDefault="00B34C04" w:rsidP="00022239">
      <w:pPr>
        <w:rPr>
          <w:rFonts w:ascii="Calibri" w:hAnsi="Calibri"/>
        </w:rPr>
      </w:pPr>
    </w:p>
    <w:p w14:paraId="384DBA14" w14:textId="59C4F8A4" w:rsidR="00B34C04" w:rsidRDefault="00B34C04" w:rsidP="00022239">
      <w:pPr>
        <w:rPr>
          <w:rFonts w:ascii="Calibri" w:hAnsi="Calibri"/>
        </w:rPr>
      </w:pPr>
    </w:p>
    <w:p w14:paraId="7483929A" w14:textId="4F5CAE0B" w:rsidR="00B34C04" w:rsidRDefault="00B34C04" w:rsidP="00022239">
      <w:pPr>
        <w:rPr>
          <w:rFonts w:ascii="Calibri" w:hAnsi="Calibri"/>
        </w:rPr>
      </w:pPr>
    </w:p>
    <w:p w14:paraId="318DC772" w14:textId="1F8A818F" w:rsidR="00B34C04" w:rsidRDefault="00B34C04" w:rsidP="00022239">
      <w:pPr>
        <w:rPr>
          <w:rFonts w:ascii="Calibri" w:hAnsi="Calibri"/>
        </w:rPr>
      </w:pPr>
    </w:p>
    <w:p w14:paraId="1F991C8C" w14:textId="520568DA" w:rsidR="00B34C04" w:rsidRDefault="00B34C04" w:rsidP="00022239">
      <w:pPr>
        <w:rPr>
          <w:rFonts w:ascii="Calibri" w:hAnsi="Calibri"/>
        </w:rPr>
      </w:pPr>
    </w:p>
    <w:p w14:paraId="34945773" w14:textId="0A883D37" w:rsidR="00B34C04" w:rsidRDefault="00B34C04" w:rsidP="00022239">
      <w:pPr>
        <w:rPr>
          <w:rFonts w:ascii="Calibri" w:hAnsi="Calibri"/>
        </w:rPr>
      </w:pPr>
    </w:p>
    <w:p w14:paraId="27A11ECE" w14:textId="7000806A" w:rsidR="00B34C04" w:rsidRDefault="00B34C04" w:rsidP="00022239">
      <w:pPr>
        <w:rPr>
          <w:rFonts w:ascii="Calibri" w:hAnsi="Calibri"/>
        </w:rPr>
      </w:pPr>
    </w:p>
    <w:p w14:paraId="5E4B5153" w14:textId="5FC7433B" w:rsidR="00B34C04" w:rsidRDefault="00B34C04" w:rsidP="00022239">
      <w:pPr>
        <w:rPr>
          <w:rFonts w:ascii="Calibri" w:hAnsi="Calibri"/>
        </w:rPr>
      </w:pPr>
    </w:p>
    <w:p w14:paraId="7A6B12C2" w14:textId="5B3C52F0" w:rsidR="00B34C04" w:rsidRDefault="00B34C04" w:rsidP="00022239">
      <w:pPr>
        <w:rPr>
          <w:rFonts w:ascii="Calibri" w:hAnsi="Calibri"/>
        </w:rPr>
      </w:pPr>
    </w:p>
    <w:p w14:paraId="3446AF8F" w14:textId="2D47D1E0" w:rsidR="00B34C04" w:rsidRDefault="00B34C04" w:rsidP="00022239">
      <w:pPr>
        <w:rPr>
          <w:rFonts w:ascii="Calibri" w:hAnsi="Calibri"/>
        </w:rPr>
      </w:pPr>
    </w:p>
    <w:p w14:paraId="374B4123" w14:textId="4E6A3591" w:rsidR="00B34C04" w:rsidRDefault="00B34C04" w:rsidP="00022239">
      <w:pPr>
        <w:rPr>
          <w:rFonts w:ascii="Calibri" w:hAnsi="Calibri"/>
        </w:rPr>
      </w:pPr>
    </w:p>
    <w:p w14:paraId="5B95DB5C" w14:textId="07B51698" w:rsidR="00B34C04" w:rsidRDefault="00B34C04" w:rsidP="00022239">
      <w:pPr>
        <w:rPr>
          <w:rFonts w:ascii="Calibri" w:hAnsi="Calibri"/>
        </w:rPr>
      </w:pPr>
    </w:p>
    <w:p w14:paraId="49307938" w14:textId="3F14A5DE" w:rsidR="00B34C04" w:rsidRDefault="00B34C04" w:rsidP="00022239">
      <w:pPr>
        <w:rPr>
          <w:rFonts w:ascii="Calibri" w:hAnsi="Calibri"/>
        </w:rPr>
      </w:pPr>
    </w:p>
    <w:p w14:paraId="162C1004" w14:textId="5B313B28" w:rsidR="00B34C04" w:rsidRDefault="00B34C04" w:rsidP="00022239">
      <w:pPr>
        <w:rPr>
          <w:rFonts w:ascii="Calibri" w:hAnsi="Calibri"/>
        </w:rPr>
      </w:pPr>
    </w:p>
    <w:p w14:paraId="0AB75AEE" w14:textId="0B6C0393" w:rsidR="00B34C04" w:rsidRDefault="00B34C04" w:rsidP="00022239">
      <w:pPr>
        <w:rPr>
          <w:rFonts w:ascii="Calibri" w:hAnsi="Calibri"/>
        </w:rPr>
      </w:pPr>
    </w:p>
    <w:p w14:paraId="49D1E150" w14:textId="1649CB20" w:rsidR="00B34C04" w:rsidRDefault="00B34C04" w:rsidP="00022239">
      <w:pPr>
        <w:rPr>
          <w:rFonts w:ascii="Calibri" w:hAnsi="Calibri"/>
        </w:rPr>
      </w:pPr>
    </w:p>
    <w:p w14:paraId="28023D21" w14:textId="77777777" w:rsidR="00B34C04" w:rsidRDefault="00B34C04" w:rsidP="00022239">
      <w:pPr>
        <w:rPr>
          <w:rFonts w:ascii="Calibri" w:hAnsi="Calibri"/>
        </w:rPr>
      </w:pPr>
    </w:p>
    <w:p w14:paraId="51010081" w14:textId="64F93579" w:rsidR="00B34C04" w:rsidRDefault="00B34C04" w:rsidP="00B34C04">
      <w:pPr>
        <w:rPr>
          <w:rFonts w:ascii="Verdana" w:hAnsi="Verdana"/>
          <w:b/>
          <w:sz w:val="20"/>
          <w:szCs w:val="20"/>
          <w:lang w:val="en-GB"/>
        </w:rPr>
      </w:pPr>
      <w:r w:rsidRPr="00874A4A">
        <w:rPr>
          <w:rFonts w:ascii="Verdana" w:hAnsi="Verdana"/>
          <w:b/>
          <w:sz w:val="20"/>
          <w:szCs w:val="20"/>
          <w:lang w:val="en-GB"/>
        </w:rPr>
        <w:lastRenderedPageBreak/>
        <w:t>Named staff and contacts</w:t>
      </w:r>
    </w:p>
    <w:p w14:paraId="478543C4" w14:textId="77777777" w:rsidR="002A30BD" w:rsidRPr="00874A4A" w:rsidRDefault="002A30BD" w:rsidP="00B34C04">
      <w:pPr>
        <w:rPr>
          <w:rFonts w:ascii="Verdana" w:hAnsi="Verdana"/>
          <w:b/>
          <w:sz w:val="20"/>
          <w:szCs w:val="20"/>
          <w:lang w:val="en-GB"/>
        </w:rPr>
      </w:pPr>
    </w:p>
    <w:tbl>
      <w:tblPr>
        <w:tblStyle w:val="TableGrid"/>
        <w:tblW w:w="0" w:type="auto"/>
        <w:tblLook w:val="04A0" w:firstRow="1" w:lastRow="0" w:firstColumn="1" w:lastColumn="0" w:noHBand="0" w:noVBand="1"/>
      </w:tblPr>
      <w:tblGrid>
        <w:gridCol w:w="2490"/>
        <w:gridCol w:w="2490"/>
        <w:gridCol w:w="2491"/>
        <w:gridCol w:w="2491"/>
      </w:tblGrid>
      <w:tr w:rsidR="002A30BD" w14:paraId="776CBC7F" w14:textId="77777777" w:rsidTr="002A30BD">
        <w:tc>
          <w:tcPr>
            <w:tcW w:w="2490" w:type="dxa"/>
          </w:tcPr>
          <w:p w14:paraId="45C2AF7B" w14:textId="2F5F654B" w:rsidR="002A30BD" w:rsidRPr="002A30BD" w:rsidRDefault="002A30BD" w:rsidP="00B34C04">
            <w:pPr>
              <w:rPr>
                <w:rFonts w:ascii="Verdana" w:hAnsi="Verdana"/>
                <w:b/>
                <w:sz w:val="20"/>
                <w:szCs w:val="20"/>
                <w:lang w:val="en-GB"/>
              </w:rPr>
            </w:pPr>
            <w:r w:rsidRPr="002A30BD">
              <w:rPr>
                <w:rFonts w:ascii="Verdana" w:hAnsi="Verdana"/>
                <w:b/>
                <w:sz w:val="20"/>
                <w:szCs w:val="20"/>
                <w:lang w:val="en-GB"/>
              </w:rPr>
              <w:t>School</w:t>
            </w:r>
          </w:p>
        </w:tc>
        <w:tc>
          <w:tcPr>
            <w:tcW w:w="2490" w:type="dxa"/>
          </w:tcPr>
          <w:p w14:paraId="58D2D84D" w14:textId="57121D1B" w:rsidR="002A30BD" w:rsidRPr="002A30BD" w:rsidRDefault="002A30BD" w:rsidP="00B34C04">
            <w:pPr>
              <w:rPr>
                <w:rFonts w:ascii="Verdana" w:hAnsi="Verdana"/>
                <w:b/>
                <w:sz w:val="20"/>
                <w:szCs w:val="20"/>
                <w:lang w:val="en-GB"/>
              </w:rPr>
            </w:pPr>
            <w:r>
              <w:rPr>
                <w:rFonts w:ascii="Verdana" w:hAnsi="Verdana"/>
                <w:b/>
                <w:sz w:val="20"/>
                <w:szCs w:val="20"/>
                <w:lang w:val="en-GB"/>
              </w:rPr>
              <w:t>Designated Safeguarding Lead</w:t>
            </w:r>
          </w:p>
        </w:tc>
        <w:tc>
          <w:tcPr>
            <w:tcW w:w="2491" w:type="dxa"/>
          </w:tcPr>
          <w:p w14:paraId="2BC0DAEA" w14:textId="7A1FCC4D" w:rsidR="002A30BD" w:rsidRPr="002A30BD" w:rsidRDefault="002A30BD" w:rsidP="00B34C04">
            <w:pPr>
              <w:rPr>
                <w:rFonts w:ascii="Verdana" w:hAnsi="Verdana"/>
                <w:b/>
                <w:sz w:val="20"/>
                <w:szCs w:val="20"/>
                <w:lang w:val="en-GB"/>
              </w:rPr>
            </w:pPr>
            <w:r w:rsidRPr="002A30BD">
              <w:rPr>
                <w:rFonts w:ascii="Verdana" w:hAnsi="Verdana"/>
                <w:b/>
                <w:sz w:val="20"/>
                <w:szCs w:val="20"/>
                <w:lang w:val="en-GB"/>
              </w:rPr>
              <w:t>Deputy Dedicated Safeguarding Lead</w:t>
            </w:r>
          </w:p>
        </w:tc>
        <w:tc>
          <w:tcPr>
            <w:tcW w:w="2491" w:type="dxa"/>
          </w:tcPr>
          <w:p w14:paraId="209B0DCA" w14:textId="7E9E7D95" w:rsidR="002A30BD" w:rsidRDefault="002A30BD" w:rsidP="00B34C04">
            <w:pPr>
              <w:rPr>
                <w:rFonts w:ascii="Verdana" w:hAnsi="Verdana"/>
                <w:b/>
                <w:sz w:val="20"/>
                <w:szCs w:val="20"/>
                <w:u w:val="single"/>
                <w:lang w:val="en-GB"/>
              </w:rPr>
            </w:pPr>
            <w:r>
              <w:rPr>
                <w:rFonts w:ascii="Verdana" w:hAnsi="Verdana"/>
                <w:b/>
                <w:sz w:val="20"/>
                <w:szCs w:val="20"/>
                <w:u w:val="single"/>
                <w:lang w:val="en-GB"/>
              </w:rPr>
              <w:t>Nominated Safeguarding Governor</w:t>
            </w:r>
          </w:p>
        </w:tc>
      </w:tr>
      <w:tr w:rsidR="002A30BD" w:rsidRPr="002A30BD" w14:paraId="27DB4A65" w14:textId="77777777" w:rsidTr="00936A28">
        <w:trPr>
          <w:trHeight w:val="680"/>
        </w:trPr>
        <w:tc>
          <w:tcPr>
            <w:tcW w:w="2490" w:type="dxa"/>
            <w:vAlign w:val="center"/>
          </w:tcPr>
          <w:p w14:paraId="2188443B" w14:textId="5C6B8D04" w:rsidR="002A30BD" w:rsidRPr="002A30BD" w:rsidRDefault="002A30BD" w:rsidP="00936A28">
            <w:pPr>
              <w:rPr>
                <w:rFonts w:ascii="Verdana" w:hAnsi="Verdana"/>
                <w:sz w:val="20"/>
                <w:szCs w:val="20"/>
                <w:lang w:val="en-GB"/>
              </w:rPr>
            </w:pPr>
            <w:r w:rsidRPr="002A30BD">
              <w:rPr>
                <w:rFonts w:ascii="Verdana" w:hAnsi="Verdana"/>
                <w:sz w:val="20"/>
                <w:szCs w:val="20"/>
                <w:lang w:val="en-GB"/>
              </w:rPr>
              <w:t>Hallbrook</w:t>
            </w:r>
          </w:p>
        </w:tc>
        <w:tc>
          <w:tcPr>
            <w:tcW w:w="2490" w:type="dxa"/>
            <w:vAlign w:val="center"/>
          </w:tcPr>
          <w:p w14:paraId="03AE5B16" w14:textId="4FD3D210" w:rsidR="002A30BD" w:rsidRPr="002A30BD" w:rsidRDefault="002A30BD" w:rsidP="00936A28">
            <w:pPr>
              <w:rPr>
                <w:rFonts w:ascii="Verdana" w:hAnsi="Verdana"/>
                <w:sz w:val="20"/>
                <w:szCs w:val="20"/>
                <w:lang w:val="en-GB"/>
              </w:rPr>
            </w:pPr>
            <w:r>
              <w:rPr>
                <w:rFonts w:ascii="Verdana" w:hAnsi="Verdana"/>
                <w:sz w:val="20"/>
                <w:szCs w:val="20"/>
                <w:lang w:val="en-GB"/>
              </w:rPr>
              <w:t>Richard Haltof</w:t>
            </w:r>
          </w:p>
        </w:tc>
        <w:tc>
          <w:tcPr>
            <w:tcW w:w="2491" w:type="dxa"/>
            <w:vAlign w:val="center"/>
          </w:tcPr>
          <w:p w14:paraId="31657BCA" w14:textId="77777777" w:rsidR="002A30BD" w:rsidRDefault="002A30BD" w:rsidP="00936A28">
            <w:pPr>
              <w:rPr>
                <w:rFonts w:ascii="Verdana" w:hAnsi="Verdana"/>
                <w:sz w:val="20"/>
                <w:szCs w:val="20"/>
                <w:lang w:val="en-GB"/>
              </w:rPr>
            </w:pPr>
            <w:r>
              <w:rPr>
                <w:rFonts w:ascii="Verdana" w:hAnsi="Verdana"/>
                <w:sz w:val="20"/>
                <w:szCs w:val="20"/>
                <w:lang w:val="en-GB"/>
              </w:rPr>
              <w:t>Tracy O’Boyle</w:t>
            </w:r>
          </w:p>
          <w:p w14:paraId="52E911B0" w14:textId="0C158A40" w:rsidR="002A30BD" w:rsidRPr="002A30BD" w:rsidRDefault="002A30BD" w:rsidP="00936A28">
            <w:pPr>
              <w:rPr>
                <w:rFonts w:ascii="Verdana" w:hAnsi="Verdana"/>
                <w:sz w:val="20"/>
                <w:szCs w:val="20"/>
                <w:lang w:val="en-GB"/>
              </w:rPr>
            </w:pPr>
            <w:r>
              <w:rPr>
                <w:rFonts w:ascii="Verdana" w:hAnsi="Verdana"/>
                <w:sz w:val="20"/>
                <w:szCs w:val="20"/>
                <w:lang w:val="en-GB"/>
              </w:rPr>
              <w:t>Alison Dye</w:t>
            </w:r>
          </w:p>
        </w:tc>
        <w:tc>
          <w:tcPr>
            <w:tcW w:w="2491" w:type="dxa"/>
            <w:vAlign w:val="center"/>
          </w:tcPr>
          <w:p w14:paraId="52587DB4" w14:textId="421E4AE2" w:rsidR="002A30BD" w:rsidRPr="002A30BD" w:rsidRDefault="002A30BD" w:rsidP="00936A28">
            <w:pPr>
              <w:rPr>
                <w:rFonts w:ascii="Verdana" w:hAnsi="Verdana"/>
                <w:sz w:val="20"/>
                <w:szCs w:val="20"/>
                <w:lang w:val="en-GB"/>
              </w:rPr>
            </w:pPr>
            <w:r>
              <w:rPr>
                <w:rFonts w:ascii="Verdana" w:hAnsi="Verdana"/>
                <w:sz w:val="20"/>
                <w:szCs w:val="20"/>
                <w:lang w:val="en-GB"/>
              </w:rPr>
              <w:t>David Marcus</w:t>
            </w:r>
          </w:p>
        </w:tc>
      </w:tr>
      <w:tr w:rsidR="002A30BD" w:rsidRPr="002A30BD" w14:paraId="222A50D1" w14:textId="77777777" w:rsidTr="00936A28">
        <w:trPr>
          <w:trHeight w:val="1134"/>
        </w:trPr>
        <w:tc>
          <w:tcPr>
            <w:tcW w:w="2490" w:type="dxa"/>
            <w:vAlign w:val="center"/>
          </w:tcPr>
          <w:p w14:paraId="22C1BCAA" w14:textId="718C6F49" w:rsidR="002A30BD" w:rsidRPr="002A30BD" w:rsidRDefault="002A30BD" w:rsidP="00936A28">
            <w:pPr>
              <w:rPr>
                <w:rFonts w:ascii="Verdana" w:hAnsi="Verdana"/>
                <w:sz w:val="20"/>
                <w:szCs w:val="20"/>
                <w:lang w:val="en-GB"/>
              </w:rPr>
            </w:pPr>
            <w:r>
              <w:rPr>
                <w:rFonts w:ascii="Verdana" w:hAnsi="Verdana"/>
                <w:sz w:val="20"/>
                <w:szCs w:val="20"/>
                <w:lang w:val="en-GB"/>
              </w:rPr>
              <w:t>Richmond</w:t>
            </w:r>
          </w:p>
        </w:tc>
        <w:tc>
          <w:tcPr>
            <w:tcW w:w="2490" w:type="dxa"/>
            <w:vAlign w:val="center"/>
          </w:tcPr>
          <w:p w14:paraId="7D6F9388" w14:textId="799CB396" w:rsidR="002A30BD" w:rsidRPr="002A30BD" w:rsidRDefault="002A30BD" w:rsidP="00936A28">
            <w:pPr>
              <w:rPr>
                <w:rFonts w:ascii="Verdana" w:hAnsi="Verdana"/>
                <w:sz w:val="20"/>
                <w:szCs w:val="20"/>
                <w:lang w:val="en-GB"/>
              </w:rPr>
            </w:pPr>
            <w:r>
              <w:rPr>
                <w:rFonts w:ascii="Verdana" w:hAnsi="Verdana"/>
                <w:sz w:val="20"/>
                <w:szCs w:val="20"/>
                <w:lang w:val="en-GB"/>
              </w:rPr>
              <w:t>Carolyn Munton</w:t>
            </w:r>
          </w:p>
        </w:tc>
        <w:tc>
          <w:tcPr>
            <w:tcW w:w="2491" w:type="dxa"/>
            <w:vAlign w:val="center"/>
          </w:tcPr>
          <w:p w14:paraId="48A26E7D" w14:textId="77777777" w:rsidR="00936A28" w:rsidRDefault="002A30BD" w:rsidP="00936A28">
            <w:pPr>
              <w:rPr>
                <w:rFonts w:ascii="Verdana" w:hAnsi="Verdana"/>
                <w:sz w:val="20"/>
                <w:szCs w:val="20"/>
                <w:lang w:val="en-GB"/>
              </w:rPr>
            </w:pPr>
            <w:r>
              <w:rPr>
                <w:rFonts w:ascii="Verdana" w:hAnsi="Verdana"/>
                <w:sz w:val="20"/>
                <w:szCs w:val="20"/>
                <w:lang w:val="en-GB"/>
              </w:rPr>
              <w:t xml:space="preserve">Emma Clark, </w:t>
            </w:r>
          </w:p>
          <w:p w14:paraId="3C7BB713" w14:textId="09BF25C1" w:rsidR="002A30BD" w:rsidRPr="002A30BD" w:rsidRDefault="002A30BD" w:rsidP="00936A28">
            <w:pPr>
              <w:rPr>
                <w:rFonts w:ascii="Verdana" w:hAnsi="Verdana"/>
                <w:sz w:val="20"/>
                <w:szCs w:val="20"/>
                <w:lang w:val="en-GB"/>
              </w:rPr>
            </w:pPr>
            <w:r>
              <w:rPr>
                <w:rFonts w:ascii="Verdana" w:hAnsi="Verdana"/>
                <w:sz w:val="20"/>
                <w:szCs w:val="20"/>
                <w:lang w:val="en-GB"/>
              </w:rPr>
              <w:t>Michael Pallett Jennifer Carter, Jeanette Starbuck</w:t>
            </w:r>
          </w:p>
        </w:tc>
        <w:tc>
          <w:tcPr>
            <w:tcW w:w="2491" w:type="dxa"/>
            <w:vAlign w:val="center"/>
          </w:tcPr>
          <w:p w14:paraId="712B38AE" w14:textId="0C7DBFBB" w:rsidR="002A30BD" w:rsidRPr="002A30BD" w:rsidRDefault="002A30BD" w:rsidP="00936A28">
            <w:pPr>
              <w:rPr>
                <w:rFonts w:ascii="Verdana" w:hAnsi="Verdana"/>
                <w:sz w:val="20"/>
                <w:szCs w:val="20"/>
                <w:lang w:val="en-GB"/>
              </w:rPr>
            </w:pPr>
            <w:r>
              <w:rPr>
                <w:rFonts w:ascii="Verdana" w:hAnsi="Verdana"/>
                <w:sz w:val="20"/>
                <w:szCs w:val="20"/>
                <w:lang w:val="en-GB"/>
              </w:rPr>
              <w:t>Lee Finley</w:t>
            </w:r>
          </w:p>
        </w:tc>
      </w:tr>
      <w:tr w:rsidR="002A30BD" w:rsidRPr="002A30BD" w14:paraId="2BC0765A" w14:textId="77777777" w:rsidTr="00936A28">
        <w:trPr>
          <w:trHeight w:val="680"/>
        </w:trPr>
        <w:tc>
          <w:tcPr>
            <w:tcW w:w="2490" w:type="dxa"/>
            <w:vAlign w:val="center"/>
          </w:tcPr>
          <w:p w14:paraId="4C6B2117" w14:textId="2AC3A9FF" w:rsidR="002A30BD" w:rsidRPr="002A30BD" w:rsidRDefault="002A30BD" w:rsidP="00936A28">
            <w:pPr>
              <w:rPr>
                <w:rFonts w:ascii="Verdana" w:hAnsi="Verdana"/>
                <w:sz w:val="20"/>
                <w:szCs w:val="20"/>
                <w:lang w:val="en-GB"/>
              </w:rPr>
            </w:pPr>
            <w:r>
              <w:rPr>
                <w:rFonts w:ascii="Verdana" w:hAnsi="Verdana"/>
                <w:sz w:val="20"/>
                <w:szCs w:val="20"/>
                <w:lang w:val="en-GB"/>
              </w:rPr>
              <w:t>Cosby</w:t>
            </w:r>
          </w:p>
        </w:tc>
        <w:tc>
          <w:tcPr>
            <w:tcW w:w="2490" w:type="dxa"/>
            <w:vAlign w:val="center"/>
          </w:tcPr>
          <w:p w14:paraId="44E14DEA" w14:textId="7DC3C51F" w:rsidR="002A30BD" w:rsidRPr="002A30BD" w:rsidRDefault="002A30BD" w:rsidP="00936A28">
            <w:pPr>
              <w:rPr>
                <w:rFonts w:ascii="Verdana" w:hAnsi="Verdana"/>
                <w:sz w:val="20"/>
                <w:szCs w:val="20"/>
                <w:lang w:val="en-GB"/>
              </w:rPr>
            </w:pPr>
            <w:r>
              <w:rPr>
                <w:rFonts w:ascii="Verdana" w:hAnsi="Verdana"/>
                <w:sz w:val="20"/>
                <w:szCs w:val="20"/>
                <w:lang w:val="en-GB"/>
              </w:rPr>
              <w:t>Tracy Withers</w:t>
            </w:r>
          </w:p>
        </w:tc>
        <w:tc>
          <w:tcPr>
            <w:tcW w:w="2491" w:type="dxa"/>
            <w:vAlign w:val="center"/>
          </w:tcPr>
          <w:p w14:paraId="1276ECB1" w14:textId="77777777" w:rsidR="002A30BD" w:rsidRPr="002A30BD" w:rsidRDefault="002A30BD" w:rsidP="00936A28">
            <w:pPr>
              <w:rPr>
                <w:rFonts w:ascii="Verdana" w:hAnsi="Verdana"/>
                <w:sz w:val="20"/>
                <w:szCs w:val="20"/>
                <w:lang w:val="en-GB"/>
              </w:rPr>
            </w:pPr>
          </w:p>
        </w:tc>
        <w:tc>
          <w:tcPr>
            <w:tcW w:w="2491" w:type="dxa"/>
            <w:vAlign w:val="center"/>
          </w:tcPr>
          <w:p w14:paraId="7762FE3E" w14:textId="3285AE57" w:rsidR="002A30BD" w:rsidRPr="002A30BD" w:rsidRDefault="00936A28" w:rsidP="00936A28">
            <w:pPr>
              <w:rPr>
                <w:rFonts w:ascii="Verdana" w:hAnsi="Verdana"/>
                <w:sz w:val="20"/>
                <w:szCs w:val="20"/>
                <w:lang w:val="en-GB"/>
              </w:rPr>
            </w:pPr>
            <w:r>
              <w:rPr>
                <w:rFonts w:ascii="Verdana" w:hAnsi="Verdana"/>
                <w:sz w:val="20"/>
                <w:szCs w:val="20"/>
                <w:lang w:val="en-GB"/>
              </w:rPr>
              <w:t>Melvyn Booley</w:t>
            </w:r>
          </w:p>
        </w:tc>
      </w:tr>
      <w:tr w:rsidR="00936A28" w:rsidRPr="002A30BD" w14:paraId="300661C7" w14:textId="77777777" w:rsidTr="00936A28">
        <w:trPr>
          <w:trHeight w:val="1531"/>
        </w:trPr>
        <w:tc>
          <w:tcPr>
            <w:tcW w:w="2490" w:type="dxa"/>
            <w:vAlign w:val="center"/>
          </w:tcPr>
          <w:p w14:paraId="62AADD43" w14:textId="4BA1BD0B" w:rsidR="00936A28" w:rsidRDefault="00936A28" w:rsidP="00936A28">
            <w:pPr>
              <w:rPr>
                <w:rFonts w:ascii="Verdana" w:hAnsi="Verdana"/>
                <w:sz w:val="20"/>
                <w:szCs w:val="20"/>
                <w:lang w:val="en-GB"/>
              </w:rPr>
            </w:pPr>
            <w:r>
              <w:rPr>
                <w:rFonts w:ascii="Verdana" w:hAnsi="Verdana"/>
                <w:sz w:val="20"/>
                <w:szCs w:val="20"/>
                <w:lang w:val="en-GB"/>
              </w:rPr>
              <w:t>Thomas Estley</w:t>
            </w:r>
          </w:p>
        </w:tc>
        <w:tc>
          <w:tcPr>
            <w:tcW w:w="2490" w:type="dxa"/>
            <w:vAlign w:val="center"/>
          </w:tcPr>
          <w:p w14:paraId="4FF734AC" w14:textId="4012F47D" w:rsidR="00936A28" w:rsidRDefault="00936A28" w:rsidP="00936A28">
            <w:pPr>
              <w:rPr>
                <w:rFonts w:ascii="Verdana" w:hAnsi="Verdana"/>
                <w:sz w:val="20"/>
                <w:szCs w:val="20"/>
                <w:lang w:val="en-GB"/>
              </w:rPr>
            </w:pPr>
            <w:r>
              <w:rPr>
                <w:rFonts w:ascii="Verdana" w:hAnsi="Verdana"/>
                <w:sz w:val="20"/>
                <w:szCs w:val="20"/>
                <w:lang w:val="en-GB"/>
              </w:rPr>
              <w:t>Cathy Cornelius</w:t>
            </w:r>
          </w:p>
        </w:tc>
        <w:tc>
          <w:tcPr>
            <w:tcW w:w="2491" w:type="dxa"/>
            <w:vAlign w:val="center"/>
          </w:tcPr>
          <w:p w14:paraId="0E731973" w14:textId="057F0479" w:rsidR="00936A28" w:rsidRDefault="00936A28" w:rsidP="00936A28">
            <w:pPr>
              <w:rPr>
                <w:rFonts w:ascii="Verdana" w:hAnsi="Verdana"/>
                <w:sz w:val="20"/>
                <w:szCs w:val="20"/>
                <w:lang w:val="en-GB"/>
              </w:rPr>
            </w:pPr>
            <w:r>
              <w:rPr>
                <w:rFonts w:ascii="Verdana" w:hAnsi="Verdana"/>
                <w:sz w:val="20"/>
                <w:szCs w:val="20"/>
                <w:lang w:val="en-GB"/>
              </w:rPr>
              <w:t xml:space="preserve">Emilia Plumb, </w:t>
            </w:r>
          </w:p>
          <w:p w14:paraId="74DB57E4" w14:textId="007E8BFE" w:rsidR="0032547C" w:rsidRPr="0032547C" w:rsidRDefault="0032547C" w:rsidP="00936A28">
            <w:pPr>
              <w:rPr>
                <w:rFonts w:ascii="Verdana" w:hAnsi="Verdana"/>
                <w:color w:val="FF0000"/>
                <w:sz w:val="20"/>
                <w:szCs w:val="20"/>
                <w:lang w:val="en-GB"/>
              </w:rPr>
            </w:pPr>
            <w:r w:rsidRPr="0032547C">
              <w:rPr>
                <w:rFonts w:ascii="Verdana" w:hAnsi="Verdana"/>
                <w:color w:val="FF0000"/>
                <w:sz w:val="20"/>
                <w:szCs w:val="20"/>
                <w:lang w:val="en-GB"/>
              </w:rPr>
              <w:t xml:space="preserve">Jon Boden </w:t>
            </w:r>
          </w:p>
          <w:p w14:paraId="11CD44B3" w14:textId="65EDD5AF" w:rsidR="0032547C" w:rsidRPr="0032547C" w:rsidRDefault="0032547C" w:rsidP="00936A28">
            <w:pPr>
              <w:rPr>
                <w:rFonts w:ascii="Verdana" w:hAnsi="Verdana"/>
                <w:color w:val="FF0000"/>
                <w:sz w:val="20"/>
                <w:szCs w:val="20"/>
                <w:lang w:val="en-GB"/>
              </w:rPr>
            </w:pPr>
            <w:r w:rsidRPr="0032547C">
              <w:rPr>
                <w:rFonts w:ascii="Verdana" w:hAnsi="Verdana"/>
                <w:color w:val="FF0000"/>
                <w:sz w:val="20"/>
                <w:szCs w:val="20"/>
                <w:lang w:val="en-GB"/>
              </w:rPr>
              <w:t>Tracey Gaskin</w:t>
            </w:r>
          </w:p>
          <w:p w14:paraId="199A40DB" w14:textId="77777777" w:rsidR="00936A28" w:rsidRDefault="00936A28" w:rsidP="00936A28">
            <w:pPr>
              <w:tabs>
                <w:tab w:val="left" w:pos="1843"/>
              </w:tabs>
              <w:rPr>
                <w:rFonts w:ascii="Verdana" w:hAnsi="Verdana"/>
                <w:sz w:val="20"/>
                <w:szCs w:val="20"/>
                <w:lang w:val="en-GB"/>
              </w:rPr>
            </w:pPr>
            <w:r>
              <w:rPr>
                <w:rFonts w:ascii="Verdana" w:hAnsi="Verdana"/>
                <w:sz w:val="20"/>
                <w:szCs w:val="20"/>
                <w:lang w:val="en-GB"/>
              </w:rPr>
              <w:t xml:space="preserve">Gemma Cooper, Sarah Lee, </w:t>
            </w:r>
          </w:p>
          <w:p w14:paraId="59AC8273" w14:textId="210E172F" w:rsidR="00936A28" w:rsidRPr="002A30BD" w:rsidRDefault="00936A28" w:rsidP="00936A28">
            <w:pPr>
              <w:tabs>
                <w:tab w:val="left" w:pos="1843"/>
              </w:tabs>
              <w:rPr>
                <w:rFonts w:ascii="Verdana" w:hAnsi="Verdana"/>
                <w:sz w:val="20"/>
                <w:szCs w:val="20"/>
                <w:lang w:val="en-GB"/>
              </w:rPr>
            </w:pPr>
            <w:r>
              <w:rPr>
                <w:rFonts w:ascii="Verdana" w:hAnsi="Verdana"/>
                <w:sz w:val="20"/>
                <w:szCs w:val="20"/>
                <w:lang w:val="en-GB"/>
              </w:rPr>
              <w:t>Nick Robinson</w:t>
            </w:r>
          </w:p>
        </w:tc>
        <w:tc>
          <w:tcPr>
            <w:tcW w:w="2491" w:type="dxa"/>
            <w:vAlign w:val="center"/>
          </w:tcPr>
          <w:p w14:paraId="4A15590F" w14:textId="7F670F55" w:rsidR="00936A28" w:rsidRDefault="00936A28" w:rsidP="00936A28">
            <w:pPr>
              <w:rPr>
                <w:rFonts w:ascii="Verdana" w:hAnsi="Verdana"/>
                <w:sz w:val="20"/>
                <w:szCs w:val="20"/>
                <w:lang w:val="en-GB"/>
              </w:rPr>
            </w:pPr>
            <w:r>
              <w:rPr>
                <w:rFonts w:ascii="Verdana" w:hAnsi="Verdana"/>
                <w:sz w:val="20"/>
                <w:szCs w:val="20"/>
                <w:lang w:val="en-GB"/>
              </w:rPr>
              <w:t>Bruce Perrett</w:t>
            </w:r>
          </w:p>
        </w:tc>
      </w:tr>
    </w:tbl>
    <w:p w14:paraId="2E7D3A05" w14:textId="77777777" w:rsidR="00B34C04" w:rsidRPr="002A30BD" w:rsidRDefault="00B34C04" w:rsidP="00B34C04">
      <w:pPr>
        <w:rPr>
          <w:rFonts w:ascii="Verdana" w:hAnsi="Verdana"/>
          <w:sz w:val="20"/>
          <w:szCs w:val="20"/>
          <w:lang w:val="en-GB"/>
        </w:rPr>
      </w:pPr>
    </w:p>
    <w:p w14:paraId="79BAF175" w14:textId="77777777" w:rsidR="00B34C04" w:rsidRDefault="00B34C04" w:rsidP="00B34C04">
      <w:pPr>
        <w:rPr>
          <w:rFonts w:ascii="Verdana" w:hAnsi="Verdana"/>
          <w:sz w:val="20"/>
          <w:szCs w:val="20"/>
          <w:lang w:val="en-GB"/>
        </w:rPr>
      </w:pPr>
    </w:p>
    <w:p w14:paraId="13CE1675" w14:textId="77777777" w:rsidR="00B34C04" w:rsidRPr="00874A4A" w:rsidRDefault="00B34C04" w:rsidP="00B34C04">
      <w:pPr>
        <w:numPr>
          <w:ilvl w:val="0"/>
          <w:numId w:val="9"/>
        </w:numPr>
        <w:rPr>
          <w:rFonts w:ascii="Verdana" w:hAnsi="Verdana"/>
          <w:sz w:val="20"/>
          <w:szCs w:val="20"/>
        </w:rPr>
      </w:pPr>
      <w:r w:rsidRPr="00874A4A">
        <w:rPr>
          <w:rFonts w:ascii="Verdana" w:hAnsi="Verdana"/>
          <w:sz w:val="20"/>
          <w:szCs w:val="20"/>
        </w:rPr>
        <w:t>Safeguarding and Improvement Unit contacts:</w:t>
      </w:r>
    </w:p>
    <w:p w14:paraId="64405135" w14:textId="77777777" w:rsidR="00B34C04" w:rsidRPr="00874A4A" w:rsidRDefault="00B34C04" w:rsidP="00B34C04">
      <w:pPr>
        <w:rPr>
          <w:rFonts w:ascii="Verdana" w:hAnsi="Verdana"/>
          <w:sz w:val="20"/>
          <w:szCs w:val="20"/>
        </w:rPr>
      </w:pPr>
    </w:p>
    <w:p w14:paraId="12783BC4" w14:textId="4D987E30" w:rsidR="00B34C04" w:rsidRPr="00874A4A" w:rsidRDefault="00B34C04" w:rsidP="00B34C04">
      <w:pPr>
        <w:tabs>
          <w:tab w:val="left" w:pos="1080"/>
        </w:tabs>
        <w:rPr>
          <w:rFonts w:ascii="Verdana" w:hAnsi="Verdana"/>
          <w:b/>
          <w:sz w:val="20"/>
          <w:szCs w:val="20"/>
        </w:rPr>
      </w:pPr>
      <w:r w:rsidRPr="00874A4A">
        <w:rPr>
          <w:rFonts w:ascii="Verdana" w:hAnsi="Verdana"/>
          <w:b/>
          <w:sz w:val="20"/>
          <w:szCs w:val="20"/>
        </w:rPr>
        <w:tab/>
        <w:t>Safeguarding and Improvement Unit Service Manager):</w:t>
      </w:r>
    </w:p>
    <w:p w14:paraId="29999C0E" w14:textId="5D6038DD" w:rsidR="00B34C04" w:rsidRPr="0032547C" w:rsidRDefault="0032547C" w:rsidP="00B34C04">
      <w:pPr>
        <w:tabs>
          <w:tab w:val="left" w:pos="1080"/>
        </w:tabs>
        <w:rPr>
          <w:rFonts w:ascii="Verdana" w:hAnsi="Verdana"/>
          <w:color w:val="FF0000"/>
          <w:sz w:val="20"/>
          <w:szCs w:val="20"/>
        </w:rPr>
      </w:pPr>
      <w:r>
        <w:rPr>
          <w:rFonts w:ascii="Verdana" w:hAnsi="Verdana"/>
          <w:sz w:val="20"/>
          <w:szCs w:val="20"/>
        </w:rPr>
        <w:tab/>
      </w:r>
      <w:r w:rsidRPr="0032547C">
        <w:rPr>
          <w:rFonts w:ascii="Verdana" w:hAnsi="Verdana"/>
          <w:color w:val="FF0000"/>
          <w:sz w:val="20"/>
          <w:szCs w:val="20"/>
        </w:rPr>
        <w:t>Chris Nerini 0116 305 5475</w:t>
      </w:r>
    </w:p>
    <w:p w14:paraId="0504945D" w14:textId="77777777" w:rsidR="00B34C04" w:rsidRPr="00874A4A" w:rsidRDefault="00B34C04" w:rsidP="00B34C04">
      <w:pPr>
        <w:tabs>
          <w:tab w:val="num" w:pos="1080"/>
        </w:tabs>
        <w:rPr>
          <w:rFonts w:ascii="Verdana" w:hAnsi="Verdana"/>
          <w:b/>
          <w:sz w:val="20"/>
          <w:szCs w:val="20"/>
        </w:rPr>
      </w:pPr>
      <w:r w:rsidRPr="00874A4A">
        <w:rPr>
          <w:rFonts w:ascii="Verdana" w:hAnsi="Verdana"/>
          <w:b/>
          <w:sz w:val="20"/>
          <w:szCs w:val="20"/>
        </w:rPr>
        <w:tab/>
      </w:r>
    </w:p>
    <w:p w14:paraId="1BBC6E02" w14:textId="77777777" w:rsidR="00B34C04" w:rsidRPr="00874A4A" w:rsidRDefault="00B34C04" w:rsidP="00B34C04">
      <w:pPr>
        <w:tabs>
          <w:tab w:val="num" w:pos="1080"/>
        </w:tabs>
        <w:rPr>
          <w:rFonts w:ascii="Verdana" w:hAnsi="Verdana"/>
          <w:b/>
          <w:sz w:val="20"/>
          <w:szCs w:val="20"/>
        </w:rPr>
      </w:pPr>
      <w:r w:rsidRPr="00874A4A">
        <w:rPr>
          <w:rFonts w:ascii="Verdana" w:hAnsi="Verdana"/>
          <w:b/>
          <w:sz w:val="20"/>
          <w:szCs w:val="20"/>
        </w:rPr>
        <w:tab/>
        <w:t>LADO / Allegations:</w:t>
      </w:r>
    </w:p>
    <w:p w14:paraId="26D4FB60" w14:textId="77777777" w:rsidR="00B34C04" w:rsidRPr="00874A4A" w:rsidRDefault="00B34C04" w:rsidP="00B34C04">
      <w:pPr>
        <w:tabs>
          <w:tab w:val="num" w:pos="1080"/>
        </w:tabs>
        <w:rPr>
          <w:rFonts w:ascii="Verdana" w:hAnsi="Verdana"/>
          <w:sz w:val="20"/>
          <w:szCs w:val="20"/>
        </w:rPr>
      </w:pPr>
      <w:r w:rsidRPr="00874A4A">
        <w:rPr>
          <w:rFonts w:ascii="Verdana" w:hAnsi="Verdana"/>
          <w:sz w:val="20"/>
          <w:szCs w:val="20"/>
        </w:rPr>
        <w:tab/>
        <w:t>Mark Goddard,  Karen Browne  0116 305 7597</w:t>
      </w:r>
    </w:p>
    <w:p w14:paraId="53BC51A3" w14:textId="77777777" w:rsidR="00B34C04" w:rsidRPr="00874A4A" w:rsidRDefault="00B34C04" w:rsidP="00B34C04">
      <w:pPr>
        <w:tabs>
          <w:tab w:val="num" w:pos="1080"/>
        </w:tabs>
        <w:rPr>
          <w:rFonts w:ascii="Verdana" w:hAnsi="Verdana"/>
          <w:b/>
          <w:sz w:val="20"/>
          <w:szCs w:val="20"/>
        </w:rPr>
      </w:pPr>
    </w:p>
    <w:p w14:paraId="7A94CA28" w14:textId="77777777" w:rsidR="00B34C04" w:rsidRPr="00874A4A" w:rsidRDefault="00B34C04" w:rsidP="00B34C04">
      <w:pPr>
        <w:tabs>
          <w:tab w:val="num" w:pos="1080"/>
        </w:tabs>
        <w:rPr>
          <w:rFonts w:ascii="Verdana" w:hAnsi="Verdana"/>
          <w:b/>
          <w:sz w:val="20"/>
          <w:szCs w:val="20"/>
        </w:rPr>
      </w:pPr>
      <w:r w:rsidRPr="00874A4A">
        <w:rPr>
          <w:rFonts w:ascii="Verdana" w:hAnsi="Verdana"/>
          <w:b/>
          <w:sz w:val="20"/>
          <w:szCs w:val="20"/>
        </w:rPr>
        <w:tab/>
        <w:t xml:space="preserve">Safeguarding Development Officers: </w:t>
      </w:r>
    </w:p>
    <w:p w14:paraId="391C489B" w14:textId="77777777" w:rsidR="00B34C04" w:rsidRPr="00874A4A" w:rsidRDefault="00B34C04" w:rsidP="00B34C04">
      <w:pPr>
        <w:tabs>
          <w:tab w:val="num" w:pos="1080"/>
        </w:tabs>
        <w:rPr>
          <w:rFonts w:ascii="Verdana" w:hAnsi="Verdana"/>
          <w:sz w:val="20"/>
          <w:szCs w:val="20"/>
        </w:rPr>
      </w:pPr>
      <w:r w:rsidRPr="00874A4A">
        <w:rPr>
          <w:rFonts w:ascii="Verdana" w:hAnsi="Verdana"/>
          <w:sz w:val="20"/>
          <w:szCs w:val="20"/>
        </w:rPr>
        <w:tab/>
        <w:t>Simon Genders 0116 305 7750</w:t>
      </w:r>
    </w:p>
    <w:p w14:paraId="0D1A47B1" w14:textId="77777777" w:rsidR="00B34C04" w:rsidRPr="00874A4A" w:rsidRDefault="00B34C04" w:rsidP="00B34C04">
      <w:pPr>
        <w:tabs>
          <w:tab w:val="num" w:pos="1080"/>
        </w:tabs>
        <w:rPr>
          <w:rFonts w:ascii="Verdana" w:hAnsi="Verdana"/>
          <w:sz w:val="20"/>
          <w:szCs w:val="20"/>
        </w:rPr>
      </w:pPr>
      <w:r w:rsidRPr="00874A4A">
        <w:rPr>
          <w:rFonts w:ascii="Verdana" w:hAnsi="Verdana"/>
          <w:sz w:val="20"/>
          <w:szCs w:val="20"/>
        </w:rPr>
        <w:tab/>
        <w:t>Ann Prideaux 0116 3057317</w:t>
      </w:r>
      <w:r w:rsidRPr="00874A4A">
        <w:rPr>
          <w:rFonts w:ascii="Verdana" w:hAnsi="Verdana"/>
          <w:sz w:val="20"/>
          <w:szCs w:val="20"/>
        </w:rPr>
        <w:tab/>
      </w:r>
    </w:p>
    <w:p w14:paraId="443CFB8F" w14:textId="77777777" w:rsidR="00B34C04" w:rsidRPr="00874A4A" w:rsidRDefault="00B34C04" w:rsidP="00B34C04">
      <w:pPr>
        <w:ind w:left="540"/>
        <w:rPr>
          <w:rFonts w:ascii="Verdana" w:hAnsi="Verdana"/>
          <w:sz w:val="20"/>
          <w:szCs w:val="20"/>
        </w:rPr>
      </w:pPr>
    </w:p>
    <w:p w14:paraId="728B87DE" w14:textId="77777777" w:rsidR="00B34C04" w:rsidRPr="00874A4A" w:rsidRDefault="00B34C04" w:rsidP="00B34C04">
      <w:pPr>
        <w:ind w:left="360"/>
        <w:rPr>
          <w:rFonts w:ascii="Verdana" w:hAnsi="Verdana"/>
          <w:b/>
          <w:sz w:val="20"/>
          <w:szCs w:val="20"/>
        </w:rPr>
      </w:pPr>
      <w:r w:rsidRPr="00874A4A">
        <w:rPr>
          <w:rFonts w:ascii="Verdana" w:hAnsi="Verdana"/>
          <w:b/>
          <w:sz w:val="20"/>
          <w:szCs w:val="20"/>
        </w:rPr>
        <w:t>First Response Children’s Duty (Priority 1 referrals)</w:t>
      </w:r>
    </w:p>
    <w:p w14:paraId="6DE85791" w14:textId="77777777" w:rsidR="00B34C04" w:rsidRPr="00874A4A" w:rsidRDefault="00B34C04" w:rsidP="00B34C04">
      <w:pPr>
        <w:ind w:left="360"/>
        <w:rPr>
          <w:rFonts w:ascii="Verdana" w:hAnsi="Verdana"/>
          <w:sz w:val="20"/>
          <w:szCs w:val="20"/>
        </w:rPr>
      </w:pPr>
      <w:r w:rsidRPr="00874A4A">
        <w:rPr>
          <w:rFonts w:ascii="Verdana" w:hAnsi="Verdana"/>
          <w:sz w:val="20"/>
          <w:szCs w:val="20"/>
        </w:rPr>
        <w:t xml:space="preserve">Telephone </w:t>
      </w:r>
      <w:r w:rsidRPr="00874A4A">
        <w:rPr>
          <w:rFonts w:ascii="Verdana" w:hAnsi="Verdana"/>
          <w:sz w:val="20"/>
          <w:szCs w:val="20"/>
        </w:rPr>
        <w:tab/>
        <w:t>0116 3050005</w:t>
      </w:r>
    </w:p>
    <w:p w14:paraId="057442B3" w14:textId="77777777" w:rsidR="00B34C04" w:rsidRPr="00874A4A" w:rsidRDefault="00B34C04" w:rsidP="00B34C04">
      <w:pPr>
        <w:ind w:left="360"/>
        <w:rPr>
          <w:rFonts w:ascii="Verdana" w:hAnsi="Verdana"/>
          <w:sz w:val="20"/>
          <w:szCs w:val="20"/>
        </w:rPr>
      </w:pPr>
      <w:r w:rsidRPr="00874A4A">
        <w:rPr>
          <w:rFonts w:ascii="Verdana" w:hAnsi="Verdana"/>
          <w:sz w:val="20"/>
          <w:szCs w:val="20"/>
        </w:rPr>
        <w:t>Fax</w:t>
      </w:r>
      <w:r w:rsidRPr="00874A4A">
        <w:rPr>
          <w:rFonts w:ascii="Verdana" w:hAnsi="Verdana"/>
          <w:sz w:val="20"/>
          <w:szCs w:val="20"/>
        </w:rPr>
        <w:tab/>
      </w:r>
      <w:r w:rsidRPr="00874A4A">
        <w:rPr>
          <w:rFonts w:ascii="Verdana" w:hAnsi="Verdana"/>
          <w:sz w:val="20"/>
          <w:szCs w:val="20"/>
        </w:rPr>
        <w:tab/>
      </w:r>
      <w:r>
        <w:rPr>
          <w:rFonts w:ascii="Verdana" w:hAnsi="Verdana"/>
          <w:sz w:val="20"/>
          <w:szCs w:val="20"/>
        </w:rPr>
        <w:t xml:space="preserve">          </w:t>
      </w:r>
      <w:r w:rsidRPr="00874A4A">
        <w:rPr>
          <w:rFonts w:ascii="Verdana" w:hAnsi="Verdana"/>
          <w:sz w:val="20"/>
          <w:szCs w:val="20"/>
        </w:rPr>
        <w:t>0116 3050011</w:t>
      </w:r>
    </w:p>
    <w:p w14:paraId="582F8B97" w14:textId="77777777" w:rsidR="00B34C04" w:rsidRPr="00874A4A" w:rsidRDefault="00B34C04" w:rsidP="00B34C04">
      <w:pPr>
        <w:ind w:left="360"/>
        <w:rPr>
          <w:rFonts w:ascii="Verdana" w:hAnsi="Verdana"/>
          <w:sz w:val="20"/>
          <w:szCs w:val="20"/>
        </w:rPr>
      </w:pPr>
      <w:r w:rsidRPr="00874A4A">
        <w:rPr>
          <w:rFonts w:ascii="Verdana" w:hAnsi="Verdana"/>
          <w:sz w:val="20"/>
          <w:szCs w:val="20"/>
        </w:rPr>
        <w:t>Email</w:t>
      </w:r>
      <w:r w:rsidRPr="00874A4A">
        <w:rPr>
          <w:rFonts w:ascii="Verdana" w:hAnsi="Verdana"/>
          <w:sz w:val="20"/>
          <w:szCs w:val="20"/>
        </w:rPr>
        <w:tab/>
      </w:r>
      <w:r w:rsidRPr="00874A4A">
        <w:rPr>
          <w:rFonts w:ascii="Verdana" w:hAnsi="Verdana"/>
          <w:sz w:val="20"/>
          <w:szCs w:val="20"/>
        </w:rPr>
        <w:tab/>
      </w:r>
      <w:hyperlink r:id="rId13" w:history="1">
        <w:r w:rsidRPr="00874A4A">
          <w:rPr>
            <w:rStyle w:val="Hyperlink"/>
            <w:rFonts w:ascii="Verdana" w:hAnsi="Verdana"/>
            <w:color w:val="auto"/>
            <w:sz w:val="20"/>
            <w:szCs w:val="20"/>
          </w:rPr>
          <w:t>childrensduty@leics.gov.uk</w:t>
        </w:r>
      </w:hyperlink>
    </w:p>
    <w:p w14:paraId="330B1365" w14:textId="77777777" w:rsidR="00B34C04" w:rsidRPr="00874A4A" w:rsidRDefault="00B34C04" w:rsidP="00B34C04">
      <w:pPr>
        <w:ind w:left="360"/>
        <w:rPr>
          <w:rFonts w:ascii="Verdana" w:hAnsi="Verdana"/>
          <w:sz w:val="20"/>
          <w:szCs w:val="20"/>
        </w:rPr>
      </w:pPr>
      <w:r w:rsidRPr="00874A4A">
        <w:rPr>
          <w:rFonts w:ascii="Verdana" w:hAnsi="Verdana"/>
          <w:sz w:val="20"/>
          <w:szCs w:val="20"/>
        </w:rPr>
        <w:t>Address</w:t>
      </w:r>
      <w:r w:rsidRPr="00874A4A">
        <w:rPr>
          <w:rFonts w:ascii="Verdana" w:hAnsi="Verdana"/>
          <w:sz w:val="20"/>
          <w:szCs w:val="20"/>
        </w:rPr>
        <w:tab/>
      </w:r>
      <w:r w:rsidRPr="00874A4A">
        <w:rPr>
          <w:rFonts w:ascii="Verdana" w:hAnsi="Verdana"/>
          <w:sz w:val="20"/>
          <w:szCs w:val="20"/>
        </w:rPr>
        <w:tab/>
        <w:t>First Response Children’s Duty</w:t>
      </w:r>
    </w:p>
    <w:p w14:paraId="4AF3E6FA" w14:textId="77777777" w:rsidR="00B34C04" w:rsidRPr="00874A4A" w:rsidRDefault="00B34C04" w:rsidP="00B34C04">
      <w:pPr>
        <w:ind w:left="360"/>
        <w:rPr>
          <w:rFonts w:ascii="Verdana" w:hAnsi="Verdana"/>
          <w:sz w:val="20"/>
          <w:szCs w:val="20"/>
        </w:rPr>
      </w:pPr>
      <w:r w:rsidRPr="00874A4A">
        <w:rPr>
          <w:rFonts w:ascii="Verdana" w:hAnsi="Verdana"/>
          <w:sz w:val="20"/>
          <w:szCs w:val="20"/>
        </w:rPr>
        <w:tab/>
      </w:r>
      <w:r w:rsidRPr="00874A4A">
        <w:rPr>
          <w:rFonts w:ascii="Verdana" w:hAnsi="Verdana"/>
          <w:sz w:val="20"/>
          <w:szCs w:val="20"/>
        </w:rPr>
        <w:tab/>
      </w:r>
      <w:r w:rsidRPr="00874A4A">
        <w:rPr>
          <w:rFonts w:ascii="Verdana" w:hAnsi="Verdana"/>
          <w:sz w:val="20"/>
          <w:szCs w:val="20"/>
        </w:rPr>
        <w:tab/>
        <w:t>Room 100b</w:t>
      </w:r>
    </w:p>
    <w:p w14:paraId="09F0E422" w14:textId="77777777" w:rsidR="00B34C04" w:rsidRPr="00874A4A" w:rsidRDefault="00B34C04" w:rsidP="00B34C04">
      <w:pPr>
        <w:ind w:left="360"/>
        <w:rPr>
          <w:rFonts w:ascii="Verdana" w:hAnsi="Verdana"/>
          <w:sz w:val="20"/>
          <w:szCs w:val="20"/>
        </w:rPr>
      </w:pPr>
      <w:r w:rsidRPr="00874A4A">
        <w:rPr>
          <w:rFonts w:ascii="Verdana" w:hAnsi="Verdana"/>
          <w:sz w:val="20"/>
          <w:szCs w:val="20"/>
        </w:rPr>
        <w:tab/>
      </w:r>
      <w:r w:rsidRPr="00874A4A">
        <w:rPr>
          <w:rFonts w:ascii="Verdana" w:hAnsi="Verdana"/>
          <w:sz w:val="20"/>
          <w:szCs w:val="20"/>
        </w:rPr>
        <w:tab/>
      </w:r>
      <w:r w:rsidRPr="00874A4A">
        <w:rPr>
          <w:rFonts w:ascii="Verdana" w:hAnsi="Verdana"/>
          <w:sz w:val="20"/>
          <w:szCs w:val="20"/>
        </w:rPr>
        <w:tab/>
        <w:t>County Hall</w:t>
      </w:r>
    </w:p>
    <w:p w14:paraId="796CA19F" w14:textId="77777777" w:rsidR="00B34C04" w:rsidRPr="00874A4A" w:rsidRDefault="00B34C04" w:rsidP="00B34C04">
      <w:pPr>
        <w:ind w:left="360"/>
        <w:rPr>
          <w:rFonts w:ascii="Verdana" w:hAnsi="Verdana"/>
          <w:sz w:val="20"/>
          <w:szCs w:val="20"/>
        </w:rPr>
      </w:pPr>
      <w:r w:rsidRPr="00874A4A">
        <w:rPr>
          <w:rFonts w:ascii="Verdana" w:hAnsi="Verdana"/>
          <w:sz w:val="20"/>
          <w:szCs w:val="20"/>
        </w:rPr>
        <w:tab/>
      </w:r>
      <w:r w:rsidRPr="00874A4A">
        <w:rPr>
          <w:rFonts w:ascii="Verdana" w:hAnsi="Verdana"/>
          <w:sz w:val="20"/>
          <w:szCs w:val="20"/>
        </w:rPr>
        <w:tab/>
      </w:r>
      <w:r w:rsidRPr="00874A4A">
        <w:rPr>
          <w:rFonts w:ascii="Verdana" w:hAnsi="Verdana"/>
          <w:sz w:val="20"/>
          <w:szCs w:val="20"/>
        </w:rPr>
        <w:tab/>
        <w:t>Championship Way</w:t>
      </w:r>
    </w:p>
    <w:p w14:paraId="57815695" w14:textId="77777777" w:rsidR="00B34C04" w:rsidRPr="00874A4A" w:rsidRDefault="00B34C04" w:rsidP="00B34C04">
      <w:pPr>
        <w:ind w:left="360"/>
        <w:rPr>
          <w:rFonts w:ascii="Verdana" w:hAnsi="Verdana"/>
          <w:sz w:val="20"/>
          <w:szCs w:val="20"/>
        </w:rPr>
      </w:pPr>
      <w:r w:rsidRPr="00874A4A">
        <w:rPr>
          <w:rFonts w:ascii="Verdana" w:hAnsi="Verdana"/>
          <w:sz w:val="20"/>
          <w:szCs w:val="20"/>
        </w:rPr>
        <w:tab/>
      </w:r>
      <w:r w:rsidRPr="00874A4A">
        <w:rPr>
          <w:rFonts w:ascii="Verdana" w:hAnsi="Verdana"/>
          <w:sz w:val="20"/>
          <w:szCs w:val="20"/>
        </w:rPr>
        <w:tab/>
      </w:r>
      <w:r w:rsidRPr="00874A4A">
        <w:rPr>
          <w:rFonts w:ascii="Verdana" w:hAnsi="Verdana"/>
          <w:sz w:val="20"/>
          <w:szCs w:val="20"/>
        </w:rPr>
        <w:tab/>
        <w:t>Glenfield</w:t>
      </w:r>
    </w:p>
    <w:p w14:paraId="17E37BDB" w14:textId="77777777" w:rsidR="00B34C04" w:rsidRPr="00874A4A" w:rsidRDefault="00B34C04" w:rsidP="00B34C04">
      <w:pPr>
        <w:ind w:left="360"/>
        <w:rPr>
          <w:rFonts w:ascii="Verdana" w:hAnsi="Verdana"/>
          <w:sz w:val="20"/>
          <w:szCs w:val="20"/>
        </w:rPr>
      </w:pPr>
      <w:r w:rsidRPr="00874A4A">
        <w:rPr>
          <w:rFonts w:ascii="Verdana" w:hAnsi="Verdana"/>
          <w:sz w:val="20"/>
          <w:szCs w:val="20"/>
        </w:rPr>
        <w:tab/>
      </w:r>
      <w:r w:rsidRPr="00874A4A">
        <w:rPr>
          <w:rFonts w:ascii="Verdana" w:hAnsi="Verdana"/>
          <w:sz w:val="20"/>
          <w:szCs w:val="20"/>
        </w:rPr>
        <w:tab/>
      </w:r>
      <w:r w:rsidRPr="00874A4A">
        <w:rPr>
          <w:rFonts w:ascii="Verdana" w:hAnsi="Verdana"/>
          <w:sz w:val="20"/>
          <w:szCs w:val="20"/>
        </w:rPr>
        <w:tab/>
        <w:t>LE3 8RF</w:t>
      </w:r>
    </w:p>
    <w:p w14:paraId="0D133F5A" w14:textId="77777777" w:rsidR="00B34C04" w:rsidRPr="00874A4A" w:rsidRDefault="00B34C04" w:rsidP="00B34C04">
      <w:pPr>
        <w:ind w:left="360"/>
        <w:rPr>
          <w:rFonts w:ascii="Verdana" w:hAnsi="Verdana"/>
          <w:sz w:val="20"/>
          <w:szCs w:val="20"/>
        </w:rPr>
      </w:pPr>
    </w:p>
    <w:p w14:paraId="36721B6A" w14:textId="77777777" w:rsidR="00B34C04" w:rsidRPr="00874A4A" w:rsidRDefault="00B34C04" w:rsidP="00B34C04">
      <w:pPr>
        <w:ind w:left="360"/>
        <w:rPr>
          <w:rFonts w:ascii="Verdana" w:hAnsi="Verdana" w:cs="Arial"/>
          <w:b/>
          <w:sz w:val="20"/>
          <w:szCs w:val="20"/>
        </w:rPr>
      </w:pPr>
      <w:r w:rsidRPr="00874A4A">
        <w:rPr>
          <w:rFonts w:ascii="Verdana" w:hAnsi="Verdana" w:cs="Arial"/>
          <w:b/>
          <w:sz w:val="20"/>
          <w:szCs w:val="20"/>
        </w:rPr>
        <w:t>All other referrals</w:t>
      </w:r>
      <w:r>
        <w:rPr>
          <w:rFonts w:ascii="Verdana" w:hAnsi="Verdana" w:cs="Arial"/>
          <w:b/>
          <w:sz w:val="20"/>
          <w:szCs w:val="20"/>
        </w:rPr>
        <w:t xml:space="preserve">                   Early Help – request for services        Queries</w:t>
      </w:r>
    </w:p>
    <w:p w14:paraId="5292826E" w14:textId="348C5C4F" w:rsidR="00B34C04" w:rsidRPr="00874A4A" w:rsidRDefault="007E010C" w:rsidP="00B34C04">
      <w:pPr>
        <w:ind w:left="360"/>
        <w:jc w:val="both"/>
        <w:rPr>
          <w:rFonts w:ascii="Verdana" w:hAnsi="Verdana"/>
          <w:b/>
          <w:sz w:val="20"/>
          <w:szCs w:val="20"/>
        </w:rPr>
      </w:pPr>
      <w:hyperlink r:id="rId14" w:history="1">
        <w:r w:rsidR="00B34C04" w:rsidRPr="00874A4A">
          <w:rPr>
            <w:rStyle w:val="Hyperlink"/>
            <w:rFonts w:ascii="Verdana" w:hAnsi="Verdana" w:cs="Arial"/>
            <w:sz w:val="20"/>
            <w:szCs w:val="20"/>
          </w:rPr>
          <w:t>http://lrsb.org.uk/childreport</w:t>
        </w:r>
      </w:hyperlink>
      <w:r w:rsidR="00B34C04">
        <w:rPr>
          <w:rStyle w:val="Hyperlink"/>
          <w:rFonts w:ascii="Verdana" w:hAnsi="Verdana" w:cs="Arial"/>
          <w:sz w:val="20"/>
          <w:szCs w:val="20"/>
          <w:u w:val="none"/>
        </w:rPr>
        <w:t xml:space="preserve">     </w:t>
      </w:r>
      <w:hyperlink r:id="rId15" w:history="1">
        <w:r w:rsidR="00B34C04" w:rsidRPr="00874A4A">
          <w:rPr>
            <w:rStyle w:val="Hyperlink"/>
            <w:rFonts w:ascii="Verdana" w:hAnsi="Verdana" w:cs="Arial"/>
            <w:sz w:val="20"/>
            <w:szCs w:val="20"/>
          </w:rPr>
          <w:t>http://lrsb.org.uk/childreport</w:t>
        </w:r>
      </w:hyperlink>
      <w:r w:rsidR="00B34C04">
        <w:rPr>
          <w:rStyle w:val="Hyperlink"/>
          <w:rFonts w:ascii="Verdana" w:hAnsi="Verdana" w:cs="Arial"/>
          <w:sz w:val="20"/>
          <w:szCs w:val="20"/>
          <w:u w:val="none"/>
        </w:rPr>
        <w:t xml:space="preserve">                  </w:t>
      </w:r>
      <w:r w:rsidR="00B34C04" w:rsidRPr="00702CF5">
        <w:rPr>
          <w:rStyle w:val="Hyperlink"/>
          <w:rFonts w:ascii="Verdana" w:hAnsi="Verdana" w:cs="Arial"/>
          <w:color w:val="auto"/>
          <w:sz w:val="20"/>
          <w:szCs w:val="20"/>
          <w:u w:val="none"/>
        </w:rPr>
        <w:t>tel:</w:t>
      </w:r>
      <w:r w:rsidR="00B34C04" w:rsidRPr="00702CF5">
        <w:rPr>
          <w:rFonts w:ascii="Verdana" w:hAnsi="Verdana"/>
          <w:sz w:val="20"/>
          <w:szCs w:val="20"/>
        </w:rPr>
        <w:t xml:space="preserve"> </w:t>
      </w:r>
      <w:r w:rsidR="0032547C" w:rsidRPr="0032547C">
        <w:rPr>
          <w:rFonts w:ascii="Verdana" w:hAnsi="Verdana"/>
          <w:color w:val="FF0000"/>
          <w:sz w:val="20"/>
          <w:szCs w:val="20"/>
        </w:rPr>
        <w:t>0116 3058727</w:t>
      </w:r>
    </w:p>
    <w:p w14:paraId="59A29664" w14:textId="77777777" w:rsidR="00B34C04" w:rsidRPr="00894BF0" w:rsidRDefault="00B34C04" w:rsidP="00B34C04">
      <w:pPr>
        <w:rPr>
          <w:rFonts w:ascii="Arial" w:hAnsi="Arial"/>
          <w:b/>
        </w:rPr>
      </w:pPr>
    </w:p>
    <w:p w14:paraId="69C45DF8" w14:textId="77777777" w:rsidR="00936A28" w:rsidRDefault="00936A28" w:rsidP="00A72C02">
      <w:pPr>
        <w:pStyle w:val="Footer"/>
        <w:tabs>
          <w:tab w:val="clear" w:pos="4320"/>
          <w:tab w:val="clear" w:pos="8640"/>
        </w:tabs>
        <w:jc w:val="center"/>
        <w:rPr>
          <w:rFonts w:ascii="Verdana" w:hAnsi="Verdana"/>
          <w:b/>
          <w:sz w:val="28"/>
          <w:szCs w:val="28"/>
          <w:u w:val="single"/>
          <w:lang w:val="en-GB"/>
        </w:rPr>
      </w:pPr>
    </w:p>
    <w:p w14:paraId="5BFE06B9" w14:textId="77777777" w:rsidR="00936A28" w:rsidRDefault="00936A28" w:rsidP="00A72C02">
      <w:pPr>
        <w:pStyle w:val="Footer"/>
        <w:tabs>
          <w:tab w:val="clear" w:pos="4320"/>
          <w:tab w:val="clear" w:pos="8640"/>
        </w:tabs>
        <w:jc w:val="center"/>
        <w:rPr>
          <w:rFonts w:ascii="Verdana" w:hAnsi="Verdana"/>
          <w:b/>
          <w:sz w:val="28"/>
          <w:szCs w:val="28"/>
          <w:u w:val="single"/>
          <w:lang w:val="en-GB"/>
        </w:rPr>
      </w:pPr>
    </w:p>
    <w:p w14:paraId="6DFC9B78" w14:textId="77777777" w:rsidR="00936A28" w:rsidRDefault="00936A28" w:rsidP="00A72C02">
      <w:pPr>
        <w:pStyle w:val="Footer"/>
        <w:tabs>
          <w:tab w:val="clear" w:pos="4320"/>
          <w:tab w:val="clear" w:pos="8640"/>
        </w:tabs>
        <w:jc w:val="center"/>
        <w:rPr>
          <w:rFonts w:ascii="Verdana" w:hAnsi="Verdana"/>
          <w:b/>
          <w:sz w:val="28"/>
          <w:szCs w:val="28"/>
          <w:u w:val="single"/>
          <w:lang w:val="en-GB"/>
        </w:rPr>
      </w:pPr>
    </w:p>
    <w:p w14:paraId="53F6CC12" w14:textId="77777777" w:rsidR="00936A28" w:rsidRDefault="00936A28" w:rsidP="00A72C02">
      <w:pPr>
        <w:pStyle w:val="Footer"/>
        <w:tabs>
          <w:tab w:val="clear" w:pos="4320"/>
          <w:tab w:val="clear" w:pos="8640"/>
        </w:tabs>
        <w:jc w:val="center"/>
        <w:rPr>
          <w:rFonts w:ascii="Verdana" w:hAnsi="Verdana"/>
          <w:b/>
          <w:sz w:val="28"/>
          <w:szCs w:val="28"/>
          <w:u w:val="single"/>
          <w:lang w:val="en-GB"/>
        </w:rPr>
      </w:pPr>
    </w:p>
    <w:sdt>
      <w:sdtPr>
        <w:rPr>
          <w:rFonts w:ascii="Arial" w:hAnsi="Arial"/>
          <w:b/>
          <w:sz w:val="28"/>
          <w:szCs w:val="28"/>
          <w:u w:val="single"/>
        </w:rPr>
        <w:id w:val="2675854"/>
        <w:docPartObj>
          <w:docPartGallery w:val="Cover Pages"/>
          <w:docPartUnique/>
        </w:docPartObj>
      </w:sdtPr>
      <w:sdtEndPr>
        <w:rPr>
          <w:rFonts w:ascii="Times New Roman" w:hAnsi="Times New Roman"/>
          <w:b w:val="0"/>
          <w:sz w:val="24"/>
          <w:szCs w:val="24"/>
          <w:u w:val="none"/>
        </w:rPr>
      </w:sdtEndPr>
      <w:sdtContent>
        <w:p w14:paraId="5C85A850" w14:textId="77777777" w:rsidR="00B66457" w:rsidRDefault="00B66457" w:rsidP="00B66457">
          <w:pPr>
            <w:pStyle w:val="Footer"/>
            <w:tabs>
              <w:tab w:val="left" w:pos="720"/>
            </w:tabs>
            <w:jc w:val="right"/>
            <w:rPr>
              <w:rFonts w:ascii="Arial" w:hAnsi="Arial"/>
              <w:b/>
              <w:sz w:val="28"/>
              <w:szCs w:val="28"/>
              <w:u w:val="single"/>
            </w:rPr>
          </w:pPr>
        </w:p>
        <w:p w14:paraId="0E96FF6C" w14:textId="77777777" w:rsidR="00B66457" w:rsidRDefault="00B66457" w:rsidP="00B66457">
          <w:pPr>
            <w:rPr>
              <w:rFonts w:ascii="Calibri" w:eastAsia="Calibri" w:hAnsi="Calibri"/>
            </w:rPr>
          </w:pPr>
        </w:p>
        <w:p w14:paraId="51D19D76" w14:textId="77777777" w:rsidR="00B66457" w:rsidRDefault="00B66457" w:rsidP="00B66457">
          <w:pPr>
            <w:rPr>
              <w:rFonts w:ascii="Calibri" w:eastAsia="Calibri" w:hAnsi="Calibri"/>
            </w:rPr>
          </w:pPr>
          <w:r w:rsidRPr="00E96E39">
            <w:rPr>
              <w:rFonts w:ascii="Arial" w:hAnsi="Arial" w:cs="Arial"/>
              <w:noProof/>
              <w:lang w:val="en-GB" w:eastAsia="en-GB"/>
            </w:rPr>
            <w:drawing>
              <wp:inline distT="0" distB="0" distL="0" distR="0" wp14:anchorId="661A3BD2" wp14:editId="1775C63A">
                <wp:extent cx="3133725" cy="2424073"/>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51277" cy="2515004"/>
                        </a:xfrm>
                        <a:prstGeom prst="rect">
                          <a:avLst/>
                        </a:prstGeom>
                      </pic:spPr>
                    </pic:pic>
                  </a:graphicData>
                </a:graphic>
              </wp:inline>
            </w:drawing>
          </w:r>
        </w:p>
        <w:p w14:paraId="71929FCA" w14:textId="77777777" w:rsidR="00B66457" w:rsidRDefault="00B66457" w:rsidP="00B66457">
          <w:pPr>
            <w:rPr>
              <w:rFonts w:ascii="Calibri" w:eastAsia="Calibri" w:hAnsi="Calibri"/>
            </w:rPr>
          </w:pPr>
        </w:p>
        <w:p w14:paraId="2109061D" w14:textId="77777777" w:rsidR="00B66457" w:rsidRPr="00D7586E" w:rsidRDefault="00B66457" w:rsidP="00B66457">
          <w:pPr>
            <w:rPr>
              <w:rFonts w:ascii="Verdana" w:hAnsi="Verdana" w:cs="Arial"/>
              <w:b/>
              <w:color w:val="43ACF3"/>
              <w:sz w:val="72"/>
              <w:szCs w:val="72"/>
            </w:rPr>
          </w:pPr>
          <w:r w:rsidRPr="00D7586E">
            <w:rPr>
              <w:rFonts w:ascii="Verdana" w:hAnsi="Verdana" w:cs="Arial"/>
              <w:b/>
              <w:color w:val="43ACF3"/>
              <w:sz w:val="72"/>
              <w:szCs w:val="72"/>
            </w:rPr>
            <w:t xml:space="preserve">THOMAS ESTLEY COMMUNITY COLLEGE </w:t>
          </w:r>
        </w:p>
        <w:p w14:paraId="723C5894" w14:textId="17024AEE" w:rsidR="00B66457" w:rsidRPr="00D7586E" w:rsidRDefault="00B66457" w:rsidP="00B66457">
          <w:pPr>
            <w:spacing w:before="120" w:after="120"/>
            <w:rPr>
              <w:rFonts w:ascii="Verdana" w:hAnsi="Verdana"/>
              <w:b/>
              <w:color w:val="43ACF3"/>
              <w:sz w:val="56"/>
              <w:szCs w:val="56"/>
            </w:rPr>
          </w:pPr>
          <w:r w:rsidRPr="00D7586E">
            <w:rPr>
              <w:rFonts w:ascii="Verdana" w:hAnsi="Verdana" w:cs="Arial"/>
              <w:noProof/>
              <w:color w:val="43ACF3"/>
              <w:sz w:val="52"/>
              <w:szCs w:val="20"/>
              <w:lang w:val="en-GB" w:eastAsia="en-GB"/>
            </w:rPr>
            <mc:AlternateContent>
              <mc:Choice Requires="wps">
                <w:drawing>
                  <wp:anchor distT="0" distB="0" distL="114300" distR="114300" simplePos="0" relativeHeight="251666432" behindDoc="0" locked="0" layoutInCell="1" allowOverlap="1" wp14:anchorId="1C4257DE" wp14:editId="3831AD5A">
                    <wp:simplePos x="0" y="0"/>
                    <wp:positionH relativeFrom="column">
                      <wp:posOffset>10160</wp:posOffset>
                    </wp:positionH>
                    <wp:positionV relativeFrom="paragraph">
                      <wp:posOffset>13970</wp:posOffset>
                    </wp:positionV>
                    <wp:extent cx="5328000" cy="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5328000" cy="0"/>
                            </a:xfrm>
                            <a:prstGeom prst="line">
                              <a:avLst/>
                            </a:prstGeom>
                            <a:ln w="19050">
                              <a:solidFill>
                                <a:srgbClr val="000A6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CCED4C" id="Straight Connector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1pt" to="420.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" strokecolor="#000a64" strokeweight="1.5pt"/>
                </w:pict>
              </mc:Fallback>
            </mc:AlternateContent>
          </w:r>
          <w:r>
            <w:rPr>
              <w:rFonts w:ascii="Verdana" w:hAnsi="Verdana" w:cs="Arial"/>
              <w:noProof/>
              <w:color w:val="43ACF3"/>
              <w:sz w:val="52"/>
              <w:szCs w:val="20"/>
            </w:rPr>
            <w:t>Safeguarding Policy</w:t>
          </w:r>
        </w:p>
        <w:p w14:paraId="101F2200" w14:textId="485CE902" w:rsidR="00B66457" w:rsidRPr="00D7586E" w:rsidRDefault="00B66457" w:rsidP="00B66457">
          <w:pPr>
            <w:rPr>
              <w:rFonts w:ascii="Verdana" w:hAnsi="Verdana" w:cs="Arial"/>
              <w:b/>
              <w:color w:val="43ACF3"/>
              <w:sz w:val="40"/>
              <w:szCs w:val="40"/>
            </w:rPr>
          </w:pPr>
          <w:r w:rsidRPr="00D7586E">
            <w:rPr>
              <w:rFonts w:ascii="Verdana" w:hAnsi="Verdana" w:cs="Arial"/>
              <w:b/>
              <w:color w:val="43ACF3"/>
              <w:sz w:val="40"/>
              <w:szCs w:val="40"/>
            </w:rPr>
            <w:t>20</w:t>
          </w:r>
          <w:r w:rsidR="0017647A">
            <w:rPr>
              <w:rFonts w:ascii="Verdana" w:hAnsi="Verdana" w:cs="Arial"/>
              <w:b/>
              <w:color w:val="43ACF3"/>
              <w:sz w:val="40"/>
              <w:szCs w:val="40"/>
            </w:rPr>
            <w:t>18-19</w:t>
          </w:r>
          <w:bookmarkStart w:id="1" w:name="_GoBack"/>
          <w:bookmarkEnd w:id="1"/>
          <w:r>
            <w:rPr>
              <w:rFonts w:ascii="Verdana" w:hAnsi="Verdana" w:cs="Arial"/>
              <w:b/>
              <w:color w:val="43ACF3"/>
              <w:sz w:val="40"/>
              <w:szCs w:val="40"/>
            </w:rPr>
            <w:t xml:space="preserve"> </w:t>
          </w:r>
        </w:p>
        <w:p w14:paraId="156813C6" w14:textId="77777777" w:rsidR="00B66457" w:rsidRDefault="00B66457" w:rsidP="00B66457">
          <w:pPr>
            <w:jc w:val="center"/>
            <w:rPr>
              <w:b/>
            </w:rPr>
          </w:pPr>
        </w:p>
        <w:p w14:paraId="45508721" w14:textId="0FE4EAB5" w:rsidR="00B66457" w:rsidRPr="00B66457" w:rsidRDefault="00B66457" w:rsidP="00B66457">
          <w:pPr>
            <w:pStyle w:val="Footer"/>
            <w:tabs>
              <w:tab w:val="clear" w:pos="4320"/>
              <w:tab w:val="clear" w:pos="8640"/>
            </w:tabs>
            <w:jc w:val="center"/>
            <w:rPr>
              <w:rFonts w:ascii="Verdana" w:hAnsi="Verdana"/>
              <w:b/>
              <w:sz w:val="20"/>
              <w:szCs w:val="20"/>
              <w:u w:val="single"/>
              <w:lang w:val="en-GB"/>
            </w:rPr>
          </w:pPr>
          <w:r w:rsidRPr="00B66457">
            <w:rPr>
              <w:rFonts w:ascii="Verdana" w:hAnsi="Verdana"/>
              <w:b/>
              <w:sz w:val="20"/>
              <w:szCs w:val="20"/>
              <w:u w:val="single"/>
              <w:lang w:val="en-GB"/>
            </w:rPr>
            <w:t>LEICESTERSHIRE COUNTY COUNCIL</w:t>
          </w:r>
          <w:r>
            <w:rPr>
              <w:rFonts w:ascii="Verdana" w:hAnsi="Verdana"/>
              <w:b/>
              <w:sz w:val="20"/>
              <w:szCs w:val="20"/>
              <w:u w:val="single"/>
              <w:lang w:val="en-GB"/>
            </w:rPr>
            <w:t xml:space="preserve"> </w:t>
          </w:r>
          <w:r w:rsidRPr="00B66457">
            <w:rPr>
              <w:rFonts w:ascii="Verdana" w:hAnsi="Verdana"/>
              <w:b/>
              <w:sz w:val="20"/>
              <w:szCs w:val="20"/>
              <w:u w:val="single"/>
              <w:lang w:val="en-GB"/>
            </w:rPr>
            <w:t>CHILDREN &amp; FAMILY SERVICES</w:t>
          </w:r>
        </w:p>
        <w:p w14:paraId="3D5CE883" w14:textId="77777777" w:rsidR="00B66457" w:rsidRPr="00B66457" w:rsidRDefault="00B66457" w:rsidP="00B66457">
          <w:pPr>
            <w:pStyle w:val="Footer"/>
            <w:tabs>
              <w:tab w:val="clear" w:pos="4320"/>
              <w:tab w:val="clear" w:pos="8640"/>
            </w:tabs>
            <w:jc w:val="both"/>
            <w:rPr>
              <w:rFonts w:ascii="Verdana" w:hAnsi="Verdana"/>
              <w:sz w:val="20"/>
              <w:szCs w:val="20"/>
              <w:lang w:val="en-GB"/>
            </w:rPr>
          </w:pPr>
        </w:p>
        <w:p w14:paraId="3050B62B" w14:textId="77777777" w:rsidR="00B66457" w:rsidRPr="00B66457" w:rsidRDefault="00B66457" w:rsidP="00B66457">
          <w:pPr>
            <w:pStyle w:val="BodyText"/>
            <w:spacing w:line="240" w:lineRule="auto"/>
            <w:jc w:val="both"/>
            <w:rPr>
              <w:rFonts w:ascii="Verdana" w:hAnsi="Verdana"/>
              <w:sz w:val="20"/>
              <w:szCs w:val="20"/>
            </w:rPr>
          </w:pPr>
        </w:p>
        <w:p w14:paraId="545588DC" w14:textId="1461B78B" w:rsidR="00B66457" w:rsidRPr="00B66457" w:rsidRDefault="00B66457" w:rsidP="00B66457">
          <w:pPr>
            <w:pStyle w:val="BodyText"/>
            <w:spacing w:line="240" w:lineRule="auto"/>
            <w:rPr>
              <w:rFonts w:ascii="Verdana" w:hAnsi="Verdana"/>
              <w:sz w:val="20"/>
              <w:szCs w:val="20"/>
            </w:rPr>
          </w:pPr>
          <w:r w:rsidRPr="00B66457">
            <w:rPr>
              <w:rFonts w:ascii="Verdana" w:hAnsi="Verdana"/>
              <w:sz w:val="20"/>
              <w:szCs w:val="20"/>
            </w:rPr>
            <w:t>MODEL POLICY AND PROCEDURES ON SAFEGUARDING / CHILD PROTECTION FOR SCHOOLS</w:t>
          </w:r>
          <w:r>
            <w:rPr>
              <w:rFonts w:ascii="Verdana" w:hAnsi="Verdana"/>
              <w:sz w:val="20"/>
              <w:szCs w:val="20"/>
            </w:rPr>
            <w:t xml:space="preserve"> </w:t>
          </w:r>
          <w:r w:rsidRPr="00B66457">
            <w:rPr>
              <w:rFonts w:ascii="Verdana" w:hAnsi="Verdana"/>
              <w:sz w:val="20"/>
              <w:szCs w:val="20"/>
            </w:rPr>
            <w:t>(VERSION:  September 2016)</w:t>
          </w:r>
        </w:p>
        <w:sdt>
          <w:sdtPr>
            <w:rPr>
              <w:rFonts w:ascii="Verdana" w:eastAsiaTheme="majorEastAsia" w:hAnsi="Verdana" w:cs="Arial"/>
            </w:rPr>
            <w:alias w:val="Subtitle"/>
            <w:id w:val="275831955"/>
            <w:showingPlcHdr/>
            <w:dataBinding w:prefixMappings="xmlns:ns0='http://schemas.openxmlformats.org/package/2006/metadata/core-properties' xmlns:ns1='http://purl.org/dc/elements/1.1/'" w:xpath="/ns0:coreProperties[1]/ns1:subject[1]" w:storeItemID="{6C3C8BC8-F283-45AE-878A-BAB7291924A1}"/>
            <w:text/>
          </w:sdtPr>
          <w:sdtEndPr/>
          <w:sdtContent>
            <w:p w14:paraId="74552003" w14:textId="77777777" w:rsidR="00B66457" w:rsidRPr="00D7586E" w:rsidRDefault="00B66457" w:rsidP="00B66457">
              <w:pPr>
                <w:jc w:val="right"/>
                <w:rPr>
                  <w:rFonts w:ascii="Verdana" w:hAnsi="Verdana"/>
                  <w:b/>
                </w:rPr>
              </w:pPr>
              <w:r>
                <w:rPr>
                  <w:rFonts w:ascii="Verdana" w:eastAsiaTheme="majorEastAsia" w:hAnsi="Verdana" w:cs="Arial"/>
                </w:rPr>
                <w:t xml:space="preserve">     </w:t>
              </w:r>
            </w:p>
          </w:sdtContent>
        </w:sdt>
        <w:p w14:paraId="00BA104D" w14:textId="77777777" w:rsidR="00B66457" w:rsidRDefault="00B66457" w:rsidP="00B66457">
          <w:pPr>
            <w:rPr>
              <w:rFonts w:ascii="Arial" w:hAnsi="Arial"/>
              <w:b/>
              <w:color w:val="003399"/>
              <w:sz w:val="28"/>
              <w:szCs w:val="28"/>
            </w:rPr>
          </w:pPr>
        </w:p>
        <w:p w14:paraId="7D0FFB2A" w14:textId="77777777" w:rsidR="00B66457" w:rsidRDefault="00B66457" w:rsidP="00B66457">
          <w:pPr>
            <w:rPr>
              <w:rFonts w:ascii="Arial" w:hAnsi="Arial"/>
              <w:b/>
              <w:color w:val="003399"/>
              <w:sz w:val="28"/>
              <w:szCs w:val="28"/>
            </w:rPr>
          </w:pPr>
        </w:p>
        <w:tbl>
          <w:tblPr>
            <w:tblStyle w:val="TableGrid"/>
            <w:tblW w:w="0" w:type="auto"/>
            <w:tblLook w:val="04A0" w:firstRow="1" w:lastRow="0" w:firstColumn="1" w:lastColumn="0" w:noHBand="0" w:noVBand="1"/>
          </w:tblPr>
          <w:tblGrid>
            <w:gridCol w:w="1980"/>
            <w:gridCol w:w="4678"/>
            <w:gridCol w:w="1701"/>
          </w:tblGrid>
          <w:tr w:rsidR="00B66457" w14:paraId="64C6FBB6" w14:textId="77777777" w:rsidTr="0032547C">
            <w:trPr>
              <w:trHeight w:val="515"/>
            </w:trPr>
            <w:tc>
              <w:tcPr>
                <w:tcW w:w="1980" w:type="dxa"/>
              </w:tcPr>
              <w:p w14:paraId="69236601" w14:textId="77777777" w:rsidR="00B66457" w:rsidRPr="009D76E6" w:rsidRDefault="00B66457" w:rsidP="0032547C">
                <w:pPr>
                  <w:jc w:val="center"/>
                  <w:rPr>
                    <w:rFonts w:ascii="Verdana" w:hAnsi="Verdana"/>
                    <w:b/>
                    <w:sz w:val="20"/>
                    <w:szCs w:val="20"/>
                  </w:rPr>
                </w:pPr>
                <w:r>
                  <w:rPr>
                    <w:rFonts w:ascii="Verdana" w:hAnsi="Verdana"/>
                    <w:b/>
                    <w:sz w:val="20"/>
                    <w:szCs w:val="20"/>
                  </w:rPr>
                  <w:t>Reviewed by</w:t>
                </w:r>
              </w:p>
            </w:tc>
            <w:tc>
              <w:tcPr>
                <w:tcW w:w="4678" w:type="dxa"/>
              </w:tcPr>
              <w:p w14:paraId="0E0D2163" w14:textId="77777777" w:rsidR="00B66457" w:rsidRPr="009D76E6" w:rsidRDefault="00B66457" w:rsidP="0032547C">
                <w:pPr>
                  <w:jc w:val="center"/>
                  <w:rPr>
                    <w:rFonts w:ascii="Verdana" w:hAnsi="Verdana"/>
                    <w:b/>
                    <w:sz w:val="20"/>
                    <w:szCs w:val="20"/>
                  </w:rPr>
                </w:pPr>
                <w:r>
                  <w:rPr>
                    <w:rFonts w:ascii="Verdana" w:hAnsi="Verdana"/>
                    <w:b/>
                    <w:sz w:val="20"/>
                    <w:szCs w:val="20"/>
                  </w:rPr>
                  <w:t>Summary of changes</w:t>
                </w:r>
              </w:p>
            </w:tc>
            <w:tc>
              <w:tcPr>
                <w:tcW w:w="1701" w:type="dxa"/>
              </w:tcPr>
              <w:p w14:paraId="28C69175" w14:textId="77777777" w:rsidR="00B66457" w:rsidRPr="009D76E6" w:rsidRDefault="00B66457" w:rsidP="0032547C">
                <w:pPr>
                  <w:jc w:val="center"/>
                  <w:rPr>
                    <w:rFonts w:ascii="Verdana" w:hAnsi="Verdana"/>
                    <w:b/>
                    <w:sz w:val="20"/>
                    <w:szCs w:val="20"/>
                  </w:rPr>
                </w:pPr>
                <w:r>
                  <w:rPr>
                    <w:rFonts w:ascii="Verdana" w:hAnsi="Verdana"/>
                    <w:b/>
                    <w:sz w:val="20"/>
                    <w:szCs w:val="20"/>
                  </w:rPr>
                  <w:t>Date</w:t>
                </w:r>
              </w:p>
            </w:tc>
          </w:tr>
          <w:tr w:rsidR="00B66457" w14:paraId="0C67D2DE" w14:textId="77777777" w:rsidTr="0032547C">
            <w:trPr>
              <w:trHeight w:val="515"/>
            </w:trPr>
            <w:tc>
              <w:tcPr>
                <w:tcW w:w="1980" w:type="dxa"/>
              </w:tcPr>
              <w:p w14:paraId="40B35686" w14:textId="61E4D8AB" w:rsidR="00B66457" w:rsidRPr="009D76E6" w:rsidRDefault="00B66457" w:rsidP="0032547C">
                <w:pPr>
                  <w:jc w:val="center"/>
                  <w:rPr>
                    <w:rFonts w:ascii="Verdana" w:hAnsi="Verdana"/>
                    <w:sz w:val="20"/>
                    <w:szCs w:val="20"/>
                  </w:rPr>
                </w:pPr>
                <w:r>
                  <w:rPr>
                    <w:rFonts w:ascii="Verdana" w:hAnsi="Verdana"/>
                    <w:sz w:val="20"/>
                    <w:szCs w:val="20"/>
                  </w:rPr>
                  <w:t>Cathy Cornelius</w:t>
                </w:r>
              </w:p>
            </w:tc>
            <w:tc>
              <w:tcPr>
                <w:tcW w:w="4678" w:type="dxa"/>
              </w:tcPr>
              <w:p w14:paraId="3B0B319D" w14:textId="5DA996EE" w:rsidR="00B66457" w:rsidRPr="009D76E6" w:rsidRDefault="0032547C" w:rsidP="0032547C">
                <w:pPr>
                  <w:rPr>
                    <w:rFonts w:ascii="Verdana" w:hAnsi="Verdana"/>
                    <w:sz w:val="20"/>
                    <w:szCs w:val="20"/>
                  </w:rPr>
                </w:pPr>
                <w:r>
                  <w:rPr>
                    <w:rFonts w:ascii="Verdana" w:hAnsi="Verdana"/>
                    <w:b/>
                    <w:color w:val="FF0000"/>
                    <w:sz w:val="20"/>
                    <w:szCs w:val="20"/>
                  </w:rPr>
                  <w:t>See information in red</w:t>
                </w:r>
              </w:p>
            </w:tc>
            <w:tc>
              <w:tcPr>
                <w:tcW w:w="1701" w:type="dxa"/>
              </w:tcPr>
              <w:p w14:paraId="377B3332" w14:textId="0658ED7B" w:rsidR="00B66457" w:rsidRPr="009D76E6" w:rsidRDefault="0032547C" w:rsidP="0032547C">
                <w:pPr>
                  <w:jc w:val="center"/>
                  <w:rPr>
                    <w:rFonts w:ascii="Verdana" w:hAnsi="Verdana"/>
                    <w:sz w:val="20"/>
                    <w:szCs w:val="20"/>
                  </w:rPr>
                </w:pPr>
                <w:r>
                  <w:rPr>
                    <w:rFonts w:ascii="Verdana" w:hAnsi="Verdana"/>
                    <w:sz w:val="20"/>
                    <w:szCs w:val="20"/>
                  </w:rPr>
                  <w:t>September 18</w:t>
                </w:r>
              </w:p>
            </w:tc>
          </w:tr>
          <w:tr w:rsidR="00B66457" w14:paraId="52B27BBC" w14:textId="77777777" w:rsidTr="0032547C">
            <w:trPr>
              <w:trHeight w:val="515"/>
            </w:trPr>
            <w:tc>
              <w:tcPr>
                <w:tcW w:w="1980" w:type="dxa"/>
              </w:tcPr>
              <w:p w14:paraId="06114FFD" w14:textId="77777777" w:rsidR="00B66457" w:rsidRPr="009D76E6" w:rsidRDefault="00B66457" w:rsidP="0032547C">
                <w:pPr>
                  <w:jc w:val="center"/>
                  <w:rPr>
                    <w:rFonts w:ascii="Verdana" w:hAnsi="Verdana"/>
                    <w:sz w:val="20"/>
                    <w:szCs w:val="20"/>
                  </w:rPr>
                </w:pPr>
              </w:p>
            </w:tc>
            <w:tc>
              <w:tcPr>
                <w:tcW w:w="4678" w:type="dxa"/>
              </w:tcPr>
              <w:p w14:paraId="61365F5F" w14:textId="77777777" w:rsidR="00B66457" w:rsidRPr="009D76E6" w:rsidRDefault="00B66457" w:rsidP="0032547C">
                <w:pPr>
                  <w:jc w:val="center"/>
                  <w:rPr>
                    <w:rFonts w:ascii="Verdana" w:hAnsi="Verdana"/>
                    <w:sz w:val="20"/>
                    <w:szCs w:val="20"/>
                  </w:rPr>
                </w:pPr>
              </w:p>
            </w:tc>
            <w:tc>
              <w:tcPr>
                <w:tcW w:w="1701" w:type="dxa"/>
              </w:tcPr>
              <w:p w14:paraId="7DF59DC5" w14:textId="77777777" w:rsidR="00B66457" w:rsidRPr="009D76E6" w:rsidRDefault="00B66457" w:rsidP="0032547C">
                <w:pPr>
                  <w:jc w:val="center"/>
                  <w:rPr>
                    <w:rFonts w:ascii="Verdana" w:hAnsi="Verdana"/>
                    <w:sz w:val="20"/>
                    <w:szCs w:val="20"/>
                  </w:rPr>
                </w:pPr>
              </w:p>
            </w:tc>
          </w:tr>
          <w:tr w:rsidR="00B66457" w14:paraId="1E62C103" w14:textId="77777777" w:rsidTr="0032547C">
            <w:trPr>
              <w:trHeight w:val="505"/>
            </w:trPr>
            <w:tc>
              <w:tcPr>
                <w:tcW w:w="1980" w:type="dxa"/>
              </w:tcPr>
              <w:p w14:paraId="2441CE2A" w14:textId="77777777" w:rsidR="00B66457" w:rsidRPr="009D76E6" w:rsidRDefault="00B66457" w:rsidP="0032547C">
                <w:pPr>
                  <w:jc w:val="center"/>
                  <w:rPr>
                    <w:rFonts w:ascii="Verdana" w:hAnsi="Verdana"/>
                    <w:sz w:val="20"/>
                    <w:szCs w:val="20"/>
                  </w:rPr>
                </w:pPr>
              </w:p>
            </w:tc>
            <w:tc>
              <w:tcPr>
                <w:tcW w:w="4678" w:type="dxa"/>
              </w:tcPr>
              <w:p w14:paraId="0B8EE632" w14:textId="77777777" w:rsidR="00B66457" w:rsidRPr="009D76E6" w:rsidRDefault="00B66457" w:rsidP="0032547C">
                <w:pPr>
                  <w:jc w:val="center"/>
                  <w:rPr>
                    <w:rFonts w:ascii="Verdana" w:hAnsi="Verdana"/>
                    <w:sz w:val="20"/>
                    <w:szCs w:val="20"/>
                  </w:rPr>
                </w:pPr>
              </w:p>
            </w:tc>
            <w:tc>
              <w:tcPr>
                <w:tcW w:w="1701" w:type="dxa"/>
              </w:tcPr>
              <w:p w14:paraId="0421C3D7" w14:textId="77777777" w:rsidR="00B66457" w:rsidRPr="009D76E6" w:rsidRDefault="00B66457" w:rsidP="0032547C">
                <w:pPr>
                  <w:jc w:val="center"/>
                  <w:rPr>
                    <w:rFonts w:ascii="Verdana" w:hAnsi="Verdana"/>
                    <w:sz w:val="20"/>
                    <w:szCs w:val="20"/>
                  </w:rPr>
                </w:pPr>
              </w:p>
            </w:tc>
          </w:tr>
          <w:tr w:rsidR="00B66457" w14:paraId="352D7298" w14:textId="77777777" w:rsidTr="0032547C">
            <w:trPr>
              <w:trHeight w:val="515"/>
            </w:trPr>
            <w:tc>
              <w:tcPr>
                <w:tcW w:w="1980" w:type="dxa"/>
              </w:tcPr>
              <w:p w14:paraId="4D934284" w14:textId="77777777" w:rsidR="00B66457" w:rsidRPr="009D76E6" w:rsidRDefault="00B66457" w:rsidP="0032547C">
                <w:pPr>
                  <w:jc w:val="center"/>
                  <w:rPr>
                    <w:rFonts w:ascii="Verdana" w:hAnsi="Verdana"/>
                    <w:sz w:val="20"/>
                    <w:szCs w:val="20"/>
                  </w:rPr>
                </w:pPr>
              </w:p>
            </w:tc>
            <w:tc>
              <w:tcPr>
                <w:tcW w:w="4678" w:type="dxa"/>
              </w:tcPr>
              <w:p w14:paraId="256BA529" w14:textId="77777777" w:rsidR="00B66457" w:rsidRPr="009D76E6" w:rsidRDefault="00B66457" w:rsidP="0032547C">
                <w:pPr>
                  <w:jc w:val="center"/>
                  <w:rPr>
                    <w:rFonts w:ascii="Verdana" w:hAnsi="Verdana"/>
                    <w:sz w:val="20"/>
                    <w:szCs w:val="20"/>
                  </w:rPr>
                </w:pPr>
              </w:p>
            </w:tc>
            <w:tc>
              <w:tcPr>
                <w:tcW w:w="1701" w:type="dxa"/>
              </w:tcPr>
              <w:p w14:paraId="2DABDC41" w14:textId="77777777" w:rsidR="00B66457" w:rsidRPr="009D76E6" w:rsidRDefault="00B66457" w:rsidP="0032547C">
                <w:pPr>
                  <w:jc w:val="center"/>
                  <w:rPr>
                    <w:rFonts w:ascii="Verdana" w:hAnsi="Verdana"/>
                    <w:sz w:val="20"/>
                    <w:szCs w:val="20"/>
                  </w:rPr>
                </w:pPr>
              </w:p>
            </w:tc>
          </w:tr>
        </w:tbl>
        <w:p w14:paraId="6912CB92" w14:textId="764838B6" w:rsidR="0081790A" w:rsidRPr="00B66457" w:rsidRDefault="007E010C" w:rsidP="00B66457">
          <w:pPr>
            <w:rPr>
              <w:rFonts w:ascii="Verdana" w:hAnsi="Verdana"/>
              <w:color w:val="003399"/>
              <w:sz w:val="20"/>
              <w:szCs w:val="20"/>
            </w:rPr>
          </w:pPr>
        </w:p>
      </w:sdtContent>
    </w:sdt>
    <w:p w14:paraId="6912CB93" w14:textId="77777777" w:rsidR="0081790A" w:rsidRDefault="0081790A" w:rsidP="00A72C02">
      <w:pPr>
        <w:jc w:val="both"/>
        <w:rPr>
          <w:rFonts w:ascii="Arial" w:hAnsi="Arial"/>
          <w:b/>
          <w:u w:val="single"/>
          <w:lang w:val="en-GB"/>
        </w:rPr>
      </w:pPr>
    </w:p>
    <w:p w14:paraId="6912CB94" w14:textId="77777777" w:rsidR="0081790A" w:rsidRDefault="0081790A" w:rsidP="00A72C02">
      <w:pPr>
        <w:jc w:val="both"/>
        <w:rPr>
          <w:rFonts w:ascii="Arial" w:hAnsi="Arial"/>
          <w:b/>
          <w:u w:val="single"/>
          <w:lang w:val="en-GB"/>
        </w:rPr>
      </w:pPr>
    </w:p>
    <w:p w14:paraId="6912CB9B" w14:textId="77777777" w:rsidR="00DD5802" w:rsidRPr="00404218" w:rsidRDefault="00DD5802" w:rsidP="00A72C02">
      <w:pPr>
        <w:jc w:val="both"/>
        <w:rPr>
          <w:rFonts w:ascii="Arial" w:hAnsi="Arial"/>
          <w:b/>
          <w:u w:val="single"/>
          <w:lang w:val="en-GB"/>
        </w:rPr>
      </w:pPr>
      <w:r w:rsidRPr="00404218">
        <w:rPr>
          <w:rFonts w:ascii="Arial" w:hAnsi="Arial"/>
          <w:b/>
          <w:u w:val="single"/>
          <w:lang w:val="en-GB"/>
        </w:rPr>
        <w:t>CONTENTS</w:t>
      </w:r>
      <w:r w:rsidR="00EE1010" w:rsidRPr="00404218">
        <w:rPr>
          <w:rFonts w:ascii="Arial" w:hAnsi="Arial"/>
          <w:b/>
          <w:u w:val="single"/>
          <w:lang w:val="en-GB"/>
        </w:rPr>
        <w:t xml:space="preserve"> </w:t>
      </w:r>
      <w:r w:rsidR="00C102A8">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253C3C">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6F368C">
        <w:rPr>
          <w:rFonts w:ascii="Arial" w:hAnsi="Arial"/>
          <w:b/>
          <w:u w:val="single"/>
          <w:lang w:val="en-GB"/>
        </w:rPr>
        <w:tab/>
      </w:r>
      <w:r w:rsidR="006F368C">
        <w:rPr>
          <w:rFonts w:ascii="Arial" w:hAnsi="Arial"/>
          <w:b/>
          <w:u w:val="single"/>
          <w:lang w:val="en-GB"/>
        </w:rPr>
        <w:tab/>
      </w:r>
      <w:r w:rsidR="00C102A8">
        <w:rPr>
          <w:rFonts w:ascii="Arial" w:hAnsi="Arial"/>
          <w:b/>
          <w:u w:val="single"/>
          <w:lang w:val="en-GB"/>
        </w:rPr>
        <w:t xml:space="preserve">       Page</w:t>
      </w:r>
    </w:p>
    <w:p w14:paraId="6912CB9C" w14:textId="77777777" w:rsidR="00DD5802" w:rsidRDefault="00DD5802" w:rsidP="00A72C02">
      <w:pPr>
        <w:jc w:val="both"/>
        <w:rPr>
          <w:rFonts w:ascii="Arial" w:hAnsi="Arial"/>
          <w:lang w:val="en-GB"/>
        </w:rPr>
      </w:pPr>
    </w:p>
    <w:p w14:paraId="6912CB9D" w14:textId="77777777" w:rsidR="00C102A8" w:rsidRDefault="00C102A8" w:rsidP="00A72C02">
      <w:pPr>
        <w:jc w:val="both"/>
        <w:rPr>
          <w:rFonts w:ascii="Arial" w:hAnsi="Arial"/>
          <w:lang w:val="en-GB"/>
        </w:rPr>
      </w:pPr>
    </w:p>
    <w:p w14:paraId="6912CB9E" w14:textId="018D3E30" w:rsidR="00C102A8" w:rsidRPr="00874A4A" w:rsidRDefault="00C102A8" w:rsidP="00A72C02">
      <w:pPr>
        <w:jc w:val="both"/>
        <w:rPr>
          <w:rFonts w:ascii="Verdana" w:hAnsi="Verdana"/>
          <w:sz w:val="20"/>
          <w:szCs w:val="20"/>
          <w:lang w:val="en-GB"/>
        </w:rPr>
      </w:pPr>
      <w:r w:rsidRPr="00874A4A">
        <w:rPr>
          <w:rFonts w:ascii="Verdana" w:hAnsi="Verdana"/>
          <w:sz w:val="20"/>
          <w:szCs w:val="20"/>
          <w:lang w:val="en-GB"/>
        </w:rPr>
        <w:t>Named staff &amp; contacts</w:t>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00253C3C"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006F368C" w:rsidRPr="00874A4A">
        <w:rPr>
          <w:rFonts w:ascii="Verdana" w:hAnsi="Verdana"/>
          <w:sz w:val="20"/>
          <w:szCs w:val="20"/>
          <w:lang w:val="en-GB"/>
        </w:rPr>
        <w:tab/>
      </w:r>
      <w:r w:rsidR="006F368C" w:rsidRPr="00874A4A">
        <w:rPr>
          <w:rFonts w:ascii="Verdana" w:hAnsi="Verdana"/>
          <w:sz w:val="20"/>
          <w:szCs w:val="20"/>
          <w:lang w:val="en-GB"/>
        </w:rPr>
        <w:tab/>
      </w:r>
      <w:r w:rsidR="00936A28">
        <w:rPr>
          <w:rFonts w:ascii="Verdana" w:hAnsi="Verdana"/>
          <w:sz w:val="20"/>
          <w:szCs w:val="20"/>
          <w:lang w:val="en-GB"/>
        </w:rPr>
        <w:t>5</w:t>
      </w:r>
    </w:p>
    <w:p w14:paraId="6912CB9F" w14:textId="77777777" w:rsidR="00C102A8" w:rsidRPr="00874A4A" w:rsidRDefault="00C102A8" w:rsidP="00A72C02">
      <w:pPr>
        <w:jc w:val="both"/>
        <w:rPr>
          <w:rFonts w:ascii="Verdana" w:hAnsi="Verdana"/>
          <w:sz w:val="20"/>
          <w:szCs w:val="20"/>
          <w:lang w:val="en-GB"/>
        </w:rPr>
      </w:pPr>
    </w:p>
    <w:p w14:paraId="6912CBA0" w14:textId="40C744EA" w:rsidR="00C102A8" w:rsidRPr="00874A4A" w:rsidRDefault="00C102A8" w:rsidP="00A72C02">
      <w:pPr>
        <w:jc w:val="both"/>
        <w:rPr>
          <w:rFonts w:ascii="Verdana" w:hAnsi="Verdana"/>
          <w:sz w:val="20"/>
          <w:szCs w:val="20"/>
          <w:lang w:val="en-GB"/>
        </w:rPr>
      </w:pPr>
      <w:r w:rsidRPr="00874A4A">
        <w:rPr>
          <w:rFonts w:ascii="Verdana" w:hAnsi="Verdana"/>
          <w:sz w:val="20"/>
          <w:szCs w:val="20"/>
          <w:lang w:val="en-GB"/>
        </w:rPr>
        <w:t>Introduction</w:t>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006F368C" w:rsidRPr="00874A4A">
        <w:rPr>
          <w:rFonts w:ascii="Verdana" w:hAnsi="Verdana"/>
          <w:sz w:val="20"/>
          <w:szCs w:val="20"/>
          <w:lang w:val="en-GB"/>
        </w:rPr>
        <w:tab/>
      </w:r>
      <w:r w:rsidR="006F368C" w:rsidRPr="00874A4A">
        <w:rPr>
          <w:rFonts w:ascii="Verdana" w:hAnsi="Verdana"/>
          <w:sz w:val="20"/>
          <w:szCs w:val="20"/>
          <w:lang w:val="en-GB"/>
        </w:rPr>
        <w:tab/>
      </w:r>
      <w:r w:rsidR="00253C3C" w:rsidRPr="00874A4A">
        <w:rPr>
          <w:rFonts w:ascii="Verdana" w:hAnsi="Verdana"/>
          <w:sz w:val="20"/>
          <w:szCs w:val="20"/>
          <w:lang w:val="en-GB"/>
        </w:rPr>
        <w:tab/>
      </w:r>
      <w:r w:rsidR="00936A28">
        <w:rPr>
          <w:rFonts w:ascii="Verdana" w:hAnsi="Verdana"/>
          <w:sz w:val="20"/>
          <w:szCs w:val="20"/>
          <w:lang w:val="en-GB"/>
        </w:rPr>
        <w:t>6</w:t>
      </w:r>
    </w:p>
    <w:p w14:paraId="6912CBA1" w14:textId="77777777" w:rsidR="00C102A8" w:rsidRPr="00874A4A" w:rsidRDefault="00C102A8" w:rsidP="00A72C02">
      <w:pPr>
        <w:jc w:val="both"/>
        <w:rPr>
          <w:rFonts w:ascii="Verdana" w:hAnsi="Verdana"/>
          <w:sz w:val="20"/>
          <w:szCs w:val="20"/>
          <w:lang w:val="en-GB"/>
        </w:rPr>
      </w:pPr>
    </w:p>
    <w:p w14:paraId="6912CBA2" w14:textId="62E5D01C" w:rsidR="00C102A8" w:rsidRPr="00874A4A" w:rsidRDefault="00CB5D9E" w:rsidP="00A72C02">
      <w:pPr>
        <w:jc w:val="both"/>
        <w:rPr>
          <w:rFonts w:ascii="Verdana" w:hAnsi="Verdana"/>
          <w:sz w:val="20"/>
          <w:szCs w:val="20"/>
          <w:lang w:val="en-GB"/>
        </w:rPr>
      </w:pPr>
      <w:r w:rsidRPr="00874A4A">
        <w:rPr>
          <w:rFonts w:ascii="Verdana" w:hAnsi="Verdana"/>
          <w:sz w:val="20"/>
          <w:szCs w:val="20"/>
          <w:lang w:val="en-GB"/>
        </w:rPr>
        <w:t xml:space="preserve">Safeguarding </w:t>
      </w:r>
      <w:r w:rsidR="00C102A8" w:rsidRPr="00874A4A">
        <w:rPr>
          <w:rFonts w:ascii="Verdana" w:hAnsi="Verdana"/>
          <w:sz w:val="20"/>
          <w:szCs w:val="20"/>
          <w:lang w:val="en-GB"/>
        </w:rPr>
        <w:t>Commitment</w:t>
      </w:r>
      <w:r w:rsidR="00C102A8" w:rsidRPr="00874A4A">
        <w:rPr>
          <w:rFonts w:ascii="Verdana" w:hAnsi="Verdana"/>
          <w:sz w:val="20"/>
          <w:szCs w:val="20"/>
          <w:lang w:val="en-GB"/>
        </w:rPr>
        <w:tab/>
      </w:r>
      <w:r w:rsidR="00C102A8" w:rsidRPr="00874A4A">
        <w:rPr>
          <w:rFonts w:ascii="Verdana" w:hAnsi="Verdana"/>
          <w:sz w:val="20"/>
          <w:szCs w:val="20"/>
          <w:lang w:val="en-GB"/>
        </w:rPr>
        <w:tab/>
      </w:r>
      <w:r w:rsidR="00C102A8" w:rsidRPr="00874A4A">
        <w:rPr>
          <w:rFonts w:ascii="Verdana" w:hAnsi="Verdana"/>
          <w:sz w:val="20"/>
          <w:szCs w:val="20"/>
          <w:lang w:val="en-GB"/>
        </w:rPr>
        <w:tab/>
      </w:r>
      <w:r w:rsidR="00C102A8" w:rsidRPr="00874A4A">
        <w:rPr>
          <w:rFonts w:ascii="Verdana" w:hAnsi="Verdana"/>
          <w:sz w:val="20"/>
          <w:szCs w:val="20"/>
          <w:lang w:val="en-GB"/>
        </w:rPr>
        <w:tab/>
      </w:r>
      <w:r w:rsidR="00C102A8" w:rsidRPr="00874A4A">
        <w:rPr>
          <w:rFonts w:ascii="Verdana" w:hAnsi="Verdana"/>
          <w:sz w:val="20"/>
          <w:szCs w:val="20"/>
          <w:lang w:val="en-GB"/>
        </w:rPr>
        <w:tab/>
      </w:r>
      <w:r w:rsidR="00C102A8" w:rsidRPr="00874A4A">
        <w:rPr>
          <w:rFonts w:ascii="Verdana" w:hAnsi="Verdana"/>
          <w:sz w:val="20"/>
          <w:szCs w:val="20"/>
          <w:lang w:val="en-GB"/>
        </w:rPr>
        <w:tab/>
      </w:r>
      <w:r w:rsidR="006F368C" w:rsidRPr="00874A4A">
        <w:rPr>
          <w:rFonts w:ascii="Verdana" w:hAnsi="Verdana"/>
          <w:sz w:val="20"/>
          <w:szCs w:val="20"/>
          <w:lang w:val="en-GB"/>
        </w:rPr>
        <w:tab/>
      </w:r>
      <w:r w:rsidR="006F368C" w:rsidRPr="00874A4A">
        <w:rPr>
          <w:rFonts w:ascii="Verdana" w:hAnsi="Verdana"/>
          <w:sz w:val="20"/>
          <w:szCs w:val="20"/>
          <w:lang w:val="en-GB"/>
        </w:rPr>
        <w:tab/>
      </w:r>
      <w:r w:rsidR="00C102A8" w:rsidRPr="00874A4A">
        <w:rPr>
          <w:rFonts w:ascii="Verdana" w:hAnsi="Verdana"/>
          <w:sz w:val="20"/>
          <w:szCs w:val="20"/>
          <w:lang w:val="en-GB"/>
        </w:rPr>
        <w:tab/>
      </w:r>
      <w:r w:rsidR="00253C3C" w:rsidRPr="00874A4A">
        <w:rPr>
          <w:rFonts w:ascii="Verdana" w:hAnsi="Verdana"/>
          <w:sz w:val="20"/>
          <w:szCs w:val="20"/>
          <w:lang w:val="en-GB"/>
        </w:rPr>
        <w:tab/>
      </w:r>
      <w:r w:rsidR="00936A28">
        <w:rPr>
          <w:rFonts w:ascii="Verdana" w:hAnsi="Verdana"/>
          <w:sz w:val="20"/>
          <w:szCs w:val="20"/>
          <w:lang w:val="en-GB"/>
        </w:rPr>
        <w:t>7</w:t>
      </w:r>
    </w:p>
    <w:p w14:paraId="6912CBA3" w14:textId="77777777" w:rsidR="00C102A8" w:rsidRPr="00874A4A" w:rsidRDefault="00C102A8" w:rsidP="00A72C02">
      <w:pPr>
        <w:jc w:val="both"/>
        <w:rPr>
          <w:rFonts w:ascii="Verdana" w:hAnsi="Verdana"/>
          <w:sz w:val="20"/>
          <w:szCs w:val="20"/>
          <w:lang w:val="en-GB"/>
        </w:rPr>
      </w:pPr>
    </w:p>
    <w:p w14:paraId="6912CBA4" w14:textId="77777777" w:rsidR="00C102A8" w:rsidRPr="00874A4A" w:rsidRDefault="00C102A8" w:rsidP="00A72C02">
      <w:pPr>
        <w:jc w:val="both"/>
        <w:rPr>
          <w:rFonts w:ascii="Verdana" w:hAnsi="Verdana"/>
          <w:sz w:val="20"/>
          <w:szCs w:val="20"/>
          <w:lang w:val="en-GB"/>
        </w:rPr>
      </w:pPr>
      <w:r w:rsidRPr="00874A4A">
        <w:rPr>
          <w:rFonts w:ascii="Verdana" w:hAnsi="Verdana"/>
          <w:sz w:val="20"/>
          <w:szCs w:val="20"/>
          <w:lang w:val="en-GB"/>
        </w:rPr>
        <w:t>Roles and Responsibilities</w:t>
      </w:r>
    </w:p>
    <w:p w14:paraId="6912CBA5" w14:textId="77777777" w:rsidR="00C102A8" w:rsidRPr="00874A4A" w:rsidRDefault="00C102A8" w:rsidP="00A72C02">
      <w:pPr>
        <w:jc w:val="both"/>
        <w:rPr>
          <w:rFonts w:ascii="Verdana" w:hAnsi="Verdana"/>
          <w:sz w:val="20"/>
          <w:szCs w:val="20"/>
          <w:lang w:val="en-GB"/>
        </w:rPr>
      </w:pPr>
      <w:r w:rsidRPr="00874A4A">
        <w:rPr>
          <w:rFonts w:ascii="Verdana" w:hAnsi="Verdana"/>
          <w:sz w:val="20"/>
          <w:szCs w:val="20"/>
          <w:lang w:val="en-GB"/>
        </w:rPr>
        <w:tab/>
      </w:r>
      <w:r w:rsidR="00253C3C" w:rsidRPr="00874A4A">
        <w:rPr>
          <w:rFonts w:ascii="Verdana" w:hAnsi="Verdana"/>
          <w:sz w:val="20"/>
          <w:szCs w:val="20"/>
          <w:lang w:val="en-GB"/>
        </w:rPr>
        <w:tab/>
      </w:r>
    </w:p>
    <w:p w14:paraId="6912CBA6" w14:textId="3454E915" w:rsidR="00C102A8" w:rsidRPr="00874A4A" w:rsidRDefault="00C102A8" w:rsidP="00A72C02">
      <w:pPr>
        <w:ind w:firstLine="720"/>
        <w:jc w:val="both"/>
        <w:rPr>
          <w:rFonts w:ascii="Verdana" w:hAnsi="Verdana"/>
          <w:sz w:val="20"/>
          <w:szCs w:val="20"/>
          <w:lang w:val="en-GB"/>
        </w:rPr>
      </w:pPr>
      <w:r w:rsidRPr="00874A4A">
        <w:rPr>
          <w:rFonts w:ascii="Verdana" w:hAnsi="Verdana"/>
          <w:sz w:val="20"/>
          <w:szCs w:val="20"/>
          <w:lang w:val="en-GB"/>
        </w:rPr>
        <w:t>General</w:t>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006F368C" w:rsidRPr="00874A4A">
        <w:rPr>
          <w:rFonts w:ascii="Verdana" w:hAnsi="Verdana"/>
          <w:sz w:val="20"/>
          <w:szCs w:val="20"/>
          <w:lang w:val="en-GB"/>
        </w:rPr>
        <w:tab/>
      </w:r>
      <w:r w:rsidR="006F368C" w:rsidRPr="00874A4A">
        <w:rPr>
          <w:rFonts w:ascii="Verdana" w:hAnsi="Verdana"/>
          <w:sz w:val="20"/>
          <w:szCs w:val="20"/>
          <w:lang w:val="en-GB"/>
        </w:rPr>
        <w:tab/>
      </w:r>
      <w:r w:rsidR="00253C3C" w:rsidRPr="00874A4A">
        <w:rPr>
          <w:rFonts w:ascii="Verdana" w:hAnsi="Verdana"/>
          <w:sz w:val="20"/>
          <w:szCs w:val="20"/>
          <w:lang w:val="en-GB"/>
        </w:rPr>
        <w:tab/>
      </w:r>
      <w:r w:rsidR="00936A28">
        <w:rPr>
          <w:rFonts w:ascii="Verdana" w:hAnsi="Verdana"/>
          <w:sz w:val="20"/>
          <w:szCs w:val="20"/>
          <w:lang w:val="en-GB"/>
        </w:rPr>
        <w:t>8</w:t>
      </w:r>
    </w:p>
    <w:p w14:paraId="6912CBA7" w14:textId="77777777" w:rsidR="00C102A8" w:rsidRPr="00874A4A" w:rsidRDefault="00C102A8" w:rsidP="00A72C02">
      <w:pPr>
        <w:jc w:val="both"/>
        <w:rPr>
          <w:rFonts w:ascii="Verdana" w:hAnsi="Verdana"/>
          <w:sz w:val="20"/>
          <w:szCs w:val="20"/>
          <w:lang w:val="en-GB"/>
        </w:rPr>
      </w:pPr>
    </w:p>
    <w:p w14:paraId="6912CBA8" w14:textId="79E03125" w:rsidR="00C102A8" w:rsidRPr="00874A4A" w:rsidRDefault="00C102A8" w:rsidP="00A72C02">
      <w:pPr>
        <w:ind w:firstLine="720"/>
        <w:jc w:val="both"/>
        <w:rPr>
          <w:rFonts w:ascii="Verdana" w:hAnsi="Verdana"/>
          <w:sz w:val="20"/>
          <w:szCs w:val="20"/>
          <w:lang w:val="en-GB"/>
        </w:rPr>
      </w:pPr>
      <w:r w:rsidRPr="00874A4A">
        <w:rPr>
          <w:rFonts w:ascii="Verdana" w:hAnsi="Verdana"/>
          <w:sz w:val="20"/>
          <w:szCs w:val="20"/>
          <w:lang w:val="en-GB"/>
        </w:rPr>
        <w:t>Governing Body</w:t>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006F368C" w:rsidRPr="00874A4A">
        <w:rPr>
          <w:rFonts w:ascii="Verdana" w:hAnsi="Verdana"/>
          <w:sz w:val="20"/>
          <w:szCs w:val="20"/>
          <w:lang w:val="en-GB"/>
        </w:rPr>
        <w:tab/>
      </w:r>
      <w:r w:rsidR="006F368C" w:rsidRPr="00874A4A">
        <w:rPr>
          <w:rFonts w:ascii="Verdana" w:hAnsi="Verdana"/>
          <w:sz w:val="20"/>
          <w:szCs w:val="20"/>
          <w:lang w:val="en-GB"/>
        </w:rPr>
        <w:tab/>
      </w:r>
      <w:r w:rsidR="00253C3C" w:rsidRPr="00874A4A">
        <w:rPr>
          <w:rFonts w:ascii="Verdana" w:hAnsi="Verdana"/>
          <w:sz w:val="20"/>
          <w:szCs w:val="20"/>
          <w:lang w:val="en-GB"/>
        </w:rPr>
        <w:tab/>
      </w:r>
      <w:r w:rsidR="00936A28">
        <w:rPr>
          <w:rFonts w:ascii="Verdana" w:hAnsi="Verdana"/>
          <w:sz w:val="20"/>
          <w:szCs w:val="20"/>
          <w:lang w:val="en-GB"/>
        </w:rPr>
        <w:t>8</w:t>
      </w:r>
    </w:p>
    <w:p w14:paraId="6912CBA9" w14:textId="77777777" w:rsidR="00C102A8" w:rsidRPr="00874A4A" w:rsidRDefault="00C102A8" w:rsidP="00A72C02">
      <w:pPr>
        <w:jc w:val="both"/>
        <w:rPr>
          <w:rFonts w:ascii="Verdana" w:hAnsi="Verdana"/>
          <w:sz w:val="20"/>
          <w:szCs w:val="20"/>
          <w:lang w:val="en-GB"/>
        </w:rPr>
      </w:pPr>
    </w:p>
    <w:p w14:paraId="6912CBAA" w14:textId="6109EF39" w:rsidR="00C102A8" w:rsidRPr="00874A4A" w:rsidRDefault="00503014" w:rsidP="00A72C02">
      <w:pPr>
        <w:ind w:firstLine="720"/>
        <w:jc w:val="both"/>
        <w:rPr>
          <w:rFonts w:ascii="Verdana" w:hAnsi="Verdana"/>
          <w:sz w:val="20"/>
          <w:szCs w:val="20"/>
          <w:lang w:val="en-GB"/>
        </w:rPr>
      </w:pPr>
      <w:r w:rsidRPr="00874A4A">
        <w:rPr>
          <w:rFonts w:ascii="Verdana" w:hAnsi="Verdana"/>
          <w:sz w:val="20"/>
          <w:szCs w:val="20"/>
          <w:lang w:val="en-GB"/>
        </w:rPr>
        <w:t>Principal</w:t>
      </w:r>
      <w:r w:rsidR="00C102A8" w:rsidRPr="00874A4A">
        <w:rPr>
          <w:rFonts w:ascii="Verdana" w:hAnsi="Verdana"/>
          <w:sz w:val="20"/>
          <w:szCs w:val="20"/>
          <w:lang w:val="en-GB"/>
        </w:rPr>
        <w:tab/>
      </w:r>
      <w:r w:rsidR="00C102A8" w:rsidRPr="00874A4A">
        <w:rPr>
          <w:rFonts w:ascii="Verdana" w:hAnsi="Verdana"/>
          <w:sz w:val="20"/>
          <w:szCs w:val="20"/>
          <w:lang w:val="en-GB"/>
        </w:rPr>
        <w:tab/>
      </w:r>
      <w:r w:rsidR="00C102A8" w:rsidRPr="00874A4A">
        <w:rPr>
          <w:rFonts w:ascii="Verdana" w:hAnsi="Verdana"/>
          <w:sz w:val="20"/>
          <w:szCs w:val="20"/>
          <w:lang w:val="en-GB"/>
        </w:rPr>
        <w:tab/>
      </w:r>
      <w:r w:rsidR="00C102A8" w:rsidRPr="00874A4A">
        <w:rPr>
          <w:rFonts w:ascii="Verdana" w:hAnsi="Verdana"/>
          <w:sz w:val="20"/>
          <w:szCs w:val="20"/>
          <w:lang w:val="en-GB"/>
        </w:rPr>
        <w:tab/>
      </w:r>
      <w:r w:rsidR="00C102A8" w:rsidRPr="00874A4A">
        <w:rPr>
          <w:rFonts w:ascii="Verdana" w:hAnsi="Verdana"/>
          <w:sz w:val="20"/>
          <w:szCs w:val="20"/>
          <w:lang w:val="en-GB"/>
        </w:rPr>
        <w:tab/>
      </w:r>
      <w:r w:rsidR="00C102A8" w:rsidRPr="00874A4A">
        <w:rPr>
          <w:rFonts w:ascii="Verdana" w:hAnsi="Verdana"/>
          <w:sz w:val="20"/>
          <w:szCs w:val="20"/>
          <w:lang w:val="en-GB"/>
        </w:rPr>
        <w:tab/>
      </w:r>
      <w:r w:rsidR="00C102A8" w:rsidRPr="00874A4A">
        <w:rPr>
          <w:rFonts w:ascii="Verdana" w:hAnsi="Verdana"/>
          <w:sz w:val="20"/>
          <w:szCs w:val="20"/>
          <w:lang w:val="en-GB"/>
        </w:rPr>
        <w:tab/>
      </w:r>
      <w:r w:rsidR="006F368C" w:rsidRPr="00874A4A">
        <w:rPr>
          <w:rFonts w:ascii="Verdana" w:hAnsi="Verdana"/>
          <w:sz w:val="20"/>
          <w:szCs w:val="20"/>
          <w:lang w:val="en-GB"/>
        </w:rPr>
        <w:tab/>
      </w:r>
      <w:r w:rsidR="006F368C" w:rsidRPr="00874A4A">
        <w:rPr>
          <w:rFonts w:ascii="Verdana" w:hAnsi="Verdana"/>
          <w:sz w:val="20"/>
          <w:szCs w:val="20"/>
          <w:lang w:val="en-GB"/>
        </w:rPr>
        <w:tab/>
      </w:r>
      <w:r w:rsidR="00C102A8" w:rsidRPr="00874A4A">
        <w:rPr>
          <w:rFonts w:ascii="Verdana" w:hAnsi="Verdana"/>
          <w:sz w:val="20"/>
          <w:szCs w:val="20"/>
          <w:lang w:val="en-GB"/>
        </w:rPr>
        <w:tab/>
      </w:r>
      <w:r w:rsidR="00253C3C" w:rsidRPr="00874A4A">
        <w:rPr>
          <w:rFonts w:ascii="Verdana" w:hAnsi="Verdana"/>
          <w:sz w:val="20"/>
          <w:szCs w:val="20"/>
          <w:lang w:val="en-GB"/>
        </w:rPr>
        <w:tab/>
      </w:r>
      <w:r w:rsidR="00936A28">
        <w:rPr>
          <w:rFonts w:ascii="Verdana" w:hAnsi="Verdana"/>
          <w:sz w:val="20"/>
          <w:szCs w:val="20"/>
          <w:lang w:val="en-GB"/>
        </w:rPr>
        <w:t>9</w:t>
      </w:r>
    </w:p>
    <w:p w14:paraId="6912CBAB" w14:textId="77777777" w:rsidR="00C102A8" w:rsidRPr="00874A4A" w:rsidRDefault="00C102A8" w:rsidP="00A72C02">
      <w:pPr>
        <w:jc w:val="both"/>
        <w:rPr>
          <w:rFonts w:ascii="Verdana" w:hAnsi="Verdana"/>
          <w:sz w:val="20"/>
          <w:szCs w:val="20"/>
          <w:lang w:val="en-GB"/>
        </w:rPr>
      </w:pPr>
    </w:p>
    <w:p w14:paraId="6912CBAC" w14:textId="4F272608" w:rsidR="00C102A8" w:rsidRPr="00874A4A" w:rsidRDefault="00C102A8" w:rsidP="00A72C02">
      <w:pPr>
        <w:ind w:firstLine="720"/>
        <w:jc w:val="both"/>
        <w:rPr>
          <w:rFonts w:ascii="Verdana" w:hAnsi="Verdana"/>
          <w:sz w:val="20"/>
          <w:szCs w:val="20"/>
          <w:lang w:val="en-GB"/>
        </w:rPr>
      </w:pPr>
      <w:r w:rsidRPr="00874A4A">
        <w:rPr>
          <w:rFonts w:ascii="Verdana" w:hAnsi="Verdana"/>
          <w:sz w:val="20"/>
          <w:szCs w:val="20"/>
          <w:lang w:val="en-GB"/>
        </w:rPr>
        <w:t xml:space="preserve">Designated </w:t>
      </w:r>
      <w:r w:rsidR="003F513A" w:rsidRPr="00874A4A">
        <w:rPr>
          <w:rFonts w:ascii="Verdana" w:hAnsi="Verdana"/>
          <w:sz w:val="20"/>
          <w:szCs w:val="20"/>
          <w:lang w:val="en-GB"/>
        </w:rPr>
        <w:t>Safeguarding Lead</w:t>
      </w:r>
      <w:r w:rsidR="003F513A" w:rsidRPr="00874A4A">
        <w:rPr>
          <w:rFonts w:ascii="Verdana" w:hAnsi="Verdana"/>
          <w:sz w:val="20"/>
          <w:szCs w:val="20"/>
          <w:lang w:val="en-GB"/>
        </w:rPr>
        <w:tab/>
      </w:r>
      <w:r w:rsidR="003F513A"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006F368C" w:rsidRPr="00874A4A">
        <w:rPr>
          <w:rFonts w:ascii="Verdana" w:hAnsi="Verdana"/>
          <w:sz w:val="20"/>
          <w:szCs w:val="20"/>
          <w:lang w:val="en-GB"/>
        </w:rPr>
        <w:tab/>
      </w:r>
      <w:r w:rsidR="006F368C" w:rsidRPr="00874A4A">
        <w:rPr>
          <w:rFonts w:ascii="Verdana" w:hAnsi="Verdana"/>
          <w:sz w:val="20"/>
          <w:szCs w:val="20"/>
          <w:lang w:val="en-GB"/>
        </w:rPr>
        <w:tab/>
      </w:r>
      <w:r w:rsidRPr="00874A4A">
        <w:rPr>
          <w:rFonts w:ascii="Verdana" w:hAnsi="Verdana"/>
          <w:sz w:val="20"/>
          <w:szCs w:val="20"/>
          <w:lang w:val="en-GB"/>
        </w:rPr>
        <w:tab/>
      </w:r>
      <w:r w:rsidR="00253C3C" w:rsidRPr="00874A4A">
        <w:rPr>
          <w:rFonts w:ascii="Verdana" w:hAnsi="Verdana"/>
          <w:sz w:val="20"/>
          <w:szCs w:val="20"/>
          <w:lang w:val="en-GB"/>
        </w:rPr>
        <w:tab/>
      </w:r>
      <w:r w:rsidR="00F83F94">
        <w:rPr>
          <w:rFonts w:ascii="Verdana" w:hAnsi="Verdana"/>
          <w:sz w:val="20"/>
          <w:szCs w:val="20"/>
          <w:lang w:val="en-GB"/>
        </w:rPr>
        <w:t>9</w:t>
      </w:r>
    </w:p>
    <w:p w14:paraId="6912CBAD" w14:textId="77777777" w:rsidR="00C102A8" w:rsidRPr="00874A4A" w:rsidRDefault="00C102A8" w:rsidP="00A72C02">
      <w:pPr>
        <w:ind w:firstLine="720"/>
        <w:jc w:val="both"/>
        <w:rPr>
          <w:rFonts w:ascii="Verdana" w:hAnsi="Verdana"/>
          <w:sz w:val="20"/>
          <w:szCs w:val="20"/>
          <w:lang w:val="en-GB"/>
        </w:rPr>
      </w:pPr>
    </w:p>
    <w:p w14:paraId="6912CBAE" w14:textId="12592D39" w:rsidR="00C102A8" w:rsidRPr="00874A4A" w:rsidRDefault="008A4226" w:rsidP="00A72C02">
      <w:pPr>
        <w:jc w:val="both"/>
        <w:rPr>
          <w:rFonts w:ascii="Verdana" w:hAnsi="Verdana"/>
          <w:sz w:val="20"/>
          <w:szCs w:val="20"/>
          <w:lang w:val="en-GB"/>
        </w:rPr>
      </w:pPr>
      <w:r w:rsidRPr="00874A4A">
        <w:rPr>
          <w:rFonts w:ascii="Verdana" w:hAnsi="Verdana"/>
          <w:sz w:val="20"/>
          <w:szCs w:val="20"/>
          <w:lang w:val="en-GB"/>
        </w:rPr>
        <w:t xml:space="preserve">Records, </w:t>
      </w:r>
      <w:r w:rsidR="00C102A8" w:rsidRPr="00874A4A">
        <w:rPr>
          <w:rFonts w:ascii="Verdana" w:hAnsi="Verdana"/>
          <w:sz w:val="20"/>
          <w:szCs w:val="20"/>
          <w:lang w:val="en-GB"/>
        </w:rPr>
        <w:t>Monitoring</w:t>
      </w:r>
      <w:r w:rsidRPr="00874A4A">
        <w:rPr>
          <w:rFonts w:ascii="Verdana" w:hAnsi="Verdana"/>
          <w:sz w:val="20"/>
          <w:szCs w:val="20"/>
          <w:lang w:val="en-GB"/>
        </w:rPr>
        <w:t xml:space="preserve"> and Transfer</w:t>
      </w:r>
      <w:r w:rsidR="00C102A8" w:rsidRPr="00874A4A">
        <w:rPr>
          <w:rFonts w:ascii="Verdana" w:hAnsi="Verdana"/>
          <w:sz w:val="20"/>
          <w:szCs w:val="20"/>
          <w:lang w:val="en-GB"/>
        </w:rPr>
        <w:tab/>
      </w:r>
      <w:r w:rsidR="00C102A8" w:rsidRPr="00874A4A">
        <w:rPr>
          <w:rFonts w:ascii="Verdana" w:hAnsi="Verdana"/>
          <w:sz w:val="20"/>
          <w:szCs w:val="20"/>
          <w:lang w:val="en-GB"/>
        </w:rPr>
        <w:tab/>
      </w:r>
      <w:r w:rsidR="00C102A8" w:rsidRPr="00874A4A">
        <w:rPr>
          <w:rFonts w:ascii="Verdana" w:hAnsi="Verdana"/>
          <w:sz w:val="20"/>
          <w:szCs w:val="20"/>
          <w:lang w:val="en-GB"/>
        </w:rPr>
        <w:tab/>
      </w:r>
      <w:r w:rsidR="00C102A8" w:rsidRPr="00874A4A">
        <w:rPr>
          <w:rFonts w:ascii="Verdana" w:hAnsi="Verdana"/>
          <w:sz w:val="20"/>
          <w:szCs w:val="20"/>
          <w:lang w:val="en-GB"/>
        </w:rPr>
        <w:tab/>
      </w:r>
      <w:r w:rsidR="00C102A8" w:rsidRPr="00874A4A">
        <w:rPr>
          <w:rFonts w:ascii="Verdana" w:hAnsi="Verdana"/>
          <w:sz w:val="20"/>
          <w:szCs w:val="20"/>
          <w:lang w:val="en-GB"/>
        </w:rPr>
        <w:tab/>
      </w:r>
      <w:r w:rsidR="00C102A8" w:rsidRPr="00874A4A">
        <w:rPr>
          <w:rFonts w:ascii="Verdana" w:hAnsi="Verdana"/>
          <w:sz w:val="20"/>
          <w:szCs w:val="20"/>
          <w:lang w:val="en-GB"/>
        </w:rPr>
        <w:tab/>
      </w:r>
      <w:r w:rsidR="006F368C" w:rsidRPr="00874A4A">
        <w:rPr>
          <w:rFonts w:ascii="Verdana" w:hAnsi="Verdana"/>
          <w:sz w:val="20"/>
          <w:szCs w:val="20"/>
          <w:lang w:val="en-GB"/>
        </w:rPr>
        <w:tab/>
      </w:r>
      <w:r w:rsidR="00253C3C" w:rsidRPr="00874A4A">
        <w:rPr>
          <w:rFonts w:ascii="Verdana" w:hAnsi="Verdana"/>
          <w:sz w:val="20"/>
          <w:szCs w:val="20"/>
          <w:lang w:val="en-GB"/>
        </w:rPr>
        <w:tab/>
      </w:r>
      <w:r w:rsidR="006F368C" w:rsidRPr="00874A4A">
        <w:rPr>
          <w:rFonts w:ascii="Verdana" w:hAnsi="Verdana"/>
          <w:sz w:val="20"/>
          <w:szCs w:val="20"/>
          <w:lang w:val="en-GB"/>
        </w:rPr>
        <w:tab/>
      </w:r>
      <w:r w:rsidR="00F83F94">
        <w:rPr>
          <w:rFonts w:ascii="Verdana" w:hAnsi="Verdana"/>
          <w:sz w:val="20"/>
          <w:szCs w:val="20"/>
          <w:lang w:val="en-GB"/>
        </w:rPr>
        <w:t>11</w:t>
      </w:r>
    </w:p>
    <w:p w14:paraId="6912CBAF" w14:textId="77777777" w:rsidR="00C102A8" w:rsidRPr="00874A4A" w:rsidRDefault="00C102A8" w:rsidP="00A72C02">
      <w:pPr>
        <w:jc w:val="both"/>
        <w:rPr>
          <w:rFonts w:ascii="Verdana" w:hAnsi="Verdana"/>
          <w:sz w:val="20"/>
          <w:szCs w:val="20"/>
          <w:lang w:val="en-GB"/>
        </w:rPr>
      </w:pPr>
    </w:p>
    <w:p w14:paraId="6912CBB0" w14:textId="232D9E80" w:rsidR="00C102A8" w:rsidRPr="00874A4A" w:rsidRDefault="00C102A8" w:rsidP="00A72C02">
      <w:pPr>
        <w:jc w:val="both"/>
        <w:rPr>
          <w:rFonts w:ascii="Verdana" w:hAnsi="Verdana"/>
          <w:sz w:val="20"/>
          <w:szCs w:val="20"/>
          <w:lang w:val="en-GB"/>
        </w:rPr>
      </w:pPr>
      <w:r w:rsidRPr="00874A4A">
        <w:rPr>
          <w:rFonts w:ascii="Verdana" w:hAnsi="Verdana"/>
          <w:sz w:val="20"/>
          <w:szCs w:val="20"/>
          <w:lang w:val="en-GB"/>
        </w:rPr>
        <w:t xml:space="preserve">Support </w:t>
      </w:r>
      <w:r w:rsidR="006F368C" w:rsidRPr="00874A4A">
        <w:rPr>
          <w:rFonts w:ascii="Verdana" w:hAnsi="Verdana"/>
          <w:sz w:val="20"/>
          <w:szCs w:val="20"/>
          <w:lang w:val="en-GB"/>
        </w:rPr>
        <w:t xml:space="preserve">to </w:t>
      </w:r>
      <w:r w:rsidR="00503014" w:rsidRPr="00874A4A">
        <w:rPr>
          <w:rFonts w:ascii="Verdana" w:hAnsi="Verdana"/>
          <w:sz w:val="20"/>
          <w:szCs w:val="20"/>
          <w:lang w:val="en-GB"/>
        </w:rPr>
        <w:t>student</w:t>
      </w:r>
      <w:r w:rsidR="006F368C" w:rsidRPr="00874A4A">
        <w:rPr>
          <w:rFonts w:ascii="Verdana" w:hAnsi="Verdana"/>
          <w:sz w:val="20"/>
          <w:szCs w:val="20"/>
          <w:lang w:val="en-GB"/>
        </w:rPr>
        <w:t xml:space="preserve">s and </w:t>
      </w:r>
      <w:r w:rsidR="00B212F0" w:rsidRPr="00874A4A">
        <w:rPr>
          <w:rFonts w:ascii="Verdana" w:hAnsi="Verdana"/>
          <w:sz w:val="20"/>
          <w:szCs w:val="20"/>
          <w:lang w:val="en-GB"/>
        </w:rPr>
        <w:t>College</w:t>
      </w:r>
      <w:r w:rsidRPr="00874A4A">
        <w:rPr>
          <w:rFonts w:ascii="Verdana" w:hAnsi="Verdana"/>
          <w:sz w:val="20"/>
          <w:szCs w:val="20"/>
          <w:lang w:val="en-GB"/>
        </w:rPr>
        <w:t xml:space="preserve"> Staff</w:t>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006F368C" w:rsidRPr="00874A4A">
        <w:rPr>
          <w:rFonts w:ascii="Verdana" w:hAnsi="Verdana"/>
          <w:sz w:val="20"/>
          <w:szCs w:val="20"/>
          <w:lang w:val="en-GB"/>
        </w:rPr>
        <w:tab/>
      </w:r>
      <w:r w:rsidR="006F368C" w:rsidRPr="00874A4A">
        <w:rPr>
          <w:rFonts w:ascii="Verdana" w:hAnsi="Verdana"/>
          <w:sz w:val="20"/>
          <w:szCs w:val="20"/>
          <w:lang w:val="en-GB"/>
        </w:rPr>
        <w:tab/>
      </w:r>
      <w:r w:rsidRPr="00874A4A">
        <w:rPr>
          <w:rFonts w:ascii="Verdana" w:hAnsi="Verdana"/>
          <w:sz w:val="20"/>
          <w:szCs w:val="20"/>
          <w:lang w:val="en-GB"/>
        </w:rPr>
        <w:tab/>
      </w:r>
      <w:r w:rsidR="00253C3C" w:rsidRPr="00874A4A">
        <w:rPr>
          <w:rFonts w:ascii="Verdana" w:hAnsi="Verdana"/>
          <w:sz w:val="20"/>
          <w:szCs w:val="20"/>
          <w:lang w:val="en-GB"/>
        </w:rPr>
        <w:tab/>
      </w:r>
      <w:r w:rsidR="00F83F94">
        <w:rPr>
          <w:rFonts w:ascii="Verdana" w:hAnsi="Verdana"/>
          <w:sz w:val="20"/>
          <w:szCs w:val="20"/>
          <w:lang w:val="en-GB"/>
        </w:rPr>
        <w:t>11</w:t>
      </w:r>
    </w:p>
    <w:p w14:paraId="2CF50F10" w14:textId="77777777" w:rsidR="0095244F" w:rsidRPr="00874A4A" w:rsidRDefault="0095244F" w:rsidP="00A72C02">
      <w:pPr>
        <w:jc w:val="both"/>
        <w:rPr>
          <w:rFonts w:ascii="Verdana" w:hAnsi="Verdana"/>
          <w:sz w:val="20"/>
          <w:szCs w:val="20"/>
          <w:lang w:val="en-GB"/>
        </w:rPr>
      </w:pPr>
    </w:p>
    <w:p w14:paraId="504FB247" w14:textId="14671E0D" w:rsidR="0095244F" w:rsidRPr="00874A4A" w:rsidRDefault="0095244F" w:rsidP="00A72C02">
      <w:pPr>
        <w:jc w:val="both"/>
        <w:rPr>
          <w:rFonts w:ascii="Verdana" w:hAnsi="Verdana"/>
          <w:sz w:val="20"/>
          <w:szCs w:val="20"/>
          <w:lang w:val="en-GB"/>
        </w:rPr>
      </w:pPr>
      <w:r w:rsidRPr="00874A4A">
        <w:rPr>
          <w:rFonts w:ascii="Verdana" w:hAnsi="Verdana"/>
          <w:sz w:val="20"/>
          <w:szCs w:val="20"/>
          <w:lang w:val="en-GB"/>
        </w:rPr>
        <w:t>Working with Parents / Carers</w:t>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00F83F94">
        <w:rPr>
          <w:rFonts w:ascii="Verdana" w:hAnsi="Verdana"/>
          <w:sz w:val="20"/>
          <w:szCs w:val="20"/>
          <w:lang w:val="en-GB"/>
        </w:rPr>
        <w:t>13</w:t>
      </w:r>
    </w:p>
    <w:p w14:paraId="6912CBB1" w14:textId="77777777" w:rsidR="00C102A8" w:rsidRPr="00874A4A" w:rsidRDefault="00C102A8" w:rsidP="00A72C02">
      <w:pPr>
        <w:jc w:val="both"/>
        <w:rPr>
          <w:rFonts w:ascii="Verdana" w:hAnsi="Verdana"/>
          <w:sz w:val="20"/>
          <w:szCs w:val="20"/>
          <w:lang w:val="en-GB"/>
        </w:rPr>
      </w:pPr>
    </w:p>
    <w:p w14:paraId="6912CBB2" w14:textId="067BA5B4" w:rsidR="00C102A8" w:rsidRPr="00874A4A" w:rsidRDefault="00C102A8" w:rsidP="00A72C02">
      <w:pPr>
        <w:tabs>
          <w:tab w:val="left" w:pos="2975"/>
        </w:tabs>
        <w:jc w:val="both"/>
        <w:rPr>
          <w:rFonts w:ascii="Verdana" w:hAnsi="Verdana"/>
          <w:sz w:val="20"/>
          <w:szCs w:val="20"/>
          <w:lang w:val="en-GB"/>
        </w:rPr>
      </w:pPr>
      <w:r w:rsidRPr="00874A4A">
        <w:rPr>
          <w:rFonts w:ascii="Verdana" w:hAnsi="Verdana"/>
          <w:sz w:val="20"/>
          <w:szCs w:val="20"/>
          <w:lang w:val="en-GB"/>
        </w:rPr>
        <w:t>Other Relevant Policies</w:t>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Pr="00874A4A">
        <w:rPr>
          <w:rFonts w:ascii="Verdana" w:hAnsi="Verdana"/>
          <w:sz w:val="20"/>
          <w:szCs w:val="20"/>
          <w:lang w:val="en-GB"/>
        </w:rPr>
        <w:tab/>
      </w:r>
      <w:r w:rsidR="006F368C" w:rsidRPr="00874A4A">
        <w:rPr>
          <w:rFonts w:ascii="Verdana" w:hAnsi="Verdana"/>
          <w:sz w:val="20"/>
          <w:szCs w:val="20"/>
          <w:lang w:val="en-GB"/>
        </w:rPr>
        <w:tab/>
      </w:r>
      <w:r w:rsidR="006F368C" w:rsidRPr="00874A4A">
        <w:rPr>
          <w:rFonts w:ascii="Verdana" w:hAnsi="Verdana"/>
          <w:sz w:val="20"/>
          <w:szCs w:val="20"/>
          <w:lang w:val="en-GB"/>
        </w:rPr>
        <w:tab/>
      </w:r>
      <w:r w:rsidRPr="00874A4A">
        <w:rPr>
          <w:rFonts w:ascii="Verdana" w:hAnsi="Verdana"/>
          <w:sz w:val="20"/>
          <w:szCs w:val="20"/>
          <w:lang w:val="en-GB"/>
        </w:rPr>
        <w:tab/>
      </w:r>
      <w:r w:rsidR="00253C3C" w:rsidRPr="00874A4A">
        <w:rPr>
          <w:rFonts w:ascii="Verdana" w:hAnsi="Verdana"/>
          <w:sz w:val="20"/>
          <w:szCs w:val="20"/>
          <w:lang w:val="en-GB"/>
        </w:rPr>
        <w:tab/>
      </w:r>
      <w:r w:rsidR="00002883" w:rsidRPr="00874A4A">
        <w:rPr>
          <w:rFonts w:ascii="Verdana" w:hAnsi="Verdana"/>
          <w:sz w:val="20"/>
          <w:szCs w:val="20"/>
          <w:lang w:val="en-GB"/>
        </w:rPr>
        <w:t>1</w:t>
      </w:r>
      <w:r w:rsidR="00F83F94">
        <w:rPr>
          <w:rFonts w:ascii="Verdana" w:hAnsi="Verdana"/>
          <w:sz w:val="20"/>
          <w:szCs w:val="20"/>
          <w:lang w:val="en-GB"/>
        </w:rPr>
        <w:t>3</w:t>
      </w:r>
    </w:p>
    <w:p w14:paraId="6912CBB3" w14:textId="77777777" w:rsidR="00C102A8" w:rsidRPr="00874A4A" w:rsidRDefault="00C102A8" w:rsidP="00A72C02">
      <w:pPr>
        <w:tabs>
          <w:tab w:val="left" w:pos="2975"/>
        </w:tabs>
        <w:jc w:val="both"/>
        <w:rPr>
          <w:rFonts w:ascii="Verdana" w:hAnsi="Verdana"/>
          <w:sz w:val="20"/>
          <w:szCs w:val="20"/>
          <w:lang w:val="en-GB"/>
        </w:rPr>
      </w:pPr>
    </w:p>
    <w:p w14:paraId="6912CBB4" w14:textId="233603E3" w:rsidR="00C102A8" w:rsidRPr="00874A4A" w:rsidRDefault="00C102A8" w:rsidP="00A72C02">
      <w:pPr>
        <w:tabs>
          <w:tab w:val="left" w:pos="2975"/>
        </w:tabs>
        <w:jc w:val="both"/>
        <w:rPr>
          <w:rFonts w:ascii="Verdana" w:hAnsi="Verdana"/>
          <w:sz w:val="20"/>
          <w:szCs w:val="20"/>
          <w:lang w:val="en-GB"/>
        </w:rPr>
      </w:pPr>
      <w:r w:rsidRPr="00874A4A">
        <w:rPr>
          <w:rFonts w:ascii="Verdana" w:hAnsi="Verdana"/>
          <w:sz w:val="20"/>
          <w:szCs w:val="20"/>
          <w:lang w:val="en-GB"/>
        </w:rPr>
        <w:t>Recruitment and Selection of Staff</w:t>
      </w:r>
      <w:r w:rsidR="00E34C56" w:rsidRPr="00874A4A">
        <w:rPr>
          <w:rFonts w:ascii="Verdana" w:hAnsi="Verdana"/>
          <w:sz w:val="20"/>
          <w:szCs w:val="20"/>
          <w:lang w:val="en-GB"/>
        </w:rPr>
        <w:tab/>
      </w:r>
      <w:r w:rsidR="00E34C56" w:rsidRPr="00874A4A">
        <w:rPr>
          <w:rFonts w:ascii="Verdana" w:hAnsi="Verdana"/>
          <w:sz w:val="20"/>
          <w:szCs w:val="20"/>
          <w:lang w:val="en-GB"/>
        </w:rPr>
        <w:tab/>
      </w:r>
      <w:r w:rsidR="00E34C56" w:rsidRPr="00874A4A">
        <w:rPr>
          <w:rFonts w:ascii="Verdana" w:hAnsi="Verdana"/>
          <w:sz w:val="20"/>
          <w:szCs w:val="20"/>
          <w:lang w:val="en-GB"/>
        </w:rPr>
        <w:tab/>
      </w:r>
      <w:r w:rsidR="00E34C56" w:rsidRPr="00874A4A">
        <w:rPr>
          <w:rFonts w:ascii="Verdana" w:hAnsi="Verdana"/>
          <w:sz w:val="20"/>
          <w:szCs w:val="20"/>
          <w:lang w:val="en-GB"/>
        </w:rPr>
        <w:tab/>
      </w:r>
      <w:r w:rsidR="006F368C" w:rsidRPr="00874A4A">
        <w:rPr>
          <w:rFonts w:ascii="Verdana" w:hAnsi="Verdana"/>
          <w:sz w:val="20"/>
          <w:szCs w:val="20"/>
          <w:lang w:val="en-GB"/>
        </w:rPr>
        <w:tab/>
      </w:r>
      <w:r w:rsidR="006F368C" w:rsidRPr="00874A4A">
        <w:rPr>
          <w:rFonts w:ascii="Verdana" w:hAnsi="Verdana"/>
          <w:sz w:val="20"/>
          <w:szCs w:val="20"/>
          <w:lang w:val="en-GB"/>
        </w:rPr>
        <w:tab/>
      </w:r>
      <w:r w:rsidR="00E34C56" w:rsidRPr="00874A4A">
        <w:rPr>
          <w:rFonts w:ascii="Verdana" w:hAnsi="Verdana"/>
          <w:sz w:val="20"/>
          <w:szCs w:val="20"/>
          <w:lang w:val="en-GB"/>
        </w:rPr>
        <w:tab/>
      </w:r>
      <w:r w:rsidR="00253C3C" w:rsidRPr="00874A4A">
        <w:rPr>
          <w:rFonts w:ascii="Verdana" w:hAnsi="Verdana"/>
          <w:sz w:val="20"/>
          <w:szCs w:val="20"/>
          <w:lang w:val="en-GB"/>
        </w:rPr>
        <w:tab/>
      </w:r>
      <w:r w:rsidR="00F83F94">
        <w:rPr>
          <w:rFonts w:ascii="Verdana" w:hAnsi="Verdana"/>
          <w:sz w:val="20"/>
          <w:szCs w:val="20"/>
          <w:lang w:val="en-GB"/>
        </w:rPr>
        <w:tab/>
      </w:r>
      <w:r w:rsidR="00002883" w:rsidRPr="00874A4A">
        <w:rPr>
          <w:rFonts w:ascii="Verdana" w:hAnsi="Verdana"/>
          <w:sz w:val="20"/>
          <w:szCs w:val="20"/>
          <w:lang w:val="en-GB"/>
        </w:rPr>
        <w:t>1</w:t>
      </w:r>
      <w:r w:rsidR="00F83F94">
        <w:rPr>
          <w:rFonts w:ascii="Verdana" w:hAnsi="Verdana"/>
          <w:sz w:val="20"/>
          <w:szCs w:val="20"/>
          <w:lang w:val="en-GB"/>
        </w:rPr>
        <w:t>3</w:t>
      </w:r>
    </w:p>
    <w:p w14:paraId="6912CBB5" w14:textId="77777777" w:rsidR="00E34C56" w:rsidRPr="00874A4A" w:rsidRDefault="00E34C56" w:rsidP="00A72C02">
      <w:pPr>
        <w:tabs>
          <w:tab w:val="left" w:pos="2975"/>
        </w:tabs>
        <w:jc w:val="both"/>
        <w:rPr>
          <w:rFonts w:ascii="Verdana" w:hAnsi="Verdana"/>
          <w:sz w:val="20"/>
          <w:szCs w:val="20"/>
          <w:lang w:val="en-GB"/>
        </w:rPr>
      </w:pPr>
    </w:p>
    <w:p w14:paraId="6912CBB6" w14:textId="5C403311" w:rsidR="00E34C56" w:rsidRPr="00874A4A" w:rsidRDefault="00E34C56" w:rsidP="00A72C02">
      <w:pPr>
        <w:jc w:val="both"/>
        <w:rPr>
          <w:rFonts w:ascii="Verdana" w:hAnsi="Verdana"/>
          <w:sz w:val="20"/>
          <w:szCs w:val="20"/>
        </w:rPr>
      </w:pPr>
      <w:r w:rsidRPr="00874A4A">
        <w:rPr>
          <w:rFonts w:ascii="Verdana" w:hAnsi="Verdana"/>
          <w:sz w:val="20"/>
          <w:szCs w:val="20"/>
          <w:lang w:val="en-GB"/>
        </w:rPr>
        <w:t>Appendix 1 - Procedure to follow in</w:t>
      </w:r>
      <w:r w:rsidRPr="00874A4A">
        <w:rPr>
          <w:rFonts w:ascii="Verdana" w:hAnsi="Verdana"/>
          <w:sz w:val="20"/>
          <w:szCs w:val="20"/>
        </w:rPr>
        <w:t xml:space="preserve"> cases o</w:t>
      </w:r>
      <w:r w:rsidRPr="00874A4A">
        <w:rPr>
          <w:rFonts w:ascii="Verdana" w:hAnsi="Verdana"/>
          <w:sz w:val="20"/>
          <w:szCs w:val="20"/>
          <w:lang w:val="en-GB"/>
        </w:rPr>
        <w:t>f</w:t>
      </w:r>
      <w:r w:rsidRPr="00874A4A">
        <w:rPr>
          <w:rFonts w:ascii="Verdana" w:hAnsi="Verdana"/>
          <w:sz w:val="20"/>
          <w:szCs w:val="20"/>
        </w:rPr>
        <w:t xml:space="preserve"> possible, alleged or suspected abuse</w:t>
      </w:r>
      <w:r w:rsidR="009F2FB4" w:rsidRPr="00874A4A">
        <w:rPr>
          <w:rFonts w:ascii="Verdana" w:hAnsi="Verdana"/>
          <w:sz w:val="20"/>
          <w:szCs w:val="20"/>
        </w:rPr>
        <w:tab/>
      </w:r>
      <w:r w:rsidR="00F83F94">
        <w:rPr>
          <w:rFonts w:ascii="Verdana" w:hAnsi="Verdana"/>
          <w:sz w:val="20"/>
          <w:szCs w:val="20"/>
        </w:rPr>
        <w:tab/>
      </w:r>
      <w:r w:rsidR="009F2FB4" w:rsidRPr="00874A4A">
        <w:rPr>
          <w:rFonts w:ascii="Verdana" w:hAnsi="Verdana"/>
          <w:sz w:val="20"/>
          <w:szCs w:val="20"/>
        </w:rPr>
        <w:t>1</w:t>
      </w:r>
      <w:r w:rsidR="00F83F94">
        <w:rPr>
          <w:rFonts w:ascii="Verdana" w:hAnsi="Verdana"/>
          <w:sz w:val="20"/>
          <w:szCs w:val="20"/>
        </w:rPr>
        <w:t>5</w:t>
      </w:r>
    </w:p>
    <w:p w14:paraId="6912CBB7" w14:textId="77777777" w:rsidR="009F2FB4" w:rsidRPr="00874A4A" w:rsidRDefault="009F2FB4" w:rsidP="00A72C02">
      <w:pPr>
        <w:jc w:val="both"/>
        <w:rPr>
          <w:rFonts w:ascii="Verdana" w:hAnsi="Verdana"/>
          <w:sz w:val="20"/>
          <w:szCs w:val="20"/>
          <w:lang w:val="en-GB"/>
        </w:rPr>
      </w:pPr>
    </w:p>
    <w:p w14:paraId="6912CBB8" w14:textId="6CA6309F" w:rsidR="00E34C56" w:rsidRPr="00874A4A" w:rsidRDefault="00E34C56" w:rsidP="00A72C02">
      <w:pPr>
        <w:jc w:val="both"/>
        <w:rPr>
          <w:rFonts w:ascii="Verdana" w:hAnsi="Verdana"/>
          <w:sz w:val="20"/>
          <w:szCs w:val="20"/>
          <w:lang w:val="en-GB"/>
        </w:rPr>
      </w:pPr>
      <w:r w:rsidRPr="00874A4A">
        <w:rPr>
          <w:rFonts w:ascii="Verdana" w:hAnsi="Verdana"/>
          <w:sz w:val="20"/>
          <w:szCs w:val="20"/>
          <w:lang w:val="en-GB"/>
        </w:rPr>
        <w:t>Appendix 2 - Procedure for allegations against staff and volunteers</w:t>
      </w:r>
      <w:r w:rsidR="009F2FB4" w:rsidRPr="00874A4A">
        <w:rPr>
          <w:rFonts w:ascii="Verdana" w:hAnsi="Verdana"/>
          <w:sz w:val="20"/>
          <w:szCs w:val="20"/>
          <w:lang w:val="en-GB"/>
        </w:rPr>
        <w:tab/>
      </w:r>
      <w:r w:rsidR="009F2FB4" w:rsidRPr="00874A4A">
        <w:rPr>
          <w:rFonts w:ascii="Verdana" w:hAnsi="Verdana"/>
          <w:sz w:val="20"/>
          <w:szCs w:val="20"/>
          <w:lang w:val="en-GB"/>
        </w:rPr>
        <w:tab/>
      </w:r>
      <w:r w:rsidR="009F2FB4" w:rsidRPr="00874A4A">
        <w:rPr>
          <w:rFonts w:ascii="Verdana" w:hAnsi="Verdana"/>
          <w:sz w:val="20"/>
          <w:szCs w:val="20"/>
          <w:lang w:val="en-GB"/>
        </w:rPr>
        <w:tab/>
      </w:r>
      <w:r w:rsidR="009F2FB4" w:rsidRPr="00874A4A">
        <w:rPr>
          <w:rFonts w:ascii="Verdana" w:hAnsi="Verdana"/>
          <w:sz w:val="20"/>
          <w:szCs w:val="20"/>
          <w:lang w:val="en-GB"/>
        </w:rPr>
        <w:tab/>
      </w:r>
      <w:r w:rsidR="00002883" w:rsidRPr="00874A4A">
        <w:rPr>
          <w:rFonts w:ascii="Verdana" w:hAnsi="Verdana"/>
          <w:sz w:val="20"/>
          <w:szCs w:val="20"/>
          <w:lang w:val="en-GB"/>
        </w:rPr>
        <w:t>1</w:t>
      </w:r>
      <w:r w:rsidR="00F83F94">
        <w:rPr>
          <w:rFonts w:ascii="Verdana" w:hAnsi="Verdana"/>
          <w:sz w:val="20"/>
          <w:szCs w:val="20"/>
          <w:lang w:val="en-GB"/>
        </w:rPr>
        <w:t>7</w:t>
      </w:r>
    </w:p>
    <w:p w14:paraId="6912CBB9" w14:textId="77777777" w:rsidR="00D75D93" w:rsidRPr="00874A4A" w:rsidRDefault="00D75D93" w:rsidP="00A72C02">
      <w:pPr>
        <w:jc w:val="both"/>
        <w:rPr>
          <w:rFonts w:ascii="Verdana" w:hAnsi="Verdana"/>
          <w:sz w:val="20"/>
          <w:szCs w:val="20"/>
          <w:lang w:val="en-GB"/>
        </w:rPr>
      </w:pPr>
    </w:p>
    <w:p w14:paraId="6912CBBA" w14:textId="11890DDF" w:rsidR="00D75D93" w:rsidRPr="00874A4A" w:rsidRDefault="00D75D93" w:rsidP="00D75D93">
      <w:pPr>
        <w:rPr>
          <w:rFonts w:ascii="Verdana" w:hAnsi="Verdana" w:cs="Arial"/>
          <w:sz w:val="20"/>
          <w:szCs w:val="20"/>
        </w:rPr>
      </w:pPr>
      <w:r w:rsidRPr="00874A4A">
        <w:rPr>
          <w:rFonts w:ascii="Verdana" w:hAnsi="Verdana"/>
          <w:sz w:val="20"/>
          <w:szCs w:val="20"/>
          <w:lang w:val="en-GB"/>
        </w:rPr>
        <w:t xml:space="preserve">Appendix 3 - </w:t>
      </w:r>
      <w:r w:rsidRPr="00874A4A">
        <w:rPr>
          <w:rFonts w:ascii="Verdana" w:hAnsi="Verdana" w:cs="Arial"/>
          <w:sz w:val="20"/>
          <w:szCs w:val="20"/>
        </w:rPr>
        <w:t>EYFS Policy for the use of Cameras and Mobile Phones</w:t>
      </w:r>
      <w:r w:rsidRPr="00874A4A">
        <w:rPr>
          <w:rFonts w:ascii="Verdana" w:hAnsi="Verdana" w:cs="Arial"/>
          <w:sz w:val="20"/>
          <w:szCs w:val="20"/>
        </w:rPr>
        <w:tab/>
      </w:r>
      <w:r w:rsidRPr="00874A4A">
        <w:rPr>
          <w:rFonts w:ascii="Verdana" w:hAnsi="Verdana" w:cs="Arial"/>
          <w:sz w:val="20"/>
          <w:szCs w:val="20"/>
        </w:rPr>
        <w:tab/>
      </w:r>
      <w:r w:rsidRPr="00874A4A">
        <w:rPr>
          <w:rFonts w:ascii="Verdana" w:hAnsi="Verdana" w:cs="Arial"/>
          <w:sz w:val="20"/>
          <w:szCs w:val="20"/>
        </w:rPr>
        <w:tab/>
      </w:r>
      <w:r w:rsidR="00F83F94">
        <w:rPr>
          <w:rFonts w:ascii="Verdana" w:hAnsi="Verdana" w:cs="Arial"/>
          <w:sz w:val="20"/>
          <w:szCs w:val="20"/>
        </w:rPr>
        <w:tab/>
      </w:r>
      <w:r w:rsidRPr="00874A4A">
        <w:rPr>
          <w:rFonts w:ascii="Verdana" w:hAnsi="Verdana" w:cs="Arial"/>
          <w:sz w:val="20"/>
          <w:szCs w:val="20"/>
        </w:rPr>
        <w:t>1</w:t>
      </w:r>
      <w:r w:rsidR="00002883" w:rsidRPr="00874A4A">
        <w:rPr>
          <w:rFonts w:ascii="Verdana" w:hAnsi="Verdana" w:cs="Arial"/>
          <w:sz w:val="20"/>
          <w:szCs w:val="20"/>
        </w:rPr>
        <w:t>8</w:t>
      </w:r>
    </w:p>
    <w:p w14:paraId="6912CBBB" w14:textId="77777777" w:rsidR="00337002" w:rsidRPr="00874A4A" w:rsidRDefault="00337002" w:rsidP="00D75D93">
      <w:pPr>
        <w:rPr>
          <w:rFonts w:ascii="Verdana" w:hAnsi="Verdana" w:cs="Arial"/>
          <w:sz w:val="20"/>
          <w:szCs w:val="20"/>
        </w:rPr>
      </w:pPr>
    </w:p>
    <w:p w14:paraId="6912CBBC" w14:textId="4EF66BA2" w:rsidR="00337002" w:rsidRPr="00874A4A" w:rsidRDefault="00337002" w:rsidP="00337002">
      <w:pPr>
        <w:rPr>
          <w:rFonts w:ascii="Verdana" w:hAnsi="Verdana" w:cs="Arial"/>
          <w:sz w:val="20"/>
          <w:szCs w:val="20"/>
          <w:lang w:val="en-GB"/>
        </w:rPr>
      </w:pPr>
      <w:r w:rsidRPr="00874A4A">
        <w:rPr>
          <w:rFonts w:ascii="Verdana" w:hAnsi="Verdana" w:cs="Arial"/>
          <w:sz w:val="20"/>
          <w:szCs w:val="20"/>
        </w:rPr>
        <w:t xml:space="preserve">Appendix 4 - </w:t>
      </w:r>
      <w:r w:rsidRPr="00874A4A">
        <w:rPr>
          <w:rFonts w:ascii="Verdana" w:hAnsi="Verdana" w:cs="Arial"/>
          <w:sz w:val="20"/>
          <w:szCs w:val="20"/>
          <w:lang w:val="en-GB"/>
        </w:rPr>
        <w:t xml:space="preserve">Safeguarding </w:t>
      </w:r>
      <w:r w:rsidR="00503014" w:rsidRPr="00874A4A">
        <w:rPr>
          <w:rFonts w:ascii="Verdana" w:hAnsi="Verdana" w:cs="Arial"/>
          <w:sz w:val="20"/>
          <w:szCs w:val="20"/>
          <w:lang w:val="en-GB"/>
        </w:rPr>
        <w:t>student</w:t>
      </w:r>
      <w:r w:rsidRPr="00874A4A">
        <w:rPr>
          <w:rFonts w:ascii="Verdana" w:hAnsi="Verdana" w:cs="Arial"/>
          <w:sz w:val="20"/>
          <w:szCs w:val="20"/>
          <w:lang w:val="en-GB"/>
        </w:rPr>
        <w:t>s who are vulnerable to extremism and radicalisation</w:t>
      </w:r>
      <w:r w:rsidRPr="00874A4A">
        <w:rPr>
          <w:rFonts w:ascii="Verdana" w:hAnsi="Verdana" w:cs="Arial"/>
          <w:sz w:val="20"/>
          <w:szCs w:val="20"/>
          <w:lang w:val="en-GB"/>
        </w:rPr>
        <w:tab/>
        <w:t>1</w:t>
      </w:r>
      <w:r w:rsidR="00002883" w:rsidRPr="00874A4A">
        <w:rPr>
          <w:rFonts w:ascii="Verdana" w:hAnsi="Verdana" w:cs="Arial"/>
          <w:sz w:val="20"/>
          <w:szCs w:val="20"/>
          <w:lang w:val="en-GB"/>
        </w:rPr>
        <w:t>9</w:t>
      </w:r>
    </w:p>
    <w:p w14:paraId="6912CBBD" w14:textId="77777777" w:rsidR="004F6C34" w:rsidRPr="00874A4A" w:rsidRDefault="004F6C34" w:rsidP="00337002">
      <w:pPr>
        <w:rPr>
          <w:rFonts w:ascii="Verdana" w:hAnsi="Verdana" w:cs="Arial"/>
          <w:sz w:val="20"/>
          <w:szCs w:val="20"/>
          <w:lang w:val="en-GB"/>
        </w:rPr>
      </w:pPr>
    </w:p>
    <w:p w14:paraId="6912CBBE" w14:textId="37F042CB" w:rsidR="004F6C34" w:rsidRPr="00874A4A" w:rsidRDefault="004F6C34" w:rsidP="00337002">
      <w:pPr>
        <w:rPr>
          <w:rFonts w:ascii="Verdana" w:hAnsi="Verdana" w:cs="Arial"/>
          <w:sz w:val="20"/>
          <w:szCs w:val="20"/>
          <w:lang w:val="en-GB"/>
        </w:rPr>
      </w:pPr>
      <w:r w:rsidRPr="00874A4A">
        <w:rPr>
          <w:rFonts w:ascii="Verdana" w:hAnsi="Verdana" w:cs="Arial"/>
          <w:sz w:val="20"/>
          <w:szCs w:val="20"/>
          <w:lang w:val="en-GB"/>
        </w:rPr>
        <w:t xml:space="preserve">Appendix 5 </w:t>
      </w:r>
      <w:r w:rsidR="00AF6682" w:rsidRPr="00874A4A">
        <w:rPr>
          <w:rFonts w:ascii="Verdana" w:hAnsi="Verdana" w:cs="Arial"/>
          <w:sz w:val="20"/>
          <w:szCs w:val="20"/>
          <w:lang w:val="en-GB"/>
        </w:rPr>
        <w:t xml:space="preserve">- </w:t>
      </w:r>
      <w:r w:rsidRPr="00874A4A">
        <w:rPr>
          <w:rFonts w:ascii="Verdana" w:hAnsi="Verdana" w:cs="Arial"/>
          <w:sz w:val="20"/>
          <w:szCs w:val="20"/>
          <w:lang w:val="en-GB"/>
        </w:rPr>
        <w:t xml:space="preserve"> Radicalisation and Extremism Risk Assessment</w:t>
      </w:r>
      <w:r w:rsidRPr="00874A4A">
        <w:rPr>
          <w:rFonts w:ascii="Verdana" w:hAnsi="Verdana" w:cs="Arial"/>
          <w:sz w:val="20"/>
          <w:szCs w:val="20"/>
          <w:lang w:val="en-GB"/>
        </w:rPr>
        <w:tab/>
      </w:r>
      <w:r w:rsidRPr="00874A4A">
        <w:rPr>
          <w:rFonts w:ascii="Verdana" w:hAnsi="Verdana" w:cs="Arial"/>
          <w:sz w:val="20"/>
          <w:szCs w:val="20"/>
          <w:lang w:val="en-GB"/>
        </w:rPr>
        <w:tab/>
      </w:r>
      <w:r w:rsidRPr="00874A4A">
        <w:rPr>
          <w:rFonts w:ascii="Verdana" w:hAnsi="Verdana" w:cs="Arial"/>
          <w:sz w:val="20"/>
          <w:szCs w:val="20"/>
          <w:lang w:val="en-GB"/>
        </w:rPr>
        <w:tab/>
      </w:r>
      <w:r w:rsidRPr="00874A4A">
        <w:rPr>
          <w:rFonts w:ascii="Verdana" w:hAnsi="Verdana" w:cs="Arial"/>
          <w:sz w:val="20"/>
          <w:szCs w:val="20"/>
          <w:lang w:val="en-GB"/>
        </w:rPr>
        <w:tab/>
      </w:r>
      <w:r w:rsidR="00F83F94">
        <w:rPr>
          <w:rFonts w:ascii="Verdana" w:hAnsi="Verdana" w:cs="Arial"/>
          <w:sz w:val="20"/>
          <w:szCs w:val="20"/>
          <w:lang w:val="en-GB"/>
        </w:rPr>
        <w:tab/>
      </w:r>
      <w:r w:rsidR="00002883" w:rsidRPr="00874A4A">
        <w:rPr>
          <w:rFonts w:ascii="Verdana" w:hAnsi="Verdana" w:cs="Arial"/>
          <w:sz w:val="20"/>
          <w:szCs w:val="20"/>
          <w:lang w:val="en-GB"/>
        </w:rPr>
        <w:t>20</w:t>
      </w:r>
    </w:p>
    <w:p w14:paraId="69EB00C3" w14:textId="77777777" w:rsidR="00AF6682" w:rsidRPr="00874A4A" w:rsidRDefault="00AF6682" w:rsidP="00337002">
      <w:pPr>
        <w:rPr>
          <w:rFonts w:ascii="Verdana" w:hAnsi="Verdana" w:cs="Arial"/>
          <w:sz w:val="20"/>
          <w:szCs w:val="20"/>
          <w:lang w:val="en-GB"/>
        </w:rPr>
      </w:pPr>
    </w:p>
    <w:p w14:paraId="77891E5D" w14:textId="59092CE3" w:rsidR="00AF6682" w:rsidRPr="00874A4A" w:rsidRDefault="00AF6682" w:rsidP="00337002">
      <w:pPr>
        <w:rPr>
          <w:rFonts w:ascii="Verdana" w:hAnsi="Verdana" w:cs="Arial"/>
          <w:sz w:val="20"/>
          <w:szCs w:val="20"/>
          <w:lang w:val="en-GB"/>
        </w:rPr>
      </w:pPr>
      <w:r w:rsidRPr="00874A4A">
        <w:rPr>
          <w:rFonts w:ascii="Verdana" w:hAnsi="Verdana" w:cs="Arial"/>
          <w:sz w:val="20"/>
          <w:szCs w:val="20"/>
          <w:lang w:val="en-GB"/>
        </w:rPr>
        <w:t>Appendix 6 - Flowchart for safeguarding children vulnerable to violent extremism</w:t>
      </w:r>
      <w:r w:rsidRPr="00874A4A">
        <w:rPr>
          <w:rFonts w:ascii="Verdana" w:hAnsi="Verdana" w:cs="Arial"/>
          <w:sz w:val="20"/>
          <w:szCs w:val="20"/>
          <w:lang w:val="en-GB"/>
        </w:rPr>
        <w:tab/>
      </w:r>
      <w:r w:rsidRPr="00874A4A">
        <w:rPr>
          <w:rFonts w:ascii="Verdana" w:hAnsi="Verdana" w:cs="Arial"/>
          <w:sz w:val="20"/>
          <w:szCs w:val="20"/>
          <w:lang w:val="en-GB"/>
        </w:rPr>
        <w:tab/>
      </w:r>
      <w:r w:rsidR="00002883" w:rsidRPr="00874A4A">
        <w:rPr>
          <w:rFonts w:ascii="Verdana" w:hAnsi="Verdana" w:cs="Arial"/>
          <w:sz w:val="20"/>
          <w:szCs w:val="20"/>
          <w:lang w:val="en-GB"/>
        </w:rPr>
        <w:t>2</w:t>
      </w:r>
      <w:r w:rsidR="00F83F94">
        <w:rPr>
          <w:rFonts w:ascii="Verdana" w:hAnsi="Verdana" w:cs="Arial"/>
          <w:sz w:val="20"/>
          <w:szCs w:val="20"/>
          <w:lang w:val="en-GB"/>
        </w:rPr>
        <w:t>1</w:t>
      </w:r>
    </w:p>
    <w:p w14:paraId="6912CBBF" w14:textId="77777777" w:rsidR="00F430C0" w:rsidRPr="00874A4A" w:rsidRDefault="00F430C0" w:rsidP="00337002">
      <w:pPr>
        <w:rPr>
          <w:rFonts w:ascii="Verdana" w:hAnsi="Verdana" w:cs="Arial"/>
          <w:sz w:val="20"/>
          <w:szCs w:val="20"/>
          <w:lang w:val="en-GB"/>
        </w:rPr>
      </w:pPr>
    </w:p>
    <w:p w14:paraId="6912CBC0" w14:textId="1892F34C" w:rsidR="00F430C0" w:rsidRDefault="00F430C0" w:rsidP="00337002">
      <w:pPr>
        <w:rPr>
          <w:rFonts w:ascii="Verdana" w:hAnsi="Verdana" w:cs="Arial"/>
          <w:sz w:val="20"/>
          <w:szCs w:val="20"/>
          <w:lang w:val="en-GB"/>
        </w:rPr>
      </w:pPr>
      <w:r w:rsidRPr="00874A4A">
        <w:rPr>
          <w:rFonts w:ascii="Verdana" w:hAnsi="Verdana" w:cs="Arial"/>
          <w:sz w:val="20"/>
          <w:szCs w:val="20"/>
          <w:lang w:val="en-GB"/>
        </w:rPr>
        <w:t>Appen</w:t>
      </w:r>
      <w:r w:rsidR="00AA66D8" w:rsidRPr="00874A4A">
        <w:rPr>
          <w:rFonts w:ascii="Verdana" w:hAnsi="Verdana" w:cs="Arial"/>
          <w:sz w:val="20"/>
          <w:szCs w:val="20"/>
          <w:lang w:val="en-GB"/>
        </w:rPr>
        <w:t>d</w:t>
      </w:r>
      <w:r w:rsidRPr="00874A4A">
        <w:rPr>
          <w:rFonts w:ascii="Verdana" w:hAnsi="Verdana" w:cs="Arial"/>
          <w:sz w:val="20"/>
          <w:szCs w:val="20"/>
          <w:lang w:val="en-GB"/>
        </w:rPr>
        <w:t xml:space="preserve">ix </w:t>
      </w:r>
      <w:r w:rsidR="00AF6682" w:rsidRPr="00874A4A">
        <w:rPr>
          <w:rFonts w:ascii="Verdana" w:hAnsi="Verdana" w:cs="Arial"/>
          <w:sz w:val="20"/>
          <w:szCs w:val="20"/>
          <w:lang w:val="en-GB"/>
        </w:rPr>
        <w:t>7</w:t>
      </w:r>
      <w:r w:rsidRPr="00874A4A">
        <w:rPr>
          <w:rFonts w:ascii="Verdana" w:hAnsi="Verdana" w:cs="Arial"/>
          <w:sz w:val="20"/>
          <w:szCs w:val="20"/>
          <w:lang w:val="en-GB"/>
        </w:rPr>
        <w:t xml:space="preserve"> </w:t>
      </w:r>
      <w:r w:rsidR="00AF6682" w:rsidRPr="00874A4A">
        <w:rPr>
          <w:rFonts w:ascii="Verdana" w:hAnsi="Verdana" w:cs="Arial"/>
          <w:sz w:val="20"/>
          <w:szCs w:val="20"/>
          <w:lang w:val="en-GB"/>
        </w:rPr>
        <w:t xml:space="preserve">- </w:t>
      </w:r>
      <w:r w:rsidRPr="00874A4A">
        <w:rPr>
          <w:rFonts w:ascii="Verdana" w:hAnsi="Verdana" w:cs="Arial"/>
          <w:sz w:val="20"/>
          <w:szCs w:val="20"/>
          <w:lang w:val="en-GB"/>
        </w:rPr>
        <w:t xml:space="preserve"> Female Genital Mutilation</w:t>
      </w:r>
      <w:r w:rsidRPr="00874A4A">
        <w:rPr>
          <w:rFonts w:ascii="Verdana" w:hAnsi="Verdana" w:cs="Arial"/>
          <w:sz w:val="20"/>
          <w:szCs w:val="20"/>
          <w:lang w:val="en-GB"/>
        </w:rPr>
        <w:tab/>
      </w:r>
      <w:r w:rsidRPr="00874A4A">
        <w:rPr>
          <w:rFonts w:ascii="Verdana" w:hAnsi="Verdana" w:cs="Arial"/>
          <w:sz w:val="20"/>
          <w:szCs w:val="20"/>
          <w:lang w:val="en-GB"/>
        </w:rPr>
        <w:tab/>
      </w:r>
      <w:r w:rsidRPr="00874A4A">
        <w:rPr>
          <w:rFonts w:ascii="Verdana" w:hAnsi="Verdana" w:cs="Arial"/>
          <w:sz w:val="20"/>
          <w:szCs w:val="20"/>
          <w:lang w:val="en-GB"/>
        </w:rPr>
        <w:tab/>
      </w:r>
      <w:r w:rsidRPr="00874A4A">
        <w:rPr>
          <w:rFonts w:ascii="Verdana" w:hAnsi="Verdana" w:cs="Arial"/>
          <w:sz w:val="20"/>
          <w:szCs w:val="20"/>
          <w:lang w:val="en-GB"/>
        </w:rPr>
        <w:tab/>
      </w:r>
      <w:r w:rsidRPr="00874A4A">
        <w:rPr>
          <w:rFonts w:ascii="Verdana" w:hAnsi="Verdana" w:cs="Arial"/>
          <w:sz w:val="20"/>
          <w:szCs w:val="20"/>
          <w:lang w:val="en-GB"/>
        </w:rPr>
        <w:tab/>
      </w:r>
      <w:r w:rsidRPr="00874A4A">
        <w:rPr>
          <w:rFonts w:ascii="Verdana" w:hAnsi="Verdana" w:cs="Arial"/>
          <w:sz w:val="20"/>
          <w:szCs w:val="20"/>
          <w:lang w:val="en-GB"/>
        </w:rPr>
        <w:tab/>
      </w:r>
      <w:r w:rsidRPr="00874A4A">
        <w:rPr>
          <w:rFonts w:ascii="Verdana" w:hAnsi="Verdana" w:cs="Arial"/>
          <w:sz w:val="20"/>
          <w:szCs w:val="20"/>
          <w:lang w:val="en-GB"/>
        </w:rPr>
        <w:tab/>
      </w:r>
      <w:r w:rsidRPr="00874A4A">
        <w:rPr>
          <w:rFonts w:ascii="Verdana" w:hAnsi="Verdana" w:cs="Arial"/>
          <w:sz w:val="20"/>
          <w:szCs w:val="20"/>
          <w:lang w:val="en-GB"/>
        </w:rPr>
        <w:tab/>
      </w:r>
      <w:r w:rsidR="00002883" w:rsidRPr="00874A4A">
        <w:rPr>
          <w:rFonts w:ascii="Verdana" w:hAnsi="Verdana" w:cs="Arial"/>
          <w:sz w:val="20"/>
          <w:szCs w:val="20"/>
          <w:lang w:val="en-GB"/>
        </w:rPr>
        <w:t>2</w:t>
      </w:r>
      <w:r w:rsidR="00F83F94">
        <w:rPr>
          <w:rFonts w:ascii="Verdana" w:hAnsi="Verdana" w:cs="Arial"/>
          <w:sz w:val="20"/>
          <w:szCs w:val="20"/>
          <w:lang w:val="en-GB"/>
        </w:rPr>
        <w:t>2</w:t>
      </w:r>
    </w:p>
    <w:p w14:paraId="588C72EA" w14:textId="7A72FE82" w:rsidR="005D1661" w:rsidRDefault="005D1661" w:rsidP="00337002">
      <w:pPr>
        <w:rPr>
          <w:rFonts w:ascii="Verdana" w:hAnsi="Verdana" w:cs="Arial"/>
          <w:sz w:val="20"/>
          <w:szCs w:val="20"/>
          <w:lang w:val="en-GB"/>
        </w:rPr>
      </w:pPr>
    </w:p>
    <w:p w14:paraId="289ABC30" w14:textId="29AC3F9C" w:rsidR="005D1661" w:rsidRPr="00874A4A" w:rsidRDefault="005D1661" w:rsidP="00337002">
      <w:pPr>
        <w:rPr>
          <w:rFonts w:ascii="Verdana" w:hAnsi="Verdana" w:cs="Arial"/>
          <w:sz w:val="20"/>
          <w:szCs w:val="20"/>
          <w:lang w:val="en-GB"/>
        </w:rPr>
      </w:pPr>
      <w:r>
        <w:rPr>
          <w:rFonts w:ascii="Verdana" w:hAnsi="Verdana" w:cs="Arial"/>
          <w:sz w:val="20"/>
          <w:szCs w:val="20"/>
          <w:lang w:val="en-GB"/>
        </w:rPr>
        <w:t>Appendix 8 – Peer on Peer Abuse</w:t>
      </w:r>
      <w:r>
        <w:rPr>
          <w:rFonts w:ascii="Verdana" w:hAnsi="Verdana" w:cs="Arial"/>
          <w:sz w:val="20"/>
          <w:szCs w:val="20"/>
          <w:lang w:val="en-GB"/>
        </w:rPr>
        <w:tab/>
      </w:r>
      <w:r>
        <w:rPr>
          <w:rFonts w:ascii="Verdana" w:hAnsi="Verdana" w:cs="Arial"/>
          <w:sz w:val="20"/>
          <w:szCs w:val="20"/>
          <w:lang w:val="en-GB"/>
        </w:rPr>
        <w:tab/>
      </w:r>
      <w:r>
        <w:rPr>
          <w:rFonts w:ascii="Verdana" w:hAnsi="Verdana" w:cs="Arial"/>
          <w:sz w:val="20"/>
          <w:szCs w:val="20"/>
          <w:lang w:val="en-GB"/>
        </w:rPr>
        <w:tab/>
      </w:r>
      <w:r>
        <w:rPr>
          <w:rFonts w:ascii="Verdana" w:hAnsi="Verdana" w:cs="Arial"/>
          <w:sz w:val="20"/>
          <w:szCs w:val="20"/>
          <w:lang w:val="en-GB"/>
        </w:rPr>
        <w:tab/>
      </w:r>
      <w:r>
        <w:rPr>
          <w:rFonts w:ascii="Verdana" w:hAnsi="Verdana" w:cs="Arial"/>
          <w:sz w:val="20"/>
          <w:szCs w:val="20"/>
          <w:lang w:val="en-GB"/>
        </w:rPr>
        <w:tab/>
      </w:r>
      <w:r>
        <w:rPr>
          <w:rFonts w:ascii="Verdana" w:hAnsi="Verdana" w:cs="Arial"/>
          <w:sz w:val="20"/>
          <w:szCs w:val="20"/>
          <w:lang w:val="en-GB"/>
        </w:rPr>
        <w:tab/>
      </w:r>
      <w:r>
        <w:rPr>
          <w:rFonts w:ascii="Verdana" w:hAnsi="Verdana" w:cs="Arial"/>
          <w:sz w:val="20"/>
          <w:szCs w:val="20"/>
          <w:lang w:val="en-GB"/>
        </w:rPr>
        <w:tab/>
      </w:r>
      <w:r>
        <w:rPr>
          <w:rFonts w:ascii="Verdana" w:hAnsi="Verdana" w:cs="Arial"/>
          <w:sz w:val="20"/>
          <w:szCs w:val="20"/>
          <w:lang w:val="en-GB"/>
        </w:rPr>
        <w:tab/>
      </w:r>
      <w:r>
        <w:rPr>
          <w:rFonts w:ascii="Verdana" w:hAnsi="Verdana" w:cs="Arial"/>
          <w:sz w:val="20"/>
          <w:szCs w:val="20"/>
          <w:lang w:val="en-GB"/>
        </w:rPr>
        <w:tab/>
        <w:t>23</w:t>
      </w:r>
    </w:p>
    <w:p w14:paraId="6912CBC1" w14:textId="77777777" w:rsidR="00337002" w:rsidRPr="00874A4A" w:rsidRDefault="00337002" w:rsidP="00D75D93">
      <w:pPr>
        <w:rPr>
          <w:rFonts w:ascii="Verdana" w:hAnsi="Verdana" w:cs="Arial"/>
          <w:b/>
          <w:sz w:val="20"/>
          <w:szCs w:val="20"/>
        </w:rPr>
      </w:pPr>
    </w:p>
    <w:p w14:paraId="6912CBC2" w14:textId="77777777" w:rsidR="00D75D93" w:rsidRDefault="00D75D93" w:rsidP="00A72C02">
      <w:pPr>
        <w:jc w:val="both"/>
        <w:rPr>
          <w:rFonts w:ascii="Arial" w:hAnsi="Arial"/>
          <w:b/>
          <w:lang w:val="en-GB"/>
        </w:rPr>
      </w:pPr>
    </w:p>
    <w:p w14:paraId="6912CBC3" w14:textId="77777777" w:rsidR="00E34C56" w:rsidRPr="00404218" w:rsidRDefault="00E34C56" w:rsidP="00A72C02">
      <w:pPr>
        <w:jc w:val="both"/>
        <w:rPr>
          <w:rFonts w:ascii="Arial" w:hAnsi="Arial"/>
          <w:lang w:val="en-GB"/>
        </w:rPr>
      </w:pPr>
    </w:p>
    <w:p w14:paraId="6912CBC4" w14:textId="77777777" w:rsidR="00DD5802" w:rsidRPr="00404218" w:rsidRDefault="00DD5802" w:rsidP="00A72C02">
      <w:pPr>
        <w:jc w:val="both"/>
        <w:rPr>
          <w:rFonts w:ascii="Arial" w:hAnsi="Arial"/>
          <w:b/>
          <w:lang w:val="en-GB"/>
        </w:rPr>
      </w:pPr>
    </w:p>
    <w:p w14:paraId="6912CBC5" w14:textId="77777777" w:rsidR="00DD5802" w:rsidRPr="00404218" w:rsidRDefault="00DD5802" w:rsidP="00A72C02">
      <w:pPr>
        <w:jc w:val="both"/>
        <w:rPr>
          <w:rFonts w:ascii="Arial" w:hAnsi="Arial"/>
          <w:b/>
          <w:lang w:val="en-GB"/>
        </w:rPr>
      </w:pPr>
      <w:r w:rsidRPr="00404218">
        <w:rPr>
          <w:rFonts w:ascii="Arial" w:hAnsi="Arial"/>
          <w:b/>
          <w:lang w:val="en-GB"/>
        </w:rPr>
        <w:br w:type="page"/>
      </w:r>
    </w:p>
    <w:p w14:paraId="6912CBC6" w14:textId="77777777" w:rsidR="00DD5802" w:rsidRPr="00874A4A" w:rsidRDefault="00DD5802" w:rsidP="00A35467">
      <w:pPr>
        <w:rPr>
          <w:rFonts w:ascii="Verdana" w:hAnsi="Verdana"/>
          <w:b/>
          <w:sz w:val="20"/>
          <w:szCs w:val="20"/>
          <w:lang w:val="en-GB"/>
        </w:rPr>
      </w:pPr>
      <w:r w:rsidRPr="00874A4A">
        <w:rPr>
          <w:rFonts w:ascii="Verdana" w:hAnsi="Verdana"/>
          <w:b/>
          <w:sz w:val="20"/>
          <w:szCs w:val="20"/>
          <w:lang w:val="en-GB"/>
        </w:rPr>
        <w:lastRenderedPageBreak/>
        <w:t xml:space="preserve">Named staff </w:t>
      </w:r>
      <w:r w:rsidR="00E34C56" w:rsidRPr="00874A4A">
        <w:rPr>
          <w:rFonts w:ascii="Verdana" w:hAnsi="Verdana"/>
          <w:b/>
          <w:sz w:val="20"/>
          <w:szCs w:val="20"/>
          <w:lang w:val="en-GB"/>
        </w:rPr>
        <w:t>and contacts</w:t>
      </w:r>
    </w:p>
    <w:p w14:paraId="6912CBC8" w14:textId="77777777" w:rsidR="00DD5802" w:rsidRPr="00874A4A" w:rsidRDefault="00DD5802" w:rsidP="00A35467">
      <w:pPr>
        <w:rPr>
          <w:rFonts w:ascii="Verdana" w:hAnsi="Verdana"/>
          <w:b/>
          <w:sz w:val="20"/>
          <w:szCs w:val="20"/>
          <w:u w:val="single"/>
          <w:lang w:val="en-GB"/>
        </w:rPr>
      </w:pPr>
    </w:p>
    <w:p w14:paraId="6912CBC9" w14:textId="628C0AAF" w:rsidR="00DD5802" w:rsidRPr="00874A4A" w:rsidRDefault="00DD5802" w:rsidP="00A35467">
      <w:pPr>
        <w:numPr>
          <w:ilvl w:val="0"/>
          <w:numId w:val="9"/>
        </w:numPr>
        <w:rPr>
          <w:rFonts w:ascii="Verdana" w:hAnsi="Verdana"/>
          <w:sz w:val="20"/>
          <w:szCs w:val="20"/>
          <w:lang w:val="en-GB"/>
        </w:rPr>
      </w:pPr>
      <w:r w:rsidRPr="00874A4A">
        <w:rPr>
          <w:rFonts w:ascii="Verdana" w:hAnsi="Verdana"/>
          <w:sz w:val="20"/>
          <w:szCs w:val="20"/>
          <w:lang w:val="en-GB"/>
        </w:rPr>
        <w:t xml:space="preserve">Designated </w:t>
      </w:r>
      <w:r w:rsidR="00B43A90" w:rsidRPr="00874A4A">
        <w:rPr>
          <w:rFonts w:ascii="Verdana" w:hAnsi="Verdana"/>
          <w:sz w:val="20"/>
          <w:szCs w:val="20"/>
          <w:lang w:val="en-GB"/>
        </w:rPr>
        <w:t>Safeguarding Lead</w:t>
      </w:r>
      <w:r w:rsidR="00046264" w:rsidRPr="00874A4A">
        <w:rPr>
          <w:rFonts w:ascii="Verdana" w:hAnsi="Verdana"/>
          <w:sz w:val="20"/>
          <w:szCs w:val="20"/>
          <w:lang w:val="en-GB"/>
        </w:rPr>
        <w:t xml:space="preserve"> (DSL)</w:t>
      </w:r>
      <w:r w:rsidRPr="00874A4A">
        <w:rPr>
          <w:rFonts w:ascii="Verdana" w:hAnsi="Verdana"/>
          <w:sz w:val="20"/>
          <w:szCs w:val="20"/>
          <w:lang w:val="en-GB"/>
        </w:rPr>
        <w:t xml:space="preserve">: </w:t>
      </w:r>
      <w:r w:rsidR="00AF6682" w:rsidRPr="00874A4A">
        <w:rPr>
          <w:rFonts w:ascii="Verdana" w:hAnsi="Verdana"/>
          <w:sz w:val="20"/>
          <w:szCs w:val="20"/>
          <w:lang w:val="en-GB"/>
        </w:rPr>
        <w:tab/>
      </w:r>
      <w:r w:rsidR="00AF6682" w:rsidRPr="00874A4A">
        <w:rPr>
          <w:rFonts w:ascii="Verdana" w:hAnsi="Verdana"/>
          <w:sz w:val="20"/>
          <w:szCs w:val="20"/>
          <w:lang w:val="en-GB"/>
        </w:rPr>
        <w:tab/>
        <w:t>Cathy Cornelius, Vice Principal</w:t>
      </w:r>
    </w:p>
    <w:p w14:paraId="6912CBCA" w14:textId="77777777" w:rsidR="00DD5802" w:rsidRPr="00874A4A" w:rsidRDefault="00DD5802" w:rsidP="00A35467">
      <w:pPr>
        <w:ind w:left="540"/>
        <w:rPr>
          <w:rFonts w:ascii="Verdana" w:hAnsi="Verdana"/>
          <w:sz w:val="20"/>
          <w:szCs w:val="20"/>
          <w:lang w:val="en-GB"/>
        </w:rPr>
      </w:pPr>
    </w:p>
    <w:p w14:paraId="6B872973" w14:textId="4EAA0F14" w:rsidR="00046264" w:rsidRPr="00874A4A" w:rsidRDefault="0001645A" w:rsidP="005D1661">
      <w:pPr>
        <w:numPr>
          <w:ilvl w:val="0"/>
          <w:numId w:val="9"/>
        </w:numPr>
        <w:ind w:left="714" w:hanging="357"/>
        <w:rPr>
          <w:rFonts w:ascii="Verdana" w:hAnsi="Verdana"/>
          <w:sz w:val="20"/>
          <w:szCs w:val="20"/>
          <w:lang w:val="en-GB"/>
        </w:rPr>
      </w:pPr>
      <w:r w:rsidRPr="00874A4A">
        <w:rPr>
          <w:rFonts w:ascii="Verdana" w:hAnsi="Verdana"/>
          <w:sz w:val="20"/>
          <w:szCs w:val="20"/>
          <w:lang w:val="en-GB"/>
        </w:rPr>
        <w:t xml:space="preserve">Deputy Designated </w:t>
      </w:r>
      <w:r w:rsidR="00B43A90" w:rsidRPr="00874A4A">
        <w:rPr>
          <w:rFonts w:ascii="Verdana" w:hAnsi="Verdana"/>
          <w:sz w:val="20"/>
          <w:szCs w:val="20"/>
          <w:lang w:val="en-GB"/>
        </w:rPr>
        <w:t>Safeguarding Lead/s</w:t>
      </w:r>
    </w:p>
    <w:p w14:paraId="6912CBCB" w14:textId="7905A2EA" w:rsidR="00DD5802" w:rsidRPr="00874A4A" w:rsidRDefault="00046264" w:rsidP="00046264">
      <w:pPr>
        <w:ind w:left="720"/>
        <w:rPr>
          <w:rFonts w:ascii="Verdana" w:hAnsi="Verdana"/>
          <w:sz w:val="20"/>
          <w:szCs w:val="20"/>
          <w:lang w:val="en-GB"/>
        </w:rPr>
      </w:pPr>
      <w:r w:rsidRPr="00874A4A">
        <w:rPr>
          <w:rFonts w:ascii="Verdana" w:hAnsi="Verdana"/>
          <w:sz w:val="20"/>
          <w:szCs w:val="20"/>
          <w:lang w:val="en-GB"/>
        </w:rPr>
        <w:t xml:space="preserve">                                                  (DDSL)</w:t>
      </w:r>
      <w:r w:rsidR="00AF6682" w:rsidRPr="00874A4A">
        <w:rPr>
          <w:rFonts w:ascii="Verdana" w:hAnsi="Verdana"/>
          <w:sz w:val="20"/>
          <w:szCs w:val="20"/>
          <w:lang w:val="en-GB"/>
        </w:rPr>
        <w:t>:</w:t>
      </w:r>
      <w:r w:rsidR="00AF6682" w:rsidRPr="00874A4A">
        <w:rPr>
          <w:rFonts w:ascii="Verdana" w:hAnsi="Verdana"/>
          <w:sz w:val="20"/>
          <w:szCs w:val="20"/>
          <w:lang w:val="en-GB"/>
        </w:rPr>
        <w:tab/>
        <w:t>Maxine Young, Assistant Principal</w:t>
      </w:r>
    </w:p>
    <w:p w14:paraId="1F6EF313" w14:textId="38A91B0C" w:rsidR="003D1825" w:rsidRPr="00874A4A" w:rsidRDefault="003D1825" w:rsidP="00046264">
      <w:pPr>
        <w:ind w:left="5812"/>
        <w:rPr>
          <w:rFonts w:ascii="Verdana" w:hAnsi="Verdana"/>
          <w:sz w:val="20"/>
          <w:szCs w:val="20"/>
          <w:lang w:val="en-GB"/>
        </w:rPr>
      </w:pPr>
      <w:r w:rsidRPr="00874A4A">
        <w:rPr>
          <w:rFonts w:ascii="Verdana" w:hAnsi="Verdana"/>
          <w:sz w:val="20"/>
          <w:szCs w:val="20"/>
          <w:lang w:val="en-GB"/>
        </w:rPr>
        <w:t>Emilia Plumb, SENCo</w:t>
      </w:r>
    </w:p>
    <w:p w14:paraId="044DF00C" w14:textId="738EBFC1" w:rsidR="00AF6682" w:rsidRPr="00874A4A" w:rsidRDefault="003D1825" w:rsidP="00046264">
      <w:pPr>
        <w:ind w:left="5040" w:firstLine="720"/>
        <w:rPr>
          <w:rFonts w:ascii="Verdana" w:hAnsi="Verdana"/>
          <w:sz w:val="20"/>
          <w:szCs w:val="20"/>
          <w:lang w:val="en-GB"/>
        </w:rPr>
      </w:pPr>
      <w:r w:rsidRPr="00874A4A">
        <w:rPr>
          <w:rFonts w:ascii="Verdana" w:hAnsi="Verdana"/>
          <w:sz w:val="20"/>
          <w:szCs w:val="20"/>
          <w:lang w:val="en-GB"/>
        </w:rPr>
        <w:t>Christian Berry</w:t>
      </w:r>
      <w:r w:rsidR="00AF6682" w:rsidRPr="00874A4A">
        <w:rPr>
          <w:rFonts w:ascii="Verdana" w:hAnsi="Verdana"/>
          <w:sz w:val="20"/>
          <w:szCs w:val="20"/>
          <w:lang w:val="en-GB"/>
        </w:rPr>
        <w:t>, Thomas Team Leader</w:t>
      </w:r>
    </w:p>
    <w:p w14:paraId="741714ED" w14:textId="59D55AC8" w:rsidR="003D1825" w:rsidRPr="00874A4A" w:rsidRDefault="003D1825" w:rsidP="00046264">
      <w:pPr>
        <w:ind w:left="5040" w:firstLine="720"/>
        <w:rPr>
          <w:rFonts w:ascii="Verdana" w:hAnsi="Verdana"/>
          <w:sz w:val="20"/>
          <w:szCs w:val="20"/>
          <w:lang w:val="en-GB"/>
        </w:rPr>
      </w:pPr>
      <w:r w:rsidRPr="00874A4A">
        <w:rPr>
          <w:rFonts w:ascii="Verdana" w:hAnsi="Verdana"/>
          <w:sz w:val="20"/>
          <w:szCs w:val="20"/>
          <w:lang w:val="en-GB"/>
        </w:rPr>
        <w:t>Gemma Cooper, Estley Team Leader</w:t>
      </w:r>
    </w:p>
    <w:p w14:paraId="615B4ED3" w14:textId="5E43945B" w:rsidR="00AF6682" w:rsidRPr="00874A4A" w:rsidRDefault="00AF6682" w:rsidP="00046264">
      <w:pPr>
        <w:ind w:left="5040" w:firstLine="720"/>
        <w:rPr>
          <w:rFonts w:ascii="Verdana" w:hAnsi="Verdana"/>
          <w:sz w:val="20"/>
          <w:szCs w:val="20"/>
          <w:lang w:val="en-GB"/>
        </w:rPr>
      </w:pPr>
      <w:r w:rsidRPr="00874A4A">
        <w:rPr>
          <w:rFonts w:ascii="Verdana" w:hAnsi="Verdana"/>
          <w:sz w:val="20"/>
          <w:szCs w:val="20"/>
          <w:lang w:val="en-GB"/>
        </w:rPr>
        <w:t>Sarah Lee, Thorp Team Leader</w:t>
      </w:r>
    </w:p>
    <w:p w14:paraId="20BF198A" w14:textId="619F3D00" w:rsidR="00AF6682" w:rsidRPr="00874A4A" w:rsidRDefault="00AF6682" w:rsidP="00046264">
      <w:pPr>
        <w:ind w:left="5040" w:firstLine="720"/>
        <w:rPr>
          <w:rFonts w:ascii="Verdana" w:hAnsi="Verdana"/>
          <w:sz w:val="20"/>
          <w:szCs w:val="20"/>
          <w:lang w:val="en-GB"/>
        </w:rPr>
      </w:pPr>
      <w:r w:rsidRPr="00874A4A">
        <w:rPr>
          <w:rFonts w:ascii="Verdana" w:hAnsi="Verdana"/>
          <w:sz w:val="20"/>
          <w:szCs w:val="20"/>
          <w:lang w:val="en-GB"/>
        </w:rPr>
        <w:t>Nick Robinson, Sutton Team Leader</w:t>
      </w:r>
    </w:p>
    <w:p w14:paraId="6912CBCC" w14:textId="77777777" w:rsidR="00195EF3" w:rsidRPr="00874A4A" w:rsidRDefault="00195EF3" w:rsidP="00A35467">
      <w:pPr>
        <w:pStyle w:val="ListParagraph"/>
        <w:rPr>
          <w:rFonts w:ascii="Verdana" w:hAnsi="Verdana"/>
          <w:sz w:val="20"/>
          <w:szCs w:val="20"/>
          <w:lang w:val="en-GB"/>
        </w:rPr>
      </w:pPr>
    </w:p>
    <w:p w14:paraId="6912CBCD" w14:textId="5911E4D0" w:rsidR="00643769" w:rsidRPr="00874A4A" w:rsidRDefault="00195EF3" w:rsidP="00A35467">
      <w:pPr>
        <w:numPr>
          <w:ilvl w:val="0"/>
          <w:numId w:val="9"/>
        </w:numPr>
        <w:rPr>
          <w:rFonts w:ascii="Verdana" w:hAnsi="Verdana"/>
          <w:sz w:val="20"/>
          <w:szCs w:val="20"/>
          <w:lang w:val="en-GB"/>
        </w:rPr>
      </w:pPr>
      <w:r w:rsidRPr="00874A4A">
        <w:rPr>
          <w:rFonts w:ascii="Verdana" w:hAnsi="Verdana"/>
          <w:sz w:val="20"/>
          <w:szCs w:val="20"/>
          <w:lang w:val="en-GB"/>
        </w:rPr>
        <w:t xml:space="preserve">Prevent Single Point of Contact (SPOC) </w:t>
      </w:r>
      <w:r w:rsidR="00AF6682" w:rsidRPr="00874A4A">
        <w:rPr>
          <w:rFonts w:ascii="Verdana" w:hAnsi="Verdana"/>
          <w:sz w:val="20"/>
          <w:szCs w:val="20"/>
          <w:lang w:val="en-GB"/>
        </w:rPr>
        <w:tab/>
      </w:r>
      <w:r w:rsidR="00AF6682" w:rsidRPr="00874A4A">
        <w:rPr>
          <w:rFonts w:ascii="Verdana" w:hAnsi="Verdana"/>
          <w:sz w:val="20"/>
          <w:szCs w:val="20"/>
          <w:lang w:val="en-GB"/>
        </w:rPr>
        <w:tab/>
        <w:t>Cathy Cornelius, Vice Principal</w:t>
      </w:r>
    </w:p>
    <w:p w14:paraId="6912CBCE" w14:textId="77777777" w:rsidR="00643769" w:rsidRPr="00874A4A" w:rsidRDefault="00643769" w:rsidP="00A35467">
      <w:pPr>
        <w:pStyle w:val="ListParagraph"/>
        <w:rPr>
          <w:rFonts w:ascii="Verdana" w:hAnsi="Verdana"/>
          <w:sz w:val="20"/>
          <w:szCs w:val="20"/>
          <w:lang w:val="en-GB"/>
        </w:rPr>
      </w:pPr>
    </w:p>
    <w:p w14:paraId="6912CBCF" w14:textId="07F67176" w:rsidR="00643769" w:rsidRPr="00874A4A" w:rsidRDefault="00643769" w:rsidP="00A35467">
      <w:pPr>
        <w:numPr>
          <w:ilvl w:val="0"/>
          <w:numId w:val="9"/>
        </w:numPr>
        <w:rPr>
          <w:rFonts w:ascii="Verdana" w:hAnsi="Verdana"/>
          <w:sz w:val="20"/>
          <w:szCs w:val="20"/>
          <w:lang w:val="en-GB"/>
        </w:rPr>
      </w:pPr>
      <w:r w:rsidRPr="00874A4A">
        <w:rPr>
          <w:rFonts w:ascii="Verdana" w:hAnsi="Verdana"/>
          <w:sz w:val="20"/>
          <w:szCs w:val="20"/>
          <w:lang w:val="en-GB"/>
        </w:rPr>
        <w:t xml:space="preserve">Designated Teacher for Children in Care </w:t>
      </w:r>
      <w:r w:rsidR="00AF6682" w:rsidRPr="00874A4A">
        <w:rPr>
          <w:rFonts w:ascii="Verdana" w:hAnsi="Verdana"/>
          <w:sz w:val="20"/>
          <w:szCs w:val="20"/>
          <w:lang w:val="en-GB"/>
        </w:rPr>
        <w:tab/>
      </w:r>
      <w:r w:rsidR="00874A4A">
        <w:rPr>
          <w:rFonts w:ascii="Verdana" w:hAnsi="Verdana"/>
          <w:sz w:val="20"/>
          <w:szCs w:val="20"/>
          <w:lang w:val="en-GB"/>
        </w:rPr>
        <w:t xml:space="preserve">          </w:t>
      </w:r>
      <w:r w:rsidR="00AF6682" w:rsidRPr="00874A4A">
        <w:rPr>
          <w:rFonts w:ascii="Verdana" w:hAnsi="Verdana"/>
          <w:sz w:val="20"/>
          <w:szCs w:val="20"/>
          <w:lang w:val="en-GB"/>
        </w:rPr>
        <w:t>Cathy Cornelius, Vice Principal</w:t>
      </w:r>
    </w:p>
    <w:p w14:paraId="6912CBD0" w14:textId="77777777" w:rsidR="00DD5802" w:rsidRPr="00874A4A" w:rsidRDefault="00DD5802" w:rsidP="00A35467">
      <w:pPr>
        <w:ind w:left="540"/>
        <w:rPr>
          <w:rFonts w:ascii="Verdana" w:hAnsi="Verdana"/>
          <w:sz w:val="20"/>
          <w:szCs w:val="20"/>
          <w:lang w:val="en-GB"/>
        </w:rPr>
      </w:pPr>
    </w:p>
    <w:p w14:paraId="6912CBD1" w14:textId="4741BBDE" w:rsidR="00DD5802" w:rsidRPr="00874A4A" w:rsidRDefault="00DD5802" w:rsidP="00A35467">
      <w:pPr>
        <w:numPr>
          <w:ilvl w:val="0"/>
          <w:numId w:val="9"/>
        </w:numPr>
        <w:rPr>
          <w:rFonts w:ascii="Verdana" w:hAnsi="Verdana"/>
          <w:sz w:val="20"/>
          <w:szCs w:val="20"/>
          <w:lang w:val="en-GB"/>
        </w:rPr>
      </w:pPr>
      <w:r w:rsidRPr="00874A4A">
        <w:rPr>
          <w:rFonts w:ascii="Verdana" w:hAnsi="Verdana"/>
          <w:sz w:val="20"/>
          <w:szCs w:val="20"/>
          <w:lang w:val="en-GB"/>
        </w:rPr>
        <w:t xml:space="preserve">Nominated </w:t>
      </w:r>
      <w:r w:rsidR="00E34C56" w:rsidRPr="00874A4A">
        <w:rPr>
          <w:rFonts w:ascii="Verdana" w:hAnsi="Verdana"/>
          <w:sz w:val="20"/>
          <w:szCs w:val="20"/>
          <w:lang w:val="en-GB"/>
        </w:rPr>
        <w:t xml:space="preserve">Safeguarding </w:t>
      </w:r>
      <w:r w:rsidRPr="00874A4A">
        <w:rPr>
          <w:rFonts w:ascii="Verdana" w:hAnsi="Verdana"/>
          <w:sz w:val="20"/>
          <w:szCs w:val="20"/>
          <w:lang w:val="en-GB"/>
        </w:rPr>
        <w:t>Governor</w:t>
      </w:r>
      <w:r w:rsidR="00046264" w:rsidRPr="00874A4A">
        <w:rPr>
          <w:rFonts w:ascii="Verdana" w:hAnsi="Verdana"/>
          <w:sz w:val="20"/>
          <w:szCs w:val="20"/>
          <w:lang w:val="en-GB"/>
        </w:rPr>
        <w:t xml:space="preserve"> (NSG)</w:t>
      </w:r>
      <w:r w:rsidRPr="00874A4A">
        <w:rPr>
          <w:rFonts w:ascii="Verdana" w:hAnsi="Verdana"/>
          <w:sz w:val="20"/>
          <w:szCs w:val="20"/>
          <w:lang w:val="en-GB"/>
        </w:rPr>
        <w:t xml:space="preserve">: </w:t>
      </w:r>
      <w:r w:rsidR="00046264" w:rsidRPr="00874A4A">
        <w:rPr>
          <w:rFonts w:ascii="Verdana" w:hAnsi="Verdana"/>
          <w:sz w:val="20"/>
          <w:szCs w:val="20"/>
          <w:lang w:val="en-GB"/>
        </w:rPr>
        <w:tab/>
      </w:r>
      <w:r w:rsidR="00AF6682" w:rsidRPr="00874A4A">
        <w:rPr>
          <w:rFonts w:ascii="Verdana" w:hAnsi="Verdana"/>
          <w:sz w:val="20"/>
          <w:szCs w:val="20"/>
          <w:lang w:val="en-GB"/>
        </w:rPr>
        <w:t>Bruce Perrett, Chair of Governors</w:t>
      </w:r>
    </w:p>
    <w:p w14:paraId="6960DD02" w14:textId="6E317866" w:rsidR="00046264" w:rsidRPr="00874A4A" w:rsidRDefault="00046264" w:rsidP="00046264">
      <w:pPr>
        <w:rPr>
          <w:rFonts w:ascii="Verdana" w:hAnsi="Verdana"/>
          <w:sz w:val="20"/>
          <w:szCs w:val="20"/>
          <w:lang w:val="en-GB"/>
        </w:rPr>
      </w:pPr>
    </w:p>
    <w:p w14:paraId="4AF4337E" w14:textId="15E661EB" w:rsidR="000A0A16" w:rsidRDefault="000A0A16" w:rsidP="00046264">
      <w:pPr>
        <w:rPr>
          <w:rFonts w:ascii="Verdana" w:hAnsi="Verdana"/>
          <w:sz w:val="20"/>
          <w:szCs w:val="20"/>
          <w:lang w:val="en-GB"/>
        </w:rPr>
      </w:pPr>
    </w:p>
    <w:p w14:paraId="6912CBD3" w14:textId="77777777" w:rsidR="00DD5802" w:rsidRPr="00874A4A" w:rsidRDefault="000F5F6B" w:rsidP="00A35467">
      <w:pPr>
        <w:numPr>
          <w:ilvl w:val="0"/>
          <w:numId w:val="9"/>
        </w:numPr>
        <w:rPr>
          <w:rFonts w:ascii="Verdana" w:hAnsi="Verdana"/>
          <w:sz w:val="20"/>
          <w:szCs w:val="20"/>
        </w:rPr>
      </w:pPr>
      <w:r w:rsidRPr="00874A4A">
        <w:rPr>
          <w:rFonts w:ascii="Verdana" w:hAnsi="Verdana"/>
          <w:sz w:val="20"/>
          <w:szCs w:val="20"/>
        </w:rPr>
        <w:t xml:space="preserve">Safeguarding </w:t>
      </w:r>
      <w:r w:rsidR="00E34C56" w:rsidRPr="00874A4A">
        <w:rPr>
          <w:rFonts w:ascii="Verdana" w:hAnsi="Verdana"/>
          <w:sz w:val="20"/>
          <w:szCs w:val="20"/>
        </w:rPr>
        <w:t xml:space="preserve">and Improvement </w:t>
      </w:r>
      <w:r w:rsidR="008F0FBF" w:rsidRPr="00874A4A">
        <w:rPr>
          <w:rFonts w:ascii="Verdana" w:hAnsi="Verdana"/>
          <w:sz w:val="20"/>
          <w:szCs w:val="20"/>
        </w:rPr>
        <w:t>U</w:t>
      </w:r>
      <w:r w:rsidRPr="00874A4A">
        <w:rPr>
          <w:rFonts w:ascii="Verdana" w:hAnsi="Verdana"/>
          <w:sz w:val="20"/>
          <w:szCs w:val="20"/>
        </w:rPr>
        <w:t>nit</w:t>
      </w:r>
      <w:r w:rsidR="00DD5802" w:rsidRPr="00874A4A">
        <w:rPr>
          <w:rFonts w:ascii="Verdana" w:hAnsi="Verdana"/>
          <w:sz w:val="20"/>
          <w:szCs w:val="20"/>
        </w:rPr>
        <w:t xml:space="preserve"> contacts:</w:t>
      </w:r>
    </w:p>
    <w:p w14:paraId="6912CBD4" w14:textId="77777777" w:rsidR="0080407B" w:rsidRPr="00874A4A" w:rsidRDefault="0080407B" w:rsidP="00A35467">
      <w:pPr>
        <w:rPr>
          <w:rFonts w:ascii="Verdana" w:hAnsi="Verdana"/>
          <w:sz w:val="20"/>
          <w:szCs w:val="20"/>
        </w:rPr>
      </w:pPr>
    </w:p>
    <w:p w14:paraId="6912CBD5" w14:textId="77777777" w:rsidR="00D459C5" w:rsidRPr="00874A4A" w:rsidRDefault="00E34C56" w:rsidP="00A35467">
      <w:pPr>
        <w:tabs>
          <w:tab w:val="left" w:pos="1080"/>
        </w:tabs>
        <w:rPr>
          <w:rFonts w:ascii="Verdana" w:hAnsi="Verdana"/>
          <w:b/>
          <w:sz w:val="20"/>
          <w:szCs w:val="20"/>
        </w:rPr>
      </w:pPr>
      <w:r w:rsidRPr="00874A4A">
        <w:rPr>
          <w:rFonts w:ascii="Verdana" w:hAnsi="Verdana"/>
          <w:b/>
          <w:sz w:val="20"/>
          <w:szCs w:val="20"/>
        </w:rPr>
        <w:tab/>
      </w:r>
      <w:r w:rsidR="0080407B" w:rsidRPr="00874A4A">
        <w:rPr>
          <w:rFonts w:ascii="Verdana" w:hAnsi="Verdana"/>
          <w:b/>
          <w:sz w:val="20"/>
          <w:szCs w:val="20"/>
        </w:rPr>
        <w:t xml:space="preserve">Safeguarding </w:t>
      </w:r>
      <w:r w:rsidR="002B0519" w:rsidRPr="00874A4A">
        <w:rPr>
          <w:rFonts w:ascii="Verdana" w:hAnsi="Verdana"/>
          <w:b/>
          <w:sz w:val="20"/>
          <w:szCs w:val="20"/>
        </w:rPr>
        <w:t xml:space="preserve">and Improvement </w:t>
      </w:r>
      <w:r w:rsidR="0080407B" w:rsidRPr="00874A4A">
        <w:rPr>
          <w:rFonts w:ascii="Verdana" w:hAnsi="Verdana"/>
          <w:b/>
          <w:sz w:val="20"/>
          <w:szCs w:val="20"/>
        </w:rPr>
        <w:t>Unit</w:t>
      </w:r>
      <w:r w:rsidR="00B565D7" w:rsidRPr="00874A4A">
        <w:rPr>
          <w:rFonts w:ascii="Verdana" w:hAnsi="Verdana"/>
          <w:b/>
          <w:sz w:val="20"/>
          <w:szCs w:val="20"/>
        </w:rPr>
        <w:t xml:space="preserve"> Service Manager</w:t>
      </w:r>
      <w:r w:rsidR="002A1DB2" w:rsidRPr="00874A4A">
        <w:rPr>
          <w:rFonts w:ascii="Verdana" w:hAnsi="Verdana"/>
          <w:b/>
          <w:sz w:val="20"/>
          <w:szCs w:val="20"/>
        </w:rPr>
        <w:t xml:space="preserve"> </w:t>
      </w:r>
      <w:r w:rsidR="00E36CE1" w:rsidRPr="00874A4A">
        <w:rPr>
          <w:rFonts w:ascii="Verdana" w:hAnsi="Verdana"/>
          <w:b/>
          <w:sz w:val="20"/>
          <w:szCs w:val="20"/>
        </w:rPr>
        <w:t>(Acting)</w:t>
      </w:r>
      <w:r w:rsidR="008F0FBF" w:rsidRPr="00874A4A">
        <w:rPr>
          <w:rFonts w:ascii="Verdana" w:hAnsi="Verdana"/>
          <w:b/>
          <w:sz w:val="20"/>
          <w:szCs w:val="20"/>
        </w:rPr>
        <w:t>:</w:t>
      </w:r>
    </w:p>
    <w:p w14:paraId="6912CBD6" w14:textId="07283615" w:rsidR="00DD5802" w:rsidRPr="0032547C" w:rsidRDefault="00E34C56" w:rsidP="00A35467">
      <w:pPr>
        <w:tabs>
          <w:tab w:val="left" w:pos="1080"/>
        </w:tabs>
        <w:rPr>
          <w:rFonts w:ascii="Verdana" w:hAnsi="Verdana"/>
          <w:color w:val="FF0000"/>
          <w:sz w:val="20"/>
          <w:szCs w:val="20"/>
        </w:rPr>
      </w:pPr>
      <w:r w:rsidRPr="00874A4A">
        <w:rPr>
          <w:rFonts w:ascii="Verdana" w:hAnsi="Verdana"/>
          <w:sz w:val="20"/>
          <w:szCs w:val="20"/>
        </w:rPr>
        <w:tab/>
      </w:r>
      <w:r w:rsidR="0032547C" w:rsidRPr="0032547C">
        <w:rPr>
          <w:rFonts w:ascii="Verdana" w:hAnsi="Verdana"/>
          <w:color w:val="FF0000"/>
          <w:sz w:val="20"/>
          <w:szCs w:val="20"/>
        </w:rPr>
        <w:t>Chris Nerini 0116 305 5475</w:t>
      </w:r>
    </w:p>
    <w:p w14:paraId="061BDB58" w14:textId="77777777" w:rsidR="00AF6682" w:rsidRPr="00874A4A" w:rsidRDefault="00E34C56" w:rsidP="00A35467">
      <w:pPr>
        <w:tabs>
          <w:tab w:val="num" w:pos="1080"/>
        </w:tabs>
        <w:rPr>
          <w:rFonts w:ascii="Verdana" w:hAnsi="Verdana"/>
          <w:b/>
          <w:sz w:val="20"/>
          <w:szCs w:val="20"/>
        </w:rPr>
      </w:pPr>
      <w:r w:rsidRPr="00874A4A">
        <w:rPr>
          <w:rFonts w:ascii="Verdana" w:hAnsi="Verdana"/>
          <w:b/>
          <w:sz w:val="20"/>
          <w:szCs w:val="20"/>
        </w:rPr>
        <w:tab/>
      </w:r>
    </w:p>
    <w:p w14:paraId="6912CBD7" w14:textId="5FB18DCC" w:rsidR="007115D4" w:rsidRPr="00874A4A" w:rsidRDefault="00AF6682" w:rsidP="00A35467">
      <w:pPr>
        <w:tabs>
          <w:tab w:val="num" w:pos="1080"/>
        </w:tabs>
        <w:rPr>
          <w:rFonts w:ascii="Verdana" w:hAnsi="Verdana"/>
          <w:b/>
          <w:sz w:val="20"/>
          <w:szCs w:val="20"/>
        </w:rPr>
      </w:pPr>
      <w:r w:rsidRPr="00874A4A">
        <w:rPr>
          <w:rFonts w:ascii="Verdana" w:hAnsi="Verdana"/>
          <w:b/>
          <w:sz w:val="20"/>
          <w:szCs w:val="20"/>
        </w:rPr>
        <w:tab/>
      </w:r>
      <w:r w:rsidR="0030749B" w:rsidRPr="00874A4A">
        <w:rPr>
          <w:rFonts w:ascii="Verdana" w:hAnsi="Verdana"/>
          <w:b/>
          <w:sz w:val="20"/>
          <w:szCs w:val="20"/>
        </w:rPr>
        <w:t>LADO / Allegations</w:t>
      </w:r>
      <w:r w:rsidR="008F0FBF" w:rsidRPr="00874A4A">
        <w:rPr>
          <w:rFonts w:ascii="Verdana" w:hAnsi="Verdana"/>
          <w:b/>
          <w:sz w:val="20"/>
          <w:szCs w:val="20"/>
        </w:rPr>
        <w:t>:</w:t>
      </w:r>
    </w:p>
    <w:p w14:paraId="6912CBD8" w14:textId="77777777" w:rsidR="000554BC" w:rsidRPr="00874A4A" w:rsidRDefault="007115D4" w:rsidP="00A35467">
      <w:pPr>
        <w:tabs>
          <w:tab w:val="num" w:pos="1080"/>
        </w:tabs>
        <w:rPr>
          <w:rFonts w:ascii="Verdana" w:hAnsi="Verdana"/>
          <w:sz w:val="20"/>
          <w:szCs w:val="20"/>
        </w:rPr>
      </w:pPr>
      <w:r w:rsidRPr="00874A4A">
        <w:rPr>
          <w:rFonts w:ascii="Verdana" w:hAnsi="Verdana"/>
          <w:sz w:val="20"/>
          <w:szCs w:val="20"/>
        </w:rPr>
        <w:tab/>
      </w:r>
      <w:r w:rsidR="00D459C5" w:rsidRPr="00874A4A">
        <w:rPr>
          <w:rFonts w:ascii="Verdana" w:hAnsi="Verdana"/>
          <w:sz w:val="20"/>
          <w:szCs w:val="20"/>
        </w:rPr>
        <w:t>Mark Goddard</w:t>
      </w:r>
      <w:r w:rsidR="00894BF0" w:rsidRPr="00874A4A">
        <w:rPr>
          <w:rFonts w:ascii="Verdana" w:hAnsi="Verdana"/>
          <w:sz w:val="20"/>
          <w:szCs w:val="20"/>
        </w:rPr>
        <w:t>,</w:t>
      </w:r>
      <w:r w:rsidR="00A71E04" w:rsidRPr="00874A4A">
        <w:rPr>
          <w:rFonts w:ascii="Verdana" w:hAnsi="Verdana"/>
          <w:sz w:val="20"/>
          <w:szCs w:val="20"/>
        </w:rPr>
        <w:t xml:space="preserve">  Karen Browne </w:t>
      </w:r>
      <w:r w:rsidR="00D459C5" w:rsidRPr="00874A4A">
        <w:rPr>
          <w:rFonts w:ascii="Verdana" w:hAnsi="Verdana"/>
          <w:sz w:val="20"/>
          <w:szCs w:val="20"/>
        </w:rPr>
        <w:t xml:space="preserve"> </w:t>
      </w:r>
      <w:r w:rsidR="00074B64" w:rsidRPr="00874A4A">
        <w:rPr>
          <w:rFonts w:ascii="Verdana" w:hAnsi="Verdana"/>
          <w:sz w:val="20"/>
          <w:szCs w:val="20"/>
        </w:rPr>
        <w:t>0116 30</w:t>
      </w:r>
      <w:r w:rsidR="00DD5802" w:rsidRPr="00874A4A">
        <w:rPr>
          <w:rFonts w:ascii="Verdana" w:hAnsi="Verdana"/>
          <w:sz w:val="20"/>
          <w:szCs w:val="20"/>
        </w:rPr>
        <w:t xml:space="preserve">5 </w:t>
      </w:r>
      <w:r w:rsidR="00A6799B" w:rsidRPr="00874A4A">
        <w:rPr>
          <w:rFonts w:ascii="Verdana" w:hAnsi="Verdana"/>
          <w:sz w:val="20"/>
          <w:szCs w:val="20"/>
        </w:rPr>
        <w:t>7597</w:t>
      </w:r>
    </w:p>
    <w:p w14:paraId="3999B908" w14:textId="77777777" w:rsidR="00AF6682" w:rsidRPr="00874A4A" w:rsidRDefault="00AF6682" w:rsidP="00A35467">
      <w:pPr>
        <w:tabs>
          <w:tab w:val="num" w:pos="1080"/>
        </w:tabs>
        <w:rPr>
          <w:rFonts w:ascii="Verdana" w:hAnsi="Verdana"/>
          <w:b/>
          <w:sz w:val="20"/>
          <w:szCs w:val="20"/>
        </w:rPr>
      </w:pPr>
    </w:p>
    <w:p w14:paraId="6912CBD9" w14:textId="5028BB2A" w:rsidR="00D459C5" w:rsidRPr="00874A4A" w:rsidRDefault="00E34C56" w:rsidP="00A35467">
      <w:pPr>
        <w:tabs>
          <w:tab w:val="num" w:pos="1080"/>
        </w:tabs>
        <w:rPr>
          <w:rFonts w:ascii="Verdana" w:hAnsi="Verdana"/>
          <w:b/>
          <w:sz w:val="20"/>
          <w:szCs w:val="20"/>
        </w:rPr>
      </w:pPr>
      <w:r w:rsidRPr="00874A4A">
        <w:rPr>
          <w:rFonts w:ascii="Verdana" w:hAnsi="Verdana"/>
          <w:b/>
          <w:sz w:val="20"/>
          <w:szCs w:val="20"/>
        </w:rPr>
        <w:tab/>
      </w:r>
      <w:r w:rsidR="000554BC" w:rsidRPr="00874A4A">
        <w:rPr>
          <w:rFonts w:ascii="Verdana" w:hAnsi="Verdana"/>
          <w:b/>
          <w:sz w:val="20"/>
          <w:szCs w:val="20"/>
        </w:rPr>
        <w:t xml:space="preserve">Safeguarding </w:t>
      </w:r>
      <w:r w:rsidR="00DD5802" w:rsidRPr="00874A4A">
        <w:rPr>
          <w:rFonts w:ascii="Verdana" w:hAnsi="Verdana"/>
          <w:b/>
          <w:sz w:val="20"/>
          <w:szCs w:val="20"/>
        </w:rPr>
        <w:t>De</w:t>
      </w:r>
      <w:r w:rsidR="00EE1010" w:rsidRPr="00874A4A">
        <w:rPr>
          <w:rFonts w:ascii="Verdana" w:hAnsi="Verdana"/>
          <w:b/>
          <w:sz w:val="20"/>
          <w:szCs w:val="20"/>
        </w:rPr>
        <w:t>velopment Officer</w:t>
      </w:r>
      <w:r w:rsidR="0087485B" w:rsidRPr="00874A4A">
        <w:rPr>
          <w:rFonts w:ascii="Verdana" w:hAnsi="Verdana"/>
          <w:b/>
          <w:sz w:val="20"/>
          <w:szCs w:val="20"/>
        </w:rPr>
        <w:t>s</w:t>
      </w:r>
      <w:r w:rsidR="00EE1010" w:rsidRPr="00874A4A">
        <w:rPr>
          <w:rFonts w:ascii="Verdana" w:hAnsi="Verdana"/>
          <w:b/>
          <w:sz w:val="20"/>
          <w:szCs w:val="20"/>
        </w:rPr>
        <w:t>:</w:t>
      </w:r>
      <w:r w:rsidR="000554BC" w:rsidRPr="00874A4A">
        <w:rPr>
          <w:rFonts w:ascii="Verdana" w:hAnsi="Verdana"/>
          <w:b/>
          <w:sz w:val="20"/>
          <w:szCs w:val="20"/>
        </w:rPr>
        <w:t xml:space="preserve"> </w:t>
      </w:r>
    </w:p>
    <w:p w14:paraId="7CEFD490" w14:textId="77777777" w:rsidR="0087485B" w:rsidRPr="00874A4A" w:rsidRDefault="00E34C56" w:rsidP="00A35467">
      <w:pPr>
        <w:tabs>
          <w:tab w:val="num" w:pos="1080"/>
        </w:tabs>
        <w:rPr>
          <w:rFonts w:ascii="Verdana" w:hAnsi="Verdana"/>
          <w:sz w:val="20"/>
          <w:szCs w:val="20"/>
        </w:rPr>
      </w:pPr>
      <w:r w:rsidRPr="00874A4A">
        <w:rPr>
          <w:rFonts w:ascii="Verdana" w:hAnsi="Verdana"/>
          <w:sz w:val="20"/>
          <w:szCs w:val="20"/>
        </w:rPr>
        <w:tab/>
      </w:r>
      <w:r w:rsidR="009920C0" w:rsidRPr="00874A4A">
        <w:rPr>
          <w:rFonts w:ascii="Verdana" w:hAnsi="Verdana"/>
          <w:sz w:val="20"/>
          <w:szCs w:val="20"/>
        </w:rPr>
        <w:t>Simon Genders</w:t>
      </w:r>
      <w:r w:rsidR="00D459C5" w:rsidRPr="00874A4A">
        <w:rPr>
          <w:rFonts w:ascii="Verdana" w:hAnsi="Verdana"/>
          <w:sz w:val="20"/>
          <w:szCs w:val="20"/>
        </w:rPr>
        <w:t xml:space="preserve"> </w:t>
      </w:r>
      <w:r w:rsidR="009920C0" w:rsidRPr="00874A4A">
        <w:rPr>
          <w:rFonts w:ascii="Verdana" w:hAnsi="Verdana"/>
          <w:sz w:val="20"/>
          <w:szCs w:val="20"/>
        </w:rPr>
        <w:t>0116 305 775</w:t>
      </w:r>
      <w:r w:rsidR="00D27B55" w:rsidRPr="00874A4A">
        <w:rPr>
          <w:rFonts w:ascii="Verdana" w:hAnsi="Verdana"/>
          <w:sz w:val="20"/>
          <w:szCs w:val="20"/>
        </w:rPr>
        <w:t>0</w:t>
      </w:r>
    </w:p>
    <w:p w14:paraId="6912CBDB" w14:textId="75CCCDE3" w:rsidR="000554BC" w:rsidRPr="00874A4A" w:rsidRDefault="00EE1010" w:rsidP="00A35467">
      <w:pPr>
        <w:tabs>
          <w:tab w:val="num" w:pos="1080"/>
        </w:tabs>
        <w:rPr>
          <w:rFonts w:ascii="Verdana" w:hAnsi="Verdana"/>
          <w:sz w:val="20"/>
          <w:szCs w:val="20"/>
        </w:rPr>
      </w:pPr>
      <w:r w:rsidRPr="00874A4A">
        <w:rPr>
          <w:rFonts w:ascii="Verdana" w:hAnsi="Verdana"/>
          <w:sz w:val="20"/>
          <w:szCs w:val="20"/>
        </w:rPr>
        <w:tab/>
      </w:r>
      <w:r w:rsidR="0087485B" w:rsidRPr="00874A4A">
        <w:rPr>
          <w:rFonts w:ascii="Verdana" w:hAnsi="Verdana"/>
          <w:sz w:val="20"/>
          <w:szCs w:val="20"/>
        </w:rPr>
        <w:t>Ann Prideaux 0116 3057317</w:t>
      </w:r>
      <w:r w:rsidR="0087485B" w:rsidRPr="00874A4A">
        <w:rPr>
          <w:rFonts w:ascii="Verdana" w:hAnsi="Verdana"/>
          <w:sz w:val="20"/>
          <w:szCs w:val="20"/>
        </w:rPr>
        <w:tab/>
      </w:r>
    </w:p>
    <w:p w14:paraId="6912CBDC" w14:textId="77777777" w:rsidR="00DD5802" w:rsidRPr="00874A4A" w:rsidRDefault="00DD5802" w:rsidP="00A35467">
      <w:pPr>
        <w:ind w:left="540"/>
        <w:rPr>
          <w:rFonts w:ascii="Verdana" w:hAnsi="Verdana"/>
          <w:sz w:val="20"/>
          <w:szCs w:val="20"/>
        </w:rPr>
      </w:pPr>
    </w:p>
    <w:p w14:paraId="6912CBDD" w14:textId="77777777" w:rsidR="008A62AE" w:rsidRPr="00874A4A" w:rsidRDefault="00A71E04" w:rsidP="00A35467">
      <w:pPr>
        <w:ind w:left="360"/>
        <w:rPr>
          <w:rFonts w:ascii="Verdana" w:hAnsi="Verdana"/>
          <w:b/>
          <w:sz w:val="20"/>
          <w:szCs w:val="20"/>
        </w:rPr>
      </w:pPr>
      <w:r w:rsidRPr="00874A4A">
        <w:rPr>
          <w:rFonts w:ascii="Verdana" w:hAnsi="Verdana"/>
          <w:b/>
          <w:sz w:val="20"/>
          <w:szCs w:val="20"/>
        </w:rPr>
        <w:t>First Response Children’s Duty</w:t>
      </w:r>
      <w:r w:rsidR="00894BF0" w:rsidRPr="00874A4A">
        <w:rPr>
          <w:rFonts w:ascii="Verdana" w:hAnsi="Verdana"/>
          <w:b/>
          <w:sz w:val="20"/>
          <w:szCs w:val="20"/>
        </w:rPr>
        <w:t xml:space="preserve"> (Priority 1 referrals)</w:t>
      </w:r>
    </w:p>
    <w:p w14:paraId="6912CBDE" w14:textId="77777777" w:rsidR="00A6799B" w:rsidRPr="00874A4A" w:rsidRDefault="00A6799B" w:rsidP="00A35467">
      <w:pPr>
        <w:ind w:left="360"/>
        <w:rPr>
          <w:rFonts w:ascii="Verdana" w:hAnsi="Verdana"/>
          <w:sz w:val="20"/>
          <w:szCs w:val="20"/>
        </w:rPr>
      </w:pPr>
      <w:r w:rsidRPr="00874A4A">
        <w:rPr>
          <w:rFonts w:ascii="Verdana" w:hAnsi="Verdana"/>
          <w:sz w:val="20"/>
          <w:szCs w:val="20"/>
        </w:rPr>
        <w:t xml:space="preserve">Telephone </w:t>
      </w:r>
      <w:r w:rsidRPr="00874A4A">
        <w:rPr>
          <w:rFonts w:ascii="Verdana" w:hAnsi="Verdana"/>
          <w:sz w:val="20"/>
          <w:szCs w:val="20"/>
        </w:rPr>
        <w:tab/>
        <w:t>0116 3050005</w:t>
      </w:r>
    </w:p>
    <w:p w14:paraId="6912CBDF" w14:textId="665EBA4B" w:rsidR="00A6799B" w:rsidRPr="00874A4A" w:rsidRDefault="00A6799B" w:rsidP="00A35467">
      <w:pPr>
        <w:ind w:left="360"/>
        <w:rPr>
          <w:rFonts w:ascii="Verdana" w:hAnsi="Verdana"/>
          <w:sz w:val="20"/>
          <w:szCs w:val="20"/>
        </w:rPr>
      </w:pPr>
      <w:r w:rsidRPr="00874A4A">
        <w:rPr>
          <w:rFonts w:ascii="Verdana" w:hAnsi="Verdana"/>
          <w:sz w:val="20"/>
          <w:szCs w:val="20"/>
        </w:rPr>
        <w:t>Fax</w:t>
      </w:r>
      <w:r w:rsidRPr="00874A4A">
        <w:rPr>
          <w:rFonts w:ascii="Verdana" w:hAnsi="Verdana"/>
          <w:sz w:val="20"/>
          <w:szCs w:val="20"/>
        </w:rPr>
        <w:tab/>
      </w:r>
      <w:r w:rsidRPr="00874A4A">
        <w:rPr>
          <w:rFonts w:ascii="Verdana" w:hAnsi="Verdana"/>
          <w:sz w:val="20"/>
          <w:szCs w:val="20"/>
        </w:rPr>
        <w:tab/>
      </w:r>
      <w:r w:rsidR="000A0A16">
        <w:rPr>
          <w:rFonts w:ascii="Verdana" w:hAnsi="Verdana"/>
          <w:sz w:val="20"/>
          <w:szCs w:val="20"/>
        </w:rPr>
        <w:t xml:space="preserve">          </w:t>
      </w:r>
      <w:r w:rsidRPr="00874A4A">
        <w:rPr>
          <w:rFonts w:ascii="Verdana" w:hAnsi="Verdana"/>
          <w:sz w:val="20"/>
          <w:szCs w:val="20"/>
        </w:rPr>
        <w:t>0116 3050011</w:t>
      </w:r>
    </w:p>
    <w:p w14:paraId="6912CBE0" w14:textId="77777777" w:rsidR="00A6799B" w:rsidRPr="00874A4A" w:rsidRDefault="00A6799B" w:rsidP="00A35467">
      <w:pPr>
        <w:ind w:left="360"/>
        <w:rPr>
          <w:rFonts w:ascii="Verdana" w:hAnsi="Verdana"/>
          <w:sz w:val="20"/>
          <w:szCs w:val="20"/>
        </w:rPr>
      </w:pPr>
      <w:r w:rsidRPr="00874A4A">
        <w:rPr>
          <w:rFonts w:ascii="Verdana" w:hAnsi="Verdana"/>
          <w:sz w:val="20"/>
          <w:szCs w:val="20"/>
        </w:rPr>
        <w:t>Email</w:t>
      </w:r>
      <w:r w:rsidRPr="00874A4A">
        <w:rPr>
          <w:rFonts w:ascii="Verdana" w:hAnsi="Verdana"/>
          <w:sz w:val="20"/>
          <w:szCs w:val="20"/>
        </w:rPr>
        <w:tab/>
      </w:r>
      <w:r w:rsidRPr="00874A4A">
        <w:rPr>
          <w:rFonts w:ascii="Verdana" w:hAnsi="Verdana"/>
          <w:sz w:val="20"/>
          <w:szCs w:val="20"/>
        </w:rPr>
        <w:tab/>
      </w:r>
      <w:hyperlink r:id="rId17" w:history="1">
        <w:r w:rsidRPr="00874A4A">
          <w:rPr>
            <w:rStyle w:val="Hyperlink"/>
            <w:rFonts w:ascii="Verdana" w:hAnsi="Verdana"/>
            <w:color w:val="auto"/>
            <w:sz w:val="20"/>
            <w:szCs w:val="20"/>
          </w:rPr>
          <w:t>childrensduty@leics.gov.uk</w:t>
        </w:r>
      </w:hyperlink>
    </w:p>
    <w:p w14:paraId="6912CBE1" w14:textId="77777777" w:rsidR="00A6799B" w:rsidRPr="00874A4A" w:rsidRDefault="00A6799B" w:rsidP="00A35467">
      <w:pPr>
        <w:ind w:left="360"/>
        <w:rPr>
          <w:rFonts w:ascii="Verdana" w:hAnsi="Verdana"/>
          <w:sz w:val="20"/>
          <w:szCs w:val="20"/>
        </w:rPr>
      </w:pPr>
      <w:r w:rsidRPr="00874A4A">
        <w:rPr>
          <w:rFonts w:ascii="Verdana" w:hAnsi="Verdana"/>
          <w:sz w:val="20"/>
          <w:szCs w:val="20"/>
        </w:rPr>
        <w:t>Address</w:t>
      </w:r>
      <w:r w:rsidRPr="00874A4A">
        <w:rPr>
          <w:rFonts w:ascii="Verdana" w:hAnsi="Verdana"/>
          <w:sz w:val="20"/>
          <w:szCs w:val="20"/>
        </w:rPr>
        <w:tab/>
      </w:r>
      <w:r w:rsidRPr="00874A4A">
        <w:rPr>
          <w:rFonts w:ascii="Verdana" w:hAnsi="Verdana"/>
          <w:sz w:val="20"/>
          <w:szCs w:val="20"/>
        </w:rPr>
        <w:tab/>
      </w:r>
      <w:r w:rsidR="00B565D7" w:rsidRPr="00874A4A">
        <w:rPr>
          <w:rFonts w:ascii="Verdana" w:hAnsi="Verdana"/>
          <w:sz w:val="20"/>
          <w:szCs w:val="20"/>
        </w:rPr>
        <w:t>First Resp</w:t>
      </w:r>
      <w:r w:rsidR="008F0FBF" w:rsidRPr="00874A4A">
        <w:rPr>
          <w:rFonts w:ascii="Verdana" w:hAnsi="Verdana"/>
          <w:sz w:val="20"/>
          <w:szCs w:val="20"/>
        </w:rPr>
        <w:t>o</w:t>
      </w:r>
      <w:r w:rsidR="00B565D7" w:rsidRPr="00874A4A">
        <w:rPr>
          <w:rFonts w:ascii="Verdana" w:hAnsi="Verdana"/>
          <w:sz w:val="20"/>
          <w:szCs w:val="20"/>
        </w:rPr>
        <w:t xml:space="preserve">nse </w:t>
      </w:r>
      <w:r w:rsidRPr="00874A4A">
        <w:rPr>
          <w:rFonts w:ascii="Verdana" w:hAnsi="Verdana"/>
          <w:sz w:val="20"/>
          <w:szCs w:val="20"/>
        </w:rPr>
        <w:t>Children’s Duty</w:t>
      </w:r>
    </w:p>
    <w:p w14:paraId="6912CBE2" w14:textId="77777777" w:rsidR="00A6799B" w:rsidRPr="00874A4A" w:rsidRDefault="00A6799B" w:rsidP="00A35467">
      <w:pPr>
        <w:ind w:left="360"/>
        <w:rPr>
          <w:rFonts w:ascii="Verdana" w:hAnsi="Verdana"/>
          <w:sz w:val="20"/>
          <w:szCs w:val="20"/>
        </w:rPr>
      </w:pPr>
      <w:r w:rsidRPr="00874A4A">
        <w:rPr>
          <w:rFonts w:ascii="Verdana" w:hAnsi="Verdana"/>
          <w:sz w:val="20"/>
          <w:szCs w:val="20"/>
        </w:rPr>
        <w:tab/>
      </w:r>
      <w:r w:rsidRPr="00874A4A">
        <w:rPr>
          <w:rFonts w:ascii="Verdana" w:hAnsi="Verdana"/>
          <w:sz w:val="20"/>
          <w:szCs w:val="20"/>
        </w:rPr>
        <w:tab/>
      </w:r>
      <w:r w:rsidRPr="00874A4A">
        <w:rPr>
          <w:rFonts w:ascii="Verdana" w:hAnsi="Verdana"/>
          <w:sz w:val="20"/>
          <w:szCs w:val="20"/>
        </w:rPr>
        <w:tab/>
      </w:r>
      <w:r w:rsidR="00AD5BD6" w:rsidRPr="00874A4A">
        <w:rPr>
          <w:rFonts w:ascii="Verdana" w:hAnsi="Verdana"/>
          <w:sz w:val="20"/>
          <w:szCs w:val="20"/>
        </w:rPr>
        <w:t>Room 100b</w:t>
      </w:r>
    </w:p>
    <w:p w14:paraId="6912CBE3" w14:textId="77777777" w:rsidR="00A6799B" w:rsidRPr="00874A4A" w:rsidRDefault="00A6799B" w:rsidP="00A35467">
      <w:pPr>
        <w:ind w:left="360"/>
        <w:rPr>
          <w:rFonts w:ascii="Verdana" w:hAnsi="Verdana"/>
          <w:sz w:val="20"/>
          <w:szCs w:val="20"/>
        </w:rPr>
      </w:pPr>
      <w:r w:rsidRPr="00874A4A">
        <w:rPr>
          <w:rFonts w:ascii="Verdana" w:hAnsi="Verdana"/>
          <w:sz w:val="20"/>
          <w:szCs w:val="20"/>
        </w:rPr>
        <w:tab/>
      </w:r>
      <w:r w:rsidRPr="00874A4A">
        <w:rPr>
          <w:rFonts w:ascii="Verdana" w:hAnsi="Verdana"/>
          <w:sz w:val="20"/>
          <w:szCs w:val="20"/>
        </w:rPr>
        <w:tab/>
      </w:r>
      <w:r w:rsidRPr="00874A4A">
        <w:rPr>
          <w:rFonts w:ascii="Verdana" w:hAnsi="Verdana"/>
          <w:sz w:val="20"/>
          <w:szCs w:val="20"/>
        </w:rPr>
        <w:tab/>
        <w:t>County Hall</w:t>
      </w:r>
    </w:p>
    <w:p w14:paraId="6912CBE4" w14:textId="77777777" w:rsidR="00A6799B" w:rsidRPr="00874A4A" w:rsidRDefault="00A6799B" w:rsidP="00A35467">
      <w:pPr>
        <w:ind w:left="360"/>
        <w:rPr>
          <w:rFonts w:ascii="Verdana" w:hAnsi="Verdana"/>
          <w:sz w:val="20"/>
          <w:szCs w:val="20"/>
        </w:rPr>
      </w:pPr>
      <w:r w:rsidRPr="00874A4A">
        <w:rPr>
          <w:rFonts w:ascii="Verdana" w:hAnsi="Verdana"/>
          <w:sz w:val="20"/>
          <w:szCs w:val="20"/>
        </w:rPr>
        <w:tab/>
      </w:r>
      <w:r w:rsidRPr="00874A4A">
        <w:rPr>
          <w:rFonts w:ascii="Verdana" w:hAnsi="Verdana"/>
          <w:sz w:val="20"/>
          <w:szCs w:val="20"/>
        </w:rPr>
        <w:tab/>
      </w:r>
      <w:r w:rsidRPr="00874A4A">
        <w:rPr>
          <w:rFonts w:ascii="Verdana" w:hAnsi="Verdana"/>
          <w:sz w:val="20"/>
          <w:szCs w:val="20"/>
        </w:rPr>
        <w:tab/>
        <w:t>Championship Way</w:t>
      </w:r>
    </w:p>
    <w:p w14:paraId="6912CBE5" w14:textId="77777777" w:rsidR="00A6799B" w:rsidRPr="00874A4A" w:rsidRDefault="00A6799B" w:rsidP="00A35467">
      <w:pPr>
        <w:ind w:left="360"/>
        <w:rPr>
          <w:rFonts w:ascii="Verdana" w:hAnsi="Verdana"/>
          <w:sz w:val="20"/>
          <w:szCs w:val="20"/>
        </w:rPr>
      </w:pPr>
      <w:r w:rsidRPr="00874A4A">
        <w:rPr>
          <w:rFonts w:ascii="Verdana" w:hAnsi="Verdana"/>
          <w:sz w:val="20"/>
          <w:szCs w:val="20"/>
        </w:rPr>
        <w:tab/>
      </w:r>
      <w:r w:rsidRPr="00874A4A">
        <w:rPr>
          <w:rFonts w:ascii="Verdana" w:hAnsi="Verdana"/>
          <w:sz w:val="20"/>
          <w:szCs w:val="20"/>
        </w:rPr>
        <w:tab/>
      </w:r>
      <w:r w:rsidRPr="00874A4A">
        <w:rPr>
          <w:rFonts w:ascii="Verdana" w:hAnsi="Verdana"/>
          <w:sz w:val="20"/>
          <w:szCs w:val="20"/>
        </w:rPr>
        <w:tab/>
        <w:t>Glenfield</w:t>
      </w:r>
    </w:p>
    <w:p w14:paraId="6912CBE6" w14:textId="6AFAD839" w:rsidR="00A6799B" w:rsidRDefault="00A6799B" w:rsidP="00A35467">
      <w:pPr>
        <w:ind w:left="360"/>
        <w:rPr>
          <w:rFonts w:ascii="Verdana" w:hAnsi="Verdana"/>
          <w:sz w:val="20"/>
          <w:szCs w:val="20"/>
        </w:rPr>
      </w:pPr>
      <w:r w:rsidRPr="00874A4A">
        <w:rPr>
          <w:rFonts w:ascii="Verdana" w:hAnsi="Verdana"/>
          <w:sz w:val="20"/>
          <w:szCs w:val="20"/>
        </w:rPr>
        <w:tab/>
      </w:r>
      <w:r w:rsidRPr="00874A4A">
        <w:rPr>
          <w:rFonts w:ascii="Verdana" w:hAnsi="Verdana"/>
          <w:sz w:val="20"/>
          <w:szCs w:val="20"/>
        </w:rPr>
        <w:tab/>
      </w:r>
      <w:r w:rsidRPr="00874A4A">
        <w:rPr>
          <w:rFonts w:ascii="Verdana" w:hAnsi="Verdana"/>
          <w:sz w:val="20"/>
          <w:szCs w:val="20"/>
        </w:rPr>
        <w:tab/>
        <w:t>LE3 8</w:t>
      </w:r>
      <w:r w:rsidR="00AD5BD6" w:rsidRPr="00874A4A">
        <w:rPr>
          <w:rFonts w:ascii="Verdana" w:hAnsi="Verdana"/>
          <w:sz w:val="20"/>
          <w:szCs w:val="20"/>
        </w:rPr>
        <w:t>RF</w:t>
      </w:r>
    </w:p>
    <w:p w14:paraId="3445E876" w14:textId="77777777" w:rsidR="00936A28" w:rsidRPr="00874A4A" w:rsidRDefault="00936A28" w:rsidP="00A35467">
      <w:pPr>
        <w:ind w:left="360"/>
        <w:rPr>
          <w:rFonts w:ascii="Verdana" w:hAnsi="Verdana"/>
          <w:sz w:val="20"/>
          <w:szCs w:val="20"/>
        </w:rPr>
      </w:pPr>
    </w:p>
    <w:p w14:paraId="6912CBE7" w14:textId="77777777" w:rsidR="00894BF0" w:rsidRPr="00874A4A" w:rsidRDefault="00894BF0" w:rsidP="00A35467">
      <w:pPr>
        <w:ind w:left="360"/>
        <w:rPr>
          <w:rFonts w:ascii="Verdana" w:hAnsi="Verdana"/>
          <w:sz w:val="20"/>
          <w:szCs w:val="20"/>
        </w:rPr>
      </w:pPr>
    </w:p>
    <w:p w14:paraId="6912CBE8" w14:textId="17D5D279" w:rsidR="00894BF0" w:rsidRPr="00874A4A" w:rsidRDefault="00894BF0" w:rsidP="00A35467">
      <w:pPr>
        <w:ind w:left="360"/>
        <w:rPr>
          <w:rFonts w:ascii="Verdana" w:hAnsi="Verdana" w:cs="Arial"/>
          <w:b/>
          <w:sz w:val="20"/>
          <w:szCs w:val="20"/>
        </w:rPr>
      </w:pPr>
      <w:r w:rsidRPr="00874A4A">
        <w:rPr>
          <w:rFonts w:ascii="Verdana" w:hAnsi="Verdana" w:cs="Arial"/>
          <w:b/>
          <w:sz w:val="20"/>
          <w:szCs w:val="20"/>
        </w:rPr>
        <w:t>All other referrals</w:t>
      </w:r>
      <w:r w:rsidR="00702CF5">
        <w:rPr>
          <w:rFonts w:ascii="Verdana" w:hAnsi="Verdana" w:cs="Arial"/>
          <w:b/>
          <w:sz w:val="20"/>
          <w:szCs w:val="20"/>
        </w:rPr>
        <w:t xml:space="preserve">                   Early Help – request for services        Queries</w:t>
      </w:r>
    </w:p>
    <w:p w14:paraId="36CC06B5" w14:textId="412C63BE" w:rsidR="00702CF5" w:rsidRDefault="007E010C" w:rsidP="00702CF5">
      <w:pPr>
        <w:ind w:left="360"/>
        <w:jc w:val="both"/>
        <w:rPr>
          <w:rFonts w:ascii="Verdana" w:hAnsi="Verdana"/>
          <w:sz w:val="20"/>
          <w:szCs w:val="20"/>
        </w:rPr>
      </w:pPr>
      <w:hyperlink r:id="rId18" w:history="1">
        <w:r w:rsidR="000E5C71" w:rsidRPr="00874A4A">
          <w:rPr>
            <w:rStyle w:val="Hyperlink"/>
            <w:rFonts w:ascii="Verdana" w:hAnsi="Verdana" w:cs="Arial"/>
            <w:sz w:val="20"/>
            <w:szCs w:val="20"/>
          </w:rPr>
          <w:t>http://lrsb.org.uk/childreport</w:t>
        </w:r>
      </w:hyperlink>
      <w:r w:rsidR="00702CF5">
        <w:rPr>
          <w:rStyle w:val="Hyperlink"/>
          <w:rFonts w:ascii="Verdana" w:hAnsi="Verdana" w:cs="Arial"/>
          <w:sz w:val="20"/>
          <w:szCs w:val="20"/>
          <w:u w:val="none"/>
        </w:rPr>
        <w:t xml:space="preserve">     </w:t>
      </w:r>
      <w:hyperlink r:id="rId19" w:history="1">
        <w:r w:rsidR="00702CF5" w:rsidRPr="00874A4A">
          <w:rPr>
            <w:rStyle w:val="Hyperlink"/>
            <w:rFonts w:ascii="Verdana" w:hAnsi="Verdana" w:cs="Arial"/>
            <w:sz w:val="20"/>
            <w:szCs w:val="20"/>
          </w:rPr>
          <w:t>http://lrsb.org.uk/childreport</w:t>
        </w:r>
      </w:hyperlink>
      <w:r w:rsidR="00702CF5">
        <w:rPr>
          <w:rStyle w:val="Hyperlink"/>
          <w:rFonts w:ascii="Verdana" w:hAnsi="Verdana" w:cs="Arial"/>
          <w:sz w:val="20"/>
          <w:szCs w:val="20"/>
          <w:u w:val="none"/>
        </w:rPr>
        <w:t xml:space="preserve">                  </w:t>
      </w:r>
    </w:p>
    <w:p w14:paraId="2B7FF589" w14:textId="29FDCB58" w:rsidR="00936A28" w:rsidRDefault="00936A28" w:rsidP="00702CF5">
      <w:pPr>
        <w:ind w:left="360"/>
        <w:jc w:val="both"/>
        <w:rPr>
          <w:rFonts w:ascii="Verdana" w:hAnsi="Verdana"/>
          <w:sz w:val="20"/>
          <w:szCs w:val="20"/>
        </w:rPr>
      </w:pPr>
    </w:p>
    <w:p w14:paraId="086EC5BD" w14:textId="4C103447" w:rsidR="00936A28" w:rsidRDefault="00936A28" w:rsidP="00702CF5">
      <w:pPr>
        <w:ind w:left="360"/>
        <w:jc w:val="both"/>
        <w:rPr>
          <w:rFonts w:ascii="Verdana" w:hAnsi="Verdana"/>
          <w:sz w:val="20"/>
          <w:szCs w:val="20"/>
        </w:rPr>
      </w:pPr>
    </w:p>
    <w:p w14:paraId="24B2775D" w14:textId="46C8A2EB" w:rsidR="00936A28" w:rsidRDefault="00936A28" w:rsidP="00702CF5">
      <w:pPr>
        <w:ind w:left="360"/>
        <w:jc w:val="both"/>
        <w:rPr>
          <w:rFonts w:ascii="Verdana" w:hAnsi="Verdana"/>
          <w:sz w:val="20"/>
          <w:szCs w:val="20"/>
        </w:rPr>
      </w:pPr>
    </w:p>
    <w:p w14:paraId="1A1EF15B" w14:textId="6BFDBDC6" w:rsidR="00936A28" w:rsidRDefault="00936A28" w:rsidP="00702CF5">
      <w:pPr>
        <w:ind w:left="360"/>
        <w:jc w:val="both"/>
        <w:rPr>
          <w:rFonts w:ascii="Verdana" w:hAnsi="Verdana"/>
          <w:sz w:val="20"/>
          <w:szCs w:val="20"/>
        </w:rPr>
      </w:pPr>
    </w:p>
    <w:p w14:paraId="006648A0" w14:textId="6F5A8A07" w:rsidR="00936A28" w:rsidRDefault="00936A28" w:rsidP="00702CF5">
      <w:pPr>
        <w:ind w:left="360"/>
        <w:jc w:val="both"/>
        <w:rPr>
          <w:rFonts w:ascii="Verdana" w:hAnsi="Verdana"/>
          <w:sz w:val="20"/>
          <w:szCs w:val="20"/>
        </w:rPr>
      </w:pPr>
    </w:p>
    <w:p w14:paraId="7F6E2AC5" w14:textId="2E582C3A" w:rsidR="00936A28" w:rsidRDefault="00936A28" w:rsidP="00702CF5">
      <w:pPr>
        <w:ind w:left="360"/>
        <w:jc w:val="both"/>
        <w:rPr>
          <w:rFonts w:ascii="Verdana" w:hAnsi="Verdana"/>
          <w:sz w:val="20"/>
          <w:szCs w:val="20"/>
        </w:rPr>
      </w:pPr>
    </w:p>
    <w:p w14:paraId="07A57288" w14:textId="77777777" w:rsidR="00936A28" w:rsidRPr="00874A4A" w:rsidRDefault="00936A28" w:rsidP="00702CF5">
      <w:pPr>
        <w:ind w:left="360"/>
        <w:jc w:val="both"/>
        <w:rPr>
          <w:rFonts w:ascii="Verdana" w:hAnsi="Verdana"/>
          <w:b/>
          <w:sz w:val="20"/>
          <w:szCs w:val="20"/>
        </w:rPr>
      </w:pPr>
    </w:p>
    <w:p w14:paraId="6912CBF0" w14:textId="182FE902" w:rsidR="00A71E04" w:rsidRPr="00894BF0" w:rsidRDefault="00A71E04" w:rsidP="00A35467">
      <w:pPr>
        <w:rPr>
          <w:rFonts w:ascii="Arial" w:hAnsi="Arial"/>
          <w:b/>
        </w:rPr>
      </w:pPr>
    </w:p>
    <w:p w14:paraId="6912CBF4" w14:textId="77777777" w:rsidR="00DD5802" w:rsidRPr="00874A4A" w:rsidRDefault="007115D4" w:rsidP="00A35467">
      <w:pPr>
        <w:pStyle w:val="Heading1"/>
        <w:spacing w:line="240" w:lineRule="auto"/>
        <w:ind w:left="709" w:hanging="709"/>
        <w:rPr>
          <w:rFonts w:ascii="Verdana" w:hAnsi="Verdana"/>
          <w:sz w:val="20"/>
          <w:szCs w:val="20"/>
        </w:rPr>
      </w:pPr>
      <w:r w:rsidRPr="00874A4A">
        <w:rPr>
          <w:rFonts w:ascii="Verdana" w:hAnsi="Verdana"/>
          <w:sz w:val="20"/>
          <w:szCs w:val="20"/>
        </w:rPr>
        <w:lastRenderedPageBreak/>
        <w:t xml:space="preserve">1   </w:t>
      </w:r>
      <w:r w:rsidR="00CB5D9E" w:rsidRPr="00874A4A">
        <w:rPr>
          <w:rFonts w:ascii="Verdana" w:hAnsi="Verdana"/>
          <w:sz w:val="20"/>
          <w:szCs w:val="20"/>
        </w:rPr>
        <w:t xml:space="preserve">      </w:t>
      </w:r>
      <w:r w:rsidR="00DD5802" w:rsidRPr="00874A4A">
        <w:rPr>
          <w:rFonts w:ascii="Verdana" w:hAnsi="Verdana"/>
          <w:sz w:val="20"/>
          <w:szCs w:val="20"/>
        </w:rPr>
        <w:t>Introduction</w:t>
      </w:r>
    </w:p>
    <w:p w14:paraId="6912CBF5" w14:textId="77777777" w:rsidR="00DD5802" w:rsidRPr="00874A4A" w:rsidRDefault="00DD5802" w:rsidP="00A35467">
      <w:pPr>
        <w:rPr>
          <w:rFonts w:ascii="Verdana" w:hAnsi="Verdana"/>
          <w:sz w:val="20"/>
          <w:szCs w:val="20"/>
          <w:lang w:val="en-GB"/>
        </w:rPr>
      </w:pPr>
    </w:p>
    <w:p w14:paraId="6912CBF6" w14:textId="35EE51E4" w:rsidR="00303948" w:rsidRPr="00874A4A" w:rsidRDefault="00303948" w:rsidP="00A35467">
      <w:pPr>
        <w:pStyle w:val="BodyTextIndent"/>
        <w:spacing w:after="0"/>
        <w:ind w:left="720" w:hanging="720"/>
        <w:rPr>
          <w:rFonts w:ascii="Verdana" w:hAnsi="Verdana"/>
          <w:sz w:val="20"/>
          <w:szCs w:val="20"/>
          <w:lang w:val="en-GB"/>
        </w:rPr>
      </w:pPr>
      <w:r w:rsidRPr="00874A4A">
        <w:rPr>
          <w:rFonts w:ascii="Verdana" w:hAnsi="Verdana"/>
          <w:sz w:val="20"/>
          <w:szCs w:val="20"/>
          <w:lang w:val="en-GB"/>
        </w:rPr>
        <w:t>1.1</w:t>
      </w:r>
      <w:r w:rsidRPr="00874A4A">
        <w:rPr>
          <w:rFonts w:ascii="Verdana" w:hAnsi="Verdana"/>
          <w:sz w:val="20"/>
          <w:szCs w:val="20"/>
          <w:lang w:val="en-GB"/>
        </w:rPr>
        <w:tab/>
      </w:r>
      <w:r w:rsidR="00F351D1" w:rsidRPr="00874A4A">
        <w:rPr>
          <w:rFonts w:ascii="Verdana" w:hAnsi="Verdana"/>
          <w:sz w:val="20"/>
          <w:szCs w:val="20"/>
          <w:lang w:val="en-GB"/>
        </w:rPr>
        <w:t>Thomas Estley Community College</w:t>
      </w:r>
      <w:r w:rsidR="00860936" w:rsidRPr="00874A4A">
        <w:rPr>
          <w:rFonts w:ascii="Verdana" w:hAnsi="Verdana"/>
          <w:sz w:val="20"/>
          <w:szCs w:val="20"/>
          <w:lang w:val="en-GB"/>
        </w:rPr>
        <w:t xml:space="preserve"> fully</w:t>
      </w:r>
      <w:r w:rsidR="00DD5802" w:rsidRPr="00874A4A">
        <w:rPr>
          <w:rFonts w:ascii="Verdana" w:hAnsi="Verdana"/>
          <w:sz w:val="20"/>
          <w:szCs w:val="20"/>
          <w:lang w:val="en-GB"/>
        </w:rPr>
        <w:t xml:space="preserve"> recognises the contribution it can make to protect children and support </w:t>
      </w:r>
      <w:r w:rsidR="00503014" w:rsidRPr="00874A4A">
        <w:rPr>
          <w:rFonts w:ascii="Verdana" w:hAnsi="Verdana"/>
          <w:sz w:val="20"/>
          <w:szCs w:val="20"/>
          <w:lang w:val="en-GB"/>
        </w:rPr>
        <w:t>student</w:t>
      </w:r>
      <w:r w:rsidR="00DD5802" w:rsidRPr="00874A4A">
        <w:rPr>
          <w:rFonts w:ascii="Verdana" w:hAnsi="Verdana"/>
          <w:sz w:val="20"/>
          <w:szCs w:val="20"/>
          <w:lang w:val="en-GB"/>
        </w:rPr>
        <w:t xml:space="preserve">s in school.  The aim of the policy is to safeguard and promote our </w:t>
      </w:r>
      <w:r w:rsidR="00503014" w:rsidRPr="00874A4A">
        <w:rPr>
          <w:rFonts w:ascii="Verdana" w:hAnsi="Verdana"/>
          <w:sz w:val="20"/>
          <w:szCs w:val="20"/>
          <w:lang w:val="en-GB"/>
        </w:rPr>
        <w:t>student</w:t>
      </w:r>
      <w:r w:rsidR="00DD5802" w:rsidRPr="00874A4A">
        <w:rPr>
          <w:rFonts w:ascii="Verdana" w:hAnsi="Verdana"/>
          <w:sz w:val="20"/>
          <w:szCs w:val="20"/>
          <w:lang w:val="en-GB"/>
        </w:rPr>
        <w:t xml:space="preserve">s’ welfare, safety and health by fostering an honest, open, caring and supportive climate.  The </w:t>
      </w:r>
      <w:r w:rsidR="00503014" w:rsidRPr="00874A4A">
        <w:rPr>
          <w:rFonts w:ascii="Verdana" w:hAnsi="Verdana"/>
          <w:sz w:val="20"/>
          <w:szCs w:val="20"/>
          <w:lang w:val="en-GB"/>
        </w:rPr>
        <w:t>student</w:t>
      </w:r>
      <w:r w:rsidR="00DD5802" w:rsidRPr="00874A4A">
        <w:rPr>
          <w:rFonts w:ascii="Verdana" w:hAnsi="Verdana"/>
          <w:sz w:val="20"/>
          <w:szCs w:val="20"/>
          <w:lang w:val="en-GB"/>
        </w:rPr>
        <w:t>s’ welfare is of paramount importance.</w:t>
      </w:r>
    </w:p>
    <w:p w14:paraId="6912CBF7" w14:textId="77777777" w:rsidR="00DD5802" w:rsidRPr="00874A4A" w:rsidRDefault="00DD5802" w:rsidP="00A35467">
      <w:pPr>
        <w:pStyle w:val="BodyTextIndent"/>
        <w:spacing w:after="0"/>
        <w:ind w:left="0"/>
        <w:rPr>
          <w:rFonts w:ascii="Verdana" w:hAnsi="Verdana"/>
          <w:sz w:val="20"/>
          <w:szCs w:val="20"/>
          <w:lang w:val="en-GB"/>
        </w:rPr>
      </w:pPr>
      <w:r w:rsidRPr="00874A4A">
        <w:rPr>
          <w:rFonts w:ascii="Verdana" w:hAnsi="Verdana"/>
          <w:sz w:val="20"/>
          <w:szCs w:val="20"/>
          <w:lang w:val="en-GB"/>
        </w:rPr>
        <w:t xml:space="preserve">  </w:t>
      </w:r>
    </w:p>
    <w:p w14:paraId="6912CBF9" w14:textId="77777777" w:rsidR="00DD5802" w:rsidRPr="00874A4A" w:rsidRDefault="00303948" w:rsidP="00A35467">
      <w:pPr>
        <w:pStyle w:val="BodyTextIndent"/>
        <w:spacing w:after="0"/>
        <w:ind w:left="0"/>
        <w:rPr>
          <w:rFonts w:ascii="Verdana" w:hAnsi="Verdana"/>
          <w:sz w:val="20"/>
          <w:szCs w:val="20"/>
          <w:lang w:val="en-GB"/>
        </w:rPr>
      </w:pPr>
      <w:r w:rsidRPr="00874A4A">
        <w:rPr>
          <w:rFonts w:ascii="Verdana" w:hAnsi="Verdana"/>
          <w:sz w:val="20"/>
          <w:szCs w:val="20"/>
          <w:lang w:val="en-GB"/>
        </w:rPr>
        <w:t>1.2</w:t>
      </w:r>
      <w:r w:rsidRPr="00874A4A">
        <w:rPr>
          <w:rFonts w:ascii="Verdana" w:hAnsi="Verdana"/>
          <w:sz w:val="20"/>
          <w:szCs w:val="20"/>
          <w:lang w:val="en-GB"/>
        </w:rPr>
        <w:tab/>
      </w:r>
      <w:r w:rsidR="00DD5802" w:rsidRPr="00874A4A">
        <w:rPr>
          <w:rFonts w:ascii="Verdana" w:hAnsi="Verdana"/>
          <w:sz w:val="20"/>
          <w:szCs w:val="20"/>
          <w:lang w:val="en-GB"/>
        </w:rPr>
        <w:t>This policy is consistent with:</w:t>
      </w:r>
    </w:p>
    <w:p w14:paraId="6912CBFA" w14:textId="77777777" w:rsidR="007A183A" w:rsidRPr="00874A4A" w:rsidRDefault="007A183A" w:rsidP="00A35467">
      <w:pPr>
        <w:pStyle w:val="BodyTextIndent"/>
        <w:spacing w:after="0"/>
        <w:ind w:left="0"/>
        <w:rPr>
          <w:rFonts w:ascii="Verdana" w:hAnsi="Verdana"/>
          <w:sz w:val="20"/>
          <w:szCs w:val="20"/>
        </w:rPr>
      </w:pPr>
    </w:p>
    <w:p w14:paraId="6912CBFB" w14:textId="2B271814" w:rsidR="00DD5802" w:rsidRPr="00874A4A" w:rsidRDefault="00DD5802" w:rsidP="00A35467">
      <w:pPr>
        <w:pStyle w:val="BodyTextIndent"/>
        <w:numPr>
          <w:ilvl w:val="0"/>
          <w:numId w:val="19"/>
        </w:numPr>
        <w:spacing w:after="0"/>
        <w:ind w:left="1134" w:hanging="425"/>
        <w:rPr>
          <w:rFonts w:ascii="Verdana" w:hAnsi="Verdana"/>
          <w:sz w:val="20"/>
          <w:szCs w:val="20"/>
        </w:rPr>
      </w:pPr>
      <w:r w:rsidRPr="00874A4A">
        <w:rPr>
          <w:rFonts w:ascii="Verdana" w:hAnsi="Verdana"/>
          <w:sz w:val="20"/>
          <w:szCs w:val="20"/>
          <w:lang w:val="en-GB"/>
        </w:rPr>
        <w:t xml:space="preserve">the legal duty to safeguard and promote the welfare of children, as described in section 175 of the Education Act 2002 </w:t>
      </w:r>
      <w:r w:rsidR="007115D4" w:rsidRPr="00874A4A">
        <w:rPr>
          <w:rFonts w:ascii="Verdana" w:hAnsi="Verdana"/>
          <w:sz w:val="20"/>
          <w:szCs w:val="20"/>
          <w:lang w:val="en-GB"/>
        </w:rPr>
        <w:t xml:space="preserve">[or section 157 of the Education Act 2002 for independent schools and academies] </w:t>
      </w:r>
      <w:r w:rsidR="00405819" w:rsidRPr="00874A4A">
        <w:rPr>
          <w:rFonts w:ascii="Verdana" w:hAnsi="Verdana"/>
          <w:sz w:val="20"/>
          <w:szCs w:val="20"/>
          <w:lang w:val="en-GB"/>
        </w:rPr>
        <w:t xml:space="preserve">and the </w:t>
      </w:r>
      <w:r w:rsidR="00B43A90" w:rsidRPr="00874A4A">
        <w:rPr>
          <w:rFonts w:ascii="Verdana" w:hAnsi="Verdana"/>
          <w:sz w:val="20"/>
          <w:szCs w:val="20"/>
          <w:lang w:val="en-GB"/>
        </w:rPr>
        <w:t>Statutory</w:t>
      </w:r>
      <w:r w:rsidRPr="00874A4A">
        <w:rPr>
          <w:rFonts w:ascii="Verdana" w:hAnsi="Verdana"/>
          <w:sz w:val="20"/>
          <w:szCs w:val="20"/>
          <w:lang w:val="en-GB"/>
        </w:rPr>
        <w:t xml:space="preserve"> guidance</w:t>
      </w:r>
      <w:r w:rsidR="00405819" w:rsidRPr="00874A4A">
        <w:rPr>
          <w:rFonts w:ascii="Verdana" w:hAnsi="Verdana"/>
          <w:sz w:val="20"/>
          <w:szCs w:val="20"/>
          <w:lang w:val="en-GB"/>
        </w:rPr>
        <w:t xml:space="preserve"> “</w:t>
      </w:r>
      <w:r w:rsidR="00B43A90" w:rsidRPr="00874A4A">
        <w:rPr>
          <w:rFonts w:ascii="Verdana" w:hAnsi="Verdana"/>
          <w:i/>
          <w:sz w:val="20"/>
          <w:szCs w:val="20"/>
          <w:lang w:val="en-GB"/>
        </w:rPr>
        <w:t>Keeping children safe in education – Statutory guidance for schools and colleges”</w:t>
      </w:r>
      <w:r w:rsidR="00405819" w:rsidRPr="00874A4A">
        <w:rPr>
          <w:rFonts w:ascii="Verdana" w:hAnsi="Verdana"/>
          <w:i/>
          <w:sz w:val="20"/>
          <w:szCs w:val="20"/>
          <w:lang w:val="en-GB"/>
        </w:rPr>
        <w:t>,</w:t>
      </w:r>
      <w:r w:rsidR="00B43A90" w:rsidRPr="00874A4A">
        <w:rPr>
          <w:rFonts w:ascii="Verdana" w:hAnsi="Verdana"/>
          <w:i/>
          <w:sz w:val="20"/>
          <w:szCs w:val="20"/>
          <w:lang w:val="en-GB"/>
        </w:rPr>
        <w:t xml:space="preserve"> </w:t>
      </w:r>
      <w:r w:rsidR="001416EC" w:rsidRPr="00874A4A">
        <w:rPr>
          <w:rFonts w:ascii="Verdana" w:hAnsi="Verdana"/>
          <w:i/>
          <w:sz w:val="20"/>
          <w:szCs w:val="20"/>
          <w:lang w:val="en-GB"/>
        </w:rPr>
        <w:t xml:space="preserve">September </w:t>
      </w:r>
      <w:r w:rsidR="0072729A" w:rsidRPr="00874A4A">
        <w:rPr>
          <w:rFonts w:ascii="Verdana" w:hAnsi="Verdana"/>
          <w:i/>
          <w:sz w:val="20"/>
          <w:szCs w:val="20"/>
          <w:lang w:val="en-GB"/>
        </w:rPr>
        <w:t>201</w:t>
      </w:r>
      <w:r w:rsidR="001416EC" w:rsidRPr="00874A4A">
        <w:rPr>
          <w:rFonts w:ascii="Verdana" w:hAnsi="Verdana"/>
          <w:i/>
          <w:sz w:val="20"/>
          <w:szCs w:val="20"/>
          <w:lang w:val="en-GB"/>
        </w:rPr>
        <w:t>6</w:t>
      </w:r>
      <w:r w:rsidR="00405819" w:rsidRPr="00874A4A">
        <w:rPr>
          <w:rFonts w:ascii="Verdana" w:hAnsi="Verdana"/>
          <w:i/>
          <w:sz w:val="20"/>
          <w:szCs w:val="20"/>
          <w:lang w:val="en-GB"/>
        </w:rPr>
        <w:t xml:space="preserve"> </w:t>
      </w:r>
      <w:r w:rsidR="00405819" w:rsidRPr="00874A4A">
        <w:rPr>
          <w:rFonts w:ascii="Verdana" w:hAnsi="Verdana"/>
          <w:sz w:val="20"/>
          <w:szCs w:val="20"/>
          <w:lang w:val="en-GB"/>
        </w:rPr>
        <w:t>and</w:t>
      </w:r>
      <w:r w:rsidR="00405819" w:rsidRPr="00874A4A">
        <w:rPr>
          <w:rFonts w:ascii="Verdana" w:hAnsi="Verdana"/>
          <w:i/>
          <w:sz w:val="20"/>
          <w:szCs w:val="20"/>
          <w:lang w:val="en-GB"/>
        </w:rPr>
        <w:t xml:space="preserve"> “Working Together to Safeguard Children”, 201</w:t>
      </w:r>
      <w:r w:rsidR="0072729A" w:rsidRPr="00874A4A">
        <w:rPr>
          <w:rFonts w:ascii="Verdana" w:hAnsi="Verdana"/>
          <w:i/>
          <w:sz w:val="20"/>
          <w:szCs w:val="20"/>
          <w:lang w:val="en-GB"/>
        </w:rPr>
        <w:t>5</w:t>
      </w:r>
      <w:r w:rsidR="00AF7B2F" w:rsidRPr="00874A4A">
        <w:rPr>
          <w:rFonts w:ascii="Verdana" w:hAnsi="Verdana"/>
          <w:i/>
          <w:sz w:val="20"/>
          <w:szCs w:val="20"/>
          <w:lang w:val="en-GB"/>
        </w:rPr>
        <w:t>.</w:t>
      </w:r>
    </w:p>
    <w:p w14:paraId="6912CBFC" w14:textId="77777777" w:rsidR="00CB5D9E" w:rsidRPr="00874A4A" w:rsidRDefault="00CB5D9E" w:rsidP="00A35467">
      <w:pPr>
        <w:pStyle w:val="BodyTextIndent"/>
        <w:spacing w:after="0"/>
        <w:ind w:left="349"/>
        <w:rPr>
          <w:rFonts w:ascii="Verdana" w:hAnsi="Verdana"/>
          <w:sz w:val="20"/>
          <w:szCs w:val="20"/>
        </w:rPr>
      </w:pPr>
    </w:p>
    <w:p w14:paraId="6912CBFD" w14:textId="77777777" w:rsidR="00DD5802" w:rsidRPr="00874A4A" w:rsidRDefault="00DD5802" w:rsidP="00A35467">
      <w:pPr>
        <w:pStyle w:val="BodyTextIndent"/>
        <w:numPr>
          <w:ilvl w:val="0"/>
          <w:numId w:val="19"/>
        </w:numPr>
        <w:spacing w:after="0"/>
        <w:ind w:left="1134" w:hanging="425"/>
        <w:rPr>
          <w:rFonts w:ascii="Verdana" w:hAnsi="Verdana"/>
          <w:sz w:val="20"/>
          <w:szCs w:val="20"/>
        </w:rPr>
      </w:pPr>
      <w:r w:rsidRPr="00874A4A">
        <w:rPr>
          <w:rFonts w:ascii="Verdana" w:hAnsi="Verdana"/>
          <w:sz w:val="20"/>
          <w:szCs w:val="20"/>
          <w:lang w:val="en-GB"/>
        </w:rPr>
        <w:t>t</w:t>
      </w:r>
      <w:r w:rsidRPr="00874A4A">
        <w:rPr>
          <w:rFonts w:ascii="Verdana" w:hAnsi="Verdana"/>
          <w:sz w:val="20"/>
          <w:szCs w:val="20"/>
        </w:rPr>
        <w:t xml:space="preserve">he </w:t>
      </w:r>
      <w:r w:rsidR="00B43A90" w:rsidRPr="00874A4A">
        <w:rPr>
          <w:rFonts w:ascii="Verdana" w:hAnsi="Verdana"/>
          <w:sz w:val="20"/>
          <w:szCs w:val="20"/>
        </w:rPr>
        <w:t xml:space="preserve">Leicestershire and Rutland </w:t>
      </w:r>
      <w:r w:rsidR="00EE1010" w:rsidRPr="00874A4A">
        <w:rPr>
          <w:rFonts w:ascii="Verdana" w:hAnsi="Verdana"/>
          <w:sz w:val="20"/>
          <w:szCs w:val="20"/>
        </w:rPr>
        <w:t xml:space="preserve">Local Safeguarding </w:t>
      </w:r>
      <w:r w:rsidR="00CA35C3" w:rsidRPr="00874A4A">
        <w:rPr>
          <w:rFonts w:ascii="Verdana" w:hAnsi="Verdana"/>
          <w:sz w:val="20"/>
          <w:szCs w:val="20"/>
        </w:rPr>
        <w:t>Children Board (LSC</w:t>
      </w:r>
      <w:r w:rsidR="00EE1010" w:rsidRPr="00874A4A">
        <w:rPr>
          <w:rFonts w:ascii="Verdana" w:hAnsi="Verdana"/>
          <w:sz w:val="20"/>
          <w:szCs w:val="20"/>
        </w:rPr>
        <w:t>B)</w:t>
      </w:r>
      <w:r w:rsidRPr="00874A4A">
        <w:rPr>
          <w:rFonts w:ascii="Verdana" w:hAnsi="Verdana"/>
          <w:sz w:val="20"/>
          <w:szCs w:val="20"/>
        </w:rPr>
        <w:t xml:space="preserve"> Procedures, </w:t>
      </w:r>
      <w:r w:rsidR="00EE1010" w:rsidRPr="00874A4A">
        <w:rPr>
          <w:rFonts w:ascii="Verdana" w:hAnsi="Verdana"/>
          <w:sz w:val="20"/>
          <w:szCs w:val="20"/>
        </w:rPr>
        <w:t>wh</w:t>
      </w:r>
      <w:r w:rsidRPr="00874A4A">
        <w:rPr>
          <w:rFonts w:ascii="Verdana" w:hAnsi="Verdana"/>
          <w:sz w:val="20"/>
          <w:szCs w:val="20"/>
        </w:rPr>
        <w:t xml:space="preserve">ich contain </w:t>
      </w:r>
      <w:r w:rsidR="007115D4" w:rsidRPr="00874A4A">
        <w:rPr>
          <w:rFonts w:ascii="Verdana" w:hAnsi="Verdana"/>
          <w:sz w:val="20"/>
          <w:szCs w:val="20"/>
        </w:rPr>
        <w:t>procedures and guidance</w:t>
      </w:r>
      <w:r w:rsidR="00EE1010" w:rsidRPr="00874A4A">
        <w:rPr>
          <w:rFonts w:ascii="Verdana" w:hAnsi="Verdana"/>
          <w:sz w:val="20"/>
          <w:szCs w:val="20"/>
        </w:rPr>
        <w:t xml:space="preserve"> for safeguarding children</w:t>
      </w:r>
      <w:r w:rsidR="00BB1662" w:rsidRPr="00874A4A">
        <w:rPr>
          <w:rFonts w:ascii="Verdana" w:hAnsi="Verdana"/>
          <w:sz w:val="20"/>
          <w:szCs w:val="20"/>
        </w:rPr>
        <w:t>;</w:t>
      </w:r>
    </w:p>
    <w:p w14:paraId="6912CBFE" w14:textId="77777777" w:rsidR="00DD5802" w:rsidRPr="00874A4A" w:rsidRDefault="00DD5802" w:rsidP="00A35467">
      <w:pPr>
        <w:rPr>
          <w:rFonts w:ascii="Verdana" w:hAnsi="Verdana"/>
          <w:sz w:val="20"/>
          <w:szCs w:val="20"/>
          <w:lang w:val="en-GB"/>
        </w:rPr>
      </w:pPr>
    </w:p>
    <w:p w14:paraId="6912CBFF" w14:textId="77777777" w:rsidR="00DD5802" w:rsidRPr="00874A4A" w:rsidRDefault="00303948" w:rsidP="00A35467">
      <w:pPr>
        <w:rPr>
          <w:rFonts w:ascii="Verdana" w:hAnsi="Verdana"/>
          <w:sz w:val="20"/>
          <w:szCs w:val="20"/>
          <w:lang w:val="en-GB"/>
        </w:rPr>
      </w:pPr>
      <w:r w:rsidRPr="00874A4A">
        <w:rPr>
          <w:rFonts w:ascii="Verdana" w:hAnsi="Verdana"/>
          <w:sz w:val="20"/>
          <w:szCs w:val="20"/>
          <w:lang w:val="en-GB"/>
        </w:rPr>
        <w:t>1.3</w:t>
      </w:r>
      <w:r w:rsidRPr="00874A4A">
        <w:rPr>
          <w:rFonts w:ascii="Verdana" w:hAnsi="Verdana"/>
          <w:sz w:val="20"/>
          <w:szCs w:val="20"/>
          <w:lang w:val="en-GB"/>
        </w:rPr>
        <w:tab/>
      </w:r>
      <w:r w:rsidR="00DD5802" w:rsidRPr="00874A4A">
        <w:rPr>
          <w:rFonts w:ascii="Verdana" w:hAnsi="Verdana"/>
          <w:sz w:val="20"/>
          <w:szCs w:val="20"/>
          <w:lang w:val="en-GB"/>
        </w:rPr>
        <w:t>There are four main elements to our Child Protection Policy:</w:t>
      </w:r>
    </w:p>
    <w:p w14:paraId="6912CC00" w14:textId="77777777" w:rsidR="007A183A" w:rsidRPr="00874A4A" w:rsidRDefault="007A183A" w:rsidP="00A35467">
      <w:pPr>
        <w:rPr>
          <w:rFonts w:ascii="Verdana" w:hAnsi="Verdana"/>
          <w:sz w:val="20"/>
          <w:szCs w:val="20"/>
          <w:lang w:val="en-GB"/>
        </w:rPr>
      </w:pPr>
    </w:p>
    <w:p w14:paraId="6912CC01" w14:textId="6BF4BE35" w:rsidR="00DD5802" w:rsidRPr="00874A4A" w:rsidRDefault="00DD5802" w:rsidP="00A35467">
      <w:pPr>
        <w:numPr>
          <w:ilvl w:val="0"/>
          <w:numId w:val="20"/>
        </w:numPr>
        <w:ind w:left="1134" w:hanging="425"/>
        <w:rPr>
          <w:rFonts w:ascii="Verdana" w:hAnsi="Verdana"/>
          <w:sz w:val="20"/>
          <w:szCs w:val="20"/>
          <w:lang w:val="en-GB"/>
        </w:rPr>
      </w:pPr>
      <w:r w:rsidRPr="00874A4A">
        <w:rPr>
          <w:rFonts w:ascii="Verdana" w:hAnsi="Verdana"/>
          <w:b/>
          <w:sz w:val="20"/>
          <w:szCs w:val="20"/>
          <w:lang w:val="en-GB"/>
        </w:rPr>
        <w:t>Prevention</w:t>
      </w:r>
      <w:r w:rsidRPr="00874A4A">
        <w:rPr>
          <w:rFonts w:ascii="Verdana" w:hAnsi="Verdana"/>
          <w:sz w:val="20"/>
          <w:szCs w:val="20"/>
          <w:lang w:val="en-GB"/>
        </w:rPr>
        <w:t xml:space="preserve"> (</w:t>
      </w:r>
      <w:r w:rsidR="00860936" w:rsidRPr="00874A4A">
        <w:rPr>
          <w:rFonts w:ascii="Verdana" w:hAnsi="Verdana"/>
          <w:sz w:val="20"/>
          <w:szCs w:val="20"/>
          <w:lang w:val="en-GB"/>
        </w:rPr>
        <w:t>e.g.</w:t>
      </w:r>
      <w:r w:rsidRPr="00874A4A">
        <w:rPr>
          <w:rFonts w:ascii="Verdana" w:hAnsi="Verdana"/>
          <w:sz w:val="20"/>
          <w:szCs w:val="20"/>
          <w:lang w:val="en-GB"/>
        </w:rPr>
        <w:t xml:space="preserve"> positive </w:t>
      </w:r>
      <w:r w:rsidR="00F351D1" w:rsidRPr="00874A4A">
        <w:rPr>
          <w:rFonts w:ascii="Verdana" w:hAnsi="Verdana"/>
          <w:sz w:val="20"/>
          <w:szCs w:val="20"/>
          <w:lang w:val="en-GB"/>
        </w:rPr>
        <w:t>college</w:t>
      </w:r>
      <w:r w:rsidRPr="00874A4A">
        <w:rPr>
          <w:rFonts w:ascii="Verdana" w:hAnsi="Verdana"/>
          <w:sz w:val="20"/>
          <w:szCs w:val="20"/>
          <w:lang w:val="en-GB"/>
        </w:rPr>
        <w:t xml:space="preserve"> atmosphere, teaching and pastoral support to </w:t>
      </w:r>
      <w:r w:rsidR="00503014" w:rsidRPr="00874A4A">
        <w:rPr>
          <w:rFonts w:ascii="Verdana" w:hAnsi="Verdana"/>
          <w:sz w:val="20"/>
          <w:szCs w:val="20"/>
          <w:lang w:val="en-GB"/>
        </w:rPr>
        <w:t>student</w:t>
      </w:r>
      <w:r w:rsidRPr="00874A4A">
        <w:rPr>
          <w:rFonts w:ascii="Verdana" w:hAnsi="Verdana"/>
          <w:sz w:val="20"/>
          <w:szCs w:val="20"/>
          <w:lang w:val="en-GB"/>
        </w:rPr>
        <w:t>s</w:t>
      </w:r>
      <w:r w:rsidR="007115D4" w:rsidRPr="00874A4A">
        <w:rPr>
          <w:rFonts w:ascii="Verdana" w:hAnsi="Verdana"/>
          <w:sz w:val="20"/>
          <w:szCs w:val="20"/>
          <w:lang w:val="en-GB"/>
        </w:rPr>
        <w:t>, safer recruitment procedures)</w:t>
      </w:r>
      <w:r w:rsidRPr="00874A4A">
        <w:rPr>
          <w:rFonts w:ascii="Verdana" w:hAnsi="Verdana"/>
          <w:sz w:val="20"/>
          <w:szCs w:val="20"/>
          <w:lang w:val="en-GB"/>
        </w:rPr>
        <w:t>;</w:t>
      </w:r>
    </w:p>
    <w:p w14:paraId="6912CC02" w14:textId="77777777" w:rsidR="00CB5D9E" w:rsidRPr="00874A4A" w:rsidRDefault="00CB5D9E" w:rsidP="00A35467">
      <w:pPr>
        <w:ind w:left="720"/>
        <w:rPr>
          <w:rFonts w:ascii="Verdana" w:hAnsi="Verdana"/>
          <w:sz w:val="20"/>
          <w:szCs w:val="20"/>
          <w:lang w:val="en-GB"/>
        </w:rPr>
      </w:pPr>
    </w:p>
    <w:p w14:paraId="6912CC03" w14:textId="77777777" w:rsidR="00DD5802" w:rsidRPr="00874A4A" w:rsidRDefault="00DD5802" w:rsidP="00A35467">
      <w:pPr>
        <w:numPr>
          <w:ilvl w:val="0"/>
          <w:numId w:val="20"/>
        </w:numPr>
        <w:ind w:left="1134" w:hanging="425"/>
        <w:rPr>
          <w:rFonts w:ascii="Verdana" w:hAnsi="Verdana"/>
          <w:sz w:val="20"/>
          <w:szCs w:val="20"/>
          <w:lang w:val="en-GB"/>
        </w:rPr>
      </w:pPr>
      <w:r w:rsidRPr="00874A4A">
        <w:rPr>
          <w:rFonts w:ascii="Verdana" w:hAnsi="Verdana"/>
          <w:b/>
          <w:sz w:val="20"/>
          <w:szCs w:val="20"/>
          <w:lang w:val="en-GB"/>
        </w:rPr>
        <w:t>Protection</w:t>
      </w:r>
      <w:r w:rsidRPr="00874A4A">
        <w:rPr>
          <w:rFonts w:ascii="Verdana" w:hAnsi="Verdana"/>
          <w:sz w:val="20"/>
          <w:szCs w:val="20"/>
          <w:lang w:val="en-GB"/>
        </w:rPr>
        <w:t xml:space="preserve"> (by following agreed procedures, ensuring staff are trained and supported to respond appropriately and sensitively to Child Protection concerns;</w:t>
      </w:r>
    </w:p>
    <w:p w14:paraId="6912CC04" w14:textId="77777777" w:rsidR="00CB5D9E" w:rsidRPr="00874A4A" w:rsidRDefault="00CB5D9E" w:rsidP="00A35467">
      <w:pPr>
        <w:ind w:left="720"/>
        <w:rPr>
          <w:rFonts w:ascii="Verdana" w:hAnsi="Verdana"/>
          <w:sz w:val="20"/>
          <w:szCs w:val="20"/>
          <w:lang w:val="en-GB"/>
        </w:rPr>
      </w:pPr>
    </w:p>
    <w:p w14:paraId="6912CC05" w14:textId="42AFD819" w:rsidR="00DD5802" w:rsidRPr="00874A4A" w:rsidRDefault="00DD5802" w:rsidP="00A35467">
      <w:pPr>
        <w:numPr>
          <w:ilvl w:val="0"/>
          <w:numId w:val="20"/>
        </w:numPr>
        <w:ind w:left="1134" w:hanging="425"/>
        <w:rPr>
          <w:rFonts w:ascii="Verdana" w:hAnsi="Verdana"/>
          <w:sz w:val="20"/>
          <w:szCs w:val="20"/>
          <w:lang w:val="en-GB"/>
        </w:rPr>
      </w:pPr>
      <w:r w:rsidRPr="00874A4A">
        <w:rPr>
          <w:rFonts w:ascii="Verdana" w:hAnsi="Verdana"/>
          <w:b/>
          <w:sz w:val="20"/>
          <w:szCs w:val="20"/>
          <w:lang w:val="en-GB"/>
        </w:rPr>
        <w:t>Support</w:t>
      </w:r>
      <w:r w:rsidRPr="00874A4A">
        <w:rPr>
          <w:rFonts w:ascii="Verdana" w:hAnsi="Verdana"/>
          <w:sz w:val="20"/>
          <w:szCs w:val="20"/>
          <w:lang w:val="en-GB"/>
        </w:rPr>
        <w:t xml:space="preserve"> (to </w:t>
      </w:r>
      <w:r w:rsidR="00503014" w:rsidRPr="00874A4A">
        <w:rPr>
          <w:rFonts w:ascii="Verdana" w:hAnsi="Verdana"/>
          <w:sz w:val="20"/>
          <w:szCs w:val="20"/>
          <w:lang w:val="en-GB"/>
        </w:rPr>
        <w:t>student</w:t>
      </w:r>
      <w:r w:rsidRPr="00874A4A">
        <w:rPr>
          <w:rFonts w:ascii="Verdana" w:hAnsi="Verdana"/>
          <w:sz w:val="20"/>
          <w:szCs w:val="20"/>
          <w:lang w:val="en-GB"/>
        </w:rPr>
        <w:t xml:space="preserve">s and </w:t>
      </w:r>
      <w:r w:rsidR="00F351D1" w:rsidRPr="00874A4A">
        <w:rPr>
          <w:rFonts w:ascii="Verdana" w:hAnsi="Verdana"/>
          <w:sz w:val="20"/>
          <w:szCs w:val="20"/>
          <w:lang w:val="en-GB"/>
        </w:rPr>
        <w:t>college</w:t>
      </w:r>
      <w:r w:rsidRPr="00874A4A">
        <w:rPr>
          <w:rFonts w:ascii="Verdana" w:hAnsi="Verdana"/>
          <w:sz w:val="20"/>
          <w:szCs w:val="20"/>
          <w:lang w:val="en-GB"/>
        </w:rPr>
        <w:t xml:space="preserve"> staff and to children who may have been abused);</w:t>
      </w:r>
    </w:p>
    <w:p w14:paraId="6912CC06" w14:textId="77777777" w:rsidR="00CB5D9E" w:rsidRPr="00874A4A" w:rsidRDefault="00CB5D9E" w:rsidP="00A35467">
      <w:pPr>
        <w:rPr>
          <w:rFonts w:ascii="Verdana" w:hAnsi="Verdana"/>
          <w:sz w:val="20"/>
          <w:szCs w:val="20"/>
          <w:lang w:val="en-GB"/>
        </w:rPr>
      </w:pPr>
    </w:p>
    <w:p w14:paraId="6912CC07" w14:textId="77777777" w:rsidR="00DD5802" w:rsidRPr="00874A4A" w:rsidRDefault="00DD5802" w:rsidP="00A35467">
      <w:pPr>
        <w:numPr>
          <w:ilvl w:val="0"/>
          <w:numId w:val="20"/>
        </w:numPr>
        <w:ind w:left="1134" w:hanging="425"/>
        <w:rPr>
          <w:rFonts w:ascii="Verdana" w:hAnsi="Verdana"/>
          <w:sz w:val="20"/>
          <w:szCs w:val="20"/>
          <w:lang w:val="en-GB"/>
        </w:rPr>
      </w:pPr>
      <w:r w:rsidRPr="00874A4A">
        <w:rPr>
          <w:rFonts w:ascii="Verdana" w:hAnsi="Verdana"/>
          <w:b/>
          <w:sz w:val="20"/>
          <w:szCs w:val="20"/>
          <w:lang w:val="en-GB"/>
        </w:rPr>
        <w:t>Working with parents</w:t>
      </w:r>
      <w:r w:rsidRPr="00874A4A">
        <w:rPr>
          <w:rFonts w:ascii="Verdana" w:hAnsi="Verdana"/>
          <w:sz w:val="20"/>
          <w:szCs w:val="20"/>
          <w:lang w:val="en-GB"/>
        </w:rPr>
        <w:t xml:space="preserve"> (to ensure appropriate communications and actions are undertaken).</w:t>
      </w:r>
    </w:p>
    <w:p w14:paraId="6912CC08" w14:textId="77777777" w:rsidR="00DD5802" w:rsidRPr="00874A4A" w:rsidRDefault="00DD5802" w:rsidP="00A35467">
      <w:pPr>
        <w:rPr>
          <w:rFonts w:ascii="Verdana" w:hAnsi="Verdana"/>
          <w:sz w:val="20"/>
          <w:szCs w:val="20"/>
          <w:lang w:val="en-GB"/>
        </w:rPr>
      </w:pPr>
    </w:p>
    <w:p w14:paraId="6912CC09" w14:textId="3F9BD44E" w:rsidR="00DD5802" w:rsidRPr="00874A4A" w:rsidRDefault="00CB5D9E" w:rsidP="00A35467">
      <w:pPr>
        <w:ind w:left="709" w:hanging="709"/>
        <w:rPr>
          <w:rFonts w:ascii="Verdana" w:hAnsi="Verdana"/>
          <w:sz w:val="20"/>
          <w:szCs w:val="20"/>
          <w:lang w:val="en-GB"/>
        </w:rPr>
      </w:pPr>
      <w:r w:rsidRPr="00874A4A">
        <w:rPr>
          <w:rFonts w:ascii="Verdana" w:hAnsi="Verdana"/>
          <w:sz w:val="20"/>
          <w:szCs w:val="20"/>
          <w:lang w:val="en-GB"/>
        </w:rPr>
        <w:t>1.4</w:t>
      </w:r>
      <w:r w:rsidRPr="00874A4A">
        <w:rPr>
          <w:rFonts w:ascii="Verdana" w:hAnsi="Verdana"/>
          <w:sz w:val="20"/>
          <w:szCs w:val="20"/>
          <w:lang w:val="en-GB"/>
        </w:rPr>
        <w:tab/>
      </w:r>
      <w:r w:rsidR="00DD5802" w:rsidRPr="00874A4A">
        <w:rPr>
          <w:rFonts w:ascii="Verdana" w:hAnsi="Verdana"/>
          <w:sz w:val="20"/>
          <w:szCs w:val="20"/>
          <w:lang w:val="en-GB"/>
        </w:rPr>
        <w:t xml:space="preserve">This policy applies to all staff, governors and visitors to the </w:t>
      </w:r>
      <w:r w:rsidR="00F351D1" w:rsidRPr="00874A4A">
        <w:rPr>
          <w:rFonts w:ascii="Verdana" w:hAnsi="Verdana"/>
          <w:sz w:val="20"/>
          <w:szCs w:val="20"/>
          <w:lang w:val="en-GB"/>
        </w:rPr>
        <w:t>college</w:t>
      </w:r>
      <w:r w:rsidR="00DD5802" w:rsidRPr="00874A4A">
        <w:rPr>
          <w:rFonts w:ascii="Verdana" w:hAnsi="Verdana"/>
          <w:sz w:val="20"/>
          <w:szCs w:val="20"/>
          <w:lang w:val="en-GB"/>
        </w:rPr>
        <w:t>.  We recognise that child protection is</w:t>
      </w:r>
      <w:r w:rsidR="0032547C">
        <w:rPr>
          <w:rFonts w:ascii="Verdana" w:hAnsi="Verdana"/>
          <w:sz w:val="20"/>
          <w:szCs w:val="20"/>
          <w:lang w:val="en-GB"/>
        </w:rPr>
        <w:t xml:space="preserve"> the responsibility of </w:t>
      </w:r>
      <w:r w:rsidR="0032547C" w:rsidRPr="0032547C">
        <w:rPr>
          <w:rFonts w:ascii="Verdana" w:hAnsi="Verdana"/>
          <w:color w:val="FF0000"/>
          <w:sz w:val="20"/>
          <w:szCs w:val="20"/>
          <w:lang w:val="en-GB"/>
        </w:rPr>
        <w:t>all adults in the school</w:t>
      </w:r>
      <w:r w:rsidR="00DD5802" w:rsidRPr="00874A4A">
        <w:rPr>
          <w:rFonts w:ascii="Verdana" w:hAnsi="Verdana"/>
          <w:sz w:val="20"/>
          <w:szCs w:val="20"/>
          <w:lang w:val="en-GB"/>
        </w:rPr>
        <w:t xml:space="preserve">.  We will ensure that all parents and other working partners are aware of our child protection policy by mentioning it in our </w:t>
      </w:r>
      <w:r w:rsidR="00F351D1" w:rsidRPr="00874A4A">
        <w:rPr>
          <w:rFonts w:ascii="Verdana" w:hAnsi="Verdana"/>
          <w:sz w:val="20"/>
          <w:szCs w:val="20"/>
          <w:lang w:val="en-GB"/>
        </w:rPr>
        <w:t>college</w:t>
      </w:r>
      <w:r w:rsidR="00DD5802" w:rsidRPr="00874A4A">
        <w:rPr>
          <w:rFonts w:ascii="Verdana" w:hAnsi="Verdana"/>
          <w:sz w:val="20"/>
          <w:szCs w:val="20"/>
          <w:lang w:val="en-GB"/>
        </w:rPr>
        <w:t xml:space="preserve"> prospectus, displaying appropria</w:t>
      </w:r>
      <w:r w:rsidR="00243D41" w:rsidRPr="00874A4A">
        <w:rPr>
          <w:rFonts w:ascii="Verdana" w:hAnsi="Verdana"/>
          <w:sz w:val="20"/>
          <w:szCs w:val="20"/>
          <w:lang w:val="en-GB"/>
        </w:rPr>
        <w:t xml:space="preserve">te information in our reception and on the </w:t>
      </w:r>
      <w:r w:rsidR="00F351D1" w:rsidRPr="00874A4A">
        <w:rPr>
          <w:rFonts w:ascii="Verdana" w:hAnsi="Verdana"/>
          <w:sz w:val="20"/>
          <w:szCs w:val="20"/>
          <w:lang w:val="en-GB"/>
        </w:rPr>
        <w:t>college</w:t>
      </w:r>
      <w:r w:rsidR="00243D41" w:rsidRPr="00874A4A">
        <w:rPr>
          <w:rFonts w:ascii="Verdana" w:hAnsi="Verdana"/>
          <w:sz w:val="20"/>
          <w:szCs w:val="20"/>
          <w:lang w:val="en-GB"/>
        </w:rPr>
        <w:t xml:space="preserve"> website </w:t>
      </w:r>
      <w:r w:rsidR="00DD5802" w:rsidRPr="00874A4A">
        <w:rPr>
          <w:rFonts w:ascii="Verdana" w:hAnsi="Verdana"/>
          <w:sz w:val="20"/>
          <w:szCs w:val="20"/>
          <w:lang w:val="en-GB"/>
        </w:rPr>
        <w:t>and by raising awareness at meetings with parents.</w:t>
      </w:r>
    </w:p>
    <w:p w14:paraId="6912CC0A" w14:textId="77777777" w:rsidR="00DD5802" w:rsidRPr="00874A4A" w:rsidRDefault="00DD5802" w:rsidP="00A35467">
      <w:pPr>
        <w:pStyle w:val="Footer"/>
        <w:tabs>
          <w:tab w:val="clear" w:pos="4320"/>
          <w:tab w:val="clear" w:pos="8640"/>
        </w:tabs>
        <w:rPr>
          <w:rFonts w:ascii="Verdana" w:hAnsi="Verdana"/>
          <w:sz w:val="20"/>
          <w:szCs w:val="20"/>
          <w:lang w:val="en-GB"/>
        </w:rPr>
      </w:pPr>
    </w:p>
    <w:p w14:paraId="6912CC0B" w14:textId="0CB7EF9F" w:rsidR="00CB5D9E" w:rsidRPr="00874A4A" w:rsidRDefault="00CB5D9E" w:rsidP="00A35467">
      <w:pPr>
        <w:ind w:left="709" w:hanging="709"/>
        <w:rPr>
          <w:rFonts w:ascii="Verdana" w:hAnsi="Verdana"/>
          <w:b/>
          <w:sz w:val="20"/>
          <w:szCs w:val="20"/>
          <w:lang w:val="en-GB"/>
        </w:rPr>
      </w:pPr>
      <w:r w:rsidRPr="00874A4A">
        <w:rPr>
          <w:rFonts w:ascii="Verdana" w:hAnsi="Verdana"/>
          <w:sz w:val="20"/>
          <w:szCs w:val="20"/>
          <w:lang w:val="en-GB"/>
        </w:rPr>
        <w:t>1.5</w:t>
      </w:r>
      <w:r w:rsidRPr="00874A4A">
        <w:rPr>
          <w:rFonts w:ascii="Verdana" w:hAnsi="Verdana"/>
          <w:sz w:val="20"/>
          <w:szCs w:val="20"/>
          <w:lang w:val="en-GB"/>
        </w:rPr>
        <w:tab/>
      </w:r>
      <w:r w:rsidRPr="00874A4A">
        <w:rPr>
          <w:rFonts w:ascii="Verdana" w:hAnsi="Verdana"/>
          <w:b/>
          <w:sz w:val="20"/>
          <w:szCs w:val="20"/>
          <w:lang w:val="en-GB"/>
        </w:rPr>
        <w:t xml:space="preserve">Extended </w:t>
      </w:r>
      <w:r w:rsidR="00F351D1" w:rsidRPr="00874A4A">
        <w:rPr>
          <w:rFonts w:ascii="Verdana" w:hAnsi="Verdana"/>
          <w:b/>
          <w:sz w:val="20"/>
          <w:szCs w:val="20"/>
          <w:lang w:val="en-GB"/>
        </w:rPr>
        <w:t>college</w:t>
      </w:r>
      <w:r w:rsidRPr="00874A4A">
        <w:rPr>
          <w:rFonts w:ascii="Verdana" w:hAnsi="Verdana"/>
          <w:b/>
          <w:sz w:val="20"/>
          <w:szCs w:val="20"/>
          <w:lang w:val="en-GB"/>
        </w:rPr>
        <w:t xml:space="preserve"> activities</w:t>
      </w:r>
    </w:p>
    <w:p w14:paraId="4A6DA94A" w14:textId="77777777" w:rsidR="00F351D1" w:rsidRPr="00874A4A" w:rsidRDefault="00F351D1" w:rsidP="00A35467">
      <w:pPr>
        <w:ind w:left="709" w:hanging="709"/>
        <w:rPr>
          <w:rFonts w:ascii="Verdana" w:hAnsi="Verdana"/>
          <w:sz w:val="20"/>
          <w:szCs w:val="20"/>
          <w:lang w:val="en-GB"/>
        </w:rPr>
      </w:pPr>
    </w:p>
    <w:p w14:paraId="6912CC0C" w14:textId="13815485" w:rsidR="00DD5802" w:rsidRDefault="00DD5802" w:rsidP="00A35467">
      <w:pPr>
        <w:ind w:left="709"/>
        <w:rPr>
          <w:rFonts w:ascii="Arial" w:hAnsi="Arial"/>
          <w:lang w:val="en-GB"/>
        </w:rPr>
      </w:pPr>
      <w:r w:rsidRPr="00874A4A">
        <w:rPr>
          <w:rFonts w:ascii="Verdana" w:hAnsi="Verdana"/>
          <w:sz w:val="20"/>
          <w:szCs w:val="20"/>
          <w:lang w:val="en-GB"/>
        </w:rPr>
        <w:t xml:space="preserve">Where the Governing Body provides services or activities directly under the supervision or management of </w:t>
      </w:r>
      <w:r w:rsidR="00F351D1" w:rsidRPr="00874A4A">
        <w:rPr>
          <w:rFonts w:ascii="Verdana" w:hAnsi="Verdana"/>
          <w:sz w:val="20"/>
          <w:szCs w:val="20"/>
          <w:lang w:val="en-GB"/>
        </w:rPr>
        <w:t>college</w:t>
      </w:r>
      <w:r w:rsidRPr="00874A4A">
        <w:rPr>
          <w:rFonts w:ascii="Verdana" w:hAnsi="Verdana"/>
          <w:sz w:val="20"/>
          <w:szCs w:val="20"/>
          <w:lang w:val="en-GB"/>
        </w:rPr>
        <w:t xml:space="preserve"> staff, the </w:t>
      </w:r>
      <w:r w:rsidR="00F351D1" w:rsidRPr="00874A4A">
        <w:rPr>
          <w:rFonts w:ascii="Verdana" w:hAnsi="Verdana"/>
          <w:sz w:val="20"/>
          <w:szCs w:val="20"/>
          <w:lang w:val="en-GB"/>
        </w:rPr>
        <w:t>college</w:t>
      </w:r>
      <w:r w:rsidRPr="00874A4A">
        <w:rPr>
          <w:rFonts w:ascii="Verdana" w:hAnsi="Verdana"/>
          <w:sz w:val="20"/>
          <w:szCs w:val="20"/>
          <w:lang w:val="en-GB"/>
        </w:rPr>
        <w:t xml:space="preserve">’s arrangements for child protection will apply.  Where services or activities are provided separately by another body, the Governing Body </w:t>
      </w:r>
      <w:r w:rsidR="00CA35C3" w:rsidRPr="00874A4A">
        <w:rPr>
          <w:rFonts w:ascii="Verdana" w:hAnsi="Verdana"/>
          <w:sz w:val="20"/>
          <w:szCs w:val="20"/>
          <w:lang w:val="en-GB"/>
        </w:rPr>
        <w:t>will</w:t>
      </w:r>
      <w:r w:rsidRPr="00874A4A">
        <w:rPr>
          <w:rFonts w:ascii="Verdana" w:hAnsi="Verdana"/>
          <w:sz w:val="20"/>
          <w:szCs w:val="20"/>
          <w:lang w:val="en-GB"/>
        </w:rPr>
        <w:t xml:space="preserve"> seek assurance </w:t>
      </w:r>
      <w:r w:rsidR="00B5349C" w:rsidRPr="00874A4A">
        <w:rPr>
          <w:rFonts w:ascii="Verdana" w:hAnsi="Verdana"/>
          <w:sz w:val="20"/>
          <w:szCs w:val="20"/>
          <w:lang w:val="en-GB"/>
        </w:rPr>
        <w:t xml:space="preserve">in writing </w:t>
      </w:r>
      <w:r w:rsidRPr="00874A4A">
        <w:rPr>
          <w:rFonts w:ascii="Verdana" w:hAnsi="Verdana"/>
          <w:sz w:val="20"/>
          <w:szCs w:val="20"/>
          <w:lang w:val="en-GB"/>
        </w:rPr>
        <w:t xml:space="preserve">that the body concerned has appropriate policies and procedures in place to safeguard and protect children and there are arrangements to liaise with the </w:t>
      </w:r>
      <w:r w:rsidR="00F351D1" w:rsidRPr="00874A4A">
        <w:rPr>
          <w:rFonts w:ascii="Verdana" w:hAnsi="Verdana"/>
          <w:sz w:val="20"/>
          <w:szCs w:val="20"/>
          <w:lang w:val="en-GB"/>
        </w:rPr>
        <w:t>college</w:t>
      </w:r>
      <w:r w:rsidRPr="00874A4A">
        <w:rPr>
          <w:rFonts w:ascii="Verdana" w:hAnsi="Verdana"/>
          <w:sz w:val="20"/>
          <w:szCs w:val="20"/>
          <w:lang w:val="en-GB"/>
        </w:rPr>
        <w:t xml:space="preserve"> on these matters where appropriate</w:t>
      </w:r>
      <w:r w:rsidRPr="00404218">
        <w:rPr>
          <w:rFonts w:ascii="Arial" w:hAnsi="Arial"/>
          <w:lang w:val="en-GB"/>
        </w:rPr>
        <w:t xml:space="preserve">.  </w:t>
      </w:r>
    </w:p>
    <w:p w14:paraId="63941BC0" w14:textId="1A200AD0" w:rsidR="00936A28" w:rsidRDefault="00936A28" w:rsidP="00A35467">
      <w:pPr>
        <w:ind w:left="709"/>
        <w:rPr>
          <w:rFonts w:ascii="Arial" w:hAnsi="Arial"/>
          <w:lang w:val="en-GB"/>
        </w:rPr>
      </w:pPr>
    </w:p>
    <w:p w14:paraId="5A4B8DB3" w14:textId="5BF5BA1E" w:rsidR="00936A28" w:rsidRDefault="00936A28" w:rsidP="00A35467">
      <w:pPr>
        <w:ind w:left="709"/>
        <w:rPr>
          <w:rFonts w:ascii="Arial" w:hAnsi="Arial"/>
          <w:lang w:val="en-GB"/>
        </w:rPr>
      </w:pPr>
    </w:p>
    <w:p w14:paraId="7CF20196" w14:textId="08C7829E" w:rsidR="00936A28" w:rsidRDefault="00936A28" w:rsidP="00A35467">
      <w:pPr>
        <w:ind w:left="709"/>
        <w:rPr>
          <w:rFonts w:ascii="Arial" w:hAnsi="Arial"/>
          <w:lang w:val="en-GB"/>
        </w:rPr>
      </w:pPr>
    </w:p>
    <w:p w14:paraId="68EAA2E4" w14:textId="6F52C9CC" w:rsidR="00936A28" w:rsidRDefault="00936A28" w:rsidP="00A35467">
      <w:pPr>
        <w:ind w:left="709"/>
        <w:rPr>
          <w:rFonts w:ascii="Arial" w:hAnsi="Arial"/>
          <w:lang w:val="en-GB"/>
        </w:rPr>
      </w:pPr>
    </w:p>
    <w:p w14:paraId="56149357" w14:textId="14BDB542" w:rsidR="00936A28" w:rsidRDefault="00936A28" w:rsidP="00A35467">
      <w:pPr>
        <w:ind w:left="709"/>
        <w:rPr>
          <w:rFonts w:ascii="Arial" w:hAnsi="Arial"/>
          <w:lang w:val="en-GB"/>
        </w:rPr>
      </w:pPr>
    </w:p>
    <w:p w14:paraId="4CDF56A7" w14:textId="3B49B615" w:rsidR="00936A28" w:rsidRDefault="00936A28" w:rsidP="00A35467">
      <w:pPr>
        <w:ind w:left="709"/>
        <w:rPr>
          <w:rFonts w:ascii="Arial" w:hAnsi="Arial"/>
          <w:lang w:val="en-GB"/>
        </w:rPr>
      </w:pPr>
    </w:p>
    <w:p w14:paraId="15DB28B6" w14:textId="77777777" w:rsidR="00936A28" w:rsidRPr="00404218" w:rsidRDefault="00936A28" w:rsidP="00A35467">
      <w:pPr>
        <w:ind w:left="709"/>
        <w:rPr>
          <w:rFonts w:ascii="Arial" w:hAnsi="Arial"/>
          <w:lang w:val="en-GB"/>
        </w:rPr>
      </w:pPr>
    </w:p>
    <w:p w14:paraId="6912CC0E" w14:textId="53F596E6" w:rsidR="00B5349C" w:rsidRPr="00404218" w:rsidRDefault="00B5349C" w:rsidP="00A35467">
      <w:pPr>
        <w:rPr>
          <w:rFonts w:ascii="Arial" w:hAnsi="Arial"/>
          <w:lang w:val="en-GB"/>
        </w:rPr>
      </w:pPr>
    </w:p>
    <w:p w14:paraId="6912CC11" w14:textId="77777777" w:rsidR="00DD5802" w:rsidRPr="00874A4A" w:rsidRDefault="00CB5D9E" w:rsidP="00A35467">
      <w:pPr>
        <w:pStyle w:val="Heading1"/>
        <w:spacing w:line="240" w:lineRule="auto"/>
        <w:ind w:left="709" w:hanging="709"/>
        <w:rPr>
          <w:rFonts w:ascii="Verdana" w:hAnsi="Verdana"/>
          <w:sz w:val="20"/>
          <w:szCs w:val="20"/>
        </w:rPr>
      </w:pPr>
      <w:r w:rsidRPr="00874A4A">
        <w:rPr>
          <w:rFonts w:ascii="Verdana" w:hAnsi="Verdana"/>
          <w:sz w:val="20"/>
          <w:szCs w:val="20"/>
        </w:rPr>
        <w:t>2</w:t>
      </w:r>
      <w:r w:rsidRPr="00874A4A">
        <w:rPr>
          <w:rFonts w:ascii="Verdana" w:hAnsi="Verdana"/>
          <w:sz w:val="20"/>
          <w:szCs w:val="20"/>
        </w:rPr>
        <w:tab/>
        <w:t xml:space="preserve">Safeguarding </w:t>
      </w:r>
      <w:r w:rsidR="00DD5802" w:rsidRPr="00874A4A">
        <w:rPr>
          <w:rFonts w:ascii="Verdana" w:hAnsi="Verdana"/>
          <w:sz w:val="20"/>
          <w:szCs w:val="20"/>
        </w:rPr>
        <w:t>Commitment</w:t>
      </w:r>
    </w:p>
    <w:p w14:paraId="6912CC12" w14:textId="77777777" w:rsidR="00DD5802" w:rsidRPr="00874A4A" w:rsidRDefault="00DD5802" w:rsidP="00A35467">
      <w:pPr>
        <w:rPr>
          <w:rFonts w:ascii="Verdana" w:hAnsi="Verdana"/>
          <w:sz w:val="20"/>
          <w:szCs w:val="20"/>
          <w:lang w:val="en-GB"/>
        </w:rPr>
      </w:pPr>
    </w:p>
    <w:p w14:paraId="6912CC13" w14:textId="2F079F31" w:rsidR="00DD5802" w:rsidRPr="00874A4A" w:rsidRDefault="00CB5D9E" w:rsidP="00A35467">
      <w:pPr>
        <w:ind w:left="709" w:hanging="709"/>
        <w:rPr>
          <w:rFonts w:ascii="Verdana" w:hAnsi="Verdana"/>
          <w:sz w:val="20"/>
          <w:szCs w:val="20"/>
          <w:lang w:val="en-GB"/>
        </w:rPr>
      </w:pPr>
      <w:r w:rsidRPr="00874A4A">
        <w:rPr>
          <w:rFonts w:ascii="Verdana" w:hAnsi="Verdana"/>
          <w:sz w:val="20"/>
          <w:szCs w:val="20"/>
          <w:lang w:val="en-GB"/>
        </w:rPr>
        <w:t>2.1</w:t>
      </w:r>
      <w:r w:rsidRPr="00874A4A">
        <w:rPr>
          <w:rFonts w:ascii="Verdana" w:hAnsi="Verdana"/>
          <w:sz w:val="20"/>
          <w:szCs w:val="20"/>
          <w:lang w:val="en-GB"/>
        </w:rPr>
        <w:tab/>
      </w:r>
      <w:r w:rsidR="00DD5802" w:rsidRPr="00874A4A">
        <w:rPr>
          <w:rFonts w:ascii="Verdana" w:hAnsi="Verdana"/>
          <w:sz w:val="20"/>
          <w:szCs w:val="20"/>
          <w:lang w:val="en-GB"/>
        </w:rPr>
        <w:t xml:space="preserve">The </w:t>
      </w:r>
      <w:r w:rsidR="00F351D1" w:rsidRPr="00874A4A">
        <w:rPr>
          <w:rFonts w:ascii="Verdana" w:hAnsi="Verdana"/>
          <w:sz w:val="20"/>
          <w:szCs w:val="20"/>
          <w:lang w:val="en-GB"/>
        </w:rPr>
        <w:t>college</w:t>
      </w:r>
      <w:r w:rsidR="00DD5802" w:rsidRPr="00874A4A">
        <w:rPr>
          <w:rFonts w:ascii="Verdana" w:hAnsi="Verdana"/>
          <w:sz w:val="20"/>
          <w:szCs w:val="20"/>
          <w:lang w:val="en-GB"/>
        </w:rPr>
        <w:t xml:space="preserve"> adopts an open and accepting attitude towards children as part of its responsibility for pastoral care.  Staff </w:t>
      </w:r>
      <w:r w:rsidR="00CA35C3" w:rsidRPr="00874A4A">
        <w:rPr>
          <w:rFonts w:ascii="Verdana" w:hAnsi="Verdana"/>
          <w:sz w:val="20"/>
          <w:szCs w:val="20"/>
          <w:lang w:val="en-GB"/>
        </w:rPr>
        <w:t>encourage</w:t>
      </w:r>
      <w:r w:rsidR="00DD5802" w:rsidRPr="00874A4A">
        <w:rPr>
          <w:rFonts w:ascii="Verdana" w:hAnsi="Verdana"/>
          <w:sz w:val="20"/>
          <w:szCs w:val="20"/>
          <w:lang w:val="en-GB"/>
        </w:rPr>
        <w:t xml:space="preserve"> children and parents </w:t>
      </w:r>
      <w:r w:rsidR="00CA35C3" w:rsidRPr="00874A4A">
        <w:rPr>
          <w:rFonts w:ascii="Verdana" w:hAnsi="Verdana"/>
          <w:sz w:val="20"/>
          <w:szCs w:val="20"/>
          <w:lang w:val="en-GB"/>
        </w:rPr>
        <w:t>to</w:t>
      </w:r>
      <w:r w:rsidR="00DD5802" w:rsidRPr="00874A4A">
        <w:rPr>
          <w:rFonts w:ascii="Verdana" w:hAnsi="Verdana"/>
          <w:sz w:val="20"/>
          <w:szCs w:val="20"/>
          <w:lang w:val="en-GB"/>
        </w:rPr>
        <w:t xml:space="preserve"> feel free to talk about any concerns and </w:t>
      </w:r>
      <w:r w:rsidR="00CA35C3" w:rsidRPr="00874A4A">
        <w:rPr>
          <w:rFonts w:ascii="Verdana" w:hAnsi="Verdana"/>
          <w:sz w:val="20"/>
          <w:szCs w:val="20"/>
          <w:lang w:val="en-GB"/>
        </w:rPr>
        <w:t>to</w:t>
      </w:r>
      <w:r w:rsidR="00DD5802" w:rsidRPr="00874A4A">
        <w:rPr>
          <w:rFonts w:ascii="Verdana" w:hAnsi="Verdana"/>
          <w:sz w:val="20"/>
          <w:szCs w:val="20"/>
          <w:lang w:val="en-GB"/>
        </w:rPr>
        <w:t xml:space="preserve"> see </w:t>
      </w:r>
      <w:r w:rsidR="00F351D1" w:rsidRPr="00874A4A">
        <w:rPr>
          <w:rFonts w:ascii="Verdana" w:hAnsi="Verdana"/>
          <w:sz w:val="20"/>
          <w:szCs w:val="20"/>
          <w:lang w:val="en-GB"/>
        </w:rPr>
        <w:t>college</w:t>
      </w:r>
      <w:r w:rsidR="00DD5802" w:rsidRPr="00874A4A">
        <w:rPr>
          <w:rFonts w:ascii="Verdana" w:hAnsi="Verdana"/>
          <w:sz w:val="20"/>
          <w:szCs w:val="20"/>
          <w:lang w:val="en-GB"/>
        </w:rPr>
        <w:t xml:space="preserve"> as a safe place when there are difficulties.  Children’s worries and fears will be taken seriously and children are encouraged to seek help from members of staff.</w:t>
      </w:r>
    </w:p>
    <w:p w14:paraId="6912CC14" w14:textId="77777777" w:rsidR="00DD5802" w:rsidRPr="00874A4A" w:rsidRDefault="00DD5802" w:rsidP="00A35467">
      <w:pPr>
        <w:rPr>
          <w:rFonts w:ascii="Verdana" w:hAnsi="Verdana"/>
          <w:sz w:val="20"/>
          <w:szCs w:val="20"/>
          <w:lang w:val="en-GB"/>
        </w:rPr>
      </w:pPr>
    </w:p>
    <w:p w14:paraId="6912CC15" w14:textId="5272E91A" w:rsidR="00DD5802" w:rsidRPr="00874A4A" w:rsidRDefault="007A183A" w:rsidP="00A35467">
      <w:pPr>
        <w:rPr>
          <w:rFonts w:ascii="Verdana" w:hAnsi="Verdana"/>
          <w:sz w:val="20"/>
          <w:szCs w:val="20"/>
          <w:lang w:val="en-GB"/>
        </w:rPr>
      </w:pPr>
      <w:r w:rsidRPr="00874A4A">
        <w:rPr>
          <w:rFonts w:ascii="Verdana" w:hAnsi="Verdana"/>
          <w:sz w:val="20"/>
          <w:szCs w:val="20"/>
          <w:lang w:val="en-GB"/>
        </w:rPr>
        <w:t>2.2</w:t>
      </w:r>
      <w:r w:rsidR="00CB5D9E" w:rsidRPr="00874A4A">
        <w:rPr>
          <w:rFonts w:ascii="Verdana" w:hAnsi="Verdana"/>
          <w:sz w:val="20"/>
          <w:szCs w:val="20"/>
          <w:lang w:val="en-GB"/>
        </w:rPr>
        <w:tab/>
      </w:r>
      <w:r w:rsidR="00DD5802" w:rsidRPr="00874A4A">
        <w:rPr>
          <w:rFonts w:ascii="Verdana" w:hAnsi="Verdana"/>
          <w:sz w:val="20"/>
          <w:szCs w:val="20"/>
          <w:lang w:val="en-GB"/>
        </w:rPr>
        <w:t xml:space="preserve">Our </w:t>
      </w:r>
      <w:r w:rsidR="00F351D1" w:rsidRPr="00874A4A">
        <w:rPr>
          <w:rFonts w:ascii="Verdana" w:hAnsi="Verdana"/>
          <w:sz w:val="20"/>
          <w:szCs w:val="20"/>
          <w:lang w:val="en-GB"/>
        </w:rPr>
        <w:t>college</w:t>
      </w:r>
      <w:r w:rsidR="00DD5802" w:rsidRPr="00874A4A">
        <w:rPr>
          <w:rFonts w:ascii="Verdana" w:hAnsi="Verdana"/>
          <w:sz w:val="20"/>
          <w:szCs w:val="20"/>
          <w:lang w:val="en-GB"/>
        </w:rPr>
        <w:t xml:space="preserve"> will therefore:</w:t>
      </w:r>
    </w:p>
    <w:p w14:paraId="6912CC16" w14:textId="77777777" w:rsidR="00CB5D9E" w:rsidRPr="00874A4A" w:rsidRDefault="00CB5D9E" w:rsidP="00A35467">
      <w:pPr>
        <w:rPr>
          <w:rFonts w:ascii="Verdana" w:hAnsi="Verdana"/>
          <w:sz w:val="20"/>
          <w:szCs w:val="20"/>
          <w:lang w:val="en-GB"/>
        </w:rPr>
      </w:pPr>
    </w:p>
    <w:p w14:paraId="6912CC17" w14:textId="77777777" w:rsidR="00DD5802" w:rsidRPr="00874A4A" w:rsidRDefault="00DD5802" w:rsidP="00A35467">
      <w:pPr>
        <w:numPr>
          <w:ilvl w:val="0"/>
          <w:numId w:val="21"/>
        </w:numPr>
        <w:rPr>
          <w:rFonts w:ascii="Verdana" w:hAnsi="Verdana"/>
          <w:sz w:val="20"/>
          <w:szCs w:val="20"/>
          <w:lang w:val="en-GB"/>
        </w:rPr>
      </w:pPr>
      <w:r w:rsidRPr="00874A4A">
        <w:rPr>
          <w:rFonts w:ascii="Verdana" w:hAnsi="Verdana"/>
          <w:sz w:val="20"/>
          <w:szCs w:val="20"/>
          <w:lang w:val="en-GB"/>
        </w:rPr>
        <w:t>Establish and maintain an ethos where children feel secure and are encouraged to talk, and are listened to;</w:t>
      </w:r>
    </w:p>
    <w:p w14:paraId="6912CC18" w14:textId="77777777" w:rsidR="00CB5D9E" w:rsidRPr="00874A4A" w:rsidRDefault="00CB5D9E" w:rsidP="00A35467">
      <w:pPr>
        <w:ind w:left="720"/>
        <w:rPr>
          <w:rFonts w:ascii="Verdana" w:hAnsi="Verdana"/>
          <w:sz w:val="20"/>
          <w:szCs w:val="20"/>
          <w:lang w:val="en-GB"/>
        </w:rPr>
      </w:pPr>
    </w:p>
    <w:p w14:paraId="6912CC19" w14:textId="1D655D2B" w:rsidR="00CB5D9E" w:rsidRPr="00874A4A" w:rsidRDefault="00DD5802" w:rsidP="00A35467">
      <w:pPr>
        <w:numPr>
          <w:ilvl w:val="0"/>
          <w:numId w:val="21"/>
        </w:numPr>
        <w:rPr>
          <w:rFonts w:ascii="Verdana" w:hAnsi="Verdana"/>
          <w:sz w:val="20"/>
          <w:szCs w:val="20"/>
          <w:lang w:val="en-GB"/>
        </w:rPr>
      </w:pPr>
      <w:r w:rsidRPr="00874A4A">
        <w:rPr>
          <w:rFonts w:ascii="Verdana" w:hAnsi="Verdana"/>
          <w:sz w:val="20"/>
          <w:szCs w:val="20"/>
          <w:lang w:val="en-GB"/>
        </w:rPr>
        <w:t xml:space="preserve">Ensure that children know that there are adults in the </w:t>
      </w:r>
      <w:r w:rsidR="00F351D1" w:rsidRPr="00874A4A">
        <w:rPr>
          <w:rFonts w:ascii="Verdana" w:hAnsi="Verdana"/>
          <w:sz w:val="20"/>
          <w:szCs w:val="20"/>
          <w:lang w:val="en-GB"/>
        </w:rPr>
        <w:t>college</w:t>
      </w:r>
      <w:r w:rsidRPr="00874A4A">
        <w:rPr>
          <w:rFonts w:ascii="Verdana" w:hAnsi="Verdana"/>
          <w:sz w:val="20"/>
          <w:szCs w:val="20"/>
          <w:lang w:val="en-GB"/>
        </w:rPr>
        <w:t xml:space="preserve"> whom they can approach if they are worried or are in difficulty;</w:t>
      </w:r>
    </w:p>
    <w:p w14:paraId="6912CC1A" w14:textId="77777777" w:rsidR="00CB5D9E" w:rsidRPr="00874A4A" w:rsidRDefault="00CB5D9E" w:rsidP="00A35467">
      <w:pPr>
        <w:ind w:left="720"/>
        <w:rPr>
          <w:rFonts w:ascii="Verdana" w:hAnsi="Verdana"/>
          <w:sz w:val="20"/>
          <w:szCs w:val="20"/>
          <w:lang w:val="en-GB"/>
        </w:rPr>
      </w:pPr>
    </w:p>
    <w:p w14:paraId="6912CC1B" w14:textId="77777777" w:rsidR="00DD5802" w:rsidRPr="00874A4A" w:rsidRDefault="00DD5802" w:rsidP="00A35467">
      <w:pPr>
        <w:numPr>
          <w:ilvl w:val="0"/>
          <w:numId w:val="21"/>
        </w:numPr>
        <w:rPr>
          <w:rFonts w:ascii="Verdana" w:hAnsi="Verdana"/>
          <w:sz w:val="20"/>
          <w:szCs w:val="20"/>
          <w:lang w:val="en-GB"/>
        </w:rPr>
      </w:pPr>
      <w:r w:rsidRPr="00874A4A">
        <w:rPr>
          <w:rFonts w:ascii="Verdana" w:hAnsi="Verdana"/>
          <w:sz w:val="20"/>
          <w:szCs w:val="20"/>
          <w:lang w:val="en-GB"/>
        </w:rPr>
        <w:t>Include in the curriculum activities and opportunities for PSHE/Citizenship which equip children with the skills they need to stay safe from abuse</w:t>
      </w:r>
      <w:r w:rsidR="00AC068A" w:rsidRPr="00874A4A">
        <w:rPr>
          <w:rFonts w:ascii="Verdana" w:hAnsi="Verdana"/>
          <w:sz w:val="20"/>
          <w:szCs w:val="20"/>
          <w:lang w:val="en-GB"/>
        </w:rPr>
        <w:t xml:space="preserve"> (including online)</w:t>
      </w:r>
      <w:r w:rsidRPr="00874A4A">
        <w:rPr>
          <w:rFonts w:ascii="Verdana" w:hAnsi="Verdana"/>
          <w:sz w:val="20"/>
          <w:szCs w:val="20"/>
          <w:lang w:val="en-GB"/>
        </w:rPr>
        <w:t xml:space="preserve">, and </w:t>
      </w:r>
      <w:r w:rsidR="007A183A" w:rsidRPr="00874A4A">
        <w:rPr>
          <w:rFonts w:ascii="Verdana" w:hAnsi="Verdana"/>
          <w:sz w:val="20"/>
          <w:szCs w:val="20"/>
          <w:lang w:val="en-GB"/>
        </w:rPr>
        <w:t>to know to whom they can turn for help</w:t>
      </w:r>
      <w:r w:rsidRPr="00874A4A">
        <w:rPr>
          <w:rFonts w:ascii="Verdana" w:hAnsi="Verdana"/>
          <w:sz w:val="20"/>
          <w:szCs w:val="20"/>
          <w:lang w:val="en-GB"/>
        </w:rPr>
        <w:t>;</w:t>
      </w:r>
    </w:p>
    <w:p w14:paraId="6912CC1C" w14:textId="77777777" w:rsidR="00CB5D9E" w:rsidRPr="00874A4A" w:rsidRDefault="00CB5D9E" w:rsidP="00A35467">
      <w:pPr>
        <w:rPr>
          <w:rFonts w:ascii="Verdana" w:hAnsi="Verdana"/>
          <w:sz w:val="20"/>
          <w:szCs w:val="20"/>
          <w:lang w:val="en-GB"/>
        </w:rPr>
      </w:pPr>
    </w:p>
    <w:p w14:paraId="6912CC1D" w14:textId="77777777" w:rsidR="00DD5802" w:rsidRPr="00874A4A" w:rsidRDefault="00DD5802" w:rsidP="00A35467">
      <w:pPr>
        <w:numPr>
          <w:ilvl w:val="0"/>
          <w:numId w:val="21"/>
        </w:numPr>
        <w:rPr>
          <w:rFonts w:ascii="Verdana" w:hAnsi="Verdana"/>
          <w:sz w:val="20"/>
          <w:szCs w:val="20"/>
          <w:lang w:val="en-GB"/>
        </w:rPr>
      </w:pPr>
      <w:r w:rsidRPr="00874A4A">
        <w:rPr>
          <w:rFonts w:ascii="Verdana" w:hAnsi="Verdana"/>
          <w:sz w:val="20"/>
          <w:szCs w:val="20"/>
          <w:lang w:val="en-GB"/>
        </w:rPr>
        <w:t>Ensure every effort is made to establish effective working relationships with parents and colleagues from other agencies;</w:t>
      </w:r>
    </w:p>
    <w:p w14:paraId="6912CC1E" w14:textId="77777777" w:rsidR="00CB5D9E" w:rsidRPr="00874A4A" w:rsidRDefault="00CB5D9E" w:rsidP="00A35467">
      <w:pPr>
        <w:rPr>
          <w:rFonts w:ascii="Verdana" w:hAnsi="Verdana"/>
          <w:sz w:val="20"/>
          <w:szCs w:val="20"/>
          <w:lang w:val="en-GB"/>
        </w:rPr>
      </w:pPr>
    </w:p>
    <w:p w14:paraId="6912CC1F" w14:textId="77777777" w:rsidR="00DD5802" w:rsidRPr="00874A4A" w:rsidRDefault="00DD5802" w:rsidP="00A35467">
      <w:pPr>
        <w:numPr>
          <w:ilvl w:val="0"/>
          <w:numId w:val="21"/>
        </w:numPr>
        <w:rPr>
          <w:rFonts w:ascii="Verdana" w:hAnsi="Verdana"/>
          <w:sz w:val="20"/>
          <w:szCs w:val="20"/>
          <w:lang w:val="en-GB"/>
        </w:rPr>
      </w:pPr>
      <w:r w:rsidRPr="00874A4A">
        <w:rPr>
          <w:rFonts w:ascii="Verdana" w:hAnsi="Verdana"/>
          <w:sz w:val="20"/>
          <w:szCs w:val="20"/>
          <w:lang w:val="en-GB"/>
        </w:rPr>
        <w:t>Operate safe</w:t>
      </w:r>
      <w:r w:rsidR="007A183A" w:rsidRPr="00874A4A">
        <w:rPr>
          <w:rFonts w:ascii="Verdana" w:hAnsi="Verdana"/>
          <w:sz w:val="20"/>
          <w:szCs w:val="20"/>
          <w:lang w:val="en-GB"/>
        </w:rPr>
        <w:t>r</w:t>
      </w:r>
      <w:r w:rsidRPr="00874A4A">
        <w:rPr>
          <w:rFonts w:ascii="Verdana" w:hAnsi="Verdana"/>
          <w:sz w:val="20"/>
          <w:szCs w:val="20"/>
          <w:lang w:val="en-GB"/>
        </w:rPr>
        <w:t xml:space="preserve"> recruitment procedures and make sure that all appropriate checks are carried out on new staff and volunteers who will work with children, including </w:t>
      </w:r>
      <w:r w:rsidR="00B74A89" w:rsidRPr="00874A4A">
        <w:rPr>
          <w:rFonts w:ascii="Verdana" w:hAnsi="Verdana"/>
          <w:sz w:val="20"/>
          <w:szCs w:val="20"/>
          <w:lang w:val="en-GB"/>
        </w:rPr>
        <w:t xml:space="preserve">identity, right to work, enhanced DBS criminal record and barred list (and overseas where needed), </w:t>
      </w:r>
      <w:r w:rsidRPr="00874A4A">
        <w:rPr>
          <w:rFonts w:ascii="Verdana" w:hAnsi="Verdana"/>
          <w:sz w:val="20"/>
          <w:szCs w:val="20"/>
          <w:lang w:val="en-GB"/>
        </w:rPr>
        <w:t>references</w:t>
      </w:r>
      <w:r w:rsidR="00AC068A" w:rsidRPr="00874A4A">
        <w:rPr>
          <w:rFonts w:ascii="Verdana" w:hAnsi="Verdana"/>
          <w:sz w:val="20"/>
          <w:szCs w:val="20"/>
          <w:lang w:val="en-GB"/>
        </w:rPr>
        <w:t>,</w:t>
      </w:r>
      <w:r w:rsidR="005161D2" w:rsidRPr="00874A4A">
        <w:rPr>
          <w:rFonts w:ascii="Verdana" w:hAnsi="Verdana"/>
          <w:sz w:val="20"/>
          <w:szCs w:val="20"/>
          <w:lang w:val="en-GB"/>
        </w:rPr>
        <w:t xml:space="preserve"> </w:t>
      </w:r>
      <w:r w:rsidR="00AC068A" w:rsidRPr="00874A4A">
        <w:rPr>
          <w:rFonts w:ascii="Verdana" w:hAnsi="Verdana"/>
          <w:sz w:val="20"/>
          <w:szCs w:val="20"/>
          <w:lang w:val="en-GB"/>
        </w:rPr>
        <w:t>and prohibition from teaching</w:t>
      </w:r>
      <w:r w:rsidR="001416EC" w:rsidRPr="00874A4A">
        <w:rPr>
          <w:rFonts w:ascii="Verdana" w:hAnsi="Verdana"/>
          <w:sz w:val="20"/>
          <w:szCs w:val="20"/>
          <w:lang w:val="en-GB"/>
        </w:rPr>
        <w:t xml:space="preserve"> or managing in schools</w:t>
      </w:r>
      <w:r w:rsidR="005612CF" w:rsidRPr="00874A4A">
        <w:rPr>
          <w:rFonts w:ascii="Verdana" w:hAnsi="Verdana"/>
          <w:sz w:val="20"/>
          <w:szCs w:val="20"/>
          <w:lang w:val="en-GB"/>
        </w:rPr>
        <w:t xml:space="preserve"> (s.128)</w:t>
      </w:r>
      <w:r w:rsidRPr="00874A4A">
        <w:rPr>
          <w:rFonts w:ascii="Verdana" w:hAnsi="Verdana"/>
          <w:sz w:val="20"/>
          <w:szCs w:val="20"/>
          <w:lang w:val="en-GB"/>
        </w:rPr>
        <w:t>.</w:t>
      </w:r>
    </w:p>
    <w:p w14:paraId="6912CC20" w14:textId="77777777" w:rsidR="00010BA8" w:rsidRPr="00874A4A" w:rsidRDefault="00010BA8" w:rsidP="00A35467">
      <w:pPr>
        <w:rPr>
          <w:rFonts w:ascii="Verdana" w:hAnsi="Verdana"/>
          <w:sz w:val="20"/>
          <w:szCs w:val="20"/>
          <w:lang w:val="en-GB"/>
        </w:rPr>
      </w:pPr>
    </w:p>
    <w:p w14:paraId="6912CC21" w14:textId="056ED4C8" w:rsidR="00010BA8" w:rsidRPr="00874A4A" w:rsidRDefault="001C2DC9" w:rsidP="00A35467">
      <w:pPr>
        <w:autoSpaceDE w:val="0"/>
        <w:autoSpaceDN w:val="0"/>
        <w:adjustRightInd w:val="0"/>
        <w:rPr>
          <w:rFonts w:ascii="Verdana" w:hAnsi="Verdana" w:cs="Arial"/>
          <w:b/>
          <w:iCs/>
          <w:sz w:val="20"/>
          <w:szCs w:val="20"/>
          <w:lang w:val="en-GB" w:eastAsia="en-GB"/>
        </w:rPr>
      </w:pPr>
      <w:r w:rsidRPr="00874A4A">
        <w:rPr>
          <w:rFonts w:ascii="Verdana" w:hAnsi="Verdana" w:cs="Arial"/>
          <w:iCs/>
          <w:sz w:val="20"/>
          <w:szCs w:val="20"/>
          <w:lang w:val="en-GB" w:eastAsia="en-GB"/>
        </w:rPr>
        <w:t>2.</w:t>
      </w:r>
      <w:r w:rsidR="00B270CF" w:rsidRPr="00874A4A">
        <w:rPr>
          <w:rFonts w:ascii="Verdana" w:hAnsi="Verdana" w:cs="Arial"/>
          <w:iCs/>
          <w:sz w:val="20"/>
          <w:szCs w:val="20"/>
          <w:lang w:val="en-GB" w:eastAsia="en-GB"/>
        </w:rPr>
        <w:t>3</w:t>
      </w:r>
      <w:r w:rsidR="008435BD" w:rsidRPr="00874A4A">
        <w:rPr>
          <w:rFonts w:ascii="Verdana" w:hAnsi="Verdana" w:cs="Arial"/>
          <w:iCs/>
          <w:sz w:val="20"/>
          <w:szCs w:val="20"/>
          <w:lang w:val="en-GB" w:eastAsia="en-GB"/>
        </w:rPr>
        <w:tab/>
      </w:r>
      <w:r w:rsidR="00010BA8" w:rsidRPr="00874A4A">
        <w:rPr>
          <w:rFonts w:ascii="Verdana" w:hAnsi="Verdana" w:cs="Arial"/>
          <w:b/>
          <w:iCs/>
          <w:sz w:val="20"/>
          <w:szCs w:val="20"/>
          <w:lang w:val="en-GB" w:eastAsia="en-GB"/>
        </w:rPr>
        <w:t>Safeguarding in the Curriculum</w:t>
      </w:r>
    </w:p>
    <w:p w14:paraId="6912CC22" w14:textId="77777777" w:rsidR="00010BA8" w:rsidRPr="00874A4A" w:rsidRDefault="00010BA8" w:rsidP="00A35467">
      <w:pPr>
        <w:autoSpaceDE w:val="0"/>
        <w:autoSpaceDN w:val="0"/>
        <w:adjustRightInd w:val="0"/>
        <w:ind w:left="360"/>
        <w:rPr>
          <w:rFonts w:ascii="Verdana" w:hAnsi="Verdana" w:cs="Arial"/>
          <w:i/>
          <w:iCs/>
          <w:sz w:val="20"/>
          <w:szCs w:val="20"/>
          <w:lang w:val="en-GB" w:eastAsia="en-GB"/>
        </w:rPr>
      </w:pPr>
    </w:p>
    <w:p w14:paraId="6912CC24" w14:textId="30B16270" w:rsidR="00010BA8" w:rsidRPr="00874A4A" w:rsidRDefault="00010BA8" w:rsidP="00A35467">
      <w:pPr>
        <w:autoSpaceDE w:val="0"/>
        <w:autoSpaceDN w:val="0"/>
        <w:adjustRightInd w:val="0"/>
        <w:ind w:firstLine="720"/>
        <w:rPr>
          <w:rFonts w:ascii="Verdana" w:hAnsi="Verdana" w:cs="Arial"/>
          <w:iCs/>
          <w:sz w:val="20"/>
          <w:szCs w:val="20"/>
          <w:lang w:val="en-GB" w:eastAsia="en-GB"/>
        </w:rPr>
      </w:pPr>
      <w:r w:rsidRPr="00874A4A">
        <w:rPr>
          <w:rFonts w:ascii="Verdana" w:hAnsi="Verdana" w:cs="Arial"/>
          <w:iCs/>
          <w:sz w:val="20"/>
          <w:szCs w:val="20"/>
          <w:lang w:val="en-GB" w:eastAsia="en-GB"/>
        </w:rPr>
        <w:t>Bullying</w:t>
      </w:r>
      <w:r w:rsidR="005161D2" w:rsidRPr="00874A4A">
        <w:rPr>
          <w:rFonts w:ascii="Verdana" w:hAnsi="Verdana" w:cs="Arial"/>
          <w:iCs/>
          <w:sz w:val="20"/>
          <w:szCs w:val="20"/>
          <w:lang w:val="en-GB" w:eastAsia="en-GB"/>
        </w:rPr>
        <w:t>/Cyberbullying</w:t>
      </w:r>
      <w:r w:rsidR="00F351D1" w:rsidRPr="00874A4A">
        <w:rPr>
          <w:rFonts w:ascii="Verdana" w:hAnsi="Verdana" w:cs="Arial"/>
          <w:iCs/>
          <w:sz w:val="20"/>
          <w:szCs w:val="20"/>
          <w:lang w:val="en-GB" w:eastAsia="en-GB"/>
        </w:rPr>
        <w:t xml:space="preserve"> (</w:t>
      </w:r>
      <w:r w:rsidR="00F351D1" w:rsidRPr="00874A4A">
        <w:rPr>
          <w:rFonts w:ascii="Verdana" w:hAnsi="Verdana" w:cs="Arial"/>
          <w:i/>
          <w:iCs/>
          <w:sz w:val="20"/>
          <w:szCs w:val="20"/>
          <w:lang w:val="en-GB" w:eastAsia="en-GB"/>
        </w:rPr>
        <w:t>Assembly, Safety Booklet, Drama, Tutor Time</w:t>
      </w:r>
      <w:r w:rsidR="00F351D1" w:rsidRPr="00874A4A">
        <w:rPr>
          <w:rFonts w:ascii="Verdana" w:hAnsi="Verdana" w:cs="Arial"/>
          <w:iCs/>
          <w:sz w:val="20"/>
          <w:szCs w:val="20"/>
          <w:lang w:val="en-GB" w:eastAsia="en-GB"/>
        </w:rPr>
        <w:t>)</w:t>
      </w:r>
    </w:p>
    <w:p w14:paraId="6912CC25" w14:textId="6CA512E7" w:rsidR="00010BA8" w:rsidRPr="00874A4A" w:rsidRDefault="00010BA8" w:rsidP="00A35467">
      <w:pPr>
        <w:autoSpaceDE w:val="0"/>
        <w:autoSpaceDN w:val="0"/>
        <w:adjustRightInd w:val="0"/>
        <w:ind w:firstLine="720"/>
        <w:rPr>
          <w:rFonts w:ascii="Verdana" w:hAnsi="Verdana" w:cs="Arial"/>
          <w:iCs/>
          <w:sz w:val="20"/>
          <w:szCs w:val="20"/>
          <w:lang w:val="en-GB" w:eastAsia="en-GB"/>
        </w:rPr>
      </w:pPr>
      <w:r w:rsidRPr="00874A4A">
        <w:rPr>
          <w:rFonts w:ascii="Verdana" w:hAnsi="Verdana" w:cs="Arial"/>
          <w:iCs/>
          <w:sz w:val="20"/>
          <w:szCs w:val="20"/>
          <w:lang w:val="en-GB" w:eastAsia="en-GB"/>
        </w:rPr>
        <w:t>Drugs, alcohol and substance abuse</w:t>
      </w:r>
      <w:r w:rsidR="00F351D1" w:rsidRPr="00874A4A">
        <w:rPr>
          <w:rFonts w:ascii="Verdana" w:hAnsi="Verdana" w:cs="Arial"/>
          <w:iCs/>
          <w:sz w:val="20"/>
          <w:szCs w:val="20"/>
          <w:lang w:val="en-GB" w:eastAsia="en-GB"/>
        </w:rPr>
        <w:t xml:space="preserve"> (</w:t>
      </w:r>
      <w:r w:rsidR="00F351D1" w:rsidRPr="00874A4A">
        <w:rPr>
          <w:rFonts w:ascii="Verdana" w:hAnsi="Verdana" w:cs="Arial"/>
          <w:i/>
          <w:iCs/>
          <w:sz w:val="20"/>
          <w:szCs w:val="20"/>
          <w:lang w:val="en-GB" w:eastAsia="en-GB"/>
        </w:rPr>
        <w:t>Health Module</w:t>
      </w:r>
      <w:r w:rsidR="00F351D1" w:rsidRPr="00874A4A">
        <w:rPr>
          <w:rFonts w:ascii="Verdana" w:hAnsi="Verdana" w:cs="Arial"/>
          <w:iCs/>
          <w:sz w:val="20"/>
          <w:szCs w:val="20"/>
          <w:lang w:val="en-GB" w:eastAsia="en-GB"/>
        </w:rPr>
        <w:t>)</w:t>
      </w:r>
    </w:p>
    <w:p w14:paraId="6912CC26" w14:textId="4E42B442" w:rsidR="00010BA8" w:rsidRPr="00874A4A" w:rsidRDefault="00010BA8" w:rsidP="00A35467">
      <w:pPr>
        <w:autoSpaceDE w:val="0"/>
        <w:autoSpaceDN w:val="0"/>
        <w:adjustRightInd w:val="0"/>
        <w:ind w:firstLine="720"/>
        <w:rPr>
          <w:rFonts w:ascii="Verdana" w:hAnsi="Verdana" w:cs="Arial"/>
          <w:iCs/>
          <w:sz w:val="20"/>
          <w:szCs w:val="20"/>
          <w:lang w:val="en-GB" w:eastAsia="en-GB"/>
        </w:rPr>
      </w:pPr>
      <w:r w:rsidRPr="00874A4A">
        <w:rPr>
          <w:rFonts w:ascii="Verdana" w:hAnsi="Verdana" w:cs="Arial"/>
          <w:iCs/>
          <w:sz w:val="20"/>
          <w:szCs w:val="20"/>
          <w:lang w:val="en-GB" w:eastAsia="en-GB"/>
        </w:rPr>
        <w:t>E Safety / Internet safety</w:t>
      </w:r>
      <w:r w:rsidR="00F351D1" w:rsidRPr="00874A4A">
        <w:rPr>
          <w:rFonts w:ascii="Verdana" w:hAnsi="Verdana" w:cs="Arial"/>
          <w:iCs/>
          <w:sz w:val="20"/>
          <w:szCs w:val="20"/>
          <w:lang w:val="en-GB" w:eastAsia="en-GB"/>
        </w:rPr>
        <w:t xml:space="preserve"> (</w:t>
      </w:r>
      <w:r w:rsidR="00F351D1" w:rsidRPr="00874A4A">
        <w:rPr>
          <w:rFonts w:ascii="Verdana" w:hAnsi="Verdana" w:cs="Arial"/>
          <w:i/>
          <w:iCs/>
          <w:sz w:val="20"/>
          <w:szCs w:val="20"/>
          <w:lang w:val="en-GB" w:eastAsia="en-GB"/>
        </w:rPr>
        <w:t>ICT, Safety Booklet, Assembly</w:t>
      </w:r>
      <w:r w:rsidR="00F351D1" w:rsidRPr="00874A4A">
        <w:rPr>
          <w:rFonts w:ascii="Verdana" w:hAnsi="Verdana" w:cs="Arial"/>
          <w:iCs/>
          <w:sz w:val="20"/>
          <w:szCs w:val="20"/>
          <w:lang w:val="en-GB" w:eastAsia="en-GB"/>
        </w:rPr>
        <w:t>)</w:t>
      </w:r>
    </w:p>
    <w:p w14:paraId="6912CC27" w14:textId="32A01EDF" w:rsidR="00010BA8" w:rsidRPr="00874A4A" w:rsidRDefault="00010BA8" w:rsidP="00A35467">
      <w:pPr>
        <w:autoSpaceDE w:val="0"/>
        <w:autoSpaceDN w:val="0"/>
        <w:adjustRightInd w:val="0"/>
        <w:ind w:firstLine="720"/>
        <w:rPr>
          <w:rFonts w:ascii="Verdana" w:hAnsi="Verdana" w:cs="Arial"/>
          <w:iCs/>
          <w:sz w:val="20"/>
          <w:szCs w:val="20"/>
          <w:lang w:val="en-GB" w:eastAsia="en-GB"/>
        </w:rPr>
      </w:pPr>
      <w:r w:rsidRPr="00874A4A">
        <w:rPr>
          <w:rFonts w:ascii="Verdana" w:hAnsi="Verdana" w:cs="Arial"/>
          <w:iCs/>
          <w:sz w:val="20"/>
          <w:szCs w:val="20"/>
          <w:lang w:val="en-GB" w:eastAsia="en-GB"/>
        </w:rPr>
        <w:t>Stranger danger</w:t>
      </w:r>
      <w:r w:rsidR="00F351D1" w:rsidRPr="00874A4A">
        <w:rPr>
          <w:rFonts w:ascii="Verdana" w:hAnsi="Verdana" w:cs="Arial"/>
          <w:iCs/>
          <w:sz w:val="20"/>
          <w:szCs w:val="20"/>
          <w:lang w:val="en-GB" w:eastAsia="en-GB"/>
        </w:rPr>
        <w:t xml:space="preserve"> (</w:t>
      </w:r>
      <w:r w:rsidR="00F351D1" w:rsidRPr="00874A4A">
        <w:rPr>
          <w:rFonts w:ascii="Verdana" w:hAnsi="Verdana" w:cs="Arial"/>
          <w:i/>
          <w:iCs/>
          <w:sz w:val="20"/>
          <w:szCs w:val="20"/>
          <w:lang w:val="en-GB" w:eastAsia="en-GB"/>
        </w:rPr>
        <w:t>Safety Booklet</w:t>
      </w:r>
      <w:r w:rsidR="00F351D1" w:rsidRPr="00874A4A">
        <w:rPr>
          <w:rFonts w:ascii="Verdana" w:hAnsi="Verdana" w:cs="Arial"/>
          <w:iCs/>
          <w:sz w:val="20"/>
          <w:szCs w:val="20"/>
          <w:lang w:val="en-GB" w:eastAsia="en-GB"/>
        </w:rPr>
        <w:t>)</w:t>
      </w:r>
    </w:p>
    <w:p w14:paraId="6912CC28" w14:textId="1BED2E86" w:rsidR="00010BA8" w:rsidRPr="00874A4A" w:rsidRDefault="00010BA8" w:rsidP="00A35467">
      <w:pPr>
        <w:autoSpaceDE w:val="0"/>
        <w:autoSpaceDN w:val="0"/>
        <w:adjustRightInd w:val="0"/>
        <w:ind w:firstLine="720"/>
        <w:rPr>
          <w:rFonts w:ascii="Verdana" w:hAnsi="Verdana" w:cs="Arial"/>
          <w:iCs/>
          <w:sz w:val="20"/>
          <w:szCs w:val="20"/>
          <w:lang w:val="en-GB" w:eastAsia="en-GB"/>
        </w:rPr>
      </w:pPr>
      <w:r w:rsidRPr="00874A4A">
        <w:rPr>
          <w:rFonts w:ascii="Verdana" w:hAnsi="Verdana" w:cs="Arial"/>
          <w:iCs/>
          <w:sz w:val="20"/>
          <w:szCs w:val="20"/>
          <w:lang w:val="en-GB" w:eastAsia="en-GB"/>
        </w:rPr>
        <w:t>Fire and water safety</w:t>
      </w:r>
      <w:r w:rsidR="00F351D1" w:rsidRPr="00874A4A">
        <w:rPr>
          <w:rFonts w:ascii="Verdana" w:hAnsi="Verdana" w:cs="Arial"/>
          <w:iCs/>
          <w:sz w:val="20"/>
          <w:szCs w:val="20"/>
          <w:lang w:val="en-GB" w:eastAsia="en-GB"/>
        </w:rPr>
        <w:t xml:space="preserve"> (</w:t>
      </w:r>
      <w:r w:rsidR="00F351D1" w:rsidRPr="00874A4A">
        <w:rPr>
          <w:rFonts w:ascii="Verdana" w:hAnsi="Verdana" w:cs="Arial"/>
          <w:i/>
          <w:iCs/>
          <w:sz w:val="20"/>
          <w:szCs w:val="20"/>
          <w:lang w:val="en-GB" w:eastAsia="en-GB"/>
        </w:rPr>
        <w:t>ASDAN, Tutor Time</w:t>
      </w:r>
      <w:r w:rsidR="00F351D1" w:rsidRPr="00874A4A">
        <w:rPr>
          <w:rFonts w:ascii="Verdana" w:hAnsi="Verdana" w:cs="Arial"/>
          <w:iCs/>
          <w:sz w:val="20"/>
          <w:szCs w:val="20"/>
          <w:lang w:val="en-GB" w:eastAsia="en-GB"/>
        </w:rPr>
        <w:t>)</w:t>
      </w:r>
    </w:p>
    <w:p w14:paraId="6912CC29" w14:textId="2F9001D0" w:rsidR="00010BA8" w:rsidRPr="00874A4A" w:rsidRDefault="00010BA8" w:rsidP="00A35467">
      <w:pPr>
        <w:autoSpaceDE w:val="0"/>
        <w:autoSpaceDN w:val="0"/>
        <w:adjustRightInd w:val="0"/>
        <w:ind w:firstLine="720"/>
        <w:rPr>
          <w:rFonts w:ascii="Verdana" w:hAnsi="Verdana" w:cs="Arial"/>
          <w:iCs/>
          <w:sz w:val="20"/>
          <w:szCs w:val="20"/>
          <w:lang w:val="en-GB" w:eastAsia="en-GB"/>
        </w:rPr>
      </w:pPr>
      <w:r w:rsidRPr="00874A4A">
        <w:rPr>
          <w:rFonts w:ascii="Verdana" w:hAnsi="Verdana" w:cs="Arial"/>
          <w:iCs/>
          <w:sz w:val="20"/>
          <w:szCs w:val="20"/>
          <w:lang w:val="en-GB" w:eastAsia="en-GB"/>
        </w:rPr>
        <w:t>Road safety</w:t>
      </w:r>
      <w:r w:rsidR="00F351D1" w:rsidRPr="00874A4A">
        <w:rPr>
          <w:rFonts w:ascii="Verdana" w:hAnsi="Verdana" w:cs="Arial"/>
          <w:iCs/>
          <w:sz w:val="20"/>
          <w:szCs w:val="20"/>
          <w:lang w:val="en-GB" w:eastAsia="en-GB"/>
        </w:rPr>
        <w:t xml:space="preserve"> (</w:t>
      </w:r>
      <w:r w:rsidR="00F351D1" w:rsidRPr="00874A4A">
        <w:rPr>
          <w:rFonts w:ascii="Verdana" w:hAnsi="Verdana" w:cs="Arial"/>
          <w:i/>
          <w:iCs/>
          <w:sz w:val="20"/>
          <w:szCs w:val="20"/>
          <w:lang w:val="en-GB" w:eastAsia="en-GB"/>
        </w:rPr>
        <w:t>CRE</w:t>
      </w:r>
      <w:r w:rsidR="00F351D1" w:rsidRPr="00874A4A">
        <w:rPr>
          <w:rFonts w:ascii="Verdana" w:hAnsi="Verdana" w:cs="Arial"/>
          <w:iCs/>
          <w:sz w:val="20"/>
          <w:szCs w:val="20"/>
          <w:lang w:val="en-GB" w:eastAsia="en-GB"/>
        </w:rPr>
        <w:t>)</w:t>
      </w:r>
    </w:p>
    <w:p w14:paraId="6912CC2A" w14:textId="1F74EBBC" w:rsidR="00010BA8" w:rsidRPr="00874A4A" w:rsidRDefault="00010BA8" w:rsidP="00A35467">
      <w:pPr>
        <w:autoSpaceDE w:val="0"/>
        <w:autoSpaceDN w:val="0"/>
        <w:adjustRightInd w:val="0"/>
        <w:ind w:firstLine="720"/>
        <w:rPr>
          <w:rFonts w:ascii="Verdana" w:hAnsi="Verdana" w:cs="Arial"/>
          <w:iCs/>
          <w:sz w:val="20"/>
          <w:szCs w:val="20"/>
          <w:lang w:val="en-GB" w:eastAsia="en-GB"/>
        </w:rPr>
      </w:pPr>
      <w:r w:rsidRPr="00874A4A">
        <w:rPr>
          <w:rFonts w:ascii="Verdana" w:hAnsi="Verdana" w:cs="Arial"/>
          <w:iCs/>
          <w:sz w:val="20"/>
          <w:szCs w:val="20"/>
          <w:lang w:val="en-GB" w:eastAsia="en-GB"/>
        </w:rPr>
        <w:t>Domestic violence</w:t>
      </w:r>
      <w:r w:rsidR="0097562D" w:rsidRPr="00874A4A">
        <w:rPr>
          <w:rFonts w:ascii="Verdana" w:hAnsi="Verdana" w:cs="Arial"/>
          <w:iCs/>
          <w:sz w:val="20"/>
          <w:szCs w:val="20"/>
          <w:lang w:val="en-GB" w:eastAsia="en-GB"/>
        </w:rPr>
        <w:t xml:space="preserve"> / </w:t>
      </w:r>
      <w:r w:rsidR="0032547C" w:rsidRPr="0032547C">
        <w:rPr>
          <w:rFonts w:ascii="Verdana" w:hAnsi="Verdana" w:cs="Arial"/>
          <w:iCs/>
          <w:color w:val="FF0000"/>
          <w:sz w:val="20"/>
          <w:szCs w:val="20"/>
          <w:lang w:val="en-GB" w:eastAsia="en-GB"/>
        </w:rPr>
        <w:t>Health</w:t>
      </w:r>
      <w:r w:rsidR="0032547C">
        <w:rPr>
          <w:rFonts w:ascii="Verdana" w:hAnsi="Verdana" w:cs="Arial"/>
          <w:iCs/>
          <w:sz w:val="20"/>
          <w:szCs w:val="20"/>
          <w:lang w:val="en-GB" w:eastAsia="en-GB"/>
        </w:rPr>
        <w:t xml:space="preserve"> </w:t>
      </w:r>
      <w:r w:rsidR="0097562D" w:rsidRPr="00874A4A">
        <w:rPr>
          <w:rFonts w:ascii="Verdana" w:hAnsi="Verdana" w:cs="Arial"/>
          <w:iCs/>
          <w:sz w:val="20"/>
          <w:szCs w:val="20"/>
          <w:lang w:val="en-GB" w:eastAsia="en-GB"/>
        </w:rPr>
        <w:t>Relationships</w:t>
      </w:r>
      <w:r w:rsidR="00043EF4" w:rsidRPr="00874A4A">
        <w:rPr>
          <w:rFonts w:ascii="Verdana" w:hAnsi="Verdana" w:cs="Arial"/>
          <w:iCs/>
          <w:sz w:val="20"/>
          <w:szCs w:val="20"/>
          <w:lang w:val="en-GB" w:eastAsia="en-GB"/>
        </w:rPr>
        <w:t xml:space="preserve"> / Consent</w:t>
      </w:r>
      <w:r w:rsidR="00F351D1" w:rsidRPr="00874A4A">
        <w:rPr>
          <w:rFonts w:ascii="Verdana" w:hAnsi="Verdana" w:cs="Arial"/>
          <w:iCs/>
          <w:sz w:val="20"/>
          <w:szCs w:val="20"/>
          <w:lang w:val="en-GB" w:eastAsia="en-GB"/>
        </w:rPr>
        <w:t xml:space="preserve"> (</w:t>
      </w:r>
      <w:r w:rsidR="00F351D1" w:rsidRPr="00874A4A">
        <w:rPr>
          <w:rFonts w:ascii="Verdana" w:hAnsi="Verdana" w:cs="Arial"/>
          <w:i/>
          <w:iCs/>
          <w:sz w:val="20"/>
          <w:szCs w:val="20"/>
          <w:lang w:val="en-GB" w:eastAsia="en-GB"/>
        </w:rPr>
        <w:t>Health Module</w:t>
      </w:r>
      <w:r w:rsidR="00F351D1" w:rsidRPr="00874A4A">
        <w:rPr>
          <w:rFonts w:ascii="Verdana" w:hAnsi="Verdana" w:cs="Arial"/>
          <w:iCs/>
          <w:sz w:val="20"/>
          <w:szCs w:val="20"/>
          <w:lang w:val="en-GB" w:eastAsia="en-GB"/>
        </w:rPr>
        <w:t>)</w:t>
      </w:r>
    </w:p>
    <w:p w14:paraId="6912CC2B" w14:textId="523ED767" w:rsidR="00A71E04" w:rsidRPr="00874A4A" w:rsidRDefault="00A40314" w:rsidP="00A35467">
      <w:pPr>
        <w:autoSpaceDE w:val="0"/>
        <w:autoSpaceDN w:val="0"/>
        <w:adjustRightInd w:val="0"/>
        <w:ind w:left="720"/>
        <w:rPr>
          <w:rFonts w:ascii="Verdana" w:hAnsi="Verdana" w:cs="Arial"/>
          <w:iCs/>
          <w:sz w:val="20"/>
          <w:szCs w:val="20"/>
          <w:lang w:val="en-GB" w:eastAsia="en-GB"/>
        </w:rPr>
      </w:pPr>
      <w:r w:rsidRPr="00874A4A">
        <w:rPr>
          <w:rFonts w:ascii="Verdana" w:hAnsi="Verdana" w:cs="Arial"/>
          <w:iCs/>
          <w:sz w:val="20"/>
          <w:szCs w:val="20"/>
          <w:lang w:val="en-GB" w:eastAsia="en-GB"/>
        </w:rPr>
        <w:t xml:space="preserve">so called Honour Based Violence issues (HBV) </w:t>
      </w:r>
      <w:r w:rsidR="00A71E04" w:rsidRPr="00874A4A">
        <w:rPr>
          <w:rFonts w:ascii="Verdana" w:hAnsi="Verdana" w:cs="Arial"/>
          <w:iCs/>
          <w:sz w:val="20"/>
          <w:szCs w:val="20"/>
          <w:lang w:val="en-GB" w:eastAsia="en-GB"/>
        </w:rPr>
        <w:t>e.g. forced marriage</w:t>
      </w:r>
      <w:r w:rsidR="00F351D1" w:rsidRPr="00874A4A">
        <w:rPr>
          <w:rFonts w:ascii="Verdana" w:hAnsi="Verdana" w:cs="Arial"/>
          <w:iCs/>
          <w:sz w:val="20"/>
          <w:szCs w:val="20"/>
          <w:lang w:val="en-GB" w:eastAsia="en-GB"/>
        </w:rPr>
        <w:t xml:space="preserve"> (</w:t>
      </w:r>
      <w:r w:rsidR="00F351D1" w:rsidRPr="00874A4A">
        <w:rPr>
          <w:rFonts w:ascii="Verdana" w:hAnsi="Verdana" w:cs="Arial"/>
          <w:i/>
          <w:iCs/>
          <w:sz w:val="20"/>
          <w:szCs w:val="20"/>
          <w:lang w:val="en-GB" w:eastAsia="en-GB"/>
        </w:rPr>
        <w:t>Year 8 CRE</w:t>
      </w:r>
      <w:r w:rsidR="00F351D1" w:rsidRPr="00874A4A">
        <w:rPr>
          <w:rFonts w:ascii="Verdana" w:hAnsi="Verdana" w:cs="Arial"/>
          <w:iCs/>
          <w:sz w:val="20"/>
          <w:szCs w:val="20"/>
          <w:lang w:val="en-GB" w:eastAsia="en-GB"/>
        </w:rPr>
        <w:t>)</w:t>
      </w:r>
      <w:r w:rsidR="00A71E04" w:rsidRPr="00874A4A">
        <w:rPr>
          <w:rFonts w:ascii="Verdana" w:hAnsi="Verdana" w:cs="Arial"/>
          <w:iCs/>
          <w:sz w:val="20"/>
          <w:szCs w:val="20"/>
          <w:lang w:val="en-GB" w:eastAsia="en-GB"/>
        </w:rPr>
        <w:t>, Female Genital Mutilation (FGM)</w:t>
      </w:r>
      <w:r w:rsidR="00F351D1" w:rsidRPr="00874A4A">
        <w:rPr>
          <w:rFonts w:ascii="Verdana" w:hAnsi="Verdana" w:cs="Arial"/>
          <w:iCs/>
          <w:sz w:val="20"/>
          <w:szCs w:val="20"/>
          <w:lang w:val="en-GB" w:eastAsia="en-GB"/>
        </w:rPr>
        <w:t xml:space="preserve"> (</w:t>
      </w:r>
      <w:r w:rsidR="00F351D1" w:rsidRPr="00874A4A">
        <w:rPr>
          <w:rFonts w:ascii="Verdana" w:hAnsi="Verdana" w:cs="Arial"/>
          <w:i/>
          <w:iCs/>
          <w:sz w:val="20"/>
          <w:szCs w:val="20"/>
          <w:lang w:val="en-GB" w:eastAsia="en-GB"/>
        </w:rPr>
        <w:t>Health Module</w:t>
      </w:r>
      <w:r w:rsidR="00F351D1" w:rsidRPr="00874A4A">
        <w:rPr>
          <w:rFonts w:ascii="Verdana" w:hAnsi="Verdana" w:cs="Arial"/>
          <w:iCs/>
          <w:sz w:val="20"/>
          <w:szCs w:val="20"/>
          <w:lang w:val="en-GB" w:eastAsia="en-GB"/>
        </w:rPr>
        <w:t>)</w:t>
      </w:r>
      <w:r w:rsidR="00A13A93" w:rsidRPr="00874A4A">
        <w:rPr>
          <w:rFonts w:ascii="Verdana" w:hAnsi="Verdana" w:cs="Arial"/>
          <w:iCs/>
          <w:sz w:val="20"/>
          <w:szCs w:val="20"/>
          <w:lang w:val="en-GB" w:eastAsia="en-GB"/>
        </w:rPr>
        <w:t xml:space="preserve"> (see Appendix 6)</w:t>
      </w:r>
      <w:r w:rsidR="00A71E04" w:rsidRPr="00874A4A">
        <w:rPr>
          <w:rFonts w:ascii="Verdana" w:hAnsi="Verdana" w:cs="Arial"/>
          <w:iCs/>
          <w:sz w:val="20"/>
          <w:szCs w:val="20"/>
          <w:lang w:val="en-GB" w:eastAsia="en-GB"/>
        </w:rPr>
        <w:t xml:space="preserve">, </w:t>
      </w:r>
    </w:p>
    <w:p w14:paraId="6912CC2C" w14:textId="7B71FF58" w:rsidR="00A71E04" w:rsidRPr="00874A4A" w:rsidRDefault="00A71E04" w:rsidP="00A35467">
      <w:pPr>
        <w:autoSpaceDE w:val="0"/>
        <w:autoSpaceDN w:val="0"/>
        <w:adjustRightInd w:val="0"/>
        <w:ind w:firstLine="720"/>
        <w:rPr>
          <w:rFonts w:ascii="Verdana" w:hAnsi="Verdana" w:cs="Arial"/>
          <w:iCs/>
          <w:sz w:val="20"/>
          <w:szCs w:val="20"/>
          <w:lang w:val="en-GB" w:eastAsia="en-GB"/>
        </w:rPr>
      </w:pPr>
      <w:r w:rsidRPr="00874A4A">
        <w:rPr>
          <w:rFonts w:ascii="Verdana" w:hAnsi="Verdana" w:cs="Arial"/>
          <w:iCs/>
          <w:sz w:val="20"/>
          <w:szCs w:val="20"/>
          <w:lang w:val="en-GB" w:eastAsia="en-GB"/>
        </w:rPr>
        <w:t>Sexual exploitation of children (CSE)</w:t>
      </w:r>
      <w:r w:rsidR="00F351D1" w:rsidRPr="00874A4A">
        <w:rPr>
          <w:rFonts w:ascii="Verdana" w:hAnsi="Verdana" w:cs="Arial"/>
          <w:iCs/>
          <w:sz w:val="20"/>
          <w:szCs w:val="20"/>
          <w:lang w:val="en-GB" w:eastAsia="en-GB"/>
        </w:rPr>
        <w:t xml:space="preserve"> (</w:t>
      </w:r>
      <w:r w:rsidR="00F351D1" w:rsidRPr="00874A4A">
        <w:rPr>
          <w:rFonts w:ascii="Verdana" w:hAnsi="Verdana" w:cs="Arial"/>
          <w:i/>
          <w:iCs/>
          <w:sz w:val="20"/>
          <w:szCs w:val="20"/>
          <w:lang w:val="en-GB" w:eastAsia="en-GB"/>
        </w:rPr>
        <w:t>Health Module</w:t>
      </w:r>
      <w:r w:rsidR="00F351D1" w:rsidRPr="00874A4A">
        <w:rPr>
          <w:rFonts w:ascii="Verdana" w:hAnsi="Verdana" w:cs="Arial"/>
          <w:iCs/>
          <w:sz w:val="20"/>
          <w:szCs w:val="20"/>
          <w:lang w:val="en-GB" w:eastAsia="en-GB"/>
        </w:rPr>
        <w:t>)</w:t>
      </w:r>
    </w:p>
    <w:p w14:paraId="6912CC2D" w14:textId="2AB99F18" w:rsidR="00010BA8" w:rsidRPr="00874A4A" w:rsidRDefault="00CA35C3" w:rsidP="00A35467">
      <w:pPr>
        <w:rPr>
          <w:rFonts w:ascii="Verdana" w:hAnsi="Verdana"/>
          <w:sz w:val="20"/>
          <w:szCs w:val="20"/>
          <w:lang w:val="en-GB"/>
        </w:rPr>
      </w:pPr>
      <w:r w:rsidRPr="00874A4A">
        <w:rPr>
          <w:rFonts w:ascii="Verdana" w:hAnsi="Verdana"/>
          <w:sz w:val="20"/>
          <w:szCs w:val="20"/>
          <w:lang w:val="en-GB"/>
        </w:rPr>
        <w:tab/>
        <w:t>Extremism</w:t>
      </w:r>
      <w:r w:rsidR="00405819" w:rsidRPr="00874A4A">
        <w:rPr>
          <w:rFonts w:ascii="Verdana" w:hAnsi="Verdana"/>
          <w:sz w:val="20"/>
          <w:szCs w:val="20"/>
          <w:lang w:val="en-GB"/>
        </w:rPr>
        <w:t xml:space="preserve"> </w:t>
      </w:r>
      <w:r w:rsidR="00F430C0" w:rsidRPr="00874A4A">
        <w:rPr>
          <w:rFonts w:ascii="Verdana" w:hAnsi="Verdana"/>
          <w:sz w:val="20"/>
          <w:szCs w:val="20"/>
          <w:lang w:val="en-GB"/>
        </w:rPr>
        <w:t xml:space="preserve">and Radicalisation </w:t>
      </w:r>
      <w:r w:rsidR="00F351D1" w:rsidRPr="00874A4A">
        <w:rPr>
          <w:rFonts w:ascii="Verdana" w:hAnsi="Verdana"/>
          <w:sz w:val="20"/>
          <w:szCs w:val="20"/>
          <w:lang w:val="en-GB"/>
        </w:rPr>
        <w:t>(</w:t>
      </w:r>
      <w:r w:rsidR="00F351D1" w:rsidRPr="00874A4A">
        <w:rPr>
          <w:rFonts w:ascii="Verdana" w:hAnsi="Verdana"/>
          <w:i/>
          <w:sz w:val="20"/>
          <w:szCs w:val="20"/>
          <w:lang w:val="en-GB"/>
        </w:rPr>
        <w:t>Year 8 CRE</w:t>
      </w:r>
      <w:r w:rsidR="00F351D1" w:rsidRPr="00874A4A">
        <w:rPr>
          <w:rFonts w:ascii="Verdana" w:hAnsi="Verdana"/>
          <w:sz w:val="20"/>
          <w:szCs w:val="20"/>
          <w:lang w:val="en-GB"/>
        </w:rPr>
        <w:t xml:space="preserve">) </w:t>
      </w:r>
      <w:r w:rsidR="00405819" w:rsidRPr="00874A4A">
        <w:rPr>
          <w:rFonts w:ascii="Verdana" w:hAnsi="Verdana"/>
          <w:sz w:val="20"/>
          <w:szCs w:val="20"/>
          <w:lang w:val="en-GB"/>
        </w:rPr>
        <w:t>(see A</w:t>
      </w:r>
      <w:r w:rsidR="004E3204" w:rsidRPr="00874A4A">
        <w:rPr>
          <w:rFonts w:ascii="Verdana" w:hAnsi="Verdana"/>
          <w:sz w:val="20"/>
          <w:szCs w:val="20"/>
          <w:lang w:val="en-GB"/>
        </w:rPr>
        <w:t>ppendi</w:t>
      </w:r>
      <w:r w:rsidR="00A13A93" w:rsidRPr="00874A4A">
        <w:rPr>
          <w:rFonts w:ascii="Verdana" w:hAnsi="Verdana"/>
          <w:sz w:val="20"/>
          <w:szCs w:val="20"/>
          <w:lang w:val="en-GB"/>
        </w:rPr>
        <w:t>ces</w:t>
      </w:r>
      <w:r w:rsidR="004E3204" w:rsidRPr="00874A4A">
        <w:rPr>
          <w:rFonts w:ascii="Verdana" w:hAnsi="Verdana"/>
          <w:sz w:val="20"/>
          <w:szCs w:val="20"/>
          <w:lang w:val="en-GB"/>
        </w:rPr>
        <w:t xml:space="preserve"> 4</w:t>
      </w:r>
      <w:r w:rsidR="001333F5" w:rsidRPr="00874A4A">
        <w:rPr>
          <w:rFonts w:ascii="Verdana" w:hAnsi="Verdana"/>
          <w:sz w:val="20"/>
          <w:szCs w:val="20"/>
          <w:lang w:val="en-GB"/>
        </w:rPr>
        <w:t xml:space="preserve"> and 5</w:t>
      </w:r>
      <w:r w:rsidR="004E3204" w:rsidRPr="00874A4A">
        <w:rPr>
          <w:rFonts w:ascii="Verdana" w:hAnsi="Verdana"/>
          <w:sz w:val="20"/>
          <w:szCs w:val="20"/>
          <w:lang w:val="en-GB"/>
        </w:rPr>
        <w:t>)</w:t>
      </w:r>
    </w:p>
    <w:p w14:paraId="16345720" w14:textId="737F0A18" w:rsidR="00F351D1" w:rsidRPr="00874A4A" w:rsidRDefault="00F351D1">
      <w:pPr>
        <w:rPr>
          <w:rFonts w:ascii="Verdana" w:hAnsi="Verdana" w:cs="Arial"/>
          <w:b/>
          <w:bCs/>
          <w:sz w:val="20"/>
          <w:szCs w:val="20"/>
          <w:lang w:val="en-GB"/>
        </w:rPr>
      </w:pPr>
      <w:r w:rsidRPr="00874A4A">
        <w:rPr>
          <w:rFonts w:ascii="Verdana" w:hAnsi="Verdana"/>
          <w:sz w:val="20"/>
          <w:szCs w:val="20"/>
        </w:rPr>
        <w:br w:type="page"/>
      </w:r>
    </w:p>
    <w:p w14:paraId="6912CC2F" w14:textId="2E192886" w:rsidR="00DD5802" w:rsidRPr="00874A4A" w:rsidRDefault="008435BD" w:rsidP="00A35467">
      <w:pPr>
        <w:pStyle w:val="Heading1"/>
        <w:spacing w:line="240" w:lineRule="auto"/>
        <w:rPr>
          <w:rFonts w:ascii="Verdana" w:hAnsi="Verdana"/>
          <w:sz w:val="20"/>
          <w:szCs w:val="20"/>
        </w:rPr>
      </w:pPr>
      <w:r w:rsidRPr="00874A4A">
        <w:rPr>
          <w:rFonts w:ascii="Verdana" w:hAnsi="Verdana"/>
          <w:sz w:val="20"/>
          <w:szCs w:val="20"/>
        </w:rPr>
        <w:t>3</w:t>
      </w:r>
      <w:r w:rsidRPr="00874A4A">
        <w:rPr>
          <w:rFonts w:ascii="Verdana" w:hAnsi="Verdana"/>
          <w:sz w:val="20"/>
          <w:szCs w:val="20"/>
        </w:rPr>
        <w:tab/>
      </w:r>
      <w:r w:rsidR="00DD5802" w:rsidRPr="00874A4A">
        <w:rPr>
          <w:rFonts w:ascii="Verdana" w:hAnsi="Verdana"/>
          <w:sz w:val="20"/>
          <w:szCs w:val="20"/>
        </w:rPr>
        <w:t>Roles and Responsibilities</w:t>
      </w:r>
    </w:p>
    <w:p w14:paraId="6912CC30" w14:textId="77777777" w:rsidR="00DD5802" w:rsidRPr="00874A4A" w:rsidRDefault="00DD5802" w:rsidP="00A35467">
      <w:pPr>
        <w:rPr>
          <w:rFonts w:ascii="Verdana" w:hAnsi="Verdana"/>
          <w:sz w:val="20"/>
          <w:szCs w:val="20"/>
          <w:lang w:val="en-GB"/>
        </w:rPr>
      </w:pPr>
    </w:p>
    <w:p w14:paraId="6912CC31" w14:textId="77777777" w:rsidR="008435BD" w:rsidRPr="00874A4A" w:rsidRDefault="008435BD" w:rsidP="00A35467">
      <w:pPr>
        <w:rPr>
          <w:rFonts w:ascii="Verdana" w:hAnsi="Verdana"/>
          <w:sz w:val="20"/>
          <w:szCs w:val="20"/>
          <w:lang w:val="en-GB"/>
        </w:rPr>
      </w:pPr>
      <w:r w:rsidRPr="00874A4A">
        <w:rPr>
          <w:rFonts w:ascii="Verdana" w:hAnsi="Verdana"/>
          <w:sz w:val="20"/>
          <w:szCs w:val="20"/>
          <w:lang w:val="en-GB"/>
        </w:rPr>
        <w:t>3.1</w:t>
      </w:r>
      <w:r w:rsidRPr="00874A4A">
        <w:rPr>
          <w:rFonts w:ascii="Verdana" w:hAnsi="Verdana"/>
          <w:sz w:val="20"/>
          <w:szCs w:val="20"/>
          <w:lang w:val="en-GB"/>
        </w:rPr>
        <w:tab/>
        <w:t>General</w:t>
      </w:r>
    </w:p>
    <w:p w14:paraId="6912CC32" w14:textId="77777777" w:rsidR="008435BD" w:rsidRPr="00874A4A" w:rsidRDefault="008435BD" w:rsidP="00A35467">
      <w:pPr>
        <w:rPr>
          <w:rFonts w:ascii="Verdana" w:hAnsi="Verdana"/>
          <w:sz w:val="20"/>
          <w:szCs w:val="20"/>
          <w:lang w:val="en-GB"/>
        </w:rPr>
      </w:pPr>
    </w:p>
    <w:p w14:paraId="6912CC33" w14:textId="4FDA6B86" w:rsidR="00DD5802" w:rsidRPr="00874A4A" w:rsidRDefault="00DD5802" w:rsidP="00A35467">
      <w:pPr>
        <w:ind w:left="720"/>
        <w:rPr>
          <w:rFonts w:ascii="Verdana" w:hAnsi="Verdana"/>
          <w:sz w:val="20"/>
          <w:szCs w:val="20"/>
          <w:lang w:val="en-GB"/>
        </w:rPr>
      </w:pPr>
      <w:r w:rsidRPr="00874A4A">
        <w:rPr>
          <w:rFonts w:ascii="Verdana" w:hAnsi="Verdana"/>
          <w:sz w:val="20"/>
          <w:szCs w:val="20"/>
          <w:lang w:val="en-GB"/>
        </w:rPr>
        <w:t>All adults working with or on behalf of children have a responsibility to safeguard and promote the</w:t>
      </w:r>
      <w:r w:rsidR="008435BD" w:rsidRPr="00874A4A">
        <w:rPr>
          <w:rFonts w:ascii="Verdana" w:hAnsi="Verdana"/>
          <w:sz w:val="20"/>
          <w:szCs w:val="20"/>
          <w:lang w:val="en-GB"/>
        </w:rPr>
        <w:t>ir</w:t>
      </w:r>
      <w:r w:rsidRPr="00874A4A">
        <w:rPr>
          <w:rFonts w:ascii="Verdana" w:hAnsi="Verdana"/>
          <w:sz w:val="20"/>
          <w:szCs w:val="20"/>
          <w:lang w:val="en-GB"/>
        </w:rPr>
        <w:t xml:space="preserve"> welfare.  This includes a responsibility to be alert to possible abuse and to record and report concerns to staff identified with child protection responsibilities within the </w:t>
      </w:r>
      <w:r w:rsidR="00AA66D8" w:rsidRPr="00874A4A">
        <w:rPr>
          <w:rFonts w:ascii="Verdana" w:hAnsi="Verdana"/>
          <w:sz w:val="20"/>
          <w:szCs w:val="20"/>
          <w:lang w:val="en-GB"/>
        </w:rPr>
        <w:t>college</w:t>
      </w:r>
      <w:r w:rsidRPr="00874A4A">
        <w:rPr>
          <w:rFonts w:ascii="Verdana" w:hAnsi="Verdana"/>
          <w:sz w:val="20"/>
          <w:szCs w:val="20"/>
          <w:lang w:val="en-GB"/>
        </w:rPr>
        <w:t xml:space="preserve">.  </w:t>
      </w:r>
    </w:p>
    <w:p w14:paraId="6912CC34" w14:textId="77777777" w:rsidR="00DD5802" w:rsidRPr="00874A4A" w:rsidRDefault="00DD5802" w:rsidP="00A35467">
      <w:pPr>
        <w:rPr>
          <w:rFonts w:ascii="Verdana" w:hAnsi="Verdana"/>
          <w:sz w:val="20"/>
          <w:szCs w:val="20"/>
          <w:lang w:val="en-GB"/>
        </w:rPr>
      </w:pPr>
    </w:p>
    <w:p w14:paraId="6912CC35" w14:textId="77777777" w:rsidR="00DD5802" w:rsidRPr="00874A4A" w:rsidRDefault="00DD5802" w:rsidP="00A35467">
      <w:pPr>
        <w:ind w:left="720"/>
        <w:rPr>
          <w:rFonts w:ascii="Verdana" w:hAnsi="Verdana"/>
          <w:sz w:val="20"/>
          <w:szCs w:val="20"/>
          <w:lang w:val="en-GB"/>
        </w:rPr>
      </w:pPr>
      <w:r w:rsidRPr="00874A4A">
        <w:rPr>
          <w:rFonts w:ascii="Verdana" w:hAnsi="Verdana"/>
          <w:sz w:val="20"/>
          <w:szCs w:val="20"/>
          <w:lang w:val="en-GB"/>
        </w:rPr>
        <w:t xml:space="preserve">The names of </w:t>
      </w:r>
      <w:r w:rsidR="008435BD" w:rsidRPr="00874A4A">
        <w:rPr>
          <w:rFonts w:ascii="Verdana" w:hAnsi="Verdana"/>
          <w:sz w:val="20"/>
          <w:szCs w:val="20"/>
          <w:lang w:val="en-GB"/>
        </w:rPr>
        <w:t xml:space="preserve">the Designated </w:t>
      </w:r>
      <w:r w:rsidR="00AC068A" w:rsidRPr="00874A4A">
        <w:rPr>
          <w:rFonts w:ascii="Verdana" w:hAnsi="Verdana"/>
          <w:sz w:val="20"/>
          <w:szCs w:val="20"/>
          <w:lang w:val="en-GB"/>
        </w:rPr>
        <w:t>Safeguarding Leads</w:t>
      </w:r>
      <w:r w:rsidR="00405819" w:rsidRPr="00874A4A">
        <w:rPr>
          <w:rFonts w:ascii="Verdana" w:hAnsi="Verdana"/>
          <w:sz w:val="20"/>
          <w:szCs w:val="20"/>
          <w:lang w:val="en-GB"/>
        </w:rPr>
        <w:t xml:space="preserve"> </w:t>
      </w:r>
      <w:r w:rsidRPr="00874A4A">
        <w:rPr>
          <w:rFonts w:ascii="Verdana" w:hAnsi="Verdana"/>
          <w:sz w:val="20"/>
          <w:szCs w:val="20"/>
          <w:lang w:val="en-GB"/>
        </w:rPr>
        <w:t xml:space="preserve">for the current year are listed at the start of this document.  </w:t>
      </w:r>
    </w:p>
    <w:p w14:paraId="6912CC36" w14:textId="77777777" w:rsidR="00DD5802" w:rsidRPr="00874A4A" w:rsidRDefault="00DD5802" w:rsidP="00A35467">
      <w:pPr>
        <w:rPr>
          <w:rFonts w:ascii="Verdana" w:hAnsi="Verdana"/>
          <w:sz w:val="20"/>
          <w:szCs w:val="20"/>
          <w:lang w:val="en-GB"/>
        </w:rPr>
      </w:pPr>
    </w:p>
    <w:p w14:paraId="6912CC37" w14:textId="77777777" w:rsidR="00DD5802" w:rsidRPr="00874A4A" w:rsidRDefault="008435BD" w:rsidP="00A35467">
      <w:pPr>
        <w:pStyle w:val="Heading1"/>
        <w:spacing w:line="240" w:lineRule="auto"/>
        <w:rPr>
          <w:rFonts w:ascii="Verdana" w:hAnsi="Verdana"/>
          <w:sz w:val="20"/>
          <w:szCs w:val="20"/>
        </w:rPr>
      </w:pPr>
      <w:r w:rsidRPr="00874A4A">
        <w:rPr>
          <w:rFonts w:ascii="Verdana" w:hAnsi="Verdana"/>
          <w:b w:val="0"/>
          <w:sz w:val="20"/>
          <w:szCs w:val="20"/>
        </w:rPr>
        <w:t>3.2</w:t>
      </w:r>
      <w:r w:rsidRPr="00874A4A">
        <w:rPr>
          <w:rFonts w:ascii="Verdana" w:hAnsi="Verdana"/>
          <w:sz w:val="20"/>
          <w:szCs w:val="20"/>
        </w:rPr>
        <w:tab/>
      </w:r>
      <w:r w:rsidR="00DD5802" w:rsidRPr="00874A4A">
        <w:rPr>
          <w:rFonts w:ascii="Verdana" w:hAnsi="Verdana"/>
          <w:sz w:val="20"/>
          <w:szCs w:val="20"/>
        </w:rPr>
        <w:t>Governing Body</w:t>
      </w:r>
    </w:p>
    <w:p w14:paraId="6912CC38" w14:textId="77777777" w:rsidR="00DD5802" w:rsidRPr="00874A4A" w:rsidRDefault="00DD5802" w:rsidP="00A35467">
      <w:pPr>
        <w:rPr>
          <w:rFonts w:ascii="Verdana" w:hAnsi="Verdana"/>
          <w:sz w:val="20"/>
          <w:szCs w:val="20"/>
          <w:lang w:val="en-GB"/>
        </w:rPr>
      </w:pPr>
    </w:p>
    <w:p w14:paraId="6912CC39" w14:textId="2E7CDFE0" w:rsidR="00DD5802" w:rsidRPr="00874A4A" w:rsidRDefault="00DD5802" w:rsidP="00A35467">
      <w:pPr>
        <w:ind w:left="709" w:firstLine="11"/>
        <w:rPr>
          <w:rFonts w:ascii="Verdana" w:hAnsi="Verdana"/>
          <w:sz w:val="20"/>
          <w:szCs w:val="20"/>
          <w:lang w:val="en-GB"/>
        </w:rPr>
      </w:pPr>
      <w:r w:rsidRPr="00874A4A">
        <w:rPr>
          <w:rFonts w:ascii="Verdana" w:hAnsi="Verdana"/>
          <w:sz w:val="20"/>
          <w:szCs w:val="20"/>
          <w:lang w:val="en-GB"/>
        </w:rPr>
        <w:t xml:space="preserve">In accordance with the </w:t>
      </w:r>
      <w:r w:rsidR="00AC068A" w:rsidRPr="00874A4A">
        <w:rPr>
          <w:rFonts w:ascii="Verdana" w:hAnsi="Verdana"/>
          <w:sz w:val="20"/>
          <w:szCs w:val="20"/>
          <w:lang w:val="en-GB"/>
        </w:rPr>
        <w:t xml:space="preserve">Statutory Guidance “Keeping children safe in education” </w:t>
      </w:r>
      <w:r w:rsidR="0032547C" w:rsidRPr="0032547C">
        <w:rPr>
          <w:rFonts w:ascii="Verdana" w:hAnsi="Verdana"/>
          <w:color w:val="FF0000"/>
          <w:sz w:val="20"/>
          <w:szCs w:val="20"/>
          <w:lang w:val="en-GB"/>
        </w:rPr>
        <w:t>September 2018</w:t>
      </w:r>
      <w:r w:rsidRPr="00874A4A">
        <w:rPr>
          <w:rFonts w:ascii="Verdana" w:hAnsi="Verdana"/>
          <w:i/>
          <w:sz w:val="20"/>
          <w:szCs w:val="20"/>
          <w:lang w:val="en-GB"/>
        </w:rPr>
        <w:t xml:space="preserve">, </w:t>
      </w:r>
      <w:r w:rsidRPr="00874A4A">
        <w:rPr>
          <w:rFonts w:ascii="Verdana" w:hAnsi="Verdana"/>
          <w:sz w:val="20"/>
          <w:szCs w:val="20"/>
          <w:lang w:val="en-GB"/>
        </w:rPr>
        <w:t>the Governing Body will ensure th</w:t>
      </w:r>
      <w:r w:rsidR="008435BD" w:rsidRPr="00874A4A">
        <w:rPr>
          <w:rFonts w:ascii="Verdana" w:hAnsi="Verdana"/>
          <w:sz w:val="20"/>
          <w:szCs w:val="20"/>
          <w:lang w:val="en-GB"/>
        </w:rPr>
        <w:t>at:</w:t>
      </w:r>
      <w:r w:rsidR="00CA35C3" w:rsidRPr="00874A4A">
        <w:rPr>
          <w:rFonts w:ascii="Verdana" w:hAnsi="Verdana"/>
          <w:sz w:val="20"/>
          <w:szCs w:val="20"/>
          <w:lang w:val="en-GB"/>
        </w:rPr>
        <w:t>-</w:t>
      </w:r>
    </w:p>
    <w:p w14:paraId="6912CC3A" w14:textId="77777777" w:rsidR="004B2190" w:rsidRPr="00874A4A" w:rsidRDefault="004B2190" w:rsidP="00A35467">
      <w:pPr>
        <w:rPr>
          <w:rFonts w:ascii="Verdana" w:hAnsi="Verdana"/>
          <w:sz w:val="20"/>
          <w:szCs w:val="20"/>
          <w:lang w:val="en-GB"/>
        </w:rPr>
      </w:pPr>
    </w:p>
    <w:p w14:paraId="6912CC3B" w14:textId="0C285160" w:rsidR="004B2190" w:rsidRPr="00874A4A" w:rsidRDefault="00DD5802" w:rsidP="00A35467">
      <w:pPr>
        <w:numPr>
          <w:ilvl w:val="0"/>
          <w:numId w:val="22"/>
        </w:numPr>
        <w:ind w:left="1134" w:hanging="425"/>
        <w:rPr>
          <w:rFonts w:ascii="Verdana" w:hAnsi="Verdana"/>
          <w:sz w:val="20"/>
          <w:szCs w:val="20"/>
          <w:lang w:val="en-GB"/>
        </w:rPr>
      </w:pPr>
      <w:r w:rsidRPr="00874A4A">
        <w:rPr>
          <w:rFonts w:ascii="Verdana" w:hAnsi="Verdana"/>
          <w:sz w:val="20"/>
          <w:szCs w:val="20"/>
          <w:lang w:val="en-GB"/>
        </w:rPr>
        <w:t xml:space="preserve">The </w:t>
      </w:r>
      <w:r w:rsidR="00F351D1" w:rsidRPr="00874A4A">
        <w:rPr>
          <w:rFonts w:ascii="Verdana" w:hAnsi="Verdana"/>
          <w:sz w:val="20"/>
          <w:szCs w:val="20"/>
          <w:lang w:val="en-GB"/>
        </w:rPr>
        <w:t xml:space="preserve">college </w:t>
      </w:r>
      <w:r w:rsidRPr="00874A4A">
        <w:rPr>
          <w:rFonts w:ascii="Verdana" w:hAnsi="Verdana"/>
          <w:sz w:val="20"/>
          <w:szCs w:val="20"/>
          <w:lang w:val="en-GB"/>
        </w:rPr>
        <w:t>has a child protection</w:t>
      </w:r>
      <w:r w:rsidR="00D27B55" w:rsidRPr="00874A4A">
        <w:rPr>
          <w:rFonts w:ascii="Verdana" w:hAnsi="Verdana"/>
          <w:sz w:val="20"/>
          <w:szCs w:val="20"/>
          <w:lang w:val="en-GB"/>
        </w:rPr>
        <w:t>/</w:t>
      </w:r>
      <w:r w:rsidR="003111AC" w:rsidRPr="00874A4A">
        <w:rPr>
          <w:rFonts w:ascii="Verdana" w:hAnsi="Verdana"/>
          <w:sz w:val="20"/>
          <w:szCs w:val="20"/>
          <w:lang w:val="en-GB"/>
        </w:rPr>
        <w:t xml:space="preserve">safeguarding </w:t>
      </w:r>
      <w:r w:rsidRPr="00874A4A">
        <w:rPr>
          <w:rFonts w:ascii="Verdana" w:hAnsi="Verdana"/>
          <w:sz w:val="20"/>
          <w:szCs w:val="20"/>
          <w:lang w:val="en-GB"/>
        </w:rPr>
        <w:t>polic</w:t>
      </w:r>
      <w:r w:rsidR="003907FB" w:rsidRPr="00874A4A">
        <w:rPr>
          <w:rFonts w:ascii="Verdana" w:hAnsi="Verdana"/>
          <w:sz w:val="20"/>
          <w:szCs w:val="20"/>
          <w:lang w:val="en-GB"/>
        </w:rPr>
        <w:t>y</w:t>
      </w:r>
      <w:r w:rsidR="008D5594" w:rsidRPr="00874A4A">
        <w:rPr>
          <w:rFonts w:ascii="Verdana" w:hAnsi="Verdana"/>
          <w:sz w:val="20"/>
          <w:szCs w:val="20"/>
          <w:lang w:val="en-GB"/>
        </w:rPr>
        <w:t>,</w:t>
      </w:r>
      <w:r w:rsidR="00405819" w:rsidRPr="00874A4A">
        <w:rPr>
          <w:rFonts w:ascii="Verdana" w:hAnsi="Verdana"/>
          <w:sz w:val="20"/>
          <w:szCs w:val="20"/>
          <w:lang w:val="en-GB"/>
        </w:rPr>
        <w:t xml:space="preserve"> </w:t>
      </w:r>
      <w:r w:rsidR="003907FB" w:rsidRPr="00874A4A">
        <w:rPr>
          <w:rFonts w:ascii="Verdana" w:hAnsi="Verdana"/>
          <w:sz w:val="20"/>
          <w:szCs w:val="20"/>
          <w:lang w:val="en-GB"/>
        </w:rPr>
        <w:t xml:space="preserve">procedures </w:t>
      </w:r>
      <w:r w:rsidR="008D5594" w:rsidRPr="00874A4A">
        <w:rPr>
          <w:rFonts w:ascii="Verdana" w:hAnsi="Verdana"/>
          <w:sz w:val="20"/>
          <w:szCs w:val="20"/>
          <w:lang w:val="en-GB"/>
        </w:rPr>
        <w:t xml:space="preserve">and training </w:t>
      </w:r>
      <w:r w:rsidR="003907FB" w:rsidRPr="00874A4A">
        <w:rPr>
          <w:rFonts w:ascii="Verdana" w:hAnsi="Verdana"/>
          <w:sz w:val="20"/>
          <w:szCs w:val="20"/>
          <w:lang w:val="en-GB"/>
        </w:rPr>
        <w:t>in place</w:t>
      </w:r>
      <w:r w:rsidR="008D5594" w:rsidRPr="00874A4A">
        <w:rPr>
          <w:rFonts w:ascii="Verdana" w:hAnsi="Verdana"/>
          <w:sz w:val="20"/>
          <w:szCs w:val="20"/>
          <w:lang w:val="en-GB"/>
        </w:rPr>
        <w:t xml:space="preserve"> which are effective and comply with the law at all times.T</w:t>
      </w:r>
      <w:r w:rsidRPr="00874A4A">
        <w:rPr>
          <w:rFonts w:ascii="Verdana" w:hAnsi="Verdana"/>
          <w:sz w:val="20"/>
          <w:szCs w:val="20"/>
          <w:lang w:val="en-GB"/>
        </w:rPr>
        <w:t xml:space="preserve">he policy is made available </w:t>
      </w:r>
      <w:r w:rsidR="00AC068A" w:rsidRPr="00874A4A">
        <w:rPr>
          <w:rFonts w:ascii="Verdana" w:hAnsi="Verdana"/>
          <w:sz w:val="20"/>
          <w:szCs w:val="20"/>
          <w:lang w:val="en-GB"/>
        </w:rPr>
        <w:t>publicly</w:t>
      </w:r>
      <w:r w:rsidRPr="00874A4A">
        <w:rPr>
          <w:rFonts w:ascii="Verdana" w:hAnsi="Verdana"/>
          <w:sz w:val="20"/>
          <w:szCs w:val="20"/>
          <w:lang w:val="en-GB"/>
        </w:rPr>
        <w:t>.</w:t>
      </w:r>
    </w:p>
    <w:p w14:paraId="6912CC3C" w14:textId="77777777" w:rsidR="00B5349C" w:rsidRPr="00874A4A" w:rsidRDefault="00B5349C" w:rsidP="00A35467">
      <w:pPr>
        <w:ind w:left="720" w:hanging="11"/>
        <w:rPr>
          <w:rFonts w:ascii="Verdana" w:hAnsi="Verdana"/>
          <w:sz w:val="20"/>
          <w:szCs w:val="20"/>
          <w:lang w:val="en-GB"/>
        </w:rPr>
      </w:pPr>
    </w:p>
    <w:p w14:paraId="6912CC3D" w14:textId="3AC341AD" w:rsidR="00864F63" w:rsidRPr="00874A4A" w:rsidRDefault="004B2190" w:rsidP="00A35467">
      <w:pPr>
        <w:numPr>
          <w:ilvl w:val="0"/>
          <w:numId w:val="22"/>
        </w:numPr>
        <w:ind w:left="1134" w:hanging="425"/>
        <w:rPr>
          <w:rFonts w:ascii="Verdana" w:hAnsi="Verdana"/>
          <w:sz w:val="20"/>
          <w:szCs w:val="20"/>
          <w:lang w:val="en-GB"/>
        </w:rPr>
      </w:pPr>
      <w:r w:rsidRPr="00874A4A">
        <w:rPr>
          <w:rFonts w:ascii="Verdana" w:hAnsi="Verdana"/>
          <w:sz w:val="20"/>
          <w:szCs w:val="20"/>
          <w:lang w:val="en-GB"/>
        </w:rPr>
        <w:t>T</w:t>
      </w:r>
      <w:r w:rsidR="00DD5802" w:rsidRPr="00874A4A">
        <w:rPr>
          <w:rFonts w:ascii="Verdana" w:hAnsi="Verdana"/>
          <w:sz w:val="20"/>
          <w:szCs w:val="20"/>
          <w:lang w:val="en-GB"/>
        </w:rPr>
        <w:t xml:space="preserve">he </w:t>
      </w:r>
      <w:r w:rsidR="00F351D1" w:rsidRPr="00874A4A">
        <w:rPr>
          <w:rFonts w:ascii="Verdana" w:hAnsi="Verdana"/>
          <w:sz w:val="20"/>
          <w:szCs w:val="20"/>
          <w:lang w:val="en-GB"/>
        </w:rPr>
        <w:t xml:space="preserve">college </w:t>
      </w:r>
      <w:r w:rsidR="00DD5802" w:rsidRPr="00874A4A">
        <w:rPr>
          <w:rFonts w:ascii="Verdana" w:hAnsi="Verdana"/>
          <w:sz w:val="20"/>
          <w:szCs w:val="20"/>
          <w:lang w:val="en-GB"/>
        </w:rPr>
        <w:t>operates safe</w:t>
      </w:r>
      <w:r w:rsidR="005B6860" w:rsidRPr="00874A4A">
        <w:rPr>
          <w:rFonts w:ascii="Verdana" w:hAnsi="Verdana"/>
          <w:sz w:val="20"/>
          <w:szCs w:val="20"/>
          <w:lang w:val="en-GB"/>
        </w:rPr>
        <w:t>r</w:t>
      </w:r>
      <w:r w:rsidR="00DD5802" w:rsidRPr="00874A4A">
        <w:rPr>
          <w:rFonts w:ascii="Verdana" w:hAnsi="Verdana"/>
          <w:sz w:val="20"/>
          <w:szCs w:val="20"/>
          <w:lang w:val="en-GB"/>
        </w:rPr>
        <w:t xml:space="preserve"> recruitment practices, including </w:t>
      </w:r>
      <w:r w:rsidR="00860936" w:rsidRPr="00874A4A">
        <w:rPr>
          <w:rFonts w:ascii="Verdana" w:hAnsi="Verdana"/>
          <w:sz w:val="20"/>
          <w:szCs w:val="20"/>
          <w:lang w:val="en-GB"/>
        </w:rPr>
        <w:t>appropriate use</w:t>
      </w:r>
      <w:r w:rsidR="00DD5802" w:rsidRPr="00874A4A">
        <w:rPr>
          <w:rFonts w:ascii="Verdana" w:hAnsi="Verdana"/>
          <w:sz w:val="20"/>
          <w:szCs w:val="20"/>
          <w:lang w:val="en-GB"/>
        </w:rPr>
        <w:t xml:space="preserve"> of references and checks on new staff and volunteers.</w:t>
      </w:r>
      <w:r w:rsidR="00405819" w:rsidRPr="00874A4A">
        <w:rPr>
          <w:rFonts w:ascii="Verdana" w:hAnsi="Verdana"/>
          <w:sz w:val="20"/>
          <w:szCs w:val="20"/>
          <w:lang w:val="en-GB"/>
        </w:rPr>
        <w:t xml:space="preserve"> </w:t>
      </w:r>
      <w:r w:rsidR="003111AC" w:rsidRPr="00874A4A">
        <w:rPr>
          <w:rFonts w:ascii="Verdana" w:hAnsi="Verdana"/>
          <w:sz w:val="20"/>
          <w:szCs w:val="20"/>
          <w:lang w:val="en-GB"/>
        </w:rPr>
        <w:t xml:space="preserve">Furthermore, the </w:t>
      </w:r>
      <w:r w:rsidR="00503014" w:rsidRPr="00874A4A">
        <w:rPr>
          <w:rFonts w:ascii="Verdana" w:hAnsi="Verdana"/>
          <w:sz w:val="20"/>
          <w:szCs w:val="20"/>
          <w:lang w:val="en-GB"/>
        </w:rPr>
        <w:t>Principal</w:t>
      </w:r>
      <w:r w:rsidR="003111AC" w:rsidRPr="00874A4A">
        <w:rPr>
          <w:rFonts w:ascii="Verdana" w:hAnsi="Verdana"/>
          <w:sz w:val="20"/>
          <w:szCs w:val="20"/>
          <w:lang w:val="en-GB"/>
        </w:rPr>
        <w:t>, a nominated Governor and other staff involved in the recruitment process have undertaken Safer Recruitment Training</w:t>
      </w:r>
      <w:r w:rsidR="005161D2" w:rsidRPr="00874A4A">
        <w:rPr>
          <w:rFonts w:ascii="Verdana" w:hAnsi="Verdana"/>
          <w:sz w:val="20"/>
          <w:szCs w:val="20"/>
          <w:lang w:val="en-GB"/>
        </w:rPr>
        <w:t>.</w:t>
      </w:r>
    </w:p>
    <w:p w14:paraId="6912CC3E" w14:textId="77777777" w:rsidR="003111AC" w:rsidRPr="00874A4A" w:rsidRDefault="003111AC" w:rsidP="00A35467">
      <w:pPr>
        <w:ind w:left="1134" w:hanging="425"/>
        <w:rPr>
          <w:rFonts w:ascii="Verdana" w:hAnsi="Verdana"/>
          <w:sz w:val="20"/>
          <w:szCs w:val="20"/>
          <w:lang w:val="en-GB"/>
        </w:rPr>
      </w:pPr>
    </w:p>
    <w:p w14:paraId="6912CC3F" w14:textId="77777777" w:rsidR="00DD5802" w:rsidRPr="00874A4A" w:rsidRDefault="004B2190" w:rsidP="00A35467">
      <w:pPr>
        <w:numPr>
          <w:ilvl w:val="0"/>
          <w:numId w:val="22"/>
        </w:numPr>
        <w:ind w:left="1134" w:hanging="425"/>
        <w:rPr>
          <w:rFonts w:ascii="Verdana" w:hAnsi="Verdana"/>
          <w:sz w:val="20"/>
          <w:szCs w:val="20"/>
          <w:lang w:val="en-GB"/>
        </w:rPr>
      </w:pPr>
      <w:r w:rsidRPr="00874A4A">
        <w:rPr>
          <w:rFonts w:ascii="Verdana" w:hAnsi="Verdana"/>
          <w:sz w:val="20"/>
          <w:szCs w:val="20"/>
          <w:lang w:val="en-GB"/>
        </w:rPr>
        <w:t>T</w:t>
      </w:r>
      <w:r w:rsidR="00DD5802" w:rsidRPr="00874A4A">
        <w:rPr>
          <w:rFonts w:ascii="Verdana" w:hAnsi="Verdana"/>
          <w:sz w:val="20"/>
          <w:szCs w:val="20"/>
          <w:lang w:val="en-GB"/>
        </w:rPr>
        <w:t xml:space="preserve">here are procedures for dealing with allegations of abuse </w:t>
      </w:r>
      <w:r w:rsidR="00860936" w:rsidRPr="00874A4A">
        <w:rPr>
          <w:rFonts w:ascii="Verdana" w:hAnsi="Verdana"/>
          <w:sz w:val="20"/>
          <w:szCs w:val="20"/>
          <w:lang w:val="en-GB"/>
        </w:rPr>
        <w:t>against members</w:t>
      </w:r>
      <w:r w:rsidR="00DD5802" w:rsidRPr="00874A4A">
        <w:rPr>
          <w:rFonts w:ascii="Verdana" w:hAnsi="Verdana"/>
          <w:sz w:val="20"/>
          <w:szCs w:val="20"/>
          <w:lang w:val="en-GB"/>
        </w:rPr>
        <w:t xml:space="preserve"> of staff and volunteers</w:t>
      </w:r>
      <w:r w:rsidR="00003F96" w:rsidRPr="00874A4A">
        <w:rPr>
          <w:rFonts w:ascii="Verdana" w:hAnsi="Verdana"/>
          <w:sz w:val="20"/>
          <w:szCs w:val="20"/>
          <w:lang w:val="en-GB"/>
        </w:rPr>
        <w:t xml:space="preserve"> (see Appendix 2)</w:t>
      </w:r>
      <w:r w:rsidR="00DD5802" w:rsidRPr="00874A4A">
        <w:rPr>
          <w:rFonts w:ascii="Verdana" w:hAnsi="Verdana"/>
          <w:sz w:val="20"/>
          <w:szCs w:val="20"/>
          <w:lang w:val="en-GB"/>
        </w:rPr>
        <w:t>.</w:t>
      </w:r>
    </w:p>
    <w:p w14:paraId="6912CC40" w14:textId="77777777" w:rsidR="00B5349C" w:rsidRPr="00874A4A" w:rsidRDefault="00B5349C" w:rsidP="00A35467">
      <w:pPr>
        <w:ind w:left="1134" w:hanging="425"/>
        <w:rPr>
          <w:rFonts w:ascii="Verdana" w:hAnsi="Verdana"/>
          <w:sz w:val="20"/>
          <w:szCs w:val="20"/>
          <w:lang w:val="en-GB"/>
        </w:rPr>
      </w:pPr>
    </w:p>
    <w:p w14:paraId="6912CC41" w14:textId="7F20AB52" w:rsidR="00DD5802" w:rsidRPr="00874A4A" w:rsidRDefault="00DD5802" w:rsidP="00A35467">
      <w:pPr>
        <w:numPr>
          <w:ilvl w:val="0"/>
          <w:numId w:val="22"/>
        </w:numPr>
        <w:ind w:left="1134" w:hanging="425"/>
        <w:rPr>
          <w:rFonts w:ascii="Verdana" w:hAnsi="Verdana"/>
          <w:sz w:val="20"/>
          <w:szCs w:val="20"/>
          <w:lang w:val="en-GB"/>
        </w:rPr>
      </w:pPr>
      <w:r w:rsidRPr="00874A4A">
        <w:rPr>
          <w:rFonts w:ascii="Verdana" w:hAnsi="Verdana"/>
          <w:sz w:val="20"/>
          <w:szCs w:val="20"/>
          <w:lang w:val="en-GB"/>
        </w:rPr>
        <w:t xml:space="preserve">There is a senior member of the </w:t>
      </w:r>
      <w:r w:rsidR="00AA66D8" w:rsidRPr="00874A4A">
        <w:rPr>
          <w:rFonts w:ascii="Verdana" w:hAnsi="Verdana"/>
          <w:sz w:val="20"/>
          <w:szCs w:val="20"/>
          <w:lang w:val="en-GB"/>
        </w:rPr>
        <w:t>college</w:t>
      </w:r>
      <w:r w:rsidRPr="00874A4A">
        <w:rPr>
          <w:rFonts w:ascii="Verdana" w:hAnsi="Verdana"/>
          <w:sz w:val="20"/>
          <w:szCs w:val="20"/>
          <w:lang w:val="en-GB"/>
        </w:rPr>
        <w:t xml:space="preserve">’s leadership team who is designated to take lead responsibility for dealing with child protection (the “Designated </w:t>
      </w:r>
      <w:r w:rsidR="00AC068A" w:rsidRPr="00874A4A">
        <w:rPr>
          <w:rFonts w:ascii="Verdana" w:hAnsi="Verdana"/>
          <w:sz w:val="20"/>
          <w:szCs w:val="20"/>
          <w:lang w:val="en-GB"/>
        </w:rPr>
        <w:t>Safeguarding Lead</w:t>
      </w:r>
      <w:r w:rsidRPr="00874A4A">
        <w:rPr>
          <w:rFonts w:ascii="Verdana" w:hAnsi="Verdana"/>
          <w:sz w:val="20"/>
          <w:szCs w:val="20"/>
          <w:lang w:val="en-GB"/>
        </w:rPr>
        <w:t>”)</w:t>
      </w:r>
      <w:r w:rsidR="00AC068A" w:rsidRPr="00874A4A">
        <w:rPr>
          <w:rFonts w:ascii="Verdana" w:hAnsi="Verdana"/>
          <w:sz w:val="20"/>
          <w:szCs w:val="20"/>
          <w:lang w:val="en-GB"/>
        </w:rPr>
        <w:t xml:space="preserve"> and there is always cover for this role</w:t>
      </w:r>
      <w:r w:rsidR="003E0F5F" w:rsidRPr="00874A4A">
        <w:rPr>
          <w:rFonts w:ascii="Verdana" w:hAnsi="Verdana"/>
          <w:sz w:val="20"/>
          <w:szCs w:val="20"/>
          <w:lang w:val="en-GB"/>
        </w:rPr>
        <w:t xml:space="preserve"> with appropriate arrangements for before/after </w:t>
      </w:r>
      <w:r w:rsidR="00AA66D8" w:rsidRPr="00874A4A">
        <w:rPr>
          <w:rFonts w:ascii="Verdana" w:hAnsi="Verdana"/>
          <w:sz w:val="20"/>
          <w:szCs w:val="20"/>
          <w:lang w:val="en-GB"/>
        </w:rPr>
        <w:t>college</w:t>
      </w:r>
      <w:r w:rsidR="003E0F5F" w:rsidRPr="00874A4A">
        <w:rPr>
          <w:rFonts w:ascii="Verdana" w:hAnsi="Verdana"/>
          <w:sz w:val="20"/>
          <w:szCs w:val="20"/>
          <w:lang w:val="en-GB"/>
        </w:rPr>
        <w:t xml:space="preserve"> and out of term time activities</w:t>
      </w:r>
      <w:r w:rsidRPr="00874A4A">
        <w:rPr>
          <w:rFonts w:ascii="Verdana" w:hAnsi="Verdana"/>
          <w:sz w:val="20"/>
          <w:szCs w:val="20"/>
          <w:lang w:val="en-GB"/>
        </w:rPr>
        <w:t>.</w:t>
      </w:r>
    </w:p>
    <w:p w14:paraId="6912CC42" w14:textId="77777777" w:rsidR="00B5349C" w:rsidRPr="00874A4A" w:rsidRDefault="00B5349C" w:rsidP="00A35467">
      <w:pPr>
        <w:ind w:left="1134" w:hanging="425"/>
        <w:rPr>
          <w:rFonts w:ascii="Verdana" w:hAnsi="Verdana"/>
          <w:sz w:val="20"/>
          <w:szCs w:val="20"/>
          <w:lang w:val="en-GB"/>
        </w:rPr>
      </w:pPr>
    </w:p>
    <w:p w14:paraId="6912CC43" w14:textId="77777777" w:rsidR="00DD5802" w:rsidRPr="00874A4A" w:rsidRDefault="00DD5802" w:rsidP="00A35467">
      <w:pPr>
        <w:numPr>
          <w:ilvl w:val="0"/>
          <w:numId w:val="22"/>
        </w:numPr>
        <w:ind w:left="1134" w:hanging="425"/>
        <w:rPr>
          <w:rFonts w:ascii="Verdana" w:hAnsi="Verdana"/>
          <w:sz w:val="20"/>
          <w:szCs w:val="20"/>
          <w:lang w:val="en-GB"/>
        </w:rPr>
      </w:pPr>
      <w:r w:rsidRPr="00874A4A">
        <w:rPr>
          <w:rFonts w:ascii="Verdana" w:hAnsi="Verdana"/>
          <w:sz w:val="20"/>
          <w:szCs w:val="20"/>
          <w:lang w:val="en-GB"/>
        </w:rPr>
        <w:t xml:space="preserve">The Designated </w:t>
      </w:r>
      <w:r w:rsidR="00AC068A" w:rsidRPr="00874A4A">
        <w:rPr>
          <w:rFonts w:ascii="Verdana" w:hAnsi="Verdana"/>
          <w:sz w:val="20"/>
          <w:szCs w:val="20"/>
          <w:lang w:val="en-GB"/>
        </w:rPr>
        <w:t>Safeguarding Lead</w:t>
      </w:r>
      <w:r w:rsidRPr="00874A4A">
        <w:rPr>
          <w:rFonts w:ascii="Verdana" w:hAnsi="Verdana"/>
          <w:sz w:val="20"/>
          <w:szCs w:val="20"/>
          <w:lang w:val="en-GB"/>
        </w:rPr>
        <w:t xml:space="preserve"> undertakes </w:t>
      </w:r>
      <w:r w:rsidR="00405819" w:rsidRPr="00874A4A">
        <w:rPr>
          <w:rFonts w:ascii="Verdana" w:hAnsi="Verdana"/>
          <w:sz w:val="20"/>
          <w:szCs w:val="20"/>
          <w:lang w:val="en-GB"/>
        </w:rPr>
        <w:t xml:space="preserve">effective </w:t>
      </w:r>
      <w:r w:rsidR="00B10483" w:rsidRPr="00874A4A">
        <w:rPr>
          <w:rFonts w:ascii="Verdana" w:hAnsi="Verdana"/>
          <w:sz w:val="20"/>
          <w:szCs w:val="20"/>
          <w:lang w:val="en-GB"/>
        </w:rPr>
        <w:t xml:space="preserve">Local Authority </w:t>
      </w:r>
      <w:r w:rsidRPr="00874A4A">
        <w:rPr>
          <w:rFonts w:ascii="Verdana" w:hAnsi="Verdana"/>
          <w:sz w:val="20"/>
          <w:szCs w:val="20"/>
          <w:lang w:val="en-GB"/>
        </w:rPr>
        <w:t xml:space="preserve">training </w:t>
      </w:r>
      <w:r w:rsidR="005B6860" w:rsidRPr="00874A4A">
        <w:rPr>
          <w:rFonts w:ascii="Verdana" w:hAnsi="Verdana"/>
          <w:sz w:val="20"/>
          <w:szCs w:val="20"/>
          <w:lang w:val="en-GB"/>
        </w:rPr>
        <w:t>(</w:t>
      </w:r>
      <w:r w:rsidRPr="00874A4A">
        <w:rPr>
          <w:rFonts w:ascii="Verdana" w:hAnsi="Verdana"/>
          <w:sz w:val="20"/>
          <w:szCs w:val="20"/>
          <w:lang w:val="en-GB"/>
        </w:rPr>
        <w:t>in addition to basic child protection training</w:t>
      </w:r>
      <w:r w:rsidR="005B6860" w:rsidRPr="00874A4A">
        <w:rPr>
          <w:rFonts w:ascii="Verdana" w:hAnsi="Verdana"/>
          <w:sz w:val="20"/>
          <w:szCs w:val="20"/>
          <w:lang w:val="en-GB"/>
        </w:rPr>
        <w:t>)</w:t>
      </w:r>
      <w:r w:rsidR="00B10483" w:rsidRPr="00874A4A">
        <w:rPr>
          <w:rFonts w:ascii="Verdana" w:hAnsi="Verdana"/>
          <w:sz w:val="20"/>
          <w:szCs w:val="20"/>
          <w:lang w:val="en-GB"/>
        </w:rPr>
        <w:t xml:space="preserve"> </w:t>
      </w:r>
      <w:r w:rsidR="00AD003C" w:rsidRPr="00874A4A">
        <w:rPr>
          <w:rFonts w:ascii="Verdana" w:hAnsi="Verdana"/>
          <w:sz w:val="20"/>
          <w:szCs w:val="20"/>
          <w:lang w:val="en-GB"/>
        </w:rPr>
        <w:t xml:space="preserve">and </w:t>
      </w:r>
      <w:r w:rsidR="005B6860" w:rsidRPr="00874A4A">
        <w:rPr>
          <w:rFonts w:ascii="Verdana" w:hAnsi="Verdana"/>
          <w:sz w:val="20"/>
          <w:szCs w:val="20"/>
          <w:lang w:val="en-GB"/>
        </w:rPr>
        <w:t xml:space="preserve">this is </w:t>
      </w:r>
      <w:r w:rsidRPr="00874A4A">
        <w:rPr>
          <w:rFonts w:ascii="Verdana" w:hAnsi="Verdana"/>
          <w:sz w:val="20"/>
          <w:szCs w:val="20"/>
          <w:lang w:val="en-GB"/>
        </w:rPr>
        <w:t>refreshe</w:t>
      </w:r>
      <w:r w:rsidR="005B6860" w:rsidRPr="00874A4A">
        <w:rPr>
          <w:rFonts w:ascii="Verdana" w:hAnsi="Verdana"/>
          <w:sz w:val="20"/>
          <w:szCs w:val="20"/>
          <w:lang w:val="en-GB"/>
        </w:rPr>
        <w:t xml:space="preserve">d </w:t>
      </w:r>
      <w:r w:rsidR="00B10483" w:rsidRPr="00874A4A">
        <w:rPr>
          <w:rFonts w:ascii="Verdana" w:hAnsi="Verdana"/>
          <w:sz w:val="20"/>
          <w:szCs w:val="20"/>
          <w:lang w:val="en-GB"/>
        </w:rPr>
        <w:t>every two years</w:t>
      </w:r>
      <w:r w:rsidRPr="00874A4A">
        <w:rPr>
          <w:rFonts w:ascii="Verdana" w:hAnsi="Verdana"/>
          <w:sz w:val="20"/>
          <w:szCs w:val="20"/>
          <w:lang w:val="en-GB"/>
        </w:rPr>
        <w:t>.</w:t>
      </w:r>
      <w:r w:rsidR="00003F96" w:rsidRPr="00874A4A">
        <w:rPr>
          <w:rFonts w:ascii="Verdana" w:hAnsi="Verdana"/>
          <w:sz w:val="20"/>
          <w:szCs w:val="20"/>
          <w:lang w:val="en-GB"/>
        </w:rPr>
        <w:t xml:space="preserve"> In addition</w:t>
      </w:r>
      <w:r w:rsidR="00335728" w:rsidRPr="00874A4A">
        <w:rPr>
          <w:rFonts w:ascii="Verdana" w:hAnsi="Verdana"/>
          <w:sz w:val="20"/>
          <w:szCs w:val="20"/>
          <w:lang w:val="en-GB"/>
        </w:rPr>
        <w:t xml:space="preserve"> to this formal training, their knowledge and skills are updated at regular intervals (at least annually) via safeguarding e-briefings etc.</w:t>
      </w:r>
    </w:p>
    <w:p w14:paraId="6912CC44" w14:textId="77777777" w:rsidR="00B5349C" w:rsidRPr="00874A4A" w:rsidRDefault="00B5349C" w:rsidP="00A35467">
      <w:pPr>
        <w:ind w:left="1134" w:hanging="425"/>
        <w:rPr>
          <w:rFonts w:ascii="Verdana" w:hAnsi="Verdana"/>
          <w:sz w:val="20"/>
          <w:szCs w:val="20"/>
          <w:lang w:val="en-GB"/>
        </w:rPr>
      </w:pPr>
    </w:p>
    <w:p w14:paraId="6912CC45" w14:textId="2E49E488" w:rsidR="00DD5802" w:rsidRPr="00874A4A" w:rsidRDefault="00DD5802" w:rsidP="00A35467">
      <w:pPr>
        <w:numPr>
          <w:ilvl w:val="0"/>
          <w:numId w:val="22"/>
        </w:numPr>
        <w:ind w:left="1134" w:hanging="425"/>
        <w:rPr>
          <w:rFonts w:ascii="Verdana" w:hAnsi="Verdana"/>
          <w:sz w:val="20"/>
          <w:szCs w:val="20"/>
          <w:lang w:val="en-GB"/>
        </w:rPr>
      </w:pPr>
      <w:r w:rsidRPr="00874A4A">
        <w:rPr>
          <w:rFonts w:ascii="Verdana" w:hAnsi="Verdana"/>
          <w:sz w:val="20"/>
          <w:szCs w:val="20"/>
          <w:lang w:val="en-GB"/>
        </w:rPr>
        <w:t xml:space="preserve">The </w:t>
      </w:r>
      <w:r w:rsidR="00503014" w:rsidRPr="00874A4A">
        <w:rPr>
          <w:rFonts w:ascii="Verdana" w:hAnsi="Verdana"/>
          <w:sz w:val="20"/>
          <w:szCs w:val="20"/>
          <w:lang w:val="en-GB"/>
        </w:rPr>
        <w:t>Principal</w:t>
      </w:r>
      <w:r w:rsidRPr="00874A4A">
        <w:rPr>
          <w:rFonts w:ascii="Verdana" w:hAnsi="Verdana"/>
          <w:sz w:val="20"/>
          <w:szCs w:val="20"/>
          <w:lang w:val="en-GB"/>
        </w:rPr>
        <w:t>, and all other staff and volunteers who work with children</w:t>
      </w:r>
      <w:r w:rsidR="002B0D70" w:rsidRPr="00874A4A">
        <w:rPr>
          <w:rFonts w:ascii="Verdana" w:hAnsi="Verdana"/>
          <w:sz w:val="20"/>
          <w:szCs w:val="20"/>
          <w:lang w:val="en-GB"/>
        </w:rPr>
        <w:t xml:space="preserve"> (including early years practitioners within settings on the </w:t>
      </w:r>
      <w:r w:rsidR="00AA66D8" w:rsidRPr="00874A4A">
        <w:rPr>
          <w:rFonts w:ascii="Verdana" w:hAnsi="Verdana"/>
          <w:sz w:val="20"/>
          <w:szCs w:val="20"/>
          <w:lang w:val="en-GB"/>
        </w:rPr>
        <w:t>college</w:t>
      </w:r>
      <w:r w:rsidR="002B0D70" w:rsidRPr="00874A4A">
        <w:rPr>
          <w:rFonts w:ascii="Verdana" w:hAnsi="Verdana"/>
          <w:sz w:val="20"/>
          <w:szCs w:val="20"/>
          <w:lang w:val="en-GB"/>
        </w:rPr>
        <w:t xml:space="preserve"> site)</w:t>
      </w:r>
      <w:r w:rsidRPr="00874A4A">
        <w:rPr>
          <w:rFonts w:ascii="Verdana" w:hAnsi="Verdana"/>
          <w:sz w:val="20"/>
          <w:szCs w:val="20"/>
          <w:lang w:val="en-GB"/>
        </w:rPr>
        <w:t xml:space="preserve">, undertake appropriate training which is </w:t>
      </w:r>
      <w:r w:rsidR="00AC068A" w:rsidRPr="00874A4A">
        <w:rPr>
          <w:rFonts w:ascii="Verdana" w:hAnsi="Verdana"/>
          <w:sz w:val="20"/>
          <w:szCs w:val="20"/>
          <w:lang w:val="en-GB"/>
        </w:rPr>
        <w:t xml:space="preserve">regularly updated (at least every three years </w:t>
      </w:r>
      <w:r w:rsidR="000A42C9" w:rsidRPr="00874A4A">
        <w:rPr>
          <w:rFonts w:ascii="Verdana" w:hAnsi="Verdana"/>
          <w:sz w:val="20"/>
          <w:szCs w:val="20"/>
          <w:lang w:val="en-GB"/>
        </w:rPr>
        <w:t>in compliance with the LSCB protocol</w:t>
      </w:r>
      <w:r w:rsidR="00AC068A" w:rsidRPr="00874A4A">
        <w:rPr>
          <w:rFonts w:ascii="Verdana" w:hAnsi="Verdana"/>
          <w:sz w:val="20"/>
          <w:szCs w:val="20"/>
          <w:lang w:val="en-GB"/>
        </w:rPr>
        <w:t>)</w:t>
      </w:r>
      <w:r w:rsidRPr="00874A4A">
        <w:rPr>
          <w:rFonts w:ascii="Verdana" w:hAnsi="Verdana"/>
          <w:sz w:val="20"/>
          <w:szCs w:val="20"/>
          <w:lang w:val="en-GB"/>
        </w:rPr>
        <w:t>; and</w:t>
      </w:r>
      <w:r w:rsidR="00B10483" w:rsidRPr="00874A4A">
        <w:rPr>
          <w:rFonts w:ascii="Verdana" w:hAnsi="Verdana"/>
          <w:sz w:val="20"/>
          <w:szCs w:val="20"/>
          <w:lang w:val="en-GB"/>
        </w:rPr>
        <w:t xml:space="preserve"> that new staff </w:t>
      </w:r>
      <w:r w:rsidRPr="00874A4A">
        <w:rPr>
          <w:rFonts w:ascii="Verdana" w:hAnsi="Verdana"/>
          <w:sz w:val="20"/>
          <w:szCs w:val="20"/>
          <w:lang w:val="en-GB"/>
        </w:rPr>
        <w:t xml:space="preserve">and volunteers who work with children are made aware of the </w:t>
      </w:r>
      <w:r w:rsidR="00F351D1" w:rsidRPr="00874A4A">
        <w:rPr>
          <w:rFonts w:ascii="Verdana" w:hAnsi="Verdana"/>
          <w:sz w:val="20"/>
          <w:szCs w:val="20"/>
          <w:lang w:val="en-GB"/>
        </w:rPr>
        <w:t xml:space="preserve">college’s </w:t>
      </w:r>
      <w:r w:rsidRPr="00874A4A">
        <w:rPr>
          <w:rFonts w:ascii="Verdana" w:hAnsi="Verdana"/>
          <w:sz w:val="20"/>
          <w:szCs w:val="20"/>
          <w:lang w:val="en-GB"/>
        </w:rPr>
        <w:t>arrangements for child protection and their responsibilities</w:t>
      </w:r>
      <w:r w:rsidR="00335728" w:rsidRPr="00874A4A">
        <w:rPr>
          <w:rFonts w:ascii="Verdana" w:hAnsi="Verdana"/>
          <w:sz w:val="20"/>
          <w:szCs w:val="20"/>
          <w:lang w:val="en-GB"/>
        </w:rPr>
        <w:t xml:space="preserve"> (including this policy and Part 1 of Keeping Children Safe in Education)</w:t>
      </w:r>
      <w:r w:rsidRPr="00874A4A">
        <w:rPr>
          <w:rFonts w:ascii="Verdana" w:hAnsi="Verdana"/>
          <w:sz w:val="20"/>
          <w:szCs w:val="20"/>
          <w:lang w:val="en-GB"/>
        </w:rPr>
        <w:t>.</w:t>
      </w:r>
      <w:r w:rsidR="00074B64" w:rsidRPr="00874A4A">
        <w:rPr>
          <w:rFonts w:ascii="Verdana" w:hAnsi="Verdana"/>
          <w:sz w:val="20"/>
          <w:szCs w:val="20"/>
          <w:lang w:val="en-GB"/>
        </w:rPr>
        <w:t xml:space="preserve"> </w:t>
      </w:r>
      <w:r w:rsidR="00FF60EC" w:rsidRPr="00874A4A">
        <w:rPr>
          <w:rFonts w:ascii="Verdana" w:hAnsi="Verdana"/>
          <w:sz w:val="20"/>
          <w:szCs w:val="20"/>
          <w:lang w:val="en-GB"/>
        </w:rPr>
        <w:t xml:space="preserve">The Local Authority </w:t>
      </w:r>
      <w:r w:rsidR="00335728" w:rsidRPr="00874A4A">
        <w:rPr>
          <w:rFonts w:ascii="Verdana" w:hAnsi="Verdana"/>
          <w:sz w:val="20"/>
          <w:szCs w:val="20"/>
          <w:lang w:val="en-GB"/>
        </w:rPr>
        <w:t xml:space="preserve">Induction </w:t>
      </w:r>
      <w:r w:rsidR="00FF60EC" w:rsidRPr="00874A4A">
        <w:rPr>
          <w:rFonts w:ascii="Verdana" w:hAnsi="Verdana"/>
          <w:sz w:val="20"/>
          <w:szCs w:val="20"/>
          <w:lang w:val="en-GB"/>
        </w:rPr>
        <w:t xml:space="preserve">leaflet, </w:t>
      </w:r>
      <w:r w:rsidR="00335728" w:rsidRPr="00874A4A">
        <w:rPr>
          <w:rFonts w:ascii="Verdana" w:hAnsi="Verdana"/>
          <w:sz w:val="20"/>
          <w:szCs w:val="20"/>
          <w:lang w:val="en-GB"/>
        </w:rPr>
        <w:t>“Safeguarding in Education Induction – Child Protection Information, Safer Working Practice”</w:t>
      </w:r>
      <w:r w:rsidR="00FF60EC" w:rsidRPr="00874A4A">
        <w:rPr>
          <w:rFonts w:ascii="Verdana" w:hAnsi="Verdana"/>
          <w:sz w:val="20"/>
          <w:szCs w:val="20"/>
          <w:lang w:val="en-GB"/>
        </w:rPr>
        <w:t xml:space="preserve"> will be used as part of this induction. </w:t>
      </w:r>
    </w:p>
    <w:p w14:paraId="6912CC46" w14:textId="77777777" w:rsidR="00B5349C" w:rsidRPr="00874A4A" w:rsidRDefault="00B5349C" w:rsidP="00A35467">
      <w:pPr>
        <w:ind w:left="1134" w:hanging="425"/>
        <w:rPr>
          <w:rFonts w:ascii="Verdana" w:hAnsi="Verdana"/>
          <w:sz w:val="20"/>
          <w:szCs w:val="20"/>
          <w:lang w:val="en-GB"/>
        </w:rPr>
      </w:pPr>
    </w:p>
    <w:p w14:paraId="6912CC47" w14:textId="77777777" w:rsidR="00DD5802" w:rsidRPr="00874A4A" w:rsidRDefault="00FF60EC" w:rsidP="00A35467">
      <w:pPr>
        <w:numPr>
          <w:ilvl w:val="0"/>
          <w:numId w:val="22"/>
        </w:numPr>
        <w:ind w:left="1134" w:hanging="425"/>
        <w:rPr>
          <w:rFonts w:ascii="Verdana" w:hAnsi="Verdana"/>
          <w:sz w:val="20"/>
          <w:szCs w:val="20"/>
          <w:lang w:val="en-GB"/>
        </w:rPr>
      </w:pPr>
      <w:r w:rsidRPr="00874A4A">
        <w:rPr>
          <w:rFonts w:ascii="Verdana" w:hAnsi="Verdana"/>
          <w:sz w:val="20"/>
          <w:szCs w:val="20"/>
          <w:lang w:val="en-GB"/>
        </w:rPr>
        <w:t xml:space="preserve">Any deficiencies or weaknesses </w:t>
      </w:r>
      <w:r w:rsidR="00DD5802" w:rsidRPr="00874A4A">
        <w:rPr>
          <w:rFonts w:ascii="Verdana" w:hAnsi="Verdana"/>
          <w:sz w:val="20"/>
          <w:szCs w:val="20"/>
          <w:lang w:val="en-GB"/>
        </w:rPr>
        <w:t>brought to the attention of t</w:t>
      </w:r>
      <w:r w:rsidRPr="00874A4A">
        <w:rPr>
          <w:rFonts w:ascii="Verdana" w:hAnsi="Verdana"/>
          <w:sz w:val="20"/>
          <w:szCs w:val="20"/>
          <w:lang w:val="en-GB"/>
        </w:rPr>
        <w:t>he Governing Body will be</w:t>
      </w:r>
      <w:r w:rsidR="001A74DA" w:rsidRPr="00874A4A">
        <w:rPr>
          <w:rFonts w:ascii="Verdana" w:hAnsi="Verdana"/>
          <w:sz w:val="20"/>
          <w:szCs w:val="20"/>
          <w:lang w:val="en-GB"/>
        </w:rPr>
        <w:t xml:space="preserve"> rectified with</w:t>
      </w:r>
      <w:r w:rsidR="0020397C" w:rsidRPr="00874A4A">
        <w:rPr>
          <w:rFonts w:ascii="Verdana" w:hAnsi="Verdana"/>
          <w:sz w:val="20"/>
          <w:szCs w:val="20"/>
          <w:lang w:val="en-GB"/>
        </w:rPr>
        <w:t>out</w:t>
      </w:r>
      <w:r w:rsidR="001A74DA" w:rsidRPr="00874A4A">
        <w:rPr>
          <w:rFonts w:ascii="Verdana" w:hAnsi="Verdana"/>
          <w:sz w:val="20"/>
          <w:szCs w:val="20"/>
          <w:lang w:val="en-GB"/>
        </w:rPr>
        <w:t xml:space="preserve"> delay.</w:t>
      </w:r>
    </w:p>
    <w:p w14:paraId="6912CC48" w14:textId="77777777" w:rsidR="00B5349C" w:rsidRPr="00874A4A" w:rsidRDefault="00B5349C" w:rsidP="00A35467">
      <w:pPr>
        <w:ind w:left="1134" w:hanging="425"/>
        <w:rPr>
          <w:rFonts w:ascii="Verdana" w:hAnsi="Verdana"/>
          <w:sz w:val="20"/>
          <w:szCs w:val="20"/>
          <w:lang w:val="en-GB"/>
        </w:rPr>
      </w:pPr>
    </w:p>
    <w:p w14:paraId="6912CC49" w14:textId="61B689EF" w:rsidR="00DD5802" w:rsidRPr="00874A4A" w:rsidRDefault="00DD5802" w:rsidP="00A35467">
      <w:pPr>
        <w:numPr>
          <w:ilvl w:val="0"/>
          <w:numId w:val="22"/>
        </w:numPr>
        <w:ind w:left="1134" w:hanging="425"/>
        <w:rPr>
          <w:rFonts w:ascii="Verdana" w:hAnsi="Verdana"/>
          <w:sz w:val="20"/>
          <w:szCs w:val="20"/>
          <w:lang w:val="en-GB"/>
        </w:rPr>
      </w:pPr>
      <w:r w:rsidRPr="00874A4A">
        <w:rPr>
          <w:rFonts w:ascii="Verdana" w:hAnsi="Verdana"/>
          <w:sz w:val="20"/>
          <w:szCs w:val="20"/>
          <w:lang w:val="en-GB"/>
        </w:rPr>
        <w:t xml:space="preserve">Chair of Governors (or, in the absence of a Chair, the Vice Chair) deals with any allegations of abuse made against the </w:t>
      </w:r>
      <w:r w:rsidR="00503014" w:rsidRPr="00874A4A">
        <w:rPr>
          <w:rFonts w:ascii="Verdana" w:hAnsi="Verdana"/>
          <w:sz w:val="20"/>
          <w:szCs w:val="20"/>
          <w:lang w:val="en-GB"/>
        </w:rPr>
        <w:t>Principal</w:t>
      </w:r>
      <w:r w:rsidR="00AD003C" w:rsidRPr="00874A4A">
        <w:rPr>
          <w:rFonts w:ascii="Verdana" w:hAnsi="Verdana"/>
          <w:sz w:val="20"/>
          <w:szCs w:val="20"/>
          <w:lang w:val="en-GB"/>
        </w:rPr>
        <w:t xml:space="preserve">, in liaison with the Local </w:t>
      </w:r>
      <w:r w:rsidRPr="00874A4A">
        <w:rPr>
          <w:rFonts w:ascii="Verdana" w:hAnsi="Verdana"/>
          <w:sz w:val="20"/>
          <w:szCs w:val="20"/>
          <w:lang w:val="en-GB"/>
        </w:rPr>
        <w:t>A</w:t>
      </w:r>
      <w:r w:rsidR="00AD003C" w:rsidRPr="00874A4A">
        <w:rPr>
          <w:rFonts w:ascii="Verdana" w:hAnsi="Verdana"/>
          <w:sz w:val="20"/>
          <w:szCs w:val="20"/>
          <w:lang w:val="en-GB"/>
        </w:rPr>
        <w:t>uthority</w:t>
      </w:r>
      <w:r w:rsidR="00FF60EC" w:rsidRPr="00874A4A">
        <w:rPr>
          <w:rFonts w:ascii="Verdana" w:hAnsi="Verdana"/>
          <w:sz w:val="20"/>
          <w:szCs w:val="20"/>
          <w:lang w:val="en-GB"/>
        </w:rPr>
        <w:t xml:space="preserve"> Allegations Manager</w:t>
      </w:r>
      <w:r w:rsidR="000D0AED" w:rsidRPr="00874A4A">
        <w:rPr>
          <w:rFonts w:ascii="Verdana" w:hAnsi="Verdana"/>
          <w:sz w:val="20"/>
          <w:szCs w:val="20"/>
          <w:lang w:val="en-GB"/>
        </w:rPr>
        <w:t xml:space="preserve"> (LADO)</w:t>
      </w:r>
      <w:r w:rsidRPr="00874A4A">
        <w:rPr>
          <w:rFonts w:ascii="Verdana" w:hAnsi="Verdana"/>
          <w:sz w:val="20"/>
          <w:szCs w:val="20"/>
          <w:lang w:val="en-GB"/>
        </w:rPr>
        <w:t>.</w:t>
      </w:r>
    </w:p>
    <w:p w14:paraId="6912CC4A" w14:textId="77777777" w:rsidR="00B5349C" w:rsidRPr="00874A4A" w:rsidRDefault="00B5349C" w:rsidP="00A35467">
      <w:pPr>
        <w:ind w:left="1134" w:hanging="425"/>
        <w:rPr>
          <w:rFonts w:ascii="Verdana" w:hAnsi="Verdana"/>
          <w:sz w:val="20"/>
          <w:szCs w:val="20"/>
          <w:lang w:val="en-GB"/>
        </w:rPr>
      </w:pPr>
    </w:p>
    <w:p w14:paraId="6912CC4B" w14:textId="77777777" w:rsidR="00B5349C" w:rsidRPr="00874A4A" w:rsidRDefault="000D0AED" w:rsidP="00A35467">
      <w:pPr>
        <w:numPr>
          <w:ilvl w:val="0"/>
          <w:numId w:val="22"/>
        </w:numPr>
        <w:ind w:left="1134" w:hanging="425"/>
        <w:rPr>
          <w:rFonts w:ascii="Verdana" w:hAnsi="Verdana"/>
          <w:sz w:val="20"/>
          <w:szCs w:val="20"/>
          <w:lang w:val="en-GB"/>
        </w:rPr>
      </w:pPr>
      <w:r w:rsidRPr="00874A4A">
        <w:rPr>
          <w:rFonts w:ascii="Verdana" w:hAnsi="Verdana"/>
          <w:sz w:val="20"/>
          <w:szCs w:val="20"/>
          <w:lang w:val="en-GB"/>
        </w:rPr>
        <w:t>Effective p</w:t>
      </w:r>
      <w:r w:rsidR="00DD5802" w:rsidRPr="00874A4A">
        <w:rPr>
          <w:rFonts w:ascii="Verdana" w:hAnsi="Verdana"/>
          <w:sz w:val="20"/>
          <w:szCs w:val="20"/>
          <w:lang w:val="en-GB"/>
        </w:rPr>
        <w:t xml:space="preserve">olicies and procedures are </w:t>
      </w:r>
      <w:r w:rsidRPr="00874A4A">
        <w:rPr>
          <w:rFonts w:ascii="Verdana" w:hAnsi="Verdana"/>
          <w:sz w:val="20"/>
          <w:szCs w:val="20"/>
          <w:lang w:val="en-GB"/>
        </w:rPr>
        <w:t xml:space="preserve">in place and updated </w:t>
      </w:r>
      <w:r w:rsidR="00DD5802" w:rsidRPr="00874A4A">
        <w:rPr>
          <w:rFonts w:ascii="Verdana" w:hAnsi="Verdana"/>
          <w:sz w:val="20"/>
          <w:szCs w:val="20"/>
          <w:lang w:val="en-GB"/>
        </w:rPr>
        <w:t>annually</w:t>
      </w:r>
      <w:r w:rsidRPr="00874A4A">
        <w:rPr>
          <w:rFonts w:ascii="Verdana" w:hAnsi="Verdana"/>
          <w:sz w:val="20"/>
          <w:szCs w:val="20"/>
          <w:lang w:val="en-GB"/>
        </w:rPr>
        <w:t xml:space="preserve"> including a behaviour “code of conduct” for staff and volunteers</w:t>
      </w:r>
      <w:r w:rsidR="0060662A" w:rsidRPr="00874A4A">
        <w:rPr>
          <w:rFonts w:ascii="Verdana" w:hAnsi="Verdana"/>
          <w:sz w:val="20"/>
          <w:szCs w:val="20"/>
          <w:lang w:val="en-GB"/>
        </w:rPr>
        <w:t xml:space="preserve"> - “Guidance for Safer Working Practice for those who work with children in education settings October 2015”</w:t>
      </w:r>
      <w:r w:rsidRPr="00874A4A">
        <w:rPr>
          <w:rFonts w:ascii="Verdana" w:hAnsi="Verdana"/>
          <w:sz w:val="20"/>
          <w:szCs w:val="20"/>
          <w:lang w:val="en-GB"/>
        </w:rPr>
        <w:t>. I</w:t>
      </w:r>
      <w:r w:rsidR="00AD003C" w:rsidRPr="00874A4A">
        <w:rPr>
          <w:rFonts w:ascii="Verdana" w:hAnsi="Verdana"/>
          <w:sz w:val="20"/>
          <w:szCs w:val="20"/>
          <w:lang w:val="en-GB"/>
        </w:rPr>
        <w:t xml:space="preserve">nformation is provided to the Local </w:t>
      </w:r>
      <w:r w:rsidR="00DD5802" w:rsidRPr="00874A4A">
        <w:rPr>
          <w:rFonts w:ascii="Verdana" w:hAnsi="Verdana"/>
          <w:sz w:val="20"/>
          <w:szCs w:val="20"/>
          <w:lang w:val="en-GB"/>
        </w:rPr>
        <w:t>A</w:t>
      </w:r>
      <w:r w:rsidR="00AD003C" w:rsidRPr="00874A4A">
        <w:rPr>
          <w:rFonts w:ascii="Verdana" w:hAnsi="Verdana"/>
          <w:sz w:val="20"/>
          <w:szCs w:val="20"/>
          <w:lang w:val="en-GB"/>
        </w:rPr>
        <w:t>uthority</w:t>
      </w:r>
      <w:r w:rsidR="00DD5802" w:rsidRPr="00874A4A">
        <w:rPr>
          <w:rFonts w:ascii="Verdana" w:hAnsi="Verdana"/>
          <w:sz w:val="20"/>
          <w:szCs w:val="20"/>
          <w:lang w:val="en-GB"/>
        </w:rPr>
        <w:t xml:space="preserve"> </w:t>
      </w:r>
      <w:r w:rsidR="00BB3EA2" w:rsidRPr="00874A4A">
        <w:rPr>
          <w:rFonts w:ascii="Verdana" w:hAnsi="Verdana"/>
          <w:sz w:val="20"/>
          <w:szCs w:val="20"/>
          <w:lang w:val="en-GB"/>
        </w:rPr>
        <w:t xml:space="preserve">(on behalf of the LSCB) </w:t>
      </w:r>
      <w:r w:rsidR="00FF60EC" w:rsidRPr="00874A4A">
        <w:rPr>
          <w:rFonts w:ascii="Verdana" w:hAnsi="Verdana"/>
          <w:sz w:val="20"/>
          <w:szCs w:val="20"/>
          <w:lang w:val="en-GB"/>
        </w:rPr>
        <w:t>through the Annual Safeguarding Return</w:t>
      </w:r>
      <w:r w:rsidR="0072285A" w:rsidRPr="00874A4A">
        <w:rPr>
          <w:rFonts w:ascii="Verdana" w:hAnsi="Verdana"/>
          <w:sz w:val="20"/>
          <w:szCs w:val="20"/>
          <w:lang w:val="en-GB"/>
        </w:rPr>
        <w:t>.</w:t>
      </w:r>
      <w:r w:rsidR="00FF60EC" w:rsidRPr="00874A4A">
        <w:rPr>
          <w:rFonts w:ascii="Verdana" w:hAnsi="Verdana"/>
          <w:sz w:val="20"/>
          <w:szCs w:val="20"/>
          <w:lang w:val="en-GB"/>
        </w:rPr>
        <w:t xml:space="preserve"> </w:t>
      </w:r>
    </w:p>
    <w:p w14:paraId="6912CC4C" w14:textId="77777777" w:rsidR="00DB657A" w:rsidRPr="00874A4A" w:rsidRDefault="00DB657A" w:rsidP="00A35467">
      <w:pPr>
        <w:ind w:left="709"/>
        <w:rPr>
          <w:rFonts w:ascii="Verdana" w:hAnsi="Verdana"/>
          <w:sz w:val="20"/>
          <w:szCs w:val="20"/>
          <w:lang w:val="en-GB"/>
        </w:rPr>
      </w:pPr>
    </w:p>
    <w:p w14:paraId="6912CC4D" w14:textId="32D6829F" w:rsidR="00DD5802" w:rsidRPr="00874A4A" w:rsidRDefault="00DD5802" w:rsidP="00A35467">
      <w:pPr>
        <w:numPr>
          <w:ilvl w:val="0"/>
          <w:numId w:val="22"/>
        </w:numPr>
        <w:ind w:left="1134" w:hanging="425"/>
        <w:rPr>
          <w:rFonts w:ascii="Verdana" w:hAnsi="Verdana"/>
          <w:sz w:val="20"/>
          <w:szCs w:val="20"/>
          <w:lang w:val="en-GB"/>
        </w:rPr>
      </w:pPr>
      <w:r w:rsidRPr="00874A4A">
        <w:rPr>
          <w:rFonts w:ascii="Verdana" w:hAnsi="Verdana"/>
          <w:sz w:val="20"/>
          <w:szCs w:val="20"/>
          <w:lang w:val="en-GB"/>
        </w:rPr>
        <w:t xml:space="preserve">There is an individual member of the Governing Body who will champion issues to do with safeguarding children and child protection within the </w:t>
      </w:r>
      <w:r w:rsidR="00AA66D8" w:rsidRPr="00874A4A">
        <w:rPr>
          <w:rFonts w:ascii="Verdana" w:hAnsi="Verdana"/>
          <w:sz w:val="20"/>
          <w:szCs w:val="20"/>
          <w:lang w:val="en-GB"/>
        </w:rPr>
        <w:t>college</w:t>
      </w:r>
      <w:r w:rsidRPr="00874A4A">
        <w:rPr>
          <w:rFonts w:ascii="Verdana" w:hAnsi="Verdana"/>
          <w:sz w:val="20"/>
          <w:szCs w:val="20"/>
          <w:lang w:val="en-GB"/>
        </w:rPr>
        <w:t xml:space="preserve">, liaise with the Designated </w:t>
      </w:r>
      <w:r w:rsidR="00BB3EA2" w:rsidRPr="00874A4A">
        <w:rPr>
          <w:rFonts w:ascii="Verdana" w:hAnsi="Verdana"/>
          <w:sz w:val="20"/>
          <w:szCs w:val="20"/>
          <w:lang w:val="en-GB"/>
        </w:rPr>
        <w:t>Safeguarding Lead</w:t>
      </w:r>
      <w:r w:rsidRPr="00874A4A">
        <w:rPr>
          <w:rFonts w:ascii="Verdana" w:hAnsi="Verdana"/>
          <w:sz w:val="20"/>
          <w:szCs w:val="20"/>
          <w:lang w:val="en-GB"/>
        </w:rPr>
        <w:t>, and provide information and reports to the Governing Body.</w:t>
      </w:r>
    </w:p>
    <w:p w14:paraId="6912CC4E" w14:textId="77777777" w:rsidR="008D5594" w:rsidRPr="00874A4A" w:rsidRDefault="008D5594">
      <w:pPr>
        <w:pStyle w:val="ListParagraph"/>
        <w:rPr>
          <w:rFonts w:ascii="Verdana" w:hAnsi="Verdana"/>
          <w:sz w:val="20"/>
          <w:szCs w:val="20"/>
          <w:lang w:val="en-GB"/>
        </w:rPr>
      </w:pPr>
    </w:p>
    <w:p w14:paraId="6912CC4F" w14:textId="2F87B6D8" w:rsidR="008D5594" w:rsidRPr="00874A4A" w:rsidRDefault="008D5594" w:rsidP="00A35467">
      <w:pPr>
        <w:numPr>
          <w:ilvl w:val="0"/>
          <w:numId w:val="22"/>
        </w:numPr>
        <w:ind w:left="1134" w:hanging="425"/>
        <w:rPr>
          <w:rFonts w:ascii="Verdana" w:hAnsi="Verdana"/>
          <w:sz w:val="20"/>
          <w:szCs w:val="20"/>
          <w:lang w:val="en-GB"/>
        </w:rPr>
      </w:pPr>
      <w:r w:rsidRPr="00874A4A">
        <w:rPr>
          <w:rFonts w:ascii="Verdana" w:hAnsi="Verdana"/>
          <w:sz w:val="20"/>
          <w:szCs w:val="20"/>
          <w:lang w:val="en-GB"/>
        </w:rPr>
        <w:t xml:space="preserve">The </w:t>
      </w:r>
      <w:r w:rsidR="00AA66D8" w:rsidRPr="00874A4A">
        <w:rPr>
          <w:rFonts w:ascii="Verdana" w:hAnsi="Verdana"/>
          <w:sz w:val="20"/>
          <w:szCs w:val="20"/>
          <w:lang w:val="en-GB"/>
        </w:rPr>
        <w:t>college</w:t>
      </w:r>
      <w:r w:rsidRPr="00874A4A">
        <w:rPr>
          <w:rFonts w:ascii="Verdana" w:hAnsi="Verdana"/>
          <w:sz w:val="20"/>
          <w:szCs w:val="20"/>
          <w:lang w:val="en-GB"/>
        </w:rPr>
        <w:t xml:space="preserve"> contributes to inter-agency working in line with statutory guidance “Working Together to Safeguard Children” 201</w:t>
      </w:r>
      <w:r w:rsidR="001333F5" w:rsidRPr="00874A4A">
        <w:rPr>
          <w:rFonts w:ascii="Verdana" w:hAnsi="Verdana"/>
          <w:sz w:val="20"/>
          <w:szCs w:val="20"/>
          <w:lang w:val="en-GB"/>
        </w:rPr>
        <w:t>5</w:t>
      </w:r>
      <w:r w:rsidR="00586456" w:rsidRPr="00874A4A">
        <w:rPr>
          <w:rFonts w:ascii="Verdana" w:hAnsi="Verdana"/>
          <w:sz w:val="20"/>
          <w:szCs w:val="20"/>
          <w:lang w:val="en-GB"/>
        </w:rPr>
        <w:t xml:space="preserve"> including providing a co-ordinated offer of </w:t>
      </w:r>
      <w:r w:rsidR="00280207" w:rsidRPr="00874A4A">
        <w:rPr>
          <w:rFonts w:ascii="Verdana" w:hAnsi="Verdana"/>
          <w:sz w:val="20"/>
          <w:szCs w:val="20"/>
          <w:lang w:val="en-GB"/>
        </w:rPr>
        <w:t>E</w:t>
      </w:r>
      <w:r w:rsidR="00586456" w:rsidRPr="00874A4A">
        <w:rPr>
          <w:rFonts w:ascii="Verdana" w:hAnsi="Verdana"/>
          <w:sz w:val="20"/>
          <w:szCs w:val="20"/>
          <w:lang w:val="en-GB"/>
        </w:rPr>
        <w:t xml:space="preserve">arly </w:t>
      </w:r>
      <w:r w:rsidR="00280207" w:rsidRPr="00874A4A">
        <w:rPr>
          <w:rFonts w:ascii="Verdana" w:hAnsi="Verdana"/>
          <w:sz w:val="20"/>
          <w:szCs w:val="20"/>
          <w:lang w:val="en-GB"/>
        </w:rPr>
        <w:t>H</w:t>
      </w:r>
      <w:r w:rsidR="00586456" w:rsidRPr="00874A4A">
        <w:rPr>
          <w:rFonts w:ascii="Verdana" w:hAnsi="Verdana"/>
          <w:sz w:val="20"/>
          <w:szCs w:val="20"/>
          <w:lang w:val="en-GB"/>
        </w:rPr>
        <w:t xml:space="preserve">elp for children who require this. </w:t>
      </w:r>
      <w:r w:rsidR="00280207" w:rsidRPr="00874A4A">
        <w:rPr>
          <w:rFonts w:ascii="Verdana" w:hAnsi="Verdana"/>
          <w:sz w:val="20"/>
          <w:szCs w:val="20"/>
          <w:lang w:val="en-GB"/>
        </w:rPr>
        <w:t xml:space="preserve">This Early Help may be offered directly through </w:t>
      </w:r>
      <w:r w:rsidR="00AA66D8" w:rsidRPr="00874A4A">
        <w:rPr>
          <w:rFonts w:ascii="Verdana" w:hAnsi="Verdana"/>
          <w:sz w:val="20"/>
          <w:szCs w:val="20"/>
          <w:lang w:val="en-GB"/>
        </w:rPr>
        <w:t>college</w:t>
      </w:r>
      <w:r w:rsidR="00280207" w:rsidRPr="00874A4A">
        <w:rPr>
          <w:rFonts w:ascii="Verdana" w:hAnsi="Verdana"/>
          <w:sz w:val="20"/>
          <w:szCs w:val="20"/>
          <w:lang w:val="en-GB"/>
        </w:rPr>
        <w:t xml:space="preserve"> provision or via referral to an external support agency (eg Supporting Leicestershire Familes). </w:t>
      </w:r>
      <w:r w:rsidR="00586456" w:rsidRPr="00874A4A">
        <w:rPr>
          <w:rFonts w:ascii="Verdana" w:hAnsi="Verdana"/>
          <w:sz w:val="20"/>
          <w:szCs w:val="20"/>
          <w:lang w:val="en-GB"/>
        </w:rPr>
        <w:t>Safeguarding arrangements take into account the procedures and practice of the local authority</w:t>
      </w:r>
      <w:r w:rsidR="000D0AED" w:rsidRPr="00874A4A">
        <w:rPr>
          <w:rFonts w:ascii="Verdana" w:hAnsi="Verdana"/>
          <w:sz w:val="20"/>
          <w:szCs w:val="20"/>
          <w:lang w:val="en-GB"/>
        </w:rPr>
        <w:t xml:space="preserve"> and the Local Safeguarding Children Board (LSCB).</w:t>
      </w:r>
    </w:p>
    <w:p w14:paraId="6912CC50" w14:textId="77777777" w:rsidR="00A120BD" w:rsidRPr="00874A4A" w:rsidRDefault="00A120BD" w:rsidP="00A35467">
      <w:pPr>
        <w:rPr>
          <w:rFonts w:ascii="Verdana" w:hAnsi="Verdana"/>
          <w:sz w:val="20"/>
          <w:szCs w:val="20"/>
          <w:lang w:val="en-GB"/>
        </w:rPr>
      </w:pPr>
    </w:p>
    <w:p w14:paraId="6912CC51" w14:textId="047E4CB9" w:rsidR="00DD5802" w:rsidRPr="00874A4A" w:rsidRDefault="00A120BD" w:rsidP="00A35467">
      <w:pPr>
        <w:pStyle w:val="Heading1"/>
        <w:spacing w:line="240" w:lineRule="auto"/>
        <w:rPr>
          <w:rFonts w:ascii="Verdana" w:hAnsi="Verdana"/>
          <w:sz w:val="20"/>
          <w:szCs w:val="20"/>
        </w:rPr>
      </w:pPr>
      <w:r w:rsidRPr="00874A4A">
        <w:rPr>
          <w:rFonts w:ascii="Verdana" w:hAnsi="Verdana"/>
          <w:b w:val="0"/>
          <w:sz w:val="20"/>
          <w:szCs w:val="20"/>
        </w:rPr>
        <w:t>3.3</w:t>
      </w:r>
      <w:r w:rsidRPr="00874A4A">
        <w:rPr>
          <w:rFonts w:ascii="Verdana" w:hAnsi="Verdana"/>
          <w:sz w:val="20"/>
          <w:szCs w:val="20"/>
        </w:rPr>
        <w:tab/>
      </w:r>
      <w:r w:rsidR="00503014" w:rsidRPr="00874A4A">
        <w:rPr>
          <w:rFonts w:ascii="Verdana" w:hAnsi="Verdana"/>
          <w:sz w:val="20"/>
          <w:szCs w:val="20"/>
        </w:rPr>
        <w:t>Principal</w:t>
      </w:r>
    </w:p>
    <w:p w14:paraId="6912CC52" w14:textId="77777777" w:rsidR="00DD5802" w:rsidRPr="00874A4A" w:rsidRDefault="00DD5802" w:rsidP="00A35467">
      <w:pPr>
        <w:rPr>
          <w:rFonts w:ascii="Verdana" w:hAnsi="Verdana"/>
          <w:sz w:val="20"/>
          <w:szCs w:val="20"/>
          <w:lang w:val="en-GB"/>
        </w:rPr>
      </w:pPr>
    </w:p>
    <w:p w14:paraId="6912CC53" w14:textId="6F7AB1E5" w:rsidR="00DD5802" w:rsidRPr="00874A4A" w:rsidRDefault="00DD5802" w:rsidP="00A35467">
      <w:pPr>
        <w:ind w:firstLine="720"/>
        <w:rPr>
          <w:rFonts w:ascii="Verdana" w:hAnsi="Verdana"/>
          <w:sz w:val="20"/>
          <w:szCs w:val="20"/>
          <w:lang w:val="en-GB"/>
        </w:rPr>
      </w:pPr>
      <w:r w:rsidRPr="00874A4A">
        <w:rPr>
          <w:rFonts w:ascii="Verdana" w:hAnsi="Verdana"/>
          <w:sz w:val="20"/>
          <w:szCs w:val="20"/>
          <w:lang w:val="en-GB"/>
        </w:rPr>
        <w:t xml:space="preserve">The </w:t>
      </w:r>
      <w:r w:rsidR="00503014" w:rsidRPr="00874A4A">
        <w:rPr>
          <w:rFonts w:ascii="Verdana" w:hAnsi="Verdana"/>
          <w:sz w:val="20"/>
          <w:szCs w:val="20"/>
          <w:lang w:val="en-GB"/>
        </w:rPr>
        <w:t>Principal</w:t>
      </w:r>
      <w:r w:rsidRPr="00874A4A">
        <w:rPr>
          <w:rFonts w:ascii="Verdana" w:hAnsi="Verdana"/>
          <w:sz w:val="20"/>
          <w:szCs w:val="20"/>
          <w:lang w:val="en-GB"/>
        </w:rPr>
        <w:t xml:space="preserve"> of the </w:t>
      </w:r>
      <w:r w:rsidR="00AA66D8" w:rsidRPr="00874A4A">
        <w:rPr>
          <w:rFonts w:ascii="Verdana" w:hAnsi="Verdana"/>
          <w:sz w:val="20"/>
          <w:szCs w:val="20"/>
          <w:lang w:val="en-GB"/>
        </w:rPr>
        <w:t>college</w:t>
      </w:r>
      <w:r w:rsidRPr="00874A4A">
        <w:rPr>
          <w:rFonts w:ascii="Verdana" w:hAnsi="Verdana"/>
          <w:sz w:val="20"/>
          <w:szCs w:val="20"/>
          <w:lang w:val="en-GB"/>
        </w:rPr>
        <w:t xml:space="preserve"> will ensure that:</w:t>
      </w:r>
    </w:p>
    <w:p w14:paraId="6912CC54" w14:textId="77777777" w:rsidR="00A120BD" w:rsidRPr="00874A4A" w:rsidRDefault="00A120BD" w:rsidP="00A35467">
      <w:pPr>
        <w:ind w:firstLine="720"/>
        <w:rPr>
          <w:rFonts w:ascii="Verdana" w:hAnsi="Verdana"/>
          <w:sz w:val="20"/>
          <w:szCs w:val="20"/>
          <w:lang w:val="en-GB"/>
        </w:rPr>
      </w:pPr>
    </w:p>
    <w:p w14:paraId="6912CC55" w14:textId="77777777" w:rsidR="00DD5802" w:rsidRPr="00874A4A" w:rsidRDefault="004179C0" w:rsidP="00A35467">
      <w:pPr>
        <w:numPr>
          <w:ilvl w:val="0"/>
          <w:numId w:val="5"/>
        </w:numPr>
        <w:tabs>
          <w:tab w:val="clear" w:pos="360"/>
          <w:tab w:val="num" w:pos="1145"/>
        </w:tabs>
        <w:ind w:left="1134" w:hanging="414"/>
        <w:rPr>
          <w:rFonts w:ascii="Verdana" w:hAnsi="Verdana"/>
          <w:sz w:val="20"/>
          <w:szCs w:val="20"/>
          <w:lang w:val="en-GB"/>
        </w:rPr>
      </w:pPr>
      <w:r w:rsidRPr="00874A4A">
        <w:rPr>
          <w:rFonts w:ascii="Verdana" w:hAnsi="Verdana"/>
          <w:sz w:val="20"/>
          <w:szCs w:val="20"/>
          <w:lang w:val="en-GB"/>
        </w:rPr>
        <w:t>T</w:t>
      </w:r>
      <w:r w:rsidR="00DD5802" w:rsidRPr="00874A4A">
        <w:rPr>
          <w:rFonts w:ascii="Verdana" w:hAnsi="Verdana"/>
          <w:sz w:val="20"/>
          <w:szCs w:val="20"/>
          <w:lang w:val="en-GB"/>
        </w:rPr>
        <w:t xml:space="preserve">he policies and procedures adopted by the Governing Body are </w:t>
      </w:r>
      <w:r w:rsidR="00BB3EA2" w:rsidRPr="00874A4A">
        <w:rPr>
          <w:rFonts w:ascii="Verdana" w:hAnsi="Verdana"/>
          <w:sz w:val="20"/>
          <w:szCs w:val="20"/>
          <w:lang w:val="en-GB"/>
        </w:rPr>
        <w:t xml:space="preserve">effectively </w:t>
      </w:r>
      <w:r w:rsidR="00DD5802" w:rsidRPr="00874A4A">
        <w:rPr>
          <w:rFonts w:ascii="Verdana" w:hAnsi="Verdana"/>
          <w:sz w:val="20"/>
          <w:szCs w:val="20"/>
          <w:lang w:val="en-GB"/>
        </w:rPr>
        <w:t>implemented, and followed by all staff;</w:t>
      </w:r>
    </w:p>
    <w:p w14:paraId="6912CC56" w14:textId="77777777" w:rsidR="00A120BD" w:rsidRPr="00874A4A" w:rsidRDefault="00A120BD" w:rsidP="00A35467">
      <w:pPr>
        <w:ind w:left="900"/>
        <w:rPr>
          <w:rFonts w:ascii="Verdana" w:hAnsi="Verdana"/>
          <w:sz w:val="20"/>
          <w:szCs w:val="20"/>
          <w:lang w:val="en-GB"/>
        </w:rPr>
      </w:pPr>
    </w:p>
    <w:p w14:paraId="6912CC57" w14:textId="77777777" w:rsidR="00DD5802" w:rsidRPr="00874A4A" w:rsidRDefault="004179C0" w:rsidP="00A35467">
      <w:pPr>
        <w:numPr>
          <w:ilvl w:val="0"/>
          <w:numId w:val="5"/>
        </w:numPr>
        <w:tabs>
          <w:tab w:val="clear" w:pos="360"/>
          <w:tab w:val="num" w:pos="1134"/>
        </w:tabs>
        <w:ind w:left="1134" w:hanging="425"/>
        <w:rPr>
          <w:rFonts w:ascii="Verdana" w:hAnsi="Verdana"/>
          <w:sz w:val="20"/>
          <w:szCs w:val="20"/>
          <w:lang w:val="en-GB"/>
        </w:rPr>
      </w:pPr>
      <w:r w:rsidRPr="00874A4A">
        <w:rPr>
          <w:rFonts w:ascii="Verdana" w:hAnsi="Verdana"/>
          <w:sz w:val="20"/>
          <w:szCs w:val="20"/>
          <w:lang w:val="en-GB"/>
        </w:rPr>
        <w:t>S</w:t>
      </w:r>
      <w:r w:rsidR="00DD5802" w:rsidRPr="00874A4A">
        <w:rPr>
          <w:rFonts w:ascii="Verdana" w:hAnsi="Verdana"/>
          <w:sz w:val="20"/>
          <w:szCs w:val="20"/>
          <w:lang w:val="en-GB"/>
        </w:rPr>
        <w:t xml:space="preserve">ufficient resources and time are allocated to enable the </w:t>
      </w:r>
      <w:r w:rsidR="00BB3EA2" w:rsidRPr="00874A4A">
        <w:rPr>
          <w:rFonts w:ascii="Verdana" w:hAnsi="Verdana"/>
          <w:sz w:val="20"/>
          <w:szCs w:val="20"/>
          <w:lang w:val="en-GB"/>
        </w:rPr>
        <w:t>Safeguarding Lead</w:t>
      </w:r>
      <w:r w:rsidR="00DD5802" w:rsidRPr="00874A4A">
        <w:rPr>
          <w:rFonts w:ascii="Verdana" w:hAnsi="Verdana"/>
          <w:sz w:val="20"/>
          <w:szCs w:val="20"/>
          <w:lang w:val="en-GB"/>
        </w:rPr>
        <w:t xml:space="preserve"> and other staff to discharge their responsibilities, including taking part in strategy discussions and other inter-agency meetings, and contributing to the assessment of children;</w:t>
      </w:r>
    </w:p>
    <w:p w14:paraId="6912CC58" w14:textId="77777777" w:rsidR="00A120BD" w:rsidRPr="00874A4A" w:rsidRDefault="00A120BD" w:rsidP="00A35467">
      <w:pPr>
        <w:rPr>
          <w:rFonts w:ascii="Verdana" w:hAnsi="Verdana"/>
          <w:sz w:val="20"/>
          <w:szCs w:val="20"/>
          <w:lang w:val="en-GB"/>
        </w:rPr>
      </w:pPr>
    </w:p>
    <w:p w14:paraId="6912CC59" w14:textId="51078943" w:rsidR="004179C0" w:rsidRPr="00874A4A" w:rsidRDefault="004179C0" w:rsidP="00A35467">
      <w:pPr>
        <w:numPr>
          <w:ilvl w:val="0"/>
          <w:numId w:val="5"/>
        </w:numPr>
        <w:tabs>
          <w:tab w:val="clear" w:pos="360"/>
          <w:tab w:val="num" w:pos="1134"/>
        </w:tabs>
        <w:ind w:left="1134" w:hanging="425"/>
        <w:rPr>
          <w:rFonts w:ascii="Verdana" w:hAnsi="Verdana"/>
          <w:sz w:val="20"/>
          <w:szCs w:val="20"/>
          <w:lang w:val="en-GB"/>
        </w:rPr>
      </w:pPr>
      <w:r w:rsidRPr="00874A4A">
        <w:rPr>
          <w:rFonts w:ascii="Verdana" w:hAnsi="Verdana"/>
          <w:sz w:val="20"/>
          <w:szCs w:val="20"/>
          <w:lang w:val="en-GB"/>
        </w:rPr>
        <w:t>Allegations of abuse</w:t>
      </w:r>
      <w:r w:rsidR="00BC004E" w:rsidRPr="00874A4A">
        <w:rPr>
          <w:rFonts w:ascii="Verdana" w:hAnsi="Verdana"/>
          <w:sz w:val="20"/>
          <w:szCs w:val="20"/>
          <w:lang w:val="en-GB"/>
        </w:rPr>
        <w:t xml:space="preserve"> or concerns that a member of staff or adult working at </w:t>
      </w:r>
      <w:r w:rsidR="00AA66D8" w:rsidRPr="00874A4A">
        <w:rPr>
          <w:rFonts w:ascii="Verdana" w:hAnsi="Verdana"/>
          <w:sz w:val="20"/>
          <w:szCs w:val="20"/>
          <w:lang w:val="en-GB"/>
        </w:rPr>
        <w:t>college</w:t>
      </w:r>
      <w:r w:rsidR="00BC004E" w:rsidRPr="00874A4A">
        <w:rPr>
          <w:rFonts w:ascii="Verdana" w:hAnsi="Verdana"/>
          <w:sz w:val="20"/>
          <w:szCs w:val="20"/>
          <w:lang w:val="en-GB"/>
        </w:rPr>
        <w:t xml:space="preserve">  may pose a risk of harm to a child or young person</w:t>
      </w:r>
      <w:r w:rsidRPr="00874A4A">
        <w:rPr>
          <w:rFonts w:ascii="Verdana" w:hAnsi="Verdana"/>
          <w:sz w:val="20"/>
          <w:szCs w:val="20"/>
          <w:lang w:val="en-GB"/>
        </w:rPr>
        <w:t xml:space="preserve"> </w:t>
      </w:r>
      <w:r w:rsidR="007D2464" w:rsidRPr="00874A4A">
        <w:rPr>
          <w:rFonts w:ascii="Verdana" w:hAnsi="Verdana"/>
          <w:sz w:val="20"/>
          <w:szCs w:val="20"/>
          <w:lang w:val="en-GB"/>
        </w:rPr>
        <w:t>are notified to t</w:t>
      </w:r>
      <w:r w:rsidR="00DB657A" w:rsidRPr="00874A4A">
        <w:rPr>
          <w:rFonts w:ascii="Verdana" w:hAnsi="Verdana"/>
          <w:sz w:val="20"/>
          <w:szCs w:val="20"/>
          <w:lang w:val="en-GB"/>
        </w:rPr>
        <w:t>he Local Authority Allegations M</w:t>
      </w:r>
      <w:r w:rsidR="007D2464" w:rsidRPr="00874A4A">
        <w:rPr>
          <w:rFonts w:ascii="Verdana" w:hAnsi="Verdana"/>
          <w:sz w:val="20"/>
          <w:szCs w:val="20"/>
          <w:lang w:val="en-GB"/>
        </w:rPr>
        <w:t>anager</w:t>
      </w:r>
    </w:p>
    <w:p w14:paraId="6912CC5A" w14:textId="77777777" w:rsidR="004179C0" w:rsidRPr="00874A4A" w:rsidRDefault="004179C0" w:rsidP="00A35467">
      <w:pPr>
        <w:pStyle w:val="ListParagraph"/>
        <w:rPr>
          <w:rFonts w:ascii="Verdana" w:hAnsi="Verdana"/>
          <w:sz w:val="20"/>
          <w:szCs w:val="20"/>
          <w:lang w:val="en-GB"/>
        </w:rPr>
      </w:pPr>
    </w:p>
    <w:p w14:paraId="6912CC5B" w14:textId="77777777" w:rsidR="00A120BD" w:rsidRPr="00874A4A" w:rsidRDefault="004179C0" w:rsidP="00A35467">
      <w:pPr>
        <w:numPr>
          <w:ilvl w:val="0"/>
          <w:numId w:val="5"/>
        </w:numPr>
        <w:tabs>
          <w:tab w:val="clear" w:pos="360"/>
          <w:tab w:val="num" w:pos="1134"/>
        </w:tabs>
        <w:ind w:left="1134" w:hanging="425"/>
        <w:rPr>
          <w:rFonts w:ascii="Verdana" w:hAnsi="Verdana"/>
          <w:sz w:val="20"/>
          <w:szCs w:val="20"/>
          <w:lang w:val="en-GB"/>
        </w:rPr>
      </w:pPr>
      <w:r w:rsidRPr="00874A4A">
        <w:rPr>
          <w:rFonts w:ascii="Verdana" w:hAnsi="Verdana"/>
          <w:sz w:val="20"/>
          <w:szCs w:val="20"/>
          <w:lang w:val="en-GB"/>
        </w:rPr>
        <w:t>A</w:t>
      </w:r>
      <w:r w:rsidR="00DD5802" w:rsidRPr="00874A4A">
        <w:rPr>
          <w:rFonts w:ascii="Verdana" w:hAnsi="Verdana"/>
          <w:sz w:val="20"/>
          <w:szCs w:val="20"/>
          <w:lang w:val="en-GB"/>
        </w:rPr>
        <w:t>ll staff and volunteers feel able to raise concerns about poor or unsafe practice in regard to children, and such concerns are addressed sensitively and effectively in a timely manner.</w:t>
      </w:r>
      <w:r w:rsidR="00822585" w:rsidRPr="00874A4A">
        <w:rPr>
          <w:rFonts w:ascii="Verdana" w:hAnsi="Verdana"/>
          <w:sz w:val="20"/>
          <w:szCs w:val="20"/>
          <w:lang w:val="en-GB"/>
        </w:rPr>
        <w:t xml:space="preserve"> The NSPCC whistle blowing helpline number is also available (</w:t>
      </w:r>
      <w:r w:rsidR="00822585" w:rsidRPr="00874A4A">
        <w:rPr>
          <w:rFonts w:ascii="Verdana" w:hAnsi="Verdana"/>
          <w:sz w:val="20"/>
          <w:szCs w:val="20"/>
        </w:rPr>
        <w:t>0800 028 0285).</w:t>
      </w:r>
    </w:p>
    <w:p w14:paraId="6912CC5C" w14:textId="77777777" w:rsidR="00A120BD" w:rsidRPr="00874A4A" w:rsidRDefault="00A120BD" w:rsidP="00A35467">
      <w:pPr>
        <w:pStyle w:val="ListParagraph"/>
        <w:rPr>
          <w:rFonts w:ascii="Verdana" w:hAnsi="Verdana"/>
          <w:sz w:val="20"/>
          <w:szCs w:val="20"/>
          <w:lang w:val="en-GB"/>
        </w:rPr>
      </w:pPr>
    </w:p>
    <w:p w14:paraId="6912CC5D" w14:textId="77777777" w:rsidR="00DD5802" w:rsidRPr="00874A4A" w:rsidRDefault="00A120BD" w:rsidP="00A35467">
      <w:pPr>
        <w:numPr>
          <w:ilvl w:val="0"/>
          <w:numId w:val="5"/>
        </w:numPr>
        <w:tabs>
          <w:tab w:val="clear" w:pos="360"/>
          <w:tab w:val="num" w:pos="1134"/>
        </w:tabs>
        <w:ind w:left="1134" w:hanging="425"/>
        <w:rPr>
          <w:rFonts w:ascii="Verdana" w:hAnsi="Verdana"/>
          <w:sz w:val="20"/>
          <w:szCs w:val="20"/>
          <w:lang w:val="en-GB"/>
        </w:rPr>
      </w:pPr>
      <w:r w:rsidRPr="00874A4A">
        <w:rPr>
          <w:rFonts w:ascii="Verdana" w:hAnsi="Verdana"/>
          <w:sz w:val="20"/>
          <w:szCs w:val="20"/>
          <w:lang w:val="en-GB"/>
        </w:rPr>
        <w:t>All staff are made aware that they have an individual responsibility to pass on safeguarding concerns and that if all else fails to report these directly to Children’s Soc</w:t>
      </w:r>
      <w:r w:rsidR="004179C0" w:rsidRPr="00874A4A">
        <w:rPr>
          <w:rFonts w:ascii="Verdana" w:hAnsi="Verdana"/>
          <w:sz w:val="20"/>
          <w:szCs w:val="20"/>
          <w:lang w:val="en-GB"/>
        </w:rPr>
        <w:t>ial Care</w:t>
      </w:r>
      <w:r w:rsidR="0072285A" w:rsidRPr="00874A4A">
        <w:rPr>
          <w:rFonts w:ascii="Verdana" w:hAnsi="Verdana"/>
          <w:sz w:val="20"/>
          <w:szCs w:val="20"/>
          <w:lang w:val="en-GB"/>
        </w:rPr>
        <w:t xml:space="preserve"> (Children’s</w:t>
      </w:r>
      <w:r w:rsidR="004179C0" w:rsidRPr="00874A4A">
        <w:rPr>
          <w:rFonts w:ascii="Verdana" w:hAnsi="Verdana"/>
          <w:sz w:val="20"/>
          <w:szCs w:val="20"/>
          <w:lang w:val="en-GB"/>
        </w:rPr>
        <w:t xml:space="preserve"> Services</w:t>
      </w:r>
      <w:r w:rsidR="0072285A" w:rsidRPr="00874A4A">
        <w:rPr>
          <w:rFonts w:ascii="Verdana" w:hAnsi="Verdana"/>
          <w:sz w:val="20"/>
          <w:szCs w:val="20"/>
          <w:lang w:val="en-GB"/>
        </w:rPr>
        <w:t>)</w:t>
      </w:r>
      <w:r w:rsidR="004179C0" w:rsidRPr="00874A4A">
        <w:rPr>
          <w:rFonts w:ascii="Verdana" w:hAnsi="Verdana"/>
          <w:sz w:val="20"/>
          <w:szCs w:val="20"/>
          <w:lang w:val="en-GB"/>
        </w:rPr>
        <w:t xml:space="preserve"> or the Police</w:t>
      </w:r>
      <w:r w:rsidRPr="00874A4A">
        <w:rPr>
          <w:rFonts w:ascii="Verdana" w:hAnsi="Verdana"/>
          <w:sz w:val="20"/>
          <w:szCs w:val="20"/>
          <w:lang w:val="en-GB"/>
        </w:rPr>
        <w:t>.</w:t>
      </w:r>
    </w:p>
    <w:p w14:paraId="6912CC5E" w14:textId="77777777" w:rsidR="00DD5802" w:rsidRPr="00874A4A" w:rsidRDefault="00DD5802" w:rsidP="00A35467">
      <w:pPr>
        <w:rPr>
          <w:rFonts w:ascii="Verdana" w:hAnsi="Verdana"/>
          <w:sz w:val="20"/>
          <w:szCs w:val="20"/>
          <w:lang w:val="en-GB"/>
        </w:rPr>
      </w:pPr>
    </w:p>
    <w:p w14:paraId="6912CC5F" w14:textId="77777777" w:rsidR="00DD5802" w:rsidRPr="00874A4A" w:rsidRDefault="004179C0" w:rsidP="00A35467">
      <w:pPr>
        <w:numPr>
          <w:ilvl w:val="1"/>
          <w:numId w:val="23"/>
        </w:numPr>
        <w:rPr>
          <w:rFonts w:ascii="Verdana" w:hAnsi="Verdana"/>
          <w:b/>
          <w:sz w:val="20"/>
          <w:szCs w:val="20"/>
          <w:lang w:val="en-GB"/>
        </w:rPr>
      </w:pPr>
      <w:r w:rsidRPr="00874A4A">
        <w:rPr>
          <w:rFonts w:ascii="Verdana" w:hAnsi="Verdana"/>
          <w:b/>
          <w:sz w:val="20"/>
          <w:szCs w:val="20"/>
          <w:lang w:val="en-GB"/>
        </w:rPr>
        <w:t xml:space="preserve">      </w:t>
      </w:r>
      <w:r w:rsidR="00DD5802" w:rsidRPr="00874A4A">
        <w:rPr>
          <w:rFonts w:ascii="Verdana" w:hAnsi="Verdana"/>
          <w:b/>
          <w:sz w:val="20"/>
          <w:szCs w:val="20"/>
          <w:lang w:val="en-GB"/>
        </w:rPr>
        <w:t xml:space="preserve">Designated </w:t>
      </w:r>
      <w:r w:rsidR="00BB3EA2" w:rsidRPr="00874A4A">
        <w:rPr>
          <w:rFonts w:ascii="Verdana" w:hAnsi="Verdana"/>
          <w:b/>
          <w:sz w:val="20"/>
          <w:szCs w:val="20"/>
          <w:lang w:val="en-GB"/>
        </w:rPr>
        <w:t>Safeguarding Lead</w:t>
      </w:r>
    </w:p>
    <w:p w14:paraId="6912CC60" w14:textId="77777777" w:rsidR="00DD5802" w:rsidRPr="00874A4A" w:rsidRDefault="00DD5802" w:rsidP="00A35467">
      <w:pPr>
        <w:rPr>
          <w:rFonts w:ascii="Verdana" w:hAnsi="Verdana"/>
          <w:sz w:val="20"/>
          <w:szCs w:val="20"/>
          <w:lang w:val="en-GB"/>
        </w:rPr>
      </w:pPr>
    </w:p>
    <w:p w14:paraId="6912CC61" w14:textId="77777777" w:rsidR="000B7479" w:rsidRPr="00874A4A" w:rsidRDefault="00DD5802" w:rsidP="00A35467">
      <w:pPr>
        <w:ind w:left="709" w:firstLine="11"/>
        <w:rPr>
          <w:rFonts w:ascii="Verdana" w:hAnsi="Verdana"/>
          <w:sz w:val="20"/>
          <w:szCs w:val="20"/>
        </w:rPr>
      </w:pPr>
      <w:r w:rsidRPr="00874A4A">
        <w:rPr>
          <w:rFonts w:ascii="Verdana" w:hAnsi="Verdana"/>
          <w:sz w:val="20"/>
          <w:szCs w:val="20"/>
        </w:rPr>
        <w:t xml:space="preserve">The </w:t>
      </w:r>
      <w:r w:rsidR="00517195" w:rsidRPr="00874A4A">
        <w:rPr>
          <w:rFonts w:ascii="Verdana" w:hAnsi="Verdana"/>
          <w:sz w:val="20"/>
          <w:szCs w:val="20"/>
        </w:rPr>
        <w:t xml:space="preserve">responsibilities </w:t>
      </w:r>
      <w:r w:rsidRPr="00874A4A">
        <w:rPr>
          <w:rFonts w:ascii="Verdana" w:hAnsi="Verdana"/>
          <w:sz w:val="20"/>
          <w:szCs w:val="20"/>
        </w:rPr>
        <w:t xml:space="preserve">of the Designated </w:t>
      </w:r>
      <w:r w:rsidR="00BB3EA2" w:rsidRPr="00874A4A">
        <w:rPr>
          <w:rFonts w:ascii="Verdana" w:hAnsi="Verdana"/>
          <w:sz w:val="20"/>
          <w:szCs w:val="20"/>
        </w:rPr>
        <w:t>Safeguarding Lead</w:t>
      </w:r>
      <w:r w:rsidRPr="00874A4A">
        <w:rPr>
          <w:rFonts w:ascii="Verdana" w:hAnsi="Verdana"/>
          <w:sz w:val="20"/>
          <w:szCs w:val="20"/>
        </w:rPr>
        <w:t xml:space="preserve"> </w:t>
      </w:r>
      <w:r w:rsidR="00D105E1" w:rsidRPr="00874A4A">
        <w:rPr>
          <w:rFonts w:ascii="Verdana" w:hAnsi="Verdana"/>
          <w:sz w:val="20"/>
          <w:szCs w:val="20"/>
        </w:rPr>
        <w:t xml:space="preserve">are found in Annex B of “Keeping children safe in education” and </w:t>
      </w:r>
      <w:r w:rsidRPr="00874A4A">
        <w:rPr>
          <w:rFonts w:ascii="Verdana" w:hAnsi="Verdana"/>
          <w:sz w:val="20"/>
          <w:szCs w:val="20"/>
        </w:rPr>
        <w:t>include:</w:t>
      </w:r>
    </w:p>
    <w:p w14:paraId="6912CC62" w14:textId="77777777" w:rsidR="000B7479" w:rsidRPr="00874A4A" w:rsidRDefault="000B7479" w:rsidP="00A35467">
      <w:pPr>
        <w:ind w:firstLine="720"/>
        <w:rPr>
          <w:rFonts w:ascii="Verdana" w:hAnsi="Verdana"/>
          <w:sz w:val="20"/>
          <w:szCs w:val="20"/>
        </w:rPr>
      </w:pPr>
    </w:p>
    <w:p w14:paraId="6912CC63" w14:textId="77777777" w:rsidR="00013E93" w:rsidRPr="00874A4A" w:rsidRDefault="0009159F" w:rsidP="00A35467">
      <w:pPr>
        <w:numPr>
          <w:ilvl w:val="0"/>
          <w:numId w:val="24"/>
        </w:numPr>
        <w:ind w:left="1134" w:hanging="425"/>
        <w:rPr>
          <w:rFonts w:ascii="Verdana" w:hAnsi="Verdana"/>
          <w:sz w:val="20"/>
          <w:szCs w:val="20"/>
        </w:rPr>
      </w:pPr>
      <w:r w:rsidRPr="00874A4A">
        <w:rPr>
          <w:rFonts w:ascii="Verdana" w:hAnsi="Verdana"/>
          <w:sz w:val="20"/>
          <w:szCs w:val="20"/>
        </w:rPr>
        <w:t>P</w:t>
      </w:r>
      <w:r w:rsidR="00DD5802" w:rsidRPr="00874A4A">
        <w:rPr>
          <w:rFonts w:ascii="Verdana" w:hAnsi="Verdana"/>
          <w:sz w:val="20"/>
          <w:szCs w:val="20"/>
        </w:rPr>
        <w:t>rovi</w:t>
      </w:r>
      <w:r w:rsidR="00517195" w:rsidRPr="00874A4A">
        <w:rPr>
          <w:rFonts w:ascii="Verdana" w:hAnsi="Verdana"/>
          <w:sz w:val="20"/>
          <w:szCs w:val="20"/>
        </w:rPr>
        <w:t xml:space="preserve">sion of </w:t>
      </w:r>
      <w:r w:rsidR="00DD5802" w:rsidRPr="00874A4A">
        <w:rPr>
          <w:rFonts w:ascii="Verdana" w:hAnsi="Verdana"/>
          <w:sz w:val="20"/>
          <w:szCs w:val="20"/>
        </w:rPr>
        <w:t xml:space="preserve">information </w:t>
      </w:r>
      <w:r w:rsidR="00AD003C" w:rsidRPr="00874A4A">
        <w:rPr>
          <w:rFonts w:ascii="Verdana" w:hAnsi="Verdana"/>
          <w:sz w:val="20"/>
          <w:szCs w:val="20"/>
        </w:rPr>
        <w:t xml:space="preserve">to the </w:t>
      </w:r>
      <w:r w:rsidR="00D105E1" w:rsidRPr="00874A4A">
        <w:rPr>
          <w:rFonts w:ascii="Verdana" w:hAnsi="Verdana"/>
          <w:sz w:val="20"/>
          <w:szCs w:val="20"/>
        </w:rPr>
        <w:t>LSCB/</w:t>
      </w:r>
      <w:r w:rsidR="00AD003C" w:rsidRPr="00874A4A">
        <w:rPr>
          <w:rFonts w:ascii="Verdana" w:hAnsi="Verdana"/>
          <w:sz w:val="20"/>
          <w:szCs w:val="20"/>
        </w:rPr>
        <w:t xml:space="preserve">Local </w:t>
      </w:r>
      <w:r w:rsidR="00DD5802" w:rsidRPr="00874A4A">
        <w:rPr>
          <w:rFonts w:ascii="Verdana" w:hAnsi="Verdana"/>
          <w:sz w:val="20"/>
          <w:szCs w:val="20"/>
        </w:rPr>
        <w:t>A</w:t>
      </w:r>
      <w:r w:rsidR="00AD003C" w:rsidRPr="00874A4A">
        <w:rPr>
          <w:rFonts w:ascii="Verdana" w:hAnsi="Verdana"/>
          <w:sz w:val="20"/>
          <w:szCs w:val="20"/>
        </w:rPr>
        <w:t>uthority</w:t>
      </w:r>
      <w:r w:rsidR="00D105E1" w:rsidRPr="00874A4A">
        <w:rPr>
          <w:rFonts w:ascii="Verdana" w:hAnsi="Verdana"/>
          <w:sz w:val="20"/>
          <w:szCs w:val="20"/>
        </w:rPr>
        <w:t xml:space="preserve"> </w:t>
      </w:r>
      <w:r w:rsidR="00DD5802" w:rsidRPr="00874A4A">
        <w:rPr>
          <w:rFonts w:ascii="Verdana" w:hAnsi="Verdana"/>
          <w:sz w:val="20"/>
          <w:szCs w:val="20"/>
        </w:rPr>
        <w:t>on safeguarding and child protection</w:t>
      </w:r>
      <w:r w:rsidR="00013E93" w:rsidRPr="00874A4A">
        <w:rPr>
          <w:rFonts w:ascii="Verdana" w:hAnsi="Verdana"/>
          <w:sz w:val="20"/>
          <w:szCs w:val="20"/>
        </w:rPr>
        <w:t xml:space="preserve"> </w:t>
      </w:r>
      <w:r w:rsidR="005B205F" w:rsidRPr="00874A4A">
        <w:rPr>
          <w:rFonts w:ascii="Verdana" w:hAnsi="Verdana"/>
          <w:sz w:val="20"/>
          <w:szCs w:val="20"/>
        </w:rPr>
        <w:t>in compliance with section 14B of the Children Act 2004.</w:t>
      </w:r>
    </w:p>
    <w:p w14:paraId="6912CC64" w14:textId="77777777" w:rsidR="00013E93" w:rsidRPr="00874A4A" w:rsidRDefault="00013E93" w:rsidP="00A35467">
      <w:pPr>
        <w:ind w:left="1134" w:hanging="425"/>
        <w:rPr>
          <w:rFonts w:ascii="Verdana" w:hAnsi="Verdana"/>
          <w:sz w:val="20"/>
          <w:szCs w:val="20"/>
        </w:rPr>
      </w:pPr>
    </w:p>
    <w:p w14:paraId="6912CC65" w14:textId="77777777" w:rsidR="00DD5802" w:rsidRPr="00874A4A" w:rsidRDefault="00013E93" w:rsidP="00A35467">
      <w:pPr>
        <w:numPr>
          <w:ilvl w:val="0"/>
          <w:numId w:val="24"/>
        </w:numPr>
        <w:ind w:left="1134" w:hanging="425"/>
        <w:rPr>
          <w:rFonts w:ascii="Verdana" w:hAnsi="Verdana"/>
          <w:sz w:val="20"/>
          <w:szCs w:val="20"/>
        </w:rPr>
      </w:pPr>
      <w:r w:rsidRPr="00874A4A">
        <w:rPr>
          <w:rFonts w:ascii="Verdana" w:hAnsi="Verdana"/>
          <w:sz w:val="20"/>
          <w:szCs w:val="20"/>
        </w:rPr>
        <w:t>L</w:t>
      </w:r>
      <w:r w:rsidR="004179C0" w:rsidRPr="00874A4A">
        <w:rPr>
          <w:rFonts w:ascii="Verdana" w:hAnsi="Verdana"/>
          <w:sz w:val="20"/>
          <w:szCs w:val="20"/>
        </w:rPr>
        <w:t>iaison</w:t>
      </w:r>
      <w:r w:rsidR="00DD5802" w:rsidRPr="00874A4A">
        <w:rPr>
          <w:rFonts w:ascii="Verdana" w:hAnsi="Verdana"/>
          <w:sz w:val="20"/>
          <w:szCs w:val="20"/>
        </w:rPr>
        <w:t xml:space="preserve"> with the Governing Body and the L</w:t>
      </w:r>
      <w:r w:rsidR="00AD003C" w:rsidRPr="00874A4A">
        <w:rPr>
          <w:rFonts w:ascii="Verdana" w:hAnsi="Verdana"/>
          <w:sz w:val="20"/>
          <w:szCs w:val="20"/>
        </w:rPr>
        <w:t xml:space="preserve">ocal </w:t>
      </w:r>
      <w:r w:rsidR="00DD5802" w:rsidRPr="00874A4A">
        <w:rPr>
          <w:rFonts w:ascii="Verdana" w:hAnsi="Verdana"/>
          <w:sz w:val="20"/>
          <w:szCs w:val="20"/>
        </w:rPr>
        <w:t>A</w:t>
      </w:r>
      <w:r w:rsidR="00AD003C" w:rsidRPr="00874A4A">
        <w:rPr>
          <w:rFonts w:ascii="Verdana" w:hAnsi="Verdana"/>
          <w:sz w:val="20"/>
          <w:szCs w:val="20"/>
        </w:rPr>
        <w:t>uthority</w:t>
      </w:r>
      <w:r w:rsidR="00DD5802" w:rsidRPr="00874A4A">
        <w:rPr>
          <w:rFonts w:ascii="Verdana" w:hAnsi="Verdana"/>
          <w:sz w:val="20"/>
          <w:szCs w:val="20"/>
        </w:rPr>
        <w:t xml:space="preserve"> on any deficiencies brought to </w:t>
      </w:r>
      <w:r w:rsidR="005B205F" w:rsidRPr="00874A4A">
        <w:rPr>
          <w:rFonts w:ascii="Verdana" w:hAnsi="Verdana"/>
          <w:sz w:val="20"/>
          <w:szCs w:val="20"/>
        </w:rPr>
        <w:t xml:space="preserve">the </w:t>
      </w:r>
      <w:r w:rsidR="00DD5802" w:rsidRPr="00874A4A">
        <w:rPr>
          <w:rFonts w:ascii="Verdana" w:hAnsi="Verdana"/>
          <w:sz w:val="20"/>
          <w:szCs w:val="20"/>
        </w:rPr>
        <w:t>attention of the Governing Body and how these should be rectified</w:t>
      </w:r>
      <w:r w:rsidR="001A74DA" w:rsidRPr="00874A4A">
        <w:rPr>
          <w:rFonts w:ascii="Verdana" w:hAnsi="Verdana"/>
          <w:sz w:val="20"/>
          <w:szCs w:val="20"/>
        </w:rPr>
        <w:t xml:space="preserve"> without delay</w:t>
      </w:r>
      <w:r w:rsidR="00DD5802" w:rsidRPr="00874A4A">
        <w:rPr>
          <w:rFonts w:ascii="Verdana" w:hAnsi="Verdana"/>
          <w:sz w:val="20"/>
          <w:szCs w:val="20"/>
        </w:rPr>
        <w:t>.</w:t>
      </w:r>
    </w:p>
    <w:p w14:paraId="6912CC66" w14:textId="77777777" w:rsidR="00DD5802" w:rsidRPr="00874A4A" w:rsidRDefault="00DD5802" w:rsidP="00A35467">
      <w:pPr>
        <w:ind w:left="1134" w:hanging="425"/>
        <w:rPr>
          <w:rFonts w:ascii="Verdana" w:hAnsi="Verdana"/>
          <w:sz w:val="20"/>
          <w:szCs w:val="20"/>
        </w:rPr>
      </w:pPr>
    </w:p>
    <w:p w14:paraId="6912CC67" w14:textId="77777777" w:rsidR="00DD5802" w:rsidRPr="00874A4A" w:rsidRDefault="0072285A" w:rsidP="00A35467">
      <w:pPr>
        <w:numPr>
          <w:ilvl w:val="0"/>
          <w:numId w:val="1"/>
        </w:numPr>
        <w:tabs>
          <w:tab w:val="clear" w:pos="360"/>
          <w:tab w:val="num" w:pos="1134"/>
        </w:tabs>
        <w:ind w:left="1134" w:hanging="425"/>
        <w:rPr>
          <w:rFonts w:ascii="Verdana" w:hAnsi="Verdana"/>
          <w:sz w:val="20"/>
          <w:szCs w:val="20"/>
          <w:lang w:val="en-GB"/>
        </w:rPr>
      </w:pPr>
      <w:r w:rsidRPr="00874A4A">
        <w:rPr>
          <w:rFonts w:ascii="Verdana" w:hAnsi="Verdana"/>
          <w:sz w:val="20"/>
          <w:szCs w:val="20"/>
          <w:lang w:val="en-GB"/>
        </w:rPr>
        <w:t xml:space="preserve">Management and </w:t>
      </w:r>
      <w:r w:rsidR="004179C0" w:rsidRPr="00874A4A">
        <w:rPr>
          <w:rFonts w:ascii="Verdana" w:hAnsi="Verdana"/>
          <w:sz w:val="20"/>
          <w:szCs w:val="20"/>
          <w:lang w:val="en-GB"/>
        </w:rPr>
        <w:t>R</w:t>
      </w:r>
      <w:r w:rsidR="00DD5802" w:rsidRPr="00874A4A">
        <w:rPr>
          <w:rFonts w:ascii="Verdana" w:hAnsi="Verdana"/>
          <w:sz w:val="20"/>
          <w:szCs w:val="20"/>
          <w:lang w:val="en-GB"/>
        </w:rPr>
        <w:t>efer</w:t>
      </w:r>
      <w:r w:rsidR="004179C0" w:rsidRPr="00874A4A">
        <w:rPr>
          <w:rFonts w:ascii="Verdana" w:hAnsi="Verdana"/>
          <w:sz w:val="20"/>
          <w:szCs w:val="20"/>
          <w:lang w:val="en-GB"/>
        </w:rPr>
        <w:t>ral of</w:t>
      </w:r>
      <w:r w:rsidR="00DD5802" w:rsidRPr="00874A4A">
        <w:rPr>
          <w:rFonts w:ascii="Verdana" w:hAnsi="Verdana"/>
          <w:sz w:val="20"/>
          <w:szCs w:val="20"/>
          <w:lang w:val="en-GB"/>
        </w:rPr>
        <w:t xml:space="preserve"> cases of suspected abuse to </w:t>
      </w:r>
      <w:r w:rsidR="006424F0" w:rsidRPr="00874A4A">
        <w:rPr>
          <w:rFonts w:ascii="Verdana" w:hAnsi="Verdana"/>
          <w:sz w:val="20"/>
          <w:szCs w:val="20"/>
          <w:lang w:val="en-GB"/>
        </w:rPr>
        <w:t>Specialist Services</w:t>
      </w:r>
      <w:r w:rsidR="005C0760" w:rsidRPr="00874A4A">
        <w:rPr>
          <w:rFonts w:ascii="Verdana" w:hAnsi="Verdana"/>
          <w:sz w:val="20"/>
          <w:szCs w:val="20"/>
          <w:lang w:val="en-GB"/>
        </w:rPr>
        <w:t xml:space="preserve"> </w:t>
      </w:r>
      <w:r w:rsidR="00BC004E" w:rsidRPr="00874A4A">
        <w:rPr>
          <w:rFonts w:ascii="Verdana" w:hAnsi="Verdana"/>
          <w:sz w:val="20"/>
          <w:szCs w:val="20"/>
          <w:lang w:val="en-GB"/>
        </w:rPr>
        <w:t>First Response Children’s Duty</w:t>
      </w:r>
      <w:r w:rsidR="00D105E1" w:rsidRPr="00874A4A">
        <w:rPr>
          <w:rFonts w:ascii="Verdana" w:hAnsi="Verdana"/>
          <w:sz w:val="20"/>
          <w:szCs w:val="20"/>
          <w:lang w:val="en-GB"/>
        </w:rPr>
        <w:t xml:space="preserve"> (and/or Police where a crime may have been committed)</w:t>
      </w:r>
    </w:p>
    <w:p w14:paraId="6912CC68" w14:textId="77777777" w:rsidR="004179C0" w:rsidRPr="00874A4A" w:rsidRDefault="004179C0" w:rsidP="00A35467">
      <w:pPr>
        <w:ind w:left="1134" w:hanging="425"/>
        <w:rPr>
          <w:rFonts w:ascii="Verdana" w:hAnsi="Verdana"/>
          <w:sz w:val="20"/>
          <w:szCs w:val="20"/>
          <w:lang w:val="en-GB"/>
        </w:rPr>
      </w:pPr>
    </w:p>
    <w:p w14:paraId="6912CC69" w14:textId="2929BEE9" w:rsidR="00DD5802" w:rsidRPr="00874A4A" w:rsidRDefault="004179C0" w:rsidP="00A35467">
      <w:pPr>
        <w:numPr>
          <w:ilvl w:val="0"/>
          <w:numId w:val="2"/>
        </w:numPr>
        <w:tabs>
          <w:tab w:val="clear" w:pos="360"/>
          <w:tab w:val="num" w:pos="1134"/>
        </w:tabs>
        <w:ind w:left="1134" w:hanging="425"/>
        <w:rPr>
          <w:rFonts w:ascii="Verdana" w:hAnsi="Verdana"/>
          <w:sz w:val="20"/>
          <w:szCs w:val="20"/>
          <w:lang w:val="en-GB"/>
        </w:rPr>
      </w:pPr>
      <w:r w:rsidRPr="00874A4A">
        <w:rPr>
          <w:rFonts w:ascii="Verdana" w:hAnsi="Verdana"/>
          <w:sz w:val="20"/>
          <w:szCs w:val="20"/>
          <w:lang w:val="en-GB"/>
        </w:rPr>
        <w:t>A</w:t>
      </w:r>
      <w:r w:rsidR="00DD5802" w:rsidRPr="00874A4A">
        <w:rPr>
          <w:rFonts w:ascii="Verdana" w:hAnsi="Verdana"/>
          <w:sz w:val="20"/>
          <w:szCs w:val="20"/>
          <w:lang w:val="en-GB"/>
        </w:rPr>
        <w:t xml:space="preserve">ct as a source of support, advice and expertise within the </w:t>
      </w:r>
      <w:r w:rsidR="00AA66D8" w:rsidRPr="00874A4A">
        <w:rPr>
          <w:rFonts w:ascii="Verdana" w:hAnsi="Verdana"/>
          <w:sz w:val="20"/>
          <w:szCs w:val="20"/>
          <w:lang w:val="en-GB"/>
        </w:rPr>
        <w:t>college</w:t>
      </w:r>
    </w:p>
    <w:p w14:paraId="54386AD9" w14:textId="77777777" w:rsidR="00503014" w:rsidRPr="00874A4A" w:rsidRDefault="00503014" w:rsidP="00A35467">
      <w:pPr>
        <w:ind w:left="1134" w:hanging="425"/>
        <w:rPr>
          <w:rFonts w:ascii="Verdana" w:hAnsi="Verdana"/>
          <w:sz w:val="20"/>
          <w:szCs w:val="20"/>
          <w:lang w:val="en-GB"/>
        </w:rPr>
      </w:pPr>
    </w:p>
    <w:p w14:paraId="785CC821" w14:textId="72AF901C" w:rsidR="00503014" w:rsidRPr="00874A4A" w:rsidRDefault="00503014" w:rsidP="00A35467">
      <w:pPr>
        <w:numPr>
          <w:ilvl w:val="0"/>
          <w:numId w:val="2"/>
        </w:numPr>
        <w:tabs>
          <w:tab w:val="clear" w:pos="360"/>
          <w:tab w:val="num" w:pos="1134"/>
        </w:tabs>
        <w:ind w:left="1134" w:hanging="425"/>
        <w:rPr>
          <w:rFonts w:ascii="Verdana" w:hAnsi="Verdana"/>
          <w:sz w:val="20"/>
          <w:szCs w:val="20"/>
          <w:lang w:val="en-GB"/>
        </w:rPr>
      </w:pPr>
      <w:r w:rsidRPr="00874A4A">
        <w:rPr>
          <w:rFonts w:ascii="Verdana" w:hAnsi="Verdana"/>
          <w:sz w:val="20"/>
          <w:szCs w:val="20"/>
          <w:lang w:val="en-GB"/>
        </w:rPr>
        <w:t>To attend and contribute to child protection conferences when required</w:t>
      </w:r>
    </w:p>
    <w:p w14:paraId="15E5BE73" w14:textId="77777777" w:rsidR="00503014" w:rsidRPr="00874A4A" w:rsidRDefault="00503014" w:rsidP="00A35467">
      <w:pPr>
        <w:ind w:left="1134" w:hanging="425"/>
        <w:rPr>
          <w:rFonts w:ascii="Verdana" w:hAnsi="Verdana"/>
          <w:sz w:val="20"/>
          <w:szCs w:val="20"/>
          <w:lang w:val="en-GB"/>
        </w:rPr>
      </w:pPr>
    </w:p>
    <w:p w14:paraId="6912CC6D" w14:textId="77777777" w:rsidR="0072285A" w:rsidRPr="00874A4A" w:rsidRDefault="0072285A" w:rsidP="00A35467">
      <w:pPr>
        <w:pStyle w:val="ListParagraph"/>
        <w:numPr>
          <w:ilvl w:val="0"/>
          <w:numId w:val="29"/>
        </w:numPr>
        <w:ind w:left="1134" w:hanging="425"/>
        <w:rPr>
          <w:rFonts w:ascii="Verdana" w:hAnsi="Verdana"/>
          <w:sz w:val="20"/>
          <w:szCs w:val="20"/>
          <w:lang w:val="en-GB"/>
        </w:rPr>
      </w:pPr>
      <w:r w:rsidRPr="00874A4A">
        <w:rPr>
          <w:rFonts w:ascii="Verdana" w:hAnsi="Verdana"/>
          <w:sz w:val="20"/>
          <w:szCs w:val="20"/>
          <w:lang w:val="en-GB"/>
        </w:rPr>
        <w:t>Be alert to the specific needs of children in need, those with educational needs and young carers</w:t>
      </w:r>
    </w:p>
    <w:p w14:paraId="6912CC6E" w14:textId="77777777" w:rsidR="007D2464" w:rsidRPr="00874A4A" w:rsidRDefault="007D2464" w:rsidP="00A35467">
      <w:pPr>
        <w:ind w:left="1134" w:hanging="425"/>
        <w:rPr>
          <w:rFonts w:ascii="Verdana" w:hAnsi="Verdana"/>
          <w:sz w:val="20"/>
          <w:szCs w:val="20"/>
          <w:lang w:val="en-GB"/>
        </w:rPr>
      </w:pPr>
    </w:p>
    <w:p w14:paraId="6912CC6F" w14:textId="2E95D45B" w:rsidR="00DD5802" w:rsidRPr="00874A4A" w:rsidRDefault="007D2464" w:rsidP="00A35467">
      <w:pPr>
        <w:numPr>
          <w:ilvl w:val="0"/>
          <w:numId w:val="3"/>
        </w:numPr>
        <w:tabs>
          <w:tab w:val="clear" w:pos="360"/>
          <w:tab w:val="num" w:pos="1134"/>
        </w:tabs>
        <w:ind w:left="1134" w:hanging="425"/>
        <w:rPr>
          <w:rFonts w:ascii="Verdana" w:hAnsi="Verdana"/>
          <w:sz w:val="20"/>
          <w:szCs w:val="20"/>
          <w:lang w:val="en-GB"/>
        </w:rPr>
      </w:pPr>
      <w:r w:rsidRPr="00874A4A">
        <w:rPr>
          <w:rFonts w:ascii="Verdana" w:hAnsi="Verdana"/>
          <w:sz w:val="20"/>
          <w:szCs w:val="20"/>
          <w:lang w:val="en-GB"/>
        </w:rPr>
        <w:t>E</w:t>
      </w:r>
      <w:r w:rsidR="00DD5802" w:rsidRPr="00874A4A">
        <w:rPr>
          <w:rFonts w:ascii="Verdana" w:hAnsi="Verdana"/>
          <w:sz w:val="20"/>
          <w:szCs w:val="20"/>
          <w:lang w:val="en-GB"/>
        </w:rPr>
        <w:t xml:space="preserve">nsure each member of staff has access to and understands the </w:t>
      </w:r>
      <w:r w:rsidR="00AA66D8" w:rsidRPr="00874A4A">
        <w:rPr>
          <w:rFonts w:ascii="Verdana" w:hAnsi="Verdana"/>
          <w:sz w:val="20"/>
          <w:szCs w:val="20"/>
          <w:lang w:val="en-GB"/>
        </w:rPr>
        <w:t>college</w:t>
      </w:r>
      <w:r w:rsidR="00DD5802" w:rsidRPr="00874A4A">
        <w:rPr>
          <w:rFonts w:ascii="Verdana" w:hAnsi="Verdana"/>
          <w:sz w:val="20"/>
          <w:szCs w:val="20"/>
          <w:lang w:val="en-GB"/>
        </w:rPr>
        <w:t>’s child protection policy especially new or part-time staff who may work with different educational establishments;</w:t>
      </w:r>
    </w:p>
    <w:p w14:paraId="6912CC70" w14:textId="77777777" w:rsidR="007D2464" w:rsidRPr="00874A4A" w:rsidRDefault="007D2464" w:rsidP="00A35467">
      <w:pPr>
        <w:ind w:left="1134" w:hanging="425"/>
        <w:rPr>
          <w:rFonts w:ascii="Verdana" w:hAnsi="Verdana"/>
          <w:sz w:val="20"/>
          <w:szCs w:val="20"/>
          <w:lang w:val="en-GB"/>
        </w:rPr>
      </w:pPr>
    </w:p>
    <w:p w14:paraId="6912CC71" w14:textId="77777777" w:rsidR="00DD5802" w:rsidRPr="00874A4A" w:rsidRDefault="007D2464" w:rsidP="00A35467">
      <w:pPr>
        <w:numPr>
          <w:ilvl w:val="0"/>
          <w:numId w:val="3"/>
        </w:numPr>
        <w:tabs>
          <w:tab w:val="clear" w:pos="360"/>
          <w:tab w:val="num" w:pos="1134"/>
        </w:tabs>
        <w:ind w:left="1134" w:hanging="425"/>
        <w:rPr>
          <w:rFonts w:ascii="Verdana" w:hAnsi="Verdana"/>
          <w:sz w:val="20"/>
          <w:szCs w:val="20"/>
          <w:lang w:val="en-GB"/>
        </w:rPr>
      </w:pPr>
      <w:r w:rsidRPr="00874A4A">
        <w:rPr>
          <w:rFonts w:ascii="Verdana" w:hAnsi="Verdana"/>
          <w:sz w:val="20"/>
          <w:szCs w:val="20"/>
          <w:lang w:val="en-GB"/>
        </w:rPr>
        <w:t>E</w:t>
      </w:r>
      <w:r w:rsidR="00DD5802" w:rsidRPr="00874A4A">
        <w:rPr>
          <w:rFonts w:ascii="Verdana" w:hAnsi="Verdana"/>
          <w:sz w:val="20"/>
          <w:szCs w:val="20"/>
          <w:lang w:val="en-GB"/>
        </w:rPr>
        <w:t xml:space="preserve">nsure all staff have induction training covering child protection </w:t>
      </w:r>
      <w:r w:rsidR="00347D2E" w:rsidRPr="00874A4A">
        <w:rPr>
          <w:rFonts w:ascii="Verdana" w:hAnsi="Verdana"/>
          <w:sz w:val="20"/>
          <w:szCs w:val="20"/>
          <w:lang w:val="en-GB"/>
        </w:rPr>
        <w:t xml:space="preserve">and staff behaviour </w:t>
      </w:r>
      <w:r w:rsidR="00DD5802" w:rsidRPr="00874A4A">
        <w:rPr>
          <w:rFonts w:ascii="Verdana" w:hAnsi="Verdana"/>
          <w:sz w:val="20"/>
          <w:szCs w:val="20"/>
          <w:lang w:val="en-GB"/>
        </w:rPr>
        <w:t>and are able to recognise and report any concerns immediately they arise</w:t>
      </w:r>
      <w:r w:rsidR="00D105E1" w:rsidRPr="00874A4A">
        <w:rPr>
          <w:rFonts w:ascii="Verdana" w:hAnsi="Verdana"/>
          <w:sz w:val="20"/>
          <w:szCs w:val="20"/>
          <w:lang w:val="en-GB"/>
        </w:rPr>
        <w:t xml:space="preserve"> and to give </w:t>
      </w:r>
      <w:r w:rsidR="001333F5" w:rsidRPr="00874A4A">
        <w:rPr>
          <w:rFonts w:ascii="Verdana" w:hAnsi="Verdana"/>
          <w:sz w:val="20"/>
          <w:szCs w:val="20"/>
          <w:lang w:val="en-GB"/>
        </w:rPr>
        <w:t>Part 1 of</w:t>
      </w:r>
      <w:r w:rsidR="00D105E1" w:rsidRPr="00874A4A">
        <w:rPr>
          <w:rFonts w:ascii="Verdana" w:hAnsi="Verdana"/>
          <w:sz w:val="20"/>
          <w:szCs w:val="20"/>
          <w:lang w:val="en-GB"/>
        </w:rPr>
        <w:t xml:space="preserve"> “Keeping children safe in education” to all staff</w:t>
      </w:r>
      <w:r w:rsidR="00DD5802" w:rsidRPr="00874A4A">
        <w:rPr>
          <w:rFonts w:ascii="Verdana" w:hAnsi="Verdana"/>
          <w:sz w:val="20"/>
          <w:szCs w:val="20"/>
          <w:lang w:val="en-GB"/>
        </w:rPr>
        <w:t>;</w:t>
      </w:r>
    </w:p>
    <w:p w14:paraId="6912CC72" w14:textId="77777777" w:rsidR="007D2464" w:rsidRPr="00874A4A" w:rsidRDefault="007D2464" w:rsidP="00A35467">
      <w:pPr>
        <w:ind w:left="1134" w:hanging="425"/>
        <w:rPr>
          <w:rFonts w:ascii="Verdana" w:hAnsi="Verdana"/>
          <w:sz w:val="20"/>
          <w:szCs w:val="20"/>
          <w:lang w:val="en-GB"/>
        </w:rPr>
      </w:pPr>
    </w:p>
    <w:p w14:paraId="6912CC73" w14:textId="77777777" w:rsidR="00DD5802" w:rsidRPr="00874A4A" w:rsidRDefault="007D2464" w:rsidP="00A35467">
      <w:pPr>
        <w:numPr>
          <w:ilvl w:val="0"/>
          <w:numId w:val="3"/>
        </w:numPr>
        <w:tabs>
          <w:tab w:val="clear" w:pos="360"/>
          <w:tab w:val="num" w:pos="1134"/>
        </w:tabs>
        <w:ind w:left="1134" w:hanging="425"/>
        <w:rPr>
          <w:rFonts w:ascii="Verdana" w:hAnsi="Verdana"/>
          <w:sz w:val="20"/>
          <w:szCs w:val="20"/>
          <w:lang w:val="en-GB"/>
        </w:rPr>
      </w:pPr>
      <w:r w:rsidRPr="00874A4A">
        <w:rPr>
          <w:rFonts w:ascii="Verdana" w:hAnsi="Verdana"/>
          <w:sz w:val="20"/>
          <w:szCs w:val="20"/>
          <w:lang w:val="en-GB"/>
        </w:rPr>
        <w:t>K</w:t>
      </w:r>
      <w:r w:rsidR="00DD5802" w:rsidRPr="00874A4A">
        <w:rPr>
          <w:rFonts w:ascii="Verdana" w:hAnsi="Verdana"/>
          <w:sz w:val="20"/>
          <w:szCs w:val="20"/>
          <w:lang w:val="en-GB"/>
        </w:rPr>
        <w:t>eep detailed, accurate and secu</w:t>
      </w:r>
      <w:r w:rsidR="00037A38" w:rsidRPr="00874A4A">
        <w:rPr>
          <w:rFonts w:ascii="Verdana" w:hAnsi="Verdana"/>
          <w:sz w:val="20"/>
          <w:szCs w:val="20"/>
          <w:lang w:val="en-GB"/>
        </w:rPr>
        <w:t xml:space="preserve">re written records of </w:t>
      </w:r>
      <w:r w:rsidR="00DD5802" w:rsidRPr="00874A4A">
        <w:rPr>
          <w:rFonts w:ascii="Verdana" w:hAnsi="Verdana"/>
          <w:sz w:val="20"/>
          <w:szCs w:val="20"/>
          <w:lang w:val="en-GB"/>
        </w:rPr>
        <w:t>concerns</w:t>
      </w:r>
      <w:r w:rsidR="00037A38" w:rsidRPr="00874A4A">
        <w:rPr>
          <w:rFonts w:ascii="Verdana" w:hAnsi="Verdana"/>
          <w:sz w:val="20"/>
          <w:szCs w:val="20"/>
          <w:lang w:val="en-GB"/>
        </w:rPr>
        <w:t xml:space="preserve"> and referrals</w:t>
      </w:r>
      <w:r w:rsidR="00DD5802" w:rsidRPr="00874A4A">
        <w:rPr>
          <w:rFonts w:ascii="Verdana" w:hAnsi="Verdana"/>
          <w:sz w:val="20"/>
          <w:szCs w:val="20"/>
          <w:lang w:val="en-GB"/>
        </w:rPr>
        <w:t>;</w:t>
      </w:r>
    </w:p>
    <w:p w14:paraId="6912CC74" w14:textId="77777777" w:rsidR="007D2464" w:rsidRPr="00874A4A" w:rsidRDefault="007D2464" w:rsidP="00A35467">
      <w:pPr>
        <w:ind w:left="1134" w:hanging="425"/>
        <w:rPr>
          <w:rFonts w:ascii="Verdana" w:hAnsi="Verdana"/>
          <w:sz w:val="20"/>
          <w:szCs w:val="20"/>
          <w:lang w:val="en-GB"/>
        </w:rPr>
      </w:pPr>
    </w:p>
    <w:p w14:paraId="6912CC75" w14:textId="77777777" w:rsidR="00DD5802" w:rsidRPr="00874A4A" w:rsidRDefault="007D2464" w:rsidP="00A35467">
      <w:pPr>
        <w:numPr>
          <w:ilvl w:val="0"/>
          <w:numId w:val="3"/>
        </w:numPr>
        <w:tabs>
          <w:tab w:val="clear" w:pos="360"/>
          <w:tab w:val="num" w:pos="1134"/>
        </w:tabs>
        <w:ind w:left="1134" w:hanging="425"/>
        <w:rPr>
          <w:rFonts w:ascii="Verdana" w:hAnsi="Verdana"/>
          <w:sz w:val="20"/>
          <w:szCs w:val="20"/>
          <w:lang w:val="en-GB"/>
        </w:rPr>
      </w:pPr>
      <w:r w:rsidRPr="00874A4A">
        <w:rPr>
          <w:rFonts w:ascii="Verdana" w:hAnsi="Verdana"/>
          <w:sz w:val="20"/>
          <w:szCs w:val="20"/>
          <w:lang w:val="en-GB"/>
        </w:rPr>
        <w:t>O</w:t>
      </w:r>
      <w:r w:rsidR="00DD5802" w:rsidRPr="00874A4A">
        <w:rPr>
          <w:rFonts w:ascii="Verdana" w:hAnsi="Verdana"/>
          <w:sz w:val="20"/>
          <w:szCs w:val="20"/>
          <w:lang w:val="en-GB"/>
        </w:rPr>
        <w:t xml:space="preserve">btain access to resources and </w:t>
      </w:r>
      <w:r w:rsidR="005B205F" w:rsidRPr="00874A4A">
        <w:rPr>
          <w:rFonts w:ascii="Verdana" w:hAnsi="Verdana"/>
          <w:sz w:val="20"/>
          <w:szCs w:val="20"/>
          <w:lang w:val="en-GB"/>
        </w:rPr>
        <w:t xml:space="preserve">effective </w:t>
      </w:r>
      <w:r w:rsidR="00D105E1" w:rsidRPr="00874A4A">
        <w:rPr>
          <w:rFonts w:ascii="Verdana" w:hAnsi="Verdana"/>
          <w:sz w:val="20"/>
          <w:szCs w:val="20"/>
          <w:lang w:val="en-GB"/>
        </w:rPr>
        <w:t xml:space="preserve">training for all staff and </w:t>
      </w:r>
      <w:r w:rsidR="00DD5802" w:rsidRPr="00874A4A">
        <w:rPr>
          <w:rFonts w:ascii="Verdana" w:hAnsi="Verdana"/>
          <w:sz w:val="20"/>
          <w:szCs w:val="20"/>
          <w:lang w:val="en-GB"/>
        </w:rPr>
        <w:t xml:space="preserve">attend refresher </w:t>
      </w:r>
      <w:r w:rsidR="00860936" w:rsidRPr="00874A4A">
        <w:rPr>
          <w:rFonts w:ascii="Verdana" w:hAnsi="Verdana"/>
          <w:sz w:val="20"/>
          <w:szCs w:val="20"/>
          <w:lang w:val="en-GB"/>
        </w:rPr>
        <w:t>training</w:t>
      </w:r>
      <w:r w:rsidR="00DD5802" w:rsidRPr="00874A4A">
        <w:rPr>
          <w:rFonts w:ascii="Verdana" w:hAnsi="Verdana"/>
          <w:sz w:val="20"/>
          <w:szCs w:val="20"/>
          <w:lang w:val="en-GB"/>
        </w:rPr>
        <w:t xml:space="preserve"> courses every two years.</w:t>
      </w:r>
      <w:r w:rsidR="0072285A" w:rsidRPr="00874A4A">
        <w:rPr>
          <w:rFonts w:ascii="Verdana" w:hAnsi="Verdana"/>
          <w:sz w:val="20"/>
          <w:szCs w:val="20"/>
          <w:lang w:val="en-GB"/>
        </w:rPr>
        <w:t xml:space="preserve"> Keep up to date with new developments in safeguarding by accessing briefings and journals.</w:t>
      </w:r>
    </w:p>
    <w:p w14:paraId="6912CC76" w14:textId="77777777" w:rsidR="00830675" w:rsidRPr="00874A4A" w:rsidRDefault="00830675" w:rsidP="00A35467">
      <w:pPr>
        <w:ind w:left="1134" w:hanging="425"/>
        <w:rPr>
          <w:rFonts w:ascii="Verdana" w:hAnsi="Verdana"/>
          <w:sz w:val="20"/>
          <w:szCs w:val="20"/>
          <w:lang w:val="en-GB"/>
        </w:rPr>
      </w:pPr>
    </w:p>
    <w:p w14:paraId="6912CC77" w14:textId="450078CE" w:rsidR="00DD5802" w:rsidRPr="00874A4A" w:rsidRDefault="00830675" w:rsidP="00A35467">
      <w:pPr>
        <w:numPr>
          <w:ilvl w:val="0"/>
          <w:numId w:val="4"/>
        </w:numPr>
        <w:tabs>
          <w:tab w:val="clear" w:pos="360"/>
          <w:tab w:val="num" w:pos="1134"/>
        </w:tabs>
        <w:ind w:left="1134" w:hanging="425"/>
        <w:rPr>
          <w:rFonts w:ascii="Verdana" w:hAnsi="Verdana"/>
          <w:sz w:val="20"/>
          <w:szCs w:val="20"/>
          <w:lang w:val="en-GB"/>
        </w:rPr>
      </w:pPr>
      <w:r w:rsidRPr="00874A4A">
        <w:rPr>
          <w:rFonts w:ascii="Verdana" w:hAnsi="Verdana"/>
          <w:sz w:val="20"/>
          <w:szCs w:val="20"/>
          <w:lang w:val="en-GB"/>
        </w:rPr>
        <w:t>W</w:t>
      </w:r>
      <w:r w:rsidR="00DD5802" w:rsidRPr="00874A4A">
        <w:rPr>
          <w:rFonts w:ascii="Verdana" w:hAnsi="Verdana"/>
          <w:sz w:val="20"/>
          <w:szCs w:val="20"/>
          <w:lang w:val="en-GB"/>
        </w:rPr>
        <w:t xml:space="preserve">here children leave the </w:t>
      </w:r>
      <w:r w:rsidR="00AA66D8" w:rsidRPr="00874A4A">
        <w:rPr>
          <w:rFonts w:ascii="Verdana" w:hAnsi="Verdana"/>
          <w:sz w:val="20"/>
          <w:szCs w:val="20"/>
          <w:lang w:val="en-GB"/>
        </w:rPr>
        <w:t>college</w:t>
      </w:r>
      <w:r w:rsidR="00DD5802" w:rsidRPr="00874A4A">
        <w:rPr>
          <w:rFonts w:ascii="Verdana" w:hAnsi="Verdana"/>
          <w:sz w:val="20"/>
          <w:szCs w:val="20"/>
          <w:lang w:val="en-GB"/>
        </w:rPr>
        <w:t>, ensure their child protection file is</w:t>
      </w:r>
      <w:r w:rsidR="00D27B55" w:rsidRPr="00874A4A">
        <w:rPr>
          <w:rFonts w:ascii="Verdana" w:hAnsi="Verdana"/>
          <w:sz w:val="20"/>
          <w:szCs w:val="20"/>
          <w:lang w:val="en-GB"/>
        </w:rPr>
        <w:t xml:space="preserve"> handed</w:t>
      </w:r>
      <w:r w:rsidR="00DD5802" w:rsidRPr="00874A4A">
        <w:rPr>
          <w:rFonts w:ascii="Verdana" w:hAnsi="Verdana"/>
          <w:sz w:val="20"/>
          <w:szCs w:val="20"/>
          <w:lang w:val="en-GB"/>
        </w:rPr>
        <w:t xml:space="preserve"> </w:t>
      </w:r>
      <w:r w:rsidR="00DD4EAB" w:rsidRPr="00874A4A">
        <w:rPr>
          <w:rFonts w:ascii="Verdana" w:hAnsi="Verdana"/>
          <w:sz w:val="20"/>
          <w:szCs w:val="20"/>
          <w:lang w:val="en-GB"/>
        </w:rPr>
        <w:t>to the D</w:t>
      </w:r>
      <w:r w:rsidR="008A4226" w:rsidRPr="00874A4A">
        <w:rPr>
          <w:rFonts w:ascii="Verdana" w:hAnsi="Verdana"/>
          <w:sz w:val="20"/>
          <w:szCs w:val="20"/>
          <w:lang w:val="en-GB"/>
        </w:rPr>
        <w:t xml:space="preserve">esignated </w:t>
      </w:r>
      <w:r w:rsidR="00D105E1" w:rsidRPr="00874A4A">
        <w:rPr>
          <w:rFonts w:ascii="Verdana" w:hAnsi="Verdana"/>
          <w:sz w:val="20"/>
          <w:szCs w:val="20"/>
          <w:lang w:val="en-GB"/>
        </w:rPr>
        <w:t>Safeguarding Lead</w:t>
      </w:r>
      <w:r w:rsidR="00DD4EAB" w:rsidRPr="00874A4A">
        <w:rPr>
          <w:rFonts w:ascii="Verdana" w:hAnsi="Verdana"/>
          <w:sz w:val="20"/>
          <w:szCs w:val="20"/>
          <w:lang w:val="en-GB"/>
        </w:rPr>
        <w:t xml:space="preserve"> and signed for in the new </w:t>
      </w:r>
      <w:r w:rsidR="00686821" w:rsidRPr="00874A4A">
        <w:rPr>
          <w:rFonts w:ascii="Verdana" w:hAnsi="Verdana"/>
          <w:sz w:val="20"/>
          <w:szCs w:val="20"/>
          <w:lang w:val="en-GB"/>
        </w:rPr>
        <w:t>school/college</w:t>
      </w:r>
      <w:r w:rsidR="00DD4EAB" w:rsidRPr="00874A4A">
        <w:rPr>
          <w:rFonts w:ascii="Verdana" w:hAnsi="Verdana"/>
          <w:sz w:val="20"/>
          <w:szCs w:val="20"/>
          <w:lang w:val="en-GB"/>
        </w:rPr>
        <w:t xml:space="preserve"> as soon as possible.  </w:t>
      </w:r>
    </w:p>
    <w:p w14:paraId="6912CC78" w14:textId="77777777" w:rsidR="00DD5802" w:rsidRPr="00874A4A" w:rsidRDefault="00DD5802" w:rsidP="00A35467">
      <w:pPr>
        <w:ind w:left="1134" w:hanging="425"/>
        <w:rPr>
          <w:rFonts w:ascii="Verdana" w:hAnsi="Verdana"/>
          <w:sz w:val="20"/>
          <w:szCs w:val="20"/>
          <w:lang w:val="en-GB"/>
        </w:rPr>
      </w:pPr>
    </w:p>
    <w:p w14:paraId="6912CC79" w14:textId="77777777" w:rsidR="00DD5802" w:rsidRPr="00874A4A" w:rsidRDefault="00210675" w:rsidP="00A35467">
      <w:pPr>
        <w:numPr>
          <w:ilvl w:val="0"/>
          <w:numId w:val="10"/>
        </w:numPr>
        <w:tabs>
          <w:tab w:val="num" w:pos="1134"/>
        </w:tabs>
        <w:ind w:left="1134" w:hanging="425"/>
        <w:rPr>
          <w:rFonts w:ascii="Verdana" w:hAnsi="Verdana"/>
          <w:sz w:val="20"/>
          <w:szCs w:val="20"/>
          <w:lang w:val="en-GB"/>
        </w:rPr>
      </w:pPr>
      <w:r w:rsidRPr="00874A4A">
        <w:rPr>
          <w:rFonts w:ascii="Verdana" w:hAnsi="Verdana"/>
          <w:sz w:val="20"/>
          <w:szCs w:val="20"/>
          <w:lang w:val="en-GB"/>
        </w:rPr>
        <w:t>M</w:t>
      </w:r>
      <w:r w:rsidR="00DD5802" w:rsidRPr="00874A4A">
        <w:rPr>
          <w:rFonts w:ascii="Verdana" w:hAnsi="Verdana"/>
          <w:sz w:val="20"/>
          <w:szCs w:val="20"/>
          <w:lang w:val="en-GB"/>
        </w:rPr>
        <w:t xml:space="preserve">aintain and monitor child protection records, including monitoring and acting upon individual </w:t>
      </w:r>
      <w:r w:rsidR="00EF1177" w:rsidRPr="00874A4A">
        <w:rPr>
          <w:rFonts w:ascii="Verdana" w:hAnsi="Verdana"/>
          <w:sz w:val="20"/>
          <w:szCs w:val="20"/>
          <w:lang w:val="en-GB"/>
        </w:rPr>
        <w:t xml:space="preserve">concerns, </w:t>
      </w:r>
      <w:r w:rsidR="00DD5802" w:rsidRPr="00874A4A">
        <w:rPr>
          <w:rFonts w:ascii="Verdana" w:hAnsi="Verdana"/>
          <w:sz w:val="20"/>
          <w:szCs w:val="20"/>
          <w:lang w:val="en-GB"/>
        </w:rPr>
        <w:t>patterns of concerns</w:t>
      </w:r>
      <w:r w:rsidR="00383A25" w:rsidRPr="00874A4A">
        <w:rPr>
          <w:rFonts w:ascii="Verdana" w:hAnsi="Verdana"/>
          <w:sz w:val="20"/>
          <w:szCs w:val="20"/>
          <w:lang w:val="en-GB"/>
        </w:rPr>
        <w:t xml:space="preserve"> (e.g. children who repeatedly go missing)</w:t>
      </w:r>
      <w:r w:rsidR="00DD5802" w:rsidRPr="00874A4A">
        <w:rPr>
          <w:rFonts w:ascii="Verdana" w:hAnsi="Verdana"/>
          <w:sz w:val="20"/>
          <w:szCs w:val="20"/>
          <w:lang w:val="en-GB"/>
        </w:rPr>
        <w:t xml:space="preserve"> or complaints, in accordance with </w:t>
      </w:r>
      <w:r w:rsidR="005B205F" w:rsidRPr="00874A4A">
        <w:rPr>
          <w:rFonts w:ascii="Verdana" w:hAnsi="Verdana"/>
          <w:sz w:val="20"/>
          <w:szCs w:val="20"/>
          <w:lang w:val="en-GB"/>
        </w:rPr>
        <w:t xml:space="preserve">the </w:t>
      </w:r>
      <w:r w:rsidR="00DD5802" w:rsidRPr="00874A4A">
        <w:rPr>
          <w:rFonts w:ascii="Verdana" w:hAnsi="Verdana"/>
          <w:sz w:val="20"/>
          <w:szCs w:val="20"/>
          <w:lang w:val="en-GB"/>
        </w:rPr>
        <w:t>section on “Records</w:t>
      </w:r>
      <w:r w:rsidR="00043EF4" w:rsidRPr="00874A4A">
        <w:rPr>
          <w:rFonts w:ascii="Verdana" w:hAnsi="Verdana"/>
          <w:sz w:val="20"/>
          <w:szCs w:val="20"/>
          <w:lang w:val="en-GB"/>
        </w:rPr>
        <w:t xml:space="preserve">, </w:t>
      </w:r>
      <w:r w:rsidR="00DD5802" w:rsidRPr="00874A4A">
        <w:rPr>
          <w:rFonts w:ascii="Verdana" w:hAnsi="Verdana"/>
          <w:sz w:val="20"/>
          <w:szCs w:val="20"/>
          <w:lang w:val="en-GB"/>
        </w:rPr>
        <w:t>Monitoring</w:t>
      </w:r>
      <w:r w:rsidR="00043EF4" w:rsidRPr="00874A4A">
        <w:rPr>
          <w:rFonts w:ascii="Verdana" w:hAnsi="Verdana"/>
          <w:sz w:val="20"/>
          <w:szCs w:val="20"/>
          <w:lang w:val="en-GB"/>
        </w:rPr>
        <w:t xml:space="preserve"> and Transfer</w:t>
      </w:r>
      <w:r w:rsidR="00DD5802" w:rsidRPr="00874A4A">
        <w:rPr>
          <w:rFonts w:ascii="Verdana" w:hAnsi="Verdana"/>
          <w:sz w:val="20"/>
          <w:szCs w:val="20"/>
          <w:lang w:val="en-GB"/>
        </w:rPr>
        <w:t>” below.</w:t>
      </w:r>
    </w:p>
    <w:p w14:paraId="6912CC7A" w14:textId="0E7561ED" w:rsidR="00DD5802" w:rsidRDefault="00DD5802" w:rsidP="00A35467">
      <w:pPr>
        <w:rPr>
          <w:rFonts w:ascii="Verdana" w:hAnsi="Verdana"/>
          <w:sz w:val="20"/>
          <w:szCs w:val="20"/>
          <w:lang w:val="en-GB"/>
        </w:rPr>
      </w:pPr>
    </w:p>
    <w:p w14:paraId="483A70E7" w14:textId="0D4CE74A" w:rsidR="00936A28" w:rsidRDefault="00936A28" w:rsidP="00A35467">
      <w:pPr>
        <w:rPr>
          <w:rFonts w:ascii="Verdana" w:hAnsi="Verdana"/>
          <w:sz w:val="20"/>
          <w:szCs w:val="20"/>
          <w:lang w:val="en-GB"/>
        </w:rPr>
      </w:pPr>
    </w:p>
    <w:p w14:paraId="5A51C3BE" w14:textId="49FA302B" w:rsidR="00936A28" w:rsidRDefault="00936A28" w:rsidP="00A35467">
      <w:pPr>
        <w:rPr>
          <w:rFonts w:ascii="Verdana" w:hAnsi="Verdana"/>
          <w:sz w:val="20"/>
          <w:szCs w:val="20"/>
          <w:lang w:val="en-GB"/>
        </w:rPr>
      </w:pPr>
    </w:p>
    <w:p w14:paraId="1E16B8C4" w14:textId="013920C7" w:rsidR="00936A28" w:rsidRDefault="00936A28" w:rsidP="00A35467">
      <w:pPr>
        <w:rPr>
          <w:rFonts w:ascii="Verdana" w:hAnsi="Verdana"/>
          <w:sz w:val="20"/>
          <w:szCs w:val="20"/>
          <w:lang w:val="en-GB"/>
        </w:rPr>
      </w:pPr>
    </w:p>
    <w:p w14:paraId="07AB1344" w14:textId="70D1CB9A" w:rsidR="00936A28" w:rsidRDefault="00936A28" w:rsidP="00A35467">
      <w:pPr>
        <w:rPr>
          <w:rFonts w:ascii="Verdana" w:hAnsi="Verdana"/>
          <w:sz w:val="20"/>
          <w:szCs w:val="20"/>
          <w:lang w:val="en-GB"/>
        </w:rPr>
      </w:pPr>
    </w:p>
    <w:p w14:paraId="3B7CBF38" w14:textId="67E466F4" w:rsidR="00936A28" w:rsidRDefault="00936A28" w:rsidP="00A35467">
      <w:pPr>
        <w:rPr>
          <w:rFonts w:ascii="Verdana" w:hAnsi="Verdana"/>
          <w:sz w:val="20"/>
          <w:szCs w:val="20"/>
          <w:lang w:val="en-GB"/>
        </w:rPr>
      </w:pPr>
    </w:p>
    <w:p w14:paraId="404E9567" w14:textId="3C2A25F5" w:rsidR="00936A28" w:rsidRDefault="00936A28" w:rsidP="00A35467">
      <w:pPr>
        <w:rPr>
          <w:rFonts w:ascii="Verdana" w:hAnsi="Verdana"/>
          <w:sz w:val="20"/>
          <w:szCs w:val="20"/>
          <w:lang w:val="en-GB"/>
        </w:rPr>
      </w:pPr>
    </w:p>
    <w:p w14:paraId="37FEF6C1" w14:textId="23E3E867" w:rsidR="00936A28" w:rsidRDefault="00936A28" w:rsidP="00A35467">
      <w:pPr>
        <w:rPr>
          <w:rFonts w:ascii="Verdana" w:hAnsi="Verdana"/>
          <w:sz w:val="20"/>
          <w:szCs w:val="20"/>
          <w:lang w:val="en-GB"/>
        </w:rPr>
      </w:pPr>
    </w:p>
    <w:p w14:paraId="7957706F" w14:textId="02CE530E" w:rsidR="00936A28" w:rsidRDefault="00936A28" w:rsidP="00A35467">
      <w:pPr>
        <w:rPr>
          <w:rFonts w:ascii="Verdana" w:hAnsi="Verdana"/>
          <w:sz w:val="20"/>
          <w:szCs w:val="20"/>
          <w:lang w:val="en-GB"/>
        </w:rPr>
      </w:pPr>
    </w:p>
    <w:p w14:paraId="4054E207" w14:textId="689078F7" w:rsidR="00936A28" w:rsidRDefault="00936A28" w:rsidP="00A35467">
      <w:pPr>
        <w:rPr>
          <w:rFonts w:ascii="Verdana" w:hAnsi="Verdana"/>
          <w:sz w:val="20"/>
          <w:szCs w:val="20"/>
          <w:lang w:val="en-GB"/>
        </w:rPr>
      </w:pPr>
    </w:p>
    <w:p w14:paraId="097D9B56" w14:textId="46239872" w:rsidR="00936A28" w:rsidRDefault="00936A28" w:rsidP="00A35467">
      <w:pPr>
        <w:rPr>
          <w:rFonts w:ascii="Verdana" w:hAnsi="Verdana"/>
          <w:sz w:val="20"/>
          <w:szCs w:val="20"/>
          <w:lang w:val="en-GB"/>
        </w:rPr>
      </w:pPr>
    </w:p>
    <w:p w14:paraId="5E9C1678" w14:textId="396A4269" w:rsidR="00936A28" w:rsidRDefault="00936A28" w:rsidP="00A35467">
      <w:pPr>
        <w:rPr>
          <w:rFonts w:ascii="Verdana" w:hAnsi="Verdana"/>
          <w:sz w:val="20"/>
          <w:szCs w:val="20"/>
          <w:lang w:val="en-GB"/>
        </w:rPr>
      </w:pPr>
    </w:p>
    <w:p w14:paraId="3C828AAA" w14:textId="4AE43CEC" w:rsidR="00936A28" w:rsidRDefault="00936A28" w:rsidP="00A35467">
      <w:pPr>
        <w:rPr>
          <w:rFonts w:ascii="Verdana" w:hAnsi="Verdana"/>
          <w:sz w:val="20"/>
          <w:szCs w:val="20"/>
          <w:lang w:val="en-GB"/>
        </w:rPr>
      </w:pPr>
    </w:p>
    <w:p w14:paraId="31020F43" w14:textId="470CFA8C" w:rsidR="00936A28" w:rsidRDefault="00936A28" w:rsidP="00A35467">
      <w:pPr>
        <w:rPr>
          <w:rFonts w:ascii="Verdana" w:hAnsi="Verdana"/>
          <w:sz w:val="20"/>
          <w:szCs w:val="20"/>
          <w:lang w:val="en-GB"/>
        </w:rPr>
      </w:pPr>
    </w:p>
    <w:p w14:paraId="57F4A739" w14:textId="13BFE03F" w:rsidR="00936A28" w:rsidRDefault="00936A28" w:rsidP="00A35467">
      <w:pPr>
        <w:rPr>
          <w:rFonts w:ascii="Verdana" w:hAnsi="Verdana"/>
          <w:sz w:val="20"/>
          <w:szCs w:val="20"/>
          <w:lang w:val="en-GB"/>
        </w:rPr>
      </w:pPr>
    </w:p>
    <w:p w14:paraId="430A7C92" w14:textId="30E815CE" w:rsidR="00936A28" w:rsidRDefault="00936A28" w:rsidP="00A35467">
      <w:pPr>
        <w:rPr>
          <w:rFonts w:ascii="Verdana" w:hAnsi="Verdana"/>
          <w:sz w:val="20"/>
          <w:szCs w:val="20"/>
          <w:lang w:val="en-GB"/>
        </w:rPr>
      </w:pPr>
    </w:p>
    <w:p w14:paraId="529957BA" w14:textId="7ECC67F4" w:rsidR="00936A28" w:rsidRDefault="00936A28" w:rsidP="00A35467">
      <w:pPr>
        <w:rPr>
          <w:rFonts w:ascii="Verdana" w:hAnsi="Verdana"/>
          <w:sz w:val="20"/>
          <w:szCs w:val="20"/>
          <w:lang w:val="en-GB"/>
        </w:rPr>
      </w:pPr>
    </w:p>
    <w:p w14:paraId="02BD00DE" w14:textId="55C970EC" w:rsidR="00936A28" w:rsidRDefault="00936A28" w:rsidP="00A35467">
      <w:pPr>
        <w:rPr>
          <w:rFonts w:ascii="Verdana" w:hAnsi="Verdana"/>
          <w:sz w:val="20"/>
          <w:szCs w:val="20"/>
          <w:lang w:val="en-GB"/>
        </w:rPr>
      </w:pPr>
    </w:p>
    <w:p w14:paraId="2BFDE3AE" w14:textId="7EBDF65C" w:rsidR="00936A28" w:rsidRDefault="00936A28" w:rsidP="00A35467">
      <w:pPr>
        <w:rPr>
          <w:rFonts w:ascii="Verdana" w:hAnsi="Verdana"/>
          <w:sz w:val="20"/>
          <w:szCs w:val="20"/>
          <w:lang w:val="en-GB"/>
        </w:rPr>
      </w:pPr>
    </w:p>
    <w:p w14:paraId="58A1303D" w14:textId="39B56157" w:rsidR="00936A28" w:rsidRDefault="00936A28" w:rsidP="00A35467">
      <w:pPr>
        <w:rPr>
          <w:rFonts w:ascii="Verdana" w:hAnsi="Verdana"/>
          <w:sz w:val="20"/>
          <w:szCs w:val="20"/>
          <w:lang w:val="en-GB"/>
        </w:rPr>
      </w:pPr>
    </w:p>
    <w:p w14:paraId="7E640CA9" w14:textId="1D6576FF" w:rsidR="00936A28" w:rsidRDefault="00936A28" w:rsidP="00A35467">
      <w:pPr>
        <w:rPr>
          <w:rFonts w:ascii="Verdana" w:hAnsi="Verdana"/>
          <w:sz w:val="20"/>
          <w:szCs w:val="20"/>
          <w:lang w:val="en-GB"/>
        </w:rPr>
      </w:pPr>
    </w:p>
    <w:p w14:paraId="5892CE7B" w14:textId="64C45A7E" w:rsidR="00936A28" w:rsidRDefault="00936A28" w:rsidP="00A35467">
      <w:pPr>
        <w:rPr>
          <w:rFonts w:ascii="Verdana" w:hAnsi="Verdana"/>
          <w:sz w:val="20"/>
          <w:szCs w:val="20"/>
          <w:lang w:val="en-GB"/>
        </w:rPr>
      </w:pPr>
    </w:p>
    <w:p w14:paraId="5BD08CB5" w14:textId="0BA3254C" w:rsidR="00936A28" w:rsidRDefault="00936A28" w:rsidP="00A35467">
      <w:pPr>
        <w:rPr>
          <w:rFonts w:ascii="Verdana" w:hAnsi="Verdana"/>
          <w:sz w:val="20"/>
          <w:szCs w:val="20"/>
          <w:lang w:val="en-GB"/>
        </w:rPr>
      </w:pPr>
    </w:p>
    <w:p w14:paraId="0CDA8F6E" w14:textId="77777777" w:rsidR="00936A28" w:rsidRPr="00874A4A" w:rsidRDefault="00936A28" w:rsidP="00A35467">
      <w:pPr>
        <w:rPr>
          <w:rFonts w:ascii="Verdana" w:hAnsi="Verdana"/>
          <w:sz w:val="20"/>
          <w:szCs w:val="20"/>
          <w:lang w:val="en-GB"/>
        </w:rPr>
      </w:pPr>
    </w:p>
    <w:p w14:paraId="6912CC7B" w14:textId="77777777" w:rsidR="00DD5802" w:rsidRPr="00874A4A" w:rsidRDefault="00210675" w:rsidP="00A35467">
      <w:pPr>
        <w:pStyle w:val="Heading2"/>
        <w:spacing w:line="240" w:lineRule="auto"/>
        <w:ind w:left="709" w:hanging="709"/>
        <w:rPr>
          <w:rFonts w:ascii="Verdana" w:hAnsi="Verdana"/>
          <w:b/>
          <w:sz w:val="20"/>
          <w:szCs w:val="20"/>
          <w:u w:val="none"/>
        </w:rPr>
      </w:pPr>
      <w:r w:rsidRPr="00874A4A">
        <w:rPr>
          <w:rFonts w:ascii="Verdana" w:hAnsi="Verdana"/>
          <w:b/>
          <w:sz w:val="20"/>
          <w:szCs w:val="20"/>
          <w:u w:val="none"/>
        </w:rPr>
        <w:t xml:space="preserve">4 </w:t>
      </w:r>
      <w:r w:rsidRPr="00874A4A">
        <w:rPr>
          <w:rFonts w:ascii="Verdana" w:hAnsi="Verdana"/>
          <w:b/>
          <w:sz w:val="20"/>
          <w:szCs w:val="20"/>
          <w:u w:val="none"/>
        </w:rPr>
        <w:tab/>
      </w:r>
      <w:r w:rsidR="00DD5802" w:rsidRPr="00874A4A">
        <w:rPr>
          <w:rFonts w:ascii="Verdana" w:hAnsi="Verdana"/>
          <w:b/>
          <w:sz w:val="20"/>
          <w:szCs w:val="20"/>
          <w:u w:val="none"/>
        </w:rPr>
        <w:t>Records</w:t>
      </w:r>
      <w:r w:rsidR="008A4226" w:rsidRPr="00874A4A">
        <w:rPr>
          <w:rFonts w:ascii="Verdana" w:hAnsi="Verdana"/>
          <w:b/>
          <w:sz w:val="20"/>
          <w:szCs w:val="20"/>
          <w:u w:val="none"/>
        </w:rPr>
        <w:t>,</w:t>
      </w:r>
      <w:r w:rsidR="00DD5802" w:rsidRPr="00874A4A">
        <w:rPr>
          <w:rFonts w:ascii="Verdana" w:hAnsi="Verdana"/>
          <w:b/>
          <w:sz w:val="20"/>
          <w:szCs w:val="20"/>
          <w:u w:val="none"/>
        </w:rPr>
        <w:t xml:space="preserve"> Monitoring</w:t>
      </w:r>
      <w:r w:rsidR="008A4226" w:rsidRPr="00874A4A">
        <w:rPr>
          <w:rFonts w:ascii="Verdana" w:hAnsi="Verdana"/>
          <w:b/>
          <w:sz w:val="20"/>
          <w:szCs w:val="20"/>
          <w:u w:val="none"/>
        </w:rPr>
        <w:t xml:space="preserve"> and Transfer</w:t>
      </w:r>
    </w:p>
    <w:p w14:paraId="6912CC7C" w14:textId="77777777" w:rsidR="00DD5802" w:rsidRPr="00874A4A" w:rsidRDefault="00DD5802" w:rsidP="00A35467">
      <w:pPr>
        <w:rPr>
          <w:rFonts w:ascii="Verdana" w:hAnsi="Verdana"/>
          <w:sz w:val="20"/>
          <w:szCs w:val="20"/>
          <w:lang w:val="en-GB"/>
        </w:rPr>
      </w:pPr>
    </w:p>
    <w:p w14:paraId="6912CC7D" w14:textId="77777777" w:rsidR="00DD5802" w:rsidRPr="00874A4A" w:rsidRDefault="00210675" w:rsidP="00A35467">
      <w:pPr>
        <w:ind w:left="709" w:hanging="709"/>
        <w:rPr>
          <w:rFonts w:ascii="Verdana" w:hAnsi="Verdana"/>
          <w:b/>
          <w:i/>
          <w:sz w:val="20"/>
          <w:szCs w:val="20"/>
          <w:lang w:val="en-GB"/>
        </w:rPr>
      </w:pPr>
      <w:r w:rsidRPr="00874A4A">
        <w:rPr>
          <w:rFonts w:ascii="Verdana" w:hAnsi="Verdana"/>
          <w:sz w:val="20"/>
          <w:szCs w:val="20"/>
          <w:lang w:val="en-GB"/>
        </w:rPr>
        <w:t>4.1</w:t>
      </w:r>
      <w:r w:rsidRPr="00874A4A">
        <w:rPr>
          <w:rFonts w:ascii="Verdana" w:hAnsi="Verdana"/>
          <w:sz w:val="20"/>
          <w:szCs w:val="20"/>
          <w:lang w:val="en-GB"/>
        </w:rPr>
        <w:tab/>
      </w:r>
      <w:r w:rsidR="00DD5802" w:rsidRPr="00874A4A">
        <w:rPr>
          <w:rFonts w:ascii="Verdana" w:hAnsi="Verdana"/>
          <w:sz w:val="20"/>
          <w:szCs w:val="20"/>
          <w:lang w:val="en-GB"/>
        </w:rPr>
        <w:t xml:space="preserve">Well-kept records are essential to good child protection practice. All staff are clear about the need to record and report concerns about a child or children within </w:t>
      </w:r>
      <w:r w:rsidR="008A4226" w:rsidRPr="00874A4A">
        <w:rPr>
          <w:rFonts w:ascii="Verdana" w:hAnsi="Verdana"/>
          <w:sz w:val="20"/>
          <w:szCs w:val="20"/>
          <w:lang w:val="en-GB"/>
        </w:rPr>
        <w:t>the</w:t>
      </w:r>
      <w:r w:rsidR="00DD5802" w:rsidRPr="00874A4A">
        <w:rPr>
          <w:rFonts w:ascii="Verdana" w:hAnsi="Verdana"/>
          <w:sz w:val="20"/>
          <w:szCs w:val="20"/>
          <w:lang w:val="en-GB"/>
        </w:rPr>
        <w:t xml:space="preserve"> school.  The Designated </w:t>
      </w:r>
      <w:r w:rsidR="00450268" w:rsidRPr="00874A4A">
        <w:rPr>
          <w:rFonts w:ascii="Verdana" w:hAnsi="Verdana"/>
          <w:sz w:val="20"/>
          <w:szCs w:val="20"/>
          <w:lang w:val="en-GB"/>
        </w:rPr>
        <w:t>Safeguarding Lead</w:t>
      </w:r>
      <w:r w:rsidR="00DD5802" w:rsidRPr="00874A4A">
        <w:rPr>
          <w:rFonts w:ascii="Verdana" w:hAnsi="Verdana"/>
          <w:sz w:val="20"/>
          <w:szCs w:val="20"/>
          <w:lang w:val="en-GB"/>
        </w:rPr>
        <w:t xml:space="preserve"> is responsible for such records and for deciding at what point these records should be passed over to other agencies.  </w:t>
      </w:r>
    </w:p>
    <w:p w14:paraId="6912CC7E" w14:textId="77777777" w:rsidR="00DD5802" w:rsidRPr="00874A4A" w:rsidRDefault="00DD5802" w:rsidP="00A35467">
      <w:pPr>
        <w:rPr>
          <w:rFonts w:ascii="Verdana" w:hAnsi="Verdana"/>
          <w:sz w:val="20"/>
          <w:szCs w:val="20"/>
          <w:lang w:val="en-GB"/>
        </w:rPr>
      </w:pPr>
    </w:p>
    <w:p w14:paraId="6912CC7F" w14:textId="3E275732" w:rsidR="00DD5802" w:rsidRPr="00874A4A" w:rsidRDefault="00210675" w:rsidP="00A35467">
      <w:pPr>
        <w:ind w:left="709" w:hanging="709"/>
        <w:rPr>
          <w:rFonts w:ascii="Verdana" w:hAnsi="Verdana"/>
          <w:sz w:val="20"/>
          <w:szCs w:val="20"/>
        </w:rPr>
      </w:pPr>
      <w:r w:rsidRPr="00874A4A">
        <w:rPr>
          <w:rFonts w:ascii="Verdana" w:hAnsi="Verdana"/>
          <w:sz w:val="20"/>
          <w:szCs w:val="20"/>
        </w:rPr>
        <w:t>4.2</w:t>
      </w:r>
      <w:r w:rsidRPr="00874A4A">
        <w:rPr>
          <w:rFonts w:ascii="Verdana" w:hAnsi="Verdana"/>
          <w:sz w:val="20"/>
          <w:szCs w:val="20"/>
        </w:rPr>
        <w:tab/>
      </w:r>
      <w:r w:rsidR="00DD5802" w:rsidRPr="00874A4A">
        <w:rPr>
          <w:rFonts w:ascii="Verdana" w:hAnsi="Verdana"/>
          <w:sz w:val="20"/>
          <w:szCs w:val="20"/>
        </w:rPr>
        <w:t xml:space="preserve">Records relating to actual or alleged abuse or neglect are stored apart from normal </w:t>
      </w:r>
      <w:r w:rsidR="00503014" w:rsidRPr="00874A4A">
        <w:rPr>
          <w:rFonts w:ascii="Verdana" w:hAnsi="Verdana"/>
          <w:sz w:val="20"/>
          <w:szCs w:val="20"/>
        </w:rPr>
        <w:t>student</w:t>
      </w:r>
      <w:r w:rsidR="00DD5802" w:rsidRPr="00874A4A">
        <w:rPr>
          <w:rFonts w:ascii="Verdana" w:hAnsi="Verdana"/>
          <w:sz w:val="20"/>
          <w:szCs w:val="20"/>
        </w:rPr>
        <w:t xml:space="preserve"> or staff records</w:t>
      </w:r>
      <w:r w:rsidR="00894BF0" w:rsidRPr="00874A4A">
        <w:rPr>
          <w:rFonts w:ascii="Verdana" w:hAnsi="Verdana"/>
          <w:sz w:val="20"/>
          <w:szCs w:val="20"/>
        </w:rPr>
        <w:t>.</w:t>
      </w:r>
      <w:r w:rsidR="00542332" w:rsidRPr="00874A4A">
        <w:rPr>
          <w:rFonts w:ascii="Verdana" w:hAnsi="Verdana"/>
          <w:sz w:val="20"/>
          <w:szCs w:val="20"/>
        </w:rPr>
        <w:t xml:space="preserve"> </w:t>
      </w:r>
      <w:r w:rsidR="00DD5802" w:rsidRPr="00874A4A">
        <w:rPr>
          <w:rFonts w:ascii="Verdana" w:hAnsi="Verdana"/>
          <w:sz w:val="20"/>
          <w:szCs w:val="20"/>
        </w:rPr>
        <w:t xml:space="preserve"> Normal records</w:t>
      </w:r>
      <w:r w:rsidR="00BC004E" w:rsidRPr="00874A4A">
        <w:rPr>
          <w:rFonts w:ascii="Verdana" w:hAnsi="Verdana"/>
          <w:sz w:val="20"/>
          <w:szCs w:val="20"/>
        </w:rPr>
        <w:t xml:space="preserve"> sometimes</w:t>
      </w:r>
      <w:r w:rsidR="00DD5802" w:rsidRPr="00874A4A">
        <w:rPr>
          <w:rFonts w:ascii="Verdana" w:hAnsi="Verdana"/>
          <w:sz w:val="20"/>
          <w:szCs w:val="20"/>
        </w:rPr>
        <w:t xml:space="preserve"> have markers to show that there is sensitive material stored elsewhere.  This is to protect individuals from accidental access to sensitive material by those who do not need to know.</w:t>
      </w:r>
    </w:p>
    <w:p w14:paraId="6912CC80" w14:textId="77777777" w:rsidR="00DD5802" w:rsidRPr="00874A4A" w:rsidRDefault="00DD5802" w:rsidP="00A35467">
      <w:pPr>
        <w:rPr>
          <w:rFonts w:ascii="Verdana" w:hAnsi="Verdana"/>
          <w:sz w:val="20"/>
          <w:szCs w:val="20"/>
        </w:rPr>
      </w:pPr>
    </w:p>
    <w:p w14:paraId="6912CC81" w14:textId="0648E346" w:rsidR="00DD5802" w:rsidRPr="00874A4A" w:rsidRDefault="00A0613B" w:rsidP="00A35467">
      <w:pPr>
        <w:ind w:left="709" w:hanging="709"/>
        <w:rPr>
          <w:rFonts w:ascii="Verdana" w:hAnsi="Verdana"/>
          <w:sz w:val="20"/>
          <w:szCs w:val="20"/>
        </w:rPr>
      </w:pPr>
      <w:r w:rsidRPr="00874A4A">
        <w:rPr>
          <w:rFonts w:ascii="Verdana" w:hAnsi="Verdana"/>
          <w:sz w:val="20"/>
          <w:szCs w:val="20"/>
        </w:rPr>
        <w:t>4.3</w:t>
      </w:r>
      <w:r w:rsidRPr="00874A4A">
        <w:rPr>
          <w:rFonts w:ascii="Verdana" w:hAnsi="Verdana"/>
          <w:sz w:val="20"/>
          <w:szCs w:val="20"/>
        </w:rPr>
        <w:tab/>
      </w:r>
      <w:r w:rsidR="00DD5802" w:rsidRPr="00874A4A">
        <w:rPr>
          <w:rFonts w:ascii="Verdana" w:hAnsi="Verdana"/>
          <w:sz w:val="20"/>
          <w:szCs w:val="20"/>
        </w:rPr>
        <w:t xml:space="preserve">Child protection records are stored securely, with access confined to specific staff, </w:t>
      </w:r>
      <w:r w:rsidR="00860936" w:rsidRPr="00874A4A">
        <w:rPr>
          <w:rFonts w:ascii="Verdana" w:hAnsi="Verdana"/>
          <w:sz w:val="20"/>
          <w:szCs w:val="20"/>
        </w:rPr>
        <w:t>e</w:t>
      </w:r>
      <w:r w:rsidRPr="00874A4A">
        <w:rPr>
          <w:rFonts w:ascii="Verdana" w:hAnsi="Verdana"/>
          <w:sz w:val="20"/>
          <w:szCs w:val="20"/>
        </w:rPr>
        <w:t>g</w:t>
      </w:r>
      <w:r w:rsidR="00DD5802" w:rsidRPr="00874A4A">
        <w:rPr>
          <w:rFonts w:ascii="Verdana" w:hAnsi="Verdana"/>
          <w:sz w:val="20"/>
          <w:szCs w:val="20"/>
        </w:rPr>
        <w:t xml:space="preserve"> Designated </w:t>
      </w:r>
      <w:r w:rsidR="00450268" w:rsidRPr="00874A4A">
        <w:rPr>
          <w:rFonts w:ascii="Verdana" w:hAnsi="Verdana"/>
          <w:sz w:val="20"/>
          <w:szCs w:val="20"/>
        </w:rPr>
        <w:t>Safeguarding Lead</w:t>
      </w:r>
      <w:r w:rsidR="00595FD5" w:rsidRPr="00874A4A">
        <w:rPr>
          <w:rFonts w:ascii="Verdana" w:hAnsi="Verdana"/>
          <w:sz w:val="20"/>
          <w:szCs w:val="20"/>
        </w:rPr>
        <w:t>s</w:t>
      </w:r>
      <w:r w:rsidR="00450268" w:rsidRPr="00874A4A">
        <w:rPr>
          <w:rFonts w:ascii="Verdana" w:hAnsi="Verdana"/>
          <w:sz w:val="20"/>
          <w:szCs w:val="20"/>
        </w:rPr>
        <w:t xml:space="preserve"> and</w:t>
      </w:r>
      <w:r w:rsidRPr="00874A4A">
        <w:rPr>
          <w:rFonts w:ascii="Verdana" w:hAnsi="Verdana"/>
          <w:sz w:val="20"/>
          <w:szCs w:val="20"/>
        </w:rPr>
        <w:t xml:space="preserve"> the </w:t>
      </w:r>
      <w:r w:rsidR="00503014" w:rsidRPr="00874A4A">
        <w:rPr>
          <w:rFonts w:ascii="Verdana" w:hAnsi="Verdana"/>
          <w:sz w:val="20"/>
          <w:szCs w:val="20"/>
        </w:rPr>
        <w:t>Principal</w:t>
      </w:r>
      <w:r w:rsidR="00DD5802" w:rsidRPr="00874A4A">
        <w:rPr>
          <w:rFonts w:ascii="Verdana" w:hAnsi="Verdana"/>
          <w:sz w:val="20"/>
          <w:szCs w:val="20"/>
        </w:rPr>
        <w:t>.</w:t>
      </w:r>
      <w:r w:rsidR="00221CC3" w:rsidRPr="00874A4A">
        <w:rPr>
          <w:rFonts w:ascii="Verdana" w:hAnsi="Verdana"/>
          <w:sz w:val="20"/>
          <w:szCs w:val="20"/>
        </w:rPr>
        <w:t xml:space="preserve">  </w:t>
      </w:r>
    </w:p>
    <w:p w14:paraId="6912CC82" w14:textId="77777777" w:rsidR="00DD5802" w:rsidRPr="00874A4A" w:rsidRDefault="00DD5802" w:rsidP="00A35467">
      <w:pPr>
        <w:tabs>
          <w:tab w:val="num" w:pos="567"/>
        </w:tabs>
        <w:rPr>
          <w:rFonts w:ascii="Verdana" w:hAnsi="Verdana"/>
          <w:i/>
          <w:sz w:val="20"/>
          <w:szCs w:val="20"/>
        </w:rPr>
      </w:pPr>
    </w:p>
    <w:p w14:paraId="6912CC83" w14:textId="77777777" w:rsidR="00DD5802" w:rsidRPr="00874A4A" w:rsidRDefault="00A0613B" w:rsidP="00A35467">
      <w:pPr>
        <w:ind w:left="709" w:hanging="709"/>
        <w:rPr>
          <w:rFonts w:ascii="Verdana" w:hAnsi="Verdana"/>
          <w:sz w:val="20"/>
          <w:szCs w:val="20"/>
        </w:rPr>
      </w:pPr>
      <w:r w:rsidRPr="00874A4A">
        <w:rPr>
          <w:rFonts w:ascii="Verdana" w:hAnsi="Verdana"/>
          <w:sz w:val="20"/>
          <w:szCs w:val="20"/>
        </w:rPr>
        <w:t>4.4</w:t>
      </w:r>
      <w:r w:rsidRPr="00874A4A">
        <w:rPr>
          <w:rFonts w:ascii="Verdana" w:hAnsi="Verdana"/>
          <w:sz w:val="20"/>
          <w:szCs w:val="20"/>
        </w:rPr>
        <w:tab/>
      </w:r>
      <w:r w:rsidR="00DD5802" w:rsidRPr="00874A4A">
        <w:rPr>
          <w:rFonts w:ascii="Verdana" w:hAnsi="Verdana"/>
          <w:sz w:val="20"/>
          <w:szCs w:val="20"/>
        </w:rPr>
        <w:t>Child protection records are reviewed regularly to check whether any action or updating is needed.  This includes monitoring patterns of complaints or concerns about any individuals and ensuring these are acted upon.</w:t>
      </w:r>
    </w:p>
    <w:p w14:paraId="6912CC84" w14:textId="77777777" w:rsidR="00DD5802" w:rsidRPr="00874A4A" w:rsidRDefault="00DD5802" w:rsidP="00A35467">
      <w:pPr>
        <w:rPr>
          <w:rFonts w:ascii="Verdana" w:hAnsi="Verdana"/>
          <w:i/>
          <w:sz w:val="20"/>
          <w:szCs w:val="20"/>
        </w:rPr>
      </w:pPr>
    </w:p>
    <w:p w14:paraId="6912CC85" w14:textId="77777777" w:rsidR="00DD5802" w:rsidRPr="00874A4A" w:rsidRDefault="008A4226" w:rsidP="00A35467">
      <w:pPr>
        <w:ind w:left="709" w:hanging="709"/>
        <w:rPr>
          <w:rFonts w:ascii="Verdana" w:hAnsi="Verdana"/>
          <w:sz w:val="20"/>
          <w:szCs w:val="20"/>
        </w:rPr>
      </w:pPr>
      <w:r w:rsidRPr="00874A4A">
        <w:rPr>
          <w:rFonts w:ascii="Verdana" w:hAnsi="Verdana"/>
          <w:sz w:val="20"/>
          <w:szCs w:val="20"/>
        </w:rPr>
        <w:t>4.5</w:t>
      </w:r>
      <w:r w:rsidR="00722D37" w:rsidRPr="00874A4A">
        <w:rPr>
          <w:rFonts w:ascii="Verdana" w:hAnsi="Verdana"/>
          <w:sz w:val="20"/>
          <w:szCs w:val="20"/>
        </w:rPr>
        <w:tab/>
      </w:r>
      <w:r w:rsidR="00DD5802" w:rsidRPr="00874A4A">
        <w:rPr>
          <w:rFonts w:ascii="Verdana" w:hAnsi="Verdana"/>
          <w:sz w:val="20"/>
          <w:szCs w:val="20"/>
        </w:rPr>
        <w:t xml:space="preserve">When children transfer school their </w:t>
      </w:r>
      <w:r w:rsidR="00722D37" w:rsidRPr="00874A4A">
        <w:rPr>
          <w:rFonts w:ascii="Verdana" w:hAnsi="Verdana"/>
          <w:sz w:val="20"/>
          <w:szCs w:val="20"/>
        </w:rPr>
        <w:t xml:space="preserve">safeguarding </w:t>
      </w:r>
      <w:r w:rsidR="00DD5802" w:rsidRPr="00874A4A">
        <w:rPr>
          <w:rFonts w:ascii="Verdana" w:hAnsi="Verdana"/>
          <w:sz w:val="20"/>
          <w:szCs w:val="20"/>
        </w:rPr>
        <w:t xml:space="preserve">records are </w:t>
      </w:r>
      <w:r w:rsidR="00722D37" w:rsidRPr="00874A4A">
        <w:rPr>
          <w:rFonts w:ascii="Verdana" w:hAnsi="Verdana"/>
          <w:sz w:val="20"/>
          <w:szCs w:val="20"/>
        </w:rPr>
        <w:t xml:space="preserve">also </w:t>
      </w:r>
      <w:r w:rsidR="00DD5802" w:rsidRPr="00874A4A">
        <w:rPr>
          <w:rFonts w:ascii="Verdana" w:hAnsi="Verdana"/>
          <w:sz w:val="20"/>
          <w:szCs w:val="20"/>
        </w:rPr>
        <w:t xml:space="preserve">transferred. </w:t>
      </w:r>
      <w:r w:rsidR="00722D37" w:rsidRPr="00874A4A">
        <w:rPr>
          <w:rFonts w:ascii="Verdana" w:hAnsi="Verdana"/>
          <w:sz w:val="20"/>
          <w:szCs w:val="20"/>
        </w:rPr>
        <w:t>Safeguarding records</w:t>
      </w:r>
      <w:r w:rsidR="00212406" w:rsidRPr="00874A4A">
        <w:rPr>
          <w:rFonts w:ascii="Verdana" w:hAnsi="Verdana"/>
          <w:sz w:val="20"/>
          <w:szCs w:val="20"/>
        </w:rPr>
        <w:t xml:space="preserve"> will be </w:t>
      </w:r>
      <w:r w:rsidR="00DD5802" w:rsidRPr="00874A4A">
        <w:rPr>
          <w:rFonts w:ascii="Verdana" w:hAnsi="Verdana"/>
          <w:sz w:val="20"/>
          <w:szCs w:val="20"/>
        </w:rPr>
        <w:t xml:space="preserve">transferred separately </w:t>
      </w:r>
      <w:r w:rsidR="00212406" w:rsidRPr="00874A4A">
        <w:rPr>
          <w:rFonts w:ascii="Verdana" w:hAnsi="Verdana"/>
          <w:sz w:val="20"/>
          <w:szCs w:val="20"/>
        </w:rPr>
        <w:t xml:space="preserve">from other records </w:t>
      </w:r>
      <w:r w:rsidR="00DD5802" w:rsidRPr="00874A4A">
        <w:rPr>
          <w:rFonts w:ascii="Verdana" w:hAnsi="Verdana"/>
          <w:sz w:val="20"/>
          <w:szCs w:val="20"/>
        </w:rPr>
        <w:t xml:space="preserve">and </w:t>
      </w:r>
      <w:r w:rsidR="00E83EE8" w:rsidRPr="00874A4A">
        <w:rPr>
          <w:rFonts w:ascii="Verdana" w:hAnsi="Verdana"/>
          <w:sz w:val="20"/>
          <w:szCs w:val="20"/>
        </w:rPr>
        <w:t xml:space="preserve">best practice is to </w:t>
      </w:r>
      <w:r w:rsidR="00E85188" w:rsidRPr="00874A4A">
        <w:rPr>
          <w:rFonts w:ascii="Verdana" w:hAnsi="Verdana"/>
          <w:sz w:val="20"/>
          <w:szCs w:val="20"/>
        </w:rPr>
        <w:t>pass</w:t>
      </w:r>
      <w:r w:rsidR="00E83EE8" w:rsidRPr="00874A4A">
        <w:rPr>
          <w:rFonts w:ascii="Verdana" w:hAnsi="Verdana"/>
          <w:sz w:val="20"/>
          <w:szCs w:val="20"/>
        </w:rPr>
        <w:t xml:space="preserve"> these </w:t>
      </w:r>
      <w:r w:rsidR="00DD5802" w:rsidRPr="00874A4A">
        <w:rPr>
          <w:rFonts w:ascii="Verdana" w:hAnsi="Verdana"/>
          <w:sz w:val="20"/>
          <w:szCs w:val="20"/>
        </w:rPr>
        <w:t>direct</w:t>
      </w:r>
      <w:r w:rsidR="00E85188" w:rsidRPr="00874A4A">
        <w:rPr>
          <w:rFonts w:ascii="Verdana" w:hAnsi="Verdana"/>
          <w:sz w:val="20"/>
          <w:szCs w:val="20"/>
        </w:rPr>
        <w:t>ly</w:t>
      </w:r>
      <w:r w:rsidR="00DD5802" w:rsidRPr="00874A4A">
        <w:rPr>
          <w:rFonts w:ascii="Verdana" w:hAnsi="Verdana"/>
          <w:sz w:val="20"/>
          <w:szCs w:val="20"/>
        </w:rPr>
        <w:t xml:space="preserve"> to </w:t>
      </w:r>
      <w:r w:rsidR="00E83EE8" w:rsidRPr="00874A4A">
        <w:rPr>
          <w:rFonts w:ascii="Verdana" w:hAnsi="Verdana"/>
          <w:sz w:val="20"/>
          <w:szCs w:val="20"/>
        </w:rPr>
        <w:t>a</w:t>
      </w:r>
      <w:r w:rsidR="00DD5802" w:rsidRPr="00874A4A">
        <w:rPr>
          <w:rFonts w:ascii="Verdana" w:hAnsi="Verdana"/>
          <w:sz w:val="20"/>
          <w:szCs w:val="20"/>
        </w:rPr>
        <w:t xml:space="preserve"> </w:t>
      </w:r>
      <w:r w:rsidR="00E83EE8" w:rsidRPr="00874A4A">
        <w:rPr>
          <w:rFonts w:ascii="Verdana" w:hAnsi="Verdana"/>
          <w:sz w:val="20"/>
          <w:szCs w:val="20"/>
        </w:rPr>
        <w:t xml:space="preserve">Designated </w:t>
      </w:r>
      <w:r w:rsidR="00450268" w:rsidRPr="00874A4A">
        <w:rPr>
          <w:rFonts w:ascii="Verdana" w:hAnsi="Verdana"/>
          <w:sz w:val="20"/>
          <w:szCs w:val="20"/>
        </w:rPr>
        <w:t>Safeguarding Lead</w:t>
      </w:r>
      <w:r w:rsidR="00E83EE8" w:rsidRPr="00874A4A">
        <w:rPr>
          <w:rFonts w:ascii="Verdana" w:hAnsi="Verdana"/>
          <w:sz w:val="20"/>
          <w:szCs w:val="20"/>
        </w:rPr>
        <w:t xml:space="preserve"> </w:t>
      </w:r>
      <w:r w:rsidR="00DD5802" w:rsidRPr="00874A4A">
        <w:rPr>
          <w:rFonts w:ascii="Verdana" w:hAnsi="Verdana"/>
          <w:sz w:val="20"/>
          <w:szCs w:val="20"/>
        </w:rPr>
        <w:t>in the receiving school</w:t>
      </w:r>
      <w:r w:rsidR="00AA67E2" w:rsidRPr="00874A4A">
        <w:rPr>
          <w:rFonts w:ascii="Verdana" w:hAnsi="Verdana"/>
          <w:sz w:val="20"/>
          <w:szCs w:val="20"/>
        </w:rPr>
        <w:t xml:space="preserve"> </w:t>
      </w:r>
      <w:r w:rsidR="00AA67E2" w:rsidRPr="00874A4A">
        <w:rPr>
          <w:rFonts w:ascii="Verdana" w:hAnsi="Verdana"/>
          <w:i/>
          <w:sz w:val="20"/>
          <w:szCs w:val="20"/>
        </w:rPr>
        <w:t>[or 6</w:t>
      </w:r>
      <w:r w:rsidR="00AA67E2" w:rsidRPr="00874A4A">
        <w:rPr>
          <w:rFonts w:ascii="Verdana" w:hAnsi="Verdana"/>
          <w:i/>
          <w:sz w:val="20"/>
          <w:szCs w:val="20"/>
          <w:vertAlign w:val="superscript"/>
        </w:rPr>
        <w:t>th</w:t>
      </w:r>
      <w:r w:rsidR="00AA67E2" w:rsidRPr="00874A4A">
        <w:rPr>
          <w:rFonts w:ascii="Verdana" w:hAnsi="Verdana"/>
          <w:i/>
          <w:sz w:val="20"/>
          <w:szCs w:val="20"/>
        </w:rPr>
        <w:t xml:space="preserve"> form / FE college]</w:t>
      </w:r>
      <w:r w:rsidR="00DD5802" w:rsidRPr="00874A4A">
        <w:rPr>
          <w:rFonts w:ascii="Verdana" w:hAnsi="Verdana"/>
          <w:sz w:val="20"/>
          <w:szCs w:val="20"/>
        </w:rPr>
        <w:t>, with any necessary discussion or explanation</w:t>
      </w:r>
      <w:r w:rsidR="00E85188" w:rsidRPr="00874A4A">
        <w:rPr>
          <w:rFonts w:ascii="Verdana" w:hAnsi="Verdana"/>
          <w:sz w:val="20"/>
          <w:szCs w:val="20"/>
        </w:rPr>
        <w:t xml:space="preserve"> and to obtain a signed and dated record of the transfer</w:t>
      </w:r>
      <w:r w:rsidR="00DD5802" w:rsidRPr="00874A4A">
        <w:rPr>
          <w:rFonts w:ascii="Verdana" w:hAnsi="Verdana"/>
          <w:sz w:val="20"/>
          <w:szCs w:val="20"/>
        </w:rPr>
        <w:t xml:space="preserve">. </w:t>
      </w:r>
      <w:r w:rsidR="00542332" w:rsidRPr="00874A4A">
        <w:rPr>
          <w:rFonts w:ascii="Verdana" w:hAnsi="Verdana"/>
          <w:sz w:val="20"/>
          <w:szCs w:val="20"/>
        </w:rPr>
        <w:t xml:space="preserve">In the event of a child moving out of area and a physical handover not being possible then the most secure method should be found to </w:t>
      </w:r>
      <w:r w:rsidR="00E85188" w:rsidRPr="00874A4A">
        <w:rPr>
          <w:rFonts w:ascii="Verdana" w:hAnsi="Verdana"/>
          <w:sz w:val="20"/>
          <w:szCs w:val="20"/>
        </w:rPr>
        <w:t>send</w:t>
      </w:r>
      <w:r w:rsidR="00542332" w:rsidRPr="00874A4A">
        <w:rPr>
          <w:rFonts w:ascii="Verdana" w:hAnsi="Verdana"/>
          <w:sz w:val="20"/>
          <w:szCs w:val="20"/>
        </w:rPr>
        <w:t xml:space="preserve"> the confidential records</w:t>
      </w:r>
      <w:r w:rsidR="00E85188" w:rsidRPr="00874A4A">
        <w:rPr>
          <w:rFonts w:ascii="Verdana" w:hAnsi="Verdana"/>
          <w:sz w:val="20"/>
          <w:szCs w:val="20"/>
        </w:rPr>
        <w:t xml:space="preserve"> to a named Designated </w:t>
      </w:r>
      <w:r w:rsidR="00450268" w:rsidRPr="00874A4A">
        <w:rPr>
          <w:rFonts w:ascii="Verdana" w:hAnsi="Verdana"/>
          <w:sz w:val="20"/>
          <w:szCs w:val="20"/>
        </w:rPr>
        <w:t>Safeguarding Lead</w:t>
      </w:r>
      <w:r w:rsidR="00E85188" w:rsidRPr="00874A4A">
        <w:rPr>
          <w:rFonts w:ascii="Verdana" w:hAnsi="Verdana"/>
          <w:sz w:val="20"/>
          <w:szCs w:val="20"/>
        </w:rPr>
        <w:t xml:space="preserve"> </w:t>
      </w:r>
      <w:r w:rsidR="00542332" w:rsidRPr="00874A4A">
        <w:rPr>
          <w:rFonts w:ascii="Verdana" w:hAnsi="Verdana"/>
          <w:sz w:val="20"/>
          <w:szCs w:val="20"/>
        </w:rPr>
        <w:t>and a photocopy kept</w:t>
      </w:r>
      <w:r w:rsidR="00DD4EAB" w:rsidRPr="00874A4A">
        <w:rPr>
          <w:rFonts w:ascii="Verdana" w:hAnsi="Verdana"/>
          <w:sz w:val="20"/>
          <w:szCs w:val="20"/>
        </w:rPr>
        <w:t>.</w:t>
      </w:r>
      <w:r w:rsidRPr="00874A4A">
        <w:rPr>
          <w:rFonts w:ascii="Verdana" w:hAnsi="Verdana"/>
          <w:sz w:val="20"/>
          <w:szCs w:val="20"/>
          <w:lang w:val="en-GB"/>
        </w:rPr>
        <w:t xml:space="preserve"> Files requested by other agencies e.g. Police should be copied.</w:t>
      </w:r>
    </w:p>
    <w:p w14:paraId="6912CC86" w14:textId="77777777" w:rsidR="00CD7838" w:rsidRPr="00874A4A" w:rsidRDefault="00CD7838" w:rsidP="00A35467">
      <w:pPr>
        <w:rPr>
          <w:rFonts w:ascii="Verdana" w:hAnsi="Verdana"/>
          <w:b/>
          <w:sz w:val="20"/>
          <w:szCs w:val="20"/>
        </w:rPr>
      </w:pPr>
    </w:p>
    <w:p w14:paraId="6912CC88" w14:textId="7D7F389E" w:rsidR="00AB1143" w:rsidRPr="00874A4A" w:rsidRDefault="001C2DC9" w:rsidP="00A35467">
      <w:pPr>
        <w:rPr>
          <w:rFonts w:ascii="Verdana" w:hAnsi="Verdana"/>
          <w:b/>
          <w:sz w:val="20"/>
          <w:szCs w:val="20"/>
        </w:rPr>
      </w:pPr>
      <w:r w:rsidRPr="00874A4A">
        <w:rPr>
          <w:rFonts w:ascii="Verdana" w:hAnsi="Verdana"/>
          <w:b/>
          <w:sz w:val="20"/>
          <w:szCs w:val="20"/>
        </w:rPr>
        <w:t>5</w:t>
      </w:r>
      <w:r w:rsidRPr="00874A4A">
        <w:rPr>
          <w:rFonts w:ascii="Verdana" w:hAnsi="Verdana"/>
          <w:b/>
          <w:sz w:val="20"/>
          <w:szCs w:val="20"/>
        </w:rPr>
        <w:tab/>
      </w:r>
      <w:r w:rsidR="00AB1143" w:rsidRPr="00874A4A">
        <w:rPr>
          <w:rFonts w:ascii="Verdana" w:hAnsi="Verdana"/>
          <w:b/>
          <w:sz w:val="20"/>
          <w:szCs w:val="20"/>
        </w:rPr>
        <w:t xml:space="preserve">Support </w:t>
      </w:r>
      <w:r w:rsidR="00B270CF" w:rsidRPr="00874A4A">
        <w:rPr>
          <w:rFonts w:ascii="Verdana" w:hAnsi="Verdana"/>
          <w:b/>
          <w:sz w:val="20"/>
          <w:szCs w:val="20"/>
        </w:rPr>
        <w:t xml:space="preserve">to </w:t>
      </w:r>
      <w:r w:rsidR="00503014" w:rsidRPr="00874A4A">
        <w:rPr>
          <w:rFonts w:ascii="Verdana" w:hAnsi="Verdana"/>
          <w:b/>
          <w:sz w:val="20"/>
          <w:szCs w:val="20"/>
        </w:rPr>
        <w:t>student</w:t>
      </w:r>
      <w:r w:rsidR="00B270CF" w:rsidRPr="00874A4A">
        <w:rPr>
          <w:rFonts w:ascii="Verdana" w:hAnsi="Verdana"/>
          <w:b/>
          <w:sz w:val="20"/>
          <w:szCs w:val="20"/>
        </w:rPr>
        <w:t xml:space="preserve">s and </w:t>
      </w:r>
      <w:r w:rsidR="00AA66D8" w:rsidRPr="00874A4A">
        <w:rPr>
          <w:rFonts w:ascii="Verdana" w:hAnsi="Verdana"/>
          <w:b/>
          <w:sz w:val="20"/>
          <w:szCs w:val="20"/>
        </w:rPr>
        <w:t>college</w:t>
      </w:r>
      <w:r w:rsidR="00B270CF" w:rsidRPr="00874A4A">
        <w:rPr>
          <w:rFonts w:ascii="Verdana" w:hAnsi="Verdana"/>
          <w:b/>
          <w:sz w:val="20"/>
          <w:szCs w:val="20"/>
        </w:rPr>
        <w:t xml:space="preserve"> s</w:t>
      </w:r>
      <w:r w:rsidR="00AB1143" w:rsidRPr="00874A4A">
        <w:rPr>
          <w:rFonts w:ascii="Verdana" w:hAnsi="Verdana"/>
          <w:b/>
          <w:sz w:val="20"/>
          <w:szCs w:val="20"/>
        </w:rPr>
        <w:t>taff</w:t>
      </w:r>
    </w:p>
    <w:p w14:paraId="6912CC89" w14:textId="77777777" w:rsidR="00AB1143" w:rsidRPr="00874A4A" w:rsidRDefault="00AB1143" w:rsidP="00A35467">
      <w:pPr>
        <w:rPr>
          <w:rFonts w:ascii="Verdana" w:hAnsi="Verdana"/>
          <w:b/>
          <w:sz w:val="20"/>
          <w:szCs w:val="20"/>
        </w:rPr>
      </w:pPr>
    </w:p>
    <w:p w14:paraId="6912CC8A" w14:textId="24576E2D" w:rsidR="00B270CF" w:rsidRPr="00874A4A" w:rsidRDefault="00B270CF" w:rsidP="00A35467">
      <w:pPr>
        <w:ind w:left="709" w:hanging="709"/>
        <w:rPr>
          <w:rFonts w:ascii="Verdana" w:hAnsi="Verdana"/>
          <w:sz w:val="20"/>
          <w:szCs w:val="20"/>
        </w:rPr>
      </w:pPr>
      <w:r w:rsidRPr="00874A4A">
        <w:rPr>
          <w:rFonts w:ascii="Verdana" w:hAnsi="Verdana"/>
          <w:sz w:val="20"/>
          <w:szCs w:val="20"/>
        </w:rPr>
        <w:t>5.1</w:t>
      </w:r>
      <w:r w:rsidRPr="00874A4A">
        <w:rPr>
          <w:rFonts w:ascii="Verdana" w:hAnsi="Verdana"/>
          <w:sz w:val="20"/>
          <w:szCs w:val="20"/>
        </w:rPr>
        <w:tab/>
        <w:t xml:space="preserve">Support to </w:t>
      </w:r>
      <w:r w:rsidR="00503014" w:rsidRPr="00874A4A">
        <w:rPr>
          <w:rFonts w:ascii="Verdana" w:hAnsi="Verdana"/>
          <w:sz w:val="20"/>
          <w:szCs w:val="20"/>
        </w:rPr>
        <w:t>student</w:t>
      </w:r>
      <w:r w:rsidRPr="00874A4A">
        <w:rPr>
          <w:rFonts w:ascii="Verdana" w:hAnsi="Verdana"/>
          <w:sz w:val="20"/>
          <w:szCs w:val="20"/>
        </w:rPr>
        <w:t>s</w:t>
      </w:r>
    </w:p>
    <w:p w14:paraId="6912CC8B" w14:textId="77777777" w:rsidR="00B270CF" w:rsidRPr="00874A4A" w:rsidRDefault="00B270CF" w:rsidP="00A35467">
      <w:pPr>
        <w:ind w:left="709" w:hanging="709"/>
        <w:rPr>
          <w:rFonts w:ascii="Verdana" w:hAnsi="Verdana"/>
          <w:sz w:val="20"/>
          <w:szCs w:val="20"/>
        </w:rPr>
      </w:pPr>
    </w:p>
    <w:p w14:paraId="6912CC8C" w14:textId="214F5E38" w:rsidR="00B270CF" w:rsidRPr="00874A4A" w:rsidRDefault="00B270CF" w:rsidP="00A35467">
      <w:pPr>
        <w:ind w:left="709"/>
        <w:rPr>
          <w:rFonts w:ascii="Verdana" w:hAnsi="Verdana"/>
          <w:sz w:val="20"/>
          <w:szCs w:val="20"/>
          <w:lang w:val="en-GB"/>
        </w:rPr>
      </w:pPr>
      <w:r w:rsidRPr="00874A4A">
        <w:rPr>
          <w:rFonts w:ascii="Verdana" w:hAnsi="Verdana"/>
          <w:sz w:val="20"/>
          <w:szCs w:val="20"/>
        </w:rPr>
        <w:t xml:space="preserve">Our </w:t>
      </w:r>
      <w:r w:rsidR="00AA66D8" w:rsidRPr="00874A4A">
        <w:rPr>
          <w:rFonts w:ascii="Verdana" w:hAnsi="Verdana"/>
          <w:sz w:val="20"/>
          <w:szCs w:val="20"/>
        </w:rPr>
        <w:t>college</w:t>
      </w:r>
      <w:r w:rsidRPr="00874A4A">
        <w:rPr>
          <w:rFonts w:ascii="Verdana" w:hAnsi="Verdana"/>
          <w:sz w:val="20"/>
          <w:szCs w:val="20"/>
          <w:lang w:val="en-GB"/>
        </w:rPr>
        <w:t xml:space="preserve"> recognises</w:t>
      </w:r>
      <w:r w:rsidRPr="00874A4A">
        <w:rPr>
          <w:rFonts w:ascii="Verdana" w:hAnsi="Verdana"/>
          <w:sz w:val="20"/>
          <w:szCs w:val="20"/>
        </w:rPr>
        <w:t xml:space="preserve"> that children who are abused or who witness violence may find it difficult to develop a sense of self-worth and view the world in a positive way.  For such children </w:t>
      </w:r>
      <w:r w:rsidR="00AA66D8" w:rsidRPr="00874A4A">
        <w:rPr>
          <w:rFonts w:ascii="Verdana" w:hAnsi="Verdana"/>
          <w:sz w:val="20"/>
          <w:szCs w:val="20"/>
        </w:rPr>
        <w:t>college</w:t>
      </w:r>
      <w:r w:rsidRPr="00874A4A">
        <w:rPr>
          <w:rFonts w:ascii="Verdana" w:hAnsi="Verdana"/>
          <w:sz w:val="20"/>
          <w:szCs w:val="20"/>
        </w:rPr>
        <w:t xml:space="preserve"> may be one of the few stable, secure and predictable components of their lives.  Other children may be vulnerable because, for instance, they have a disability, are in care, or are experiencing some form of neglect. </w:t>
      </w:r>
      <w:r w:rsidR="00DB4A0D" w:rsidRPr="00874A4A">
        <w:rPr>
          <w:rFonts w:ascii="Verdana" w:hAnsi="Verdana"/>
          <w:sz w:val="20"/>
          <w:szCs w:val="20"/>
        </w:rPr>
        <w:t xml:space="preserve">Our </w:t>
      </w:r>
      <w:r w:rsidR="00AA66D8" w:rsidRPr="00874A4A">
        <w:rPr>
          <w:rFonts w:ascii="Verdana" w:hAnsi="Verdana"/>
          <w:sz w:val="20"/>
          <w:szCs w:val="20"/>
        </w:rPr>
        <w:t>college</w:t>
      </w:r>
      <w:r w:rsidR="00DB4A0D" w:rsidRPr="00874A4A">
        <w:rPr>
          <w:rFonts w:ascii="Verdana" w:hAnsi="Verdana"/>
          <w:sz w:val="20"/>
          <w:szCs w:val="20"/>
        </w:rPr>
        <w:t xml:space="preserve"> seeks to remove any barriers that may exist in being able to recognize abuse or neglect in </w:t>
      </w:r>
      <w:r w:rsidR="00503014" w:rsidRPr="00874A4A">
        <w:rPr>
          <w:rFonts w:ascii="Verdana" w:hAnsi="Verdana"/>
          <w:sz w:val="20"/>
          <w:szCs w:val="20"/>
        </w:rPr>
        <w:t>student</w:t>
      </w:r>
      <w:r w:rsidR="00DB4A0D" w:rsidRPr="00874A4A">
        <w:rPr>
          <w:rFonts w:ascii="Verdana" w:hAnsi="Verdana"/>
          <w:sz w:val="20"/>
          <w:szCs w:val="20"/>
        </w:rPr>
        <w:t xml:space="preserve">s experiencing Special Educational Needs or Disability. </w:t>
      </w:r>
      <w:r w:rsidRPr="00874A4A">
        <w:rPr>
          <w:rFonts w:ascii="Verdana" w:hAnsi="Verdana"/>
          <w:sz w:val="20"/>
          <w:szCs w:val="20"/>
        </w:rPr>
        <w:t>We will seek to provide such children with the necessary support and to build their self-esteem and confidence</w:t>
      </w:r>
      <w:r w:rsidR="00CD7838" w:rsidRPr="00874A4A">
        <w:rPr>
          <w:rFonts w:ascii="Verdana" w:hAnsi="Verdana"/>
          <w:sz w:val="20"/>
          <w:szCs w:val="20"/>
        </w:rPr>
        <w:t>.</w:t>
      </w:r>
    </w:p>
    <w:p w14:paraId="6912CC8D" w14:textId="77777777" w:rsidR="00B270CF" w:rsidRPr="00874A4A" w:rsidRDefault="00B270CF" w:rsidP="00A35467">
      <w:pPr>
        <w:rPr>
          <w:rFonts w:ascii="Verdana" w:hAnsi="Verdana"/>
          <w:sz w:val="20"/>
          <w:szCs w:val="20"/>
          <w:lang w:val="en-GB"/>
        </w:rPr>
      </w:pPr>
    </w:p>
    <w:p w14:paraId="6912CC8E" w14:textId="13E203EC" w:rsidR="00CE0C42" w:rsidRPr="00874A4A" w:rsidRDefault="00B270CF" w:rsidP="00A35467">
      <w:pPr>
        <w:ind w:left="709" w:hanging="709"/>
        <w:rPr>
          <w:rFonts w:ascii="Verdana" w:hAnsi="Verdana"/>
          <w:sz w:val="20"/>
          <w:szCs w:val="20"/>
          <w:lang w:val="en-GB"/>
        </w:rPr>
      </w:pPr>
      <w:r w:rsidRPr="00874A4A">
        <w:rPr>
          <w:rFonts w:ascii="Verdana" w:hAnsi="Verdana"/>
          <w:sz w:val="20"/>
          <w:szCs w:val="20"/>
          <w:lang w:val="en-GB"/>
        </w:rPr>
        <w:t>5.2</w:t>
      </w:r>
      <w:r w:rsidRPr="00874A4A">
        <w:rPr>
          <w:rFonts w:ascii="Verdana" w:hAnsi="Verdana"/>
          <w:sz w:val="20"/>
          <w:szCs w:val="20"/>
          <w:lang w:val="en-GB"/>
        </w:rPr>
        <w:tab/>
      </w:r>
      <w:r w:rsidR="001F4B21" w:rsidRPr="00874A4A">
        <w:rPr>
          <w:rFonts w:ascii="Verdana" w:hAnsi="Verdana"/>
          <w:b/>
          <w:sz w:val="20"/>
          <w:szCs w:val="20"/>
          <w:lang w:val="en-GB"/>
        </w:rPr>
        <w:t>Peer on Peer Abuse</w:t>
      </w:r>
      <w:r w:rsidR="001F4B21" w:rsidRPr="00874A4A">
        <w:rPr>
          <w:rFonts w:ascii="Verdana" w:hAnsi="Verdana"/>
          <w:sz w:val="20"/>
          <w:szCs w:val="20"/>
          <w:lang w:val="en-GB"/>
        </w:rPr>
        <w:t xml:space="preserve"> - </w:t>
      </w:r>
      <w:r w:rsidRPr="00874A4A">
        <w:rPr>
          <w:rFonts w:ascii="Verdana" w:hAnsi="Verdana"/>
          <w:sz w:val="20"/>
          <w:szCs w:val="20"/>
          <w:lang w:val="en-GB"/>
        </w:rPr>
        <w:t xml:space="preserve">This </w:t>
      </w:r>
      <w:r w:rsidR="00AA66D8" w:rsidRPr="00874A4A">
        <w:rPr>
          <w:rFonts w:ascii="Verdana" w:hAnsi="Verdana"/>
          <w:sz w:val="20"/>
          <w:szCs w:val="20"/>
          <w:lang w:val="en-GB"/>
        </w:rPr>
        <w:t>college</w:t>
      </w:r>
      <w:r w:rsidRPr="00874A4A">
        <w:rPr>
          <w:rFonts w:ascii="Verdana" w:hAnsi="Verdana"/>
          <w:sz w:val="20"/>
          <w:szCs w:val="20"/>
          <w:lang w:val="en-GB"/>
        </w:rPr>
        <w:t xml:space="preserve"> recognises that children sometimes display abusive behaviour </w:t>
      </w:r>
      <w:r w:rsidR="00347D2E" w:rsidRPr="00874A4A">
        <w:rPr>
          <w:rFonts w:ascii="Verdana" w:hAnsi="Verdana"/>
          <w:sz w:val="20"/>
          <w:szCs w:val="20"/>
          <w:lang w:val="en-GB"/>
        </w:rPr>
        <w:t xml:space="preserve">themselves </w:t>
      </w:r>
      <w:r w:rsidRPr="00874A4A">
        <w:rPr>
          <w:rFonts w:ascii="Verdana" w:hAnsi="Verdana"/>
          <w:sz w:val="20"/>
          <w:szCs w:val="20"/>
          <w:lang w:val="en-GB"/>
        </w:rPr>
        <w:t>and that such incidents</w:t>
      </w:r>
      <w:r w:rsidR="00347D2E" w:rsidRPr="00874A4A">
        <w:rPr>
          <w:rFonts w:ascii="Verdana" w:hAnsi="Verdana"/>
          <w:sz w:val="20"/>
          <w:szCs w:val="20"/>
          <w:lang w:val="en-GB"/>
        </w:rPr>
        <w:t xml:space="preserve"> or allegations</w:t>
      </w:r>
      <w:r w:rsidRPr="00874A4A">
        <w:rPr>
          <w:rFonts w:ascii="Verdana" w:hAnsi="Verdana"/>
          <w:sz w:val="20"/>
          <w:szCs w:val="20"/>
          <w:lang w:val="en-GB"/>
        </w:rPr>
        <w:t xml:space="preserve"> must be referred on for appropriate support and intervention</w:t>
      </w:r>
      <w:r w:rsidR="00FF7AF4" w:rsidRPr="00874A4A">
        <w:rPr>
          <w:rFonts w:ascii="Verdana" w:hAnsi="Verdana"/>
          <w:sz w:val="20"/>
          <w:szCs w:val="20"/>
          <w:lang w:val="en-GB"/>
        </w:rPr>
        <w:t>. Such abuse will not be tolerated or passed off as “banter” or “part of growing up”</w:t>
      </w:r>
      <w:r w:rsidRPr="00874A4A">
        <w:rPr>
          <w:rFonts w:ascii="Verdana" w:hAnsi="Verdana"/>
          <w:sz w:val="20"/>
          <w:szCs w:val="20"/>
          <w:lang w:val="en-GB"/>
        </w:rPr>
        <w:t>.</w:t>
      </w:r>
      <w:r w:rsidR="001F4B21" w:rsidRPr="00874A4A">
        <w:rPr>
          <w:rFonts w:ascii="Verdana" w:hAnsi="Verdana"/>
          <w:sz w:val="20"/>
          <w:szCs w:val="20"/>
          <w:lang w:val="en-GB"/>
        </w:rPr>
        <w:t xml:space="preserve"> This abuse could for </w:t>
      </w:r>
      <w:r w:rsidR="00522D21" w:rsidRPr="00874A4A">
        <w:rPr>
          <w:rFonts w:ascii="Verdana" w:hAnsi="Verdana"/>
          <w:sz w:val="20"/>
          <w:szCs w:val="20"/>
          <w:lang w:val="en-GB"/>
        </w:rPr>
        <w:t xml:space="preserve">example include sexual </w:t>
      </w:r>
      <w:r w:rsidR="0032547C" w:rsidRPr="0032547C">
        <w:rPr>
          <w:rFonts w:ascii="Verdana" w:hAnsi="Verdana"/>
          <w:color w:val="FF0000"/>
          <w:sz w:val="20"/>
          <w:szCs w:val="20"/>
          <w:lang w:val="en-GB"/>
        </w:rPr>
        <w:t>violence and harassmen</w:t>
      </w:r>
      <w:r w:rsidR="0032547C">
        <w:rPr>
          <w:rFonts w:ascii="Verdana" w:hAnsi="Verdana"/>
          <w:sz w:val="20"/>
          <w:szCs w:val="20"/>
          <w:lang w:val="en-GB"/>
        </w:rPr>
        <w:t>t</w:t>
      </w:r>
      <w:r w:rsidR="001F4B21" w:rsidRPr="00874A4A">
        <w:rPr>
          <w:rFonts w:ascii="Verdana" w:hAnsi="Verdana"/>
          <w:sz w:val="20"/>
          <w:szCs w:val="20"/>
          <w:lang w:val="en-GB"/>
        </w:rPr>
        <w:t xml:space="preserve">, initiation/hazing type violence, </w:t>
      </w:r>
      <w:r w:rsidR="005B2311" w:rsidRPr="00874A4A">
        <w:rPr>
          <w:rFonts w:ascii="Verdana" w:hAnsi="Verdana"/>
          <w:sz w:val="20"/>
          <w:szCs w:val="20"/>
          <w:lang w:val="en-GB"/>
        </w:rPr>
        <w:t xml:space="preserve">all forms of </w:t>
      </w:r>
      <w:r w:rsidR="001F4B21" w:rsidRPr="00874A4A">
        <w:rPr>
          <w:rFonts w:ascii="Verdana" w:hAnsi="Verdana"/>
          <w:sz w:val="20"/>
          <w:szCs w:val="20"/>
          <w:lang w:val="en-GB"/>
        </w:rPr>
        <w:t xml:space="preserve">bullying, </w:t>
      </w:r>
      <w:r w:rsidR="00522D21" w:rsidRPr="00874A4A">
        <w:rPr>
          <w:rFonts w:ascii="Verdana" w:hAnsi="Verdana"/>
          <w:sz w:val="20"/>
          <w:szCs w:val="20"/>
          <w:lang w:val="en-GB"/>
        </w:rPr>
        <w:t xml:space="preserve">aggrevated </w:t>
      </w:r>
      <w:r w:rsidR="001F4B21" w:rsidRPr="00874A4A">
        <w:rPr>
          <w:rFonts w:ascii="Verdana" w:hAnsi="Verdana"/>
          <w:sz w:val="20"/>
          <w:szCs w:val="20"/>
          <w:lang w:val="en-GB"/>
        </w:rPr>
        <w:t>sexting and physical violence</w:t>
      </w:r>
      <w:r w:rsidR="00F25425" w:rsidRPr="00874A4A">
        <w:rPr>
          <w:rFonts w:ascii="Verdana" w:hAnsi="Verdana"/>
          <w:sz w:val="20"/>
          <w:szCs w:val="20"/>
          <w:lang w:val="en-GB"/>
        </w:rPr>
        <w:t xml:space="preserve"> experienced by both boys and girls</w:t>
      </w:r>
      <w:r w:rsidR="001F4B21" w:rsidRPr="00874A4A">
        <w:rPr>
          <w:rFonts w:ascii="Verdana" w:hAnsi="Verdana"/>
          <w:sz w:val="20"/>
          <w:szCs w:val="20"/>
          <w:lang w:val="en-GB"/>
        </w:rPr>
        <w:t xml:space="preserve">. There are </w:t>
      </w:r>
      <w:r w:rsidR="00522D21" w:rsidRPr="00874A4A">
        <w:rPr>
          <w:rFonts w:ascii="Verdana" w:hAnsi="Verdana"/>
          <w:sz w:val="20"/>
          <w:szCs w:val="20"/>
          <w:lang w:val="en-GB"/>
        </w:rPr>
        <w:t>sepa</w:t>
      </w:r>
      <w:r w:rsidR="006B0CAC" w:rsidRPr="00874A4A">
        <w:rPr>
          <w:rFonts w:ascii="Verdana" w:hAnsi="Verdana"/>
          <w:sz w:val="20"/>
          <w:szCs w:val="20"/>
          <w:lang w:val="en-GB"/>
        </w:rPr>
        <w:t xml:space="preserve">rate </w:t>
      </w:r>
      <w:r w:rsidR="00AA66D8" w:rsidRPr="00874A4A">
        <w:rPr>
          <w:rFonts w:ascii="Verdana" w:hAnsi="Verdana"/>
          <w:sz w:val="20"/>
          <w:szCs w:val="20"/>
          <w:lang w:val="en-GB"/>
        </w:rPr>
        <w:t>college</w:t>
      </w:r>
      <w:r w:rsidR="006B0CAC" w:rsidRPr="00874A4A">
        <w:rPr>
          <w:rFonts w:ascii="Verdana" w:hAnsi="Verdana"/>
          <w:sz w:val="20"/>
          <w:szCs w:val="20"/>
          <w:lang w:val="en-GB"/>
        </w:rPr>
        <w:t xml:space="preserve"> and local authority or </w:t>
      </w:r>
      <w:r w:rsidR="00522D21" w:rsidRPr="00874A4A">
        <w:rPr>
          <w:rFonts w:ascii="Verdana" w:hAnsi="Verdana"/>
          <w:sz w:val="20"/>
          <w:szCs w:val="20"/>
          <w:lang w:val="en-GB"/>
        </w:rPr>
        <w:t xml:space="preserve">LSCB </w:t>
      </w:r>
      <w:r w:rsidR="001F4B21" w:rsidRPr="00874A4A">
        <w:rPr>
          <w:rFonts w:ascii="Verdana" w:hAnsi="Verdana"/>
          <w:sz w:val="20"/>
          <w:szCs w:val="20"/>
          <w:lang w:val="en-GB"/>
        </w:rPr>
        <w:t>guidances and policies to addres</w:t>
      </w:r>
      <w:r w:rsidR="00CE0C42" w:rsidRPr="00874A4A">
        <w:rPr>
          <w:rFonts w:ascii="Verdana" w:hAnsi="Verdana"/>
          <w:sz w:val="20"/>
          <w:szCs w:val="20"/>
          <w:lang w:val="en-GB"/>
        </w:rPr>
        <w:t>s the</w:t>
      </w:r>
      <w:r w:rsidR="00522D21" w:rsidRPr="00874A4A">
        <w:rPr>
          <w:rFonts w:ascii="Verdana" w:hAnsi="Verdana"/>
          <w:sz w:val="20"/>
          <w:szCs w:val="20"/>
          <w:lang w:val="en-GB"/>
        </w:rPr>
        <w:t>s</w:t>
      </w:r>
      <w:r w:rsidR="00CE0C42" w:rsidRPr="00874A4A">
        <w:rPr>
          <w:rFonts w:ascii="Verdana" w:hAnsi="Verdana"/>
          <w:sz w:val="20"/>
          <w:szCs w:val="20"/>
          <w:lang w:val="en-GB"/>
        </w:rPr>
        <w:t>e concerns</w:t>
      </w:r>
      <w:r w:rsidR="00522D21" w:rsidRPr="00874A4A">
        <w:rPr>
          <w:rFonts w:ascii="Verdana" w:hAnsi="Verdana"/>
          <w:sz w:val="20"/>
          <w:szCs w:val="20"/>
          <w:lang w:val="en-GB"/>
        </w:rPr>
        <w:t xml:space="preserve"> including the Behaviour Policy, Anti-bullying P</w:t>
      </w:r>
      <w:r w:rsidR="001F4B21" w:rsidRPr="00874A4A">
        <w:rPr>
          <w:rFonts w:ascii="Verdana" w:hAnsi="Verdana"/>
          <w:sz w:val="20"/>
          <w:szCs w:val="20"/>
          <w:lang w:val="en-GB"/>
        </w:rPr>
        <w:t xml:space="preserve">olicy, </w:t>
      </w:r>
      <w:r w:rsidR="00522D21" w:rsidRPr="00874A4A">
        <w:rPr>
          <w:rFonts w:ascii="Verdana" w:hAnsi="Verdana"/>
          <w:sz w:val="20"/>
          <w:szCs w:val="20"/>
          <w:lang w:val="en-GB"/>
        </w:rPr>
        <w:t>E-safety Policy, “</w:t>
      </w:r>
      <w:r w:rsidR="001F4B21" w:rsidRPr="00874A4A">
        <w:rPr>
          <w:rFonts w:ascii="Verdana" w:hAnsi="Verdana"/>
          <w:sz w:val="20"/>
          <w:szCs w:val="20"/>
          <w:lang w:val="en-GB"/>
        </w:rPr>
        <w:t xml:space="preserve">Guidance for </w:t>
      </w:r>
      <w:r w:rsidR="00522D21" w:rsidRPr="00874A4A">
        <w:rPr>
          <w:rFonts w:ascii="Verdana" w:hAnsi="Verdana"/>
          <w:sz w:val="20"/>
          <w:szCs w:val="20"/>
          <w:lang w:val="en-GB"/>
        </w:rPr>
        <w:t xml:space="preserve">schools working with children who display </w:t>
      </w:r>
      <w:r w:rsidR="0032547C" w:rsidRPr="0032547C">
        <w:rPr>
          <w:rFonts w:ascii="Verdana" w:hAnsi="Verdana"/>
          <w:color w:val="FF0000"/>
          <w:sz w:val="20"/>
          <w:szCs w:val="20"/>
          <w:lang w:val="en-GB"/>
        </w:rPr>
        <w:t>harmful</w:t>
      </w:r>
      <w:r w:rsidR="0032547C">
        <w:rPr>
          <w:rFonts w:ascii="Verdana" w:hAnsi="Verdana"/>
          <w:sz w:val="20"/>
          <w:szCs w:val="20"/>
          <w:lang w:val="en-GB"/>
        </w:rPr>
        <w:t xml:space="preserve"> </w:t>
      </w:r>
      <w:r w:rsidR="00522D21" w:rsidRPr="00874A4A">
        <w:rPr>
          <w:rFonts w:ascii="Verdana" w:hAnsi="Verdana"/>
          <w:sz w:val="20"/>
          <w:szCs w:val="20"/>
          <w:lang w:val="en-GB"/>
        </w:rPr>
        <w:t>sexually abusive behaviour”</w:t>
      </w:r>
      <w:r w:rsidR="005612CF" w:rsidRPr="00874A4A">
        <w:rPr>
          <w:rFonts w:ascii="Verdana" w:hAnsi="Verdana"/>
          <w:sz w:val="20"/>
          <w:szCs w:val="20"/>
          <w:lang w:val="en-GB"/>
        </w:rPr>
        <w:t xml:space="preserve"> (Leicestershire LA Guidance</w:t>
      </w:r>
      <w:r w:rsidR="00F35283" w:rsidRPr="00874A4A">
        <w:rPr>
          <w:rFonts w:ascii="Verdana" w:hAnsi="Verdana"/>
          <w:sz w:val="20"/>
          <w:szCs w:val="20"/>
          <w:lang w:val="en-GB"/>
        </w:rPr>
        <w:t>)</w:t>
      </w:r>
      <w:r w:rsidR="00522D21" w:rsidRPr="00874A4A">
        <w:rPr>
          <w:rFonts w:ascii="Verdana" w:hAnsi="Verdana"/>
          <w:i/>
          <w:sz w:val="20"/>
          <w:szCs w:val="20"/>
          <w:lang w:val="en-GB"/>
        </w:rPr>
        <w:t>.</w:t>
      </w:r>
      <w:r w:rsidR="00522D21" w:rsidRPr="00874A4A">
        <w:rPr>
          <w:rFonts w:ascii="Verdana" w:hAnsi="Verdana"/>
          <w:sz w:val="20"/>
          <w:szCs w:val="20"/>
          <w:lang w:val="en-GB"/>
        </w:rPr>
        <w:t xml:space="preserve"> Where specific risks are identified, a risk assessment will be undertaken in order to ensure the safety of all staff and </w:t>
      </w:r>
      <w:r w:rsidR="00503014" w:rsidRPr="00874A4A">
        <w:rPr>
          <w:rFonts w:ascii="Verdana" w:hAnsi="Verdana"/>
          <w:sz w:val="20"/>
          <w:szCs w:val="20"/>
          <w:lang w:val="en-GB"/>
        </w:rPr>
        <w:t>student</w:t>
      </w:r>
      <w:r w:rsidR="00522D21" w:rsidRPr="00874A4A">
        <w:rPr>
          <w:rFonts w:ascii="Verdana" w:hAnsi="Verdana"/>
          <w:sz w:val="20"/>
          <w:szCs w:val="20"/>
          <w:lang w:val="en-GB"/>
        </w:rPr>
        <w:t>s.</w:t>
      </w:r>
      <w:r w:rsidR="00A76A53">
        <w:rPr>
          <w:rFonts w:ascii="Verdana" w:hAnsi="Verdana"/>
          <w:sz w:val="20"/>
          <w:szCs w:val="20"/>
          <w:lang w:val="en-GB"/>
        </w:rPr>
        <w:t xml:space="preserve"> (See appendix 8 for further details).</w:t>
      </w:r>
    </w:p>
    <w:p w14:paraId="6912CC8F" w14:textId="77777777" w:rsidR="00CE0C42" w:rsidRPr="00874A4A" w:rsidRDefault="00CE0C42" w:rsidP="00A35467">
      <w:pPr>
        <w:ind w:left="709" w:hanging="709"/>
        <w:rPr>
          <w:rFonts w:ascii="Verdana" w:hAnsi="Verdana"/>
          <w:sz w:val="20"/>
          <w:szCs w:val="20"/>
          <w:lang w:val="en-GB"/>
        </w:rPr>
      </w:pPr>
    </w:p>
    <w:p w14:paraId="6912CC90" w14:textId="77777777" w:rsidR="00CE0C42" w:rsidRPr="00874A4A" w:rsidRDefault="00CE0C42" w:rsidP="005B6829">
      <w:pPr>
        <w:keepNext/>
        <w:ind w:left="709" w:hanging="709"/>
        <w:rPr>
          <w:rFonts w:ascii="Verdana" w:hAnsi="Verdana"/>
          <w:sz w:val="20"/>
          <w:szCs w:val="20"/>
          <w:lang w:val="en-GB"/>
        </w:rPr>
      </w:pPr>
      <w:r w:rsidRPr="00874A4A">
        <w:rPr>
          <w:rFonts w:ascii="Verdana" w:hAnsi="Verdana"/>
          <w:sz w:val="20"/>
          <w:szCs w:val="20"/>
          <w:lang w:val="en-GB"/>
        </w:rPr>
        <w:t>5.3</w:t>
      </w:r>
      <w:r w:rsidRPr="00874A4A">
        <w:rPr>
          <w:rFonts w:ascii="Verdana" w:hAnsi="Verdana"/>
          <w:sz w:val="20"/>
          <w:szCs w:val="20"/>
          <w:lang w:val="en-GB"/>
        </w:rPr>
        <w:tab/>
      </w:r>
      <w:r w:rsidRPr="00874A4A">
        <w:rPr>
          <w:rFonts w:ascii="Verdana" w:hAnsi="Verdana"/>
          <w:b/>
          <w:sz w:val="20"/>
          <w:szCs w:val="20"/>
          <w:lang w:val="en-GB"/>
        </w:rPr>
        <w:t>Sexting</w:t>
      </w:r>
    </w:p>
    <w:p w14:paraId="6912CC91" w14:textId="54F256C1" w:rsidR="002B2B71" w:rsidRPr="00874A4A" w:rsidRDefault="00CE0C42" w:rsidP="00A35467">
      <w:pPr>
        <w:ind w:left="709" w:hanging="709"/>
        <w:rPr>
          <w:rFonts w:ascii="Verdana" w:hAnsi="Verdana"/>
          <w:sz w:val="20"/>
          <w:szCs w:val="20"/>
          <w:lang w:val="en-GB"/>
        </w:rPr>
      </w:pPr>
      <w:r w:rsidRPr="00874A4A">
        <w:rPr>
          <w:rFonts w:ascii="Verdana" w:hAnsi="Verdana"/>
          <w:sz w:val="20"/>
          <w:szCs w:val="20"/>
          <w:lang w:val="en-GB"/>
        </w:rPr>
        <w:tab/>
      </w:r>
      <w:r w:rsidR="00AA66D8" w:rsidRPr="00874A4A">
        <w:rPr>
          <w:rFonts w:ascii="Verdana" w:hAnsi="Verdana"/>
          <w:sz w:val="20"/>
          <w:szCs w:val="20"/>
          <w:lang w:val="en-GB"/>
        </w:rPr>
        <w:t>College</w:t>
      </w:r>
      <w:r w:rsidRPr="00874A4A">
        <w:rPr>
          <w:rFonts w:ascii="Verdana" w:hAnsi="Verdana"/>
          <w:sz w:val="20"/>
          <w:szCs w:val="20"/>
          <w:lang w:val="en-GB"/>
        </w:rPr>
        <w:t xml:space="preserve"> will always respond if </w:t>
      </w:r>
      <w:r w:rsidR="002B2B71" w:rsidRPr="00874A4A">
        <w:rPr>
          <w:rFonts w:ascii="Verdana" w:hAnsi="Verdana"/>
          <w:sz w:val="20"/>
          <w:szCs w:val="20"/>
          <w:lang w:val="en-GB"/>
        </w:rPr>
        <w:t>informed</w:t>
      </w:r>
      <w:r w:rsidRPr="00874A4A">
        <w:rPr>
          <w:rFonts w:ascii="Verdana" w:hAnsi="Verdana"/>
          <w:sz w:val="20"/>
          <w:szCs w:val="20"/>
          <w:lang w:val="en-GB"/>
        </w:rPr>
        <w:t xml:space="preserve"> that children have been involved in ‘sexting’</w:t>
      </w:r>
      <w:r w:rsidR="006B0CAC" w:rsidRPr="00874A4A">
        <w:rPr>
          <w:rFonts w:ascii="Verdana" w:hAnsi="Verdana"/>
          <w:sz w:val="20"/>
          <w:szCs w:val="20"/>
          <w:lang w:val="en-GB"/>
        </w:rPr>
        <w:t xml:space="preserve"> (</w:t>
      </w:r>
      <w:r w:rsidRPr="00874A4A">
        <w:rPr>
          <w:rFonts w:ascii="Verdana" w:hAnsi="Verdana"/>
          <w:sz w:val="20"/>
          <w:szCs w:val="20"/>
          <w:lang w:val="en-GB"/>
        </w:rPr>
        <w:t>youth produced sexual imagery</w:t>
      </w:r>
      <w:r w:rsidR="006B0CAC" w:rsidRPr="00874A4A">
        <w:rPr>
          <w:rFonts w:ascii="Verdana" w:hAnsi="Verdana"/>
          <w:sz w:val="20"/>
          <w:szCs w:val="20"/>
          <w:lang w:val="en-GB"/>
        </w:rPr>
        <w:t>)</w:t>
      </w:r>
      <w:r w:rsidRPr="00874A4A">
        <w:rPr>
          <w:rFonts w:ascii="Verdana" w:hAnsi="Verdana"/>
          <w:sz w:val="20"/>
          <w:szCs w:val="20"/>
          <w:lang w:val="en-GB"/>
        </w:rPr>
        <w:t>.</w:t>
      </w:r>
      <w:r w:rsidR="006B0CAC" w:rsidRPr="00874A4A">
        <w:rPr>
          <w:rFonts w:ascii="Verdana" w:hAnsi="Verdana"/>
          <w:sz w:val="20"/>
          <w:szCs w:val="20"/>
          <w:lang w:val="en-GB"/>
        </w:rPr>
        <w:t xml:space="preserve"> The </w:t>
      </w:r>
      <w:r w:rsidR="002B2B71" w:rsidRPr="00874A4A">
        <w:rPr>
          <w:rFonts w:ascii="Verdana" w:hAnsi="Verdana"/>
          <w:sz w:val="20"/>
          <w:szCs w:val="20"/>
          <w:lang w:val="en-GB"/>
        </w:rPr>
        <w:t>UK Council for Child Internet Safety</w:t>
      </w:r>
      <w:r w:rsidR="006B0CAC" w:rsidRPr="00874A4A">
        <w:rPr>
          <w:rFonts w:ascii="Verdana" w:hAnsi="Verdana"/>
          <w:sz w:val="20"/>
          <w:szCs w:val="20"/>
          <w:lang w:val="en-GB"/>
        </w:rPr>
        <w:t xml:space="preserve"> (UKCCIS</w:t>
      </w:r>
      <w:r w:rsidR="002B2B71" w:rsidRPr="00874A4A">
        <w:rPr>
          <w:rFonts w:ascii="Verdana" w:hAnsi="Verdana"/>
          <w:sz w:val="20"/>
          <w:szCs w:val="20"/>
          <w:lang w:val="en-GB"/>
        </w:rPr>
        <w:t xml:space="preserve">) </w:t>
      </w:r>
      <w:r w:rsidR="00E95F82" w:rsidRPr="00874A4A">
        <w:rPr>
          <w:rFonts w:ascii="Verdana" w:hAnsi="Verdana"/>
          <w:sz w:val="20"/>
          <w:szCs w:val="20"/>
          <w:lang w:val="en-GB"/>
        </w:rPr>
        <w:t>g</w:t>
      </w:r>
      <w:r w:rsidR="002B2B71" w:rsidRPr="00874A4A">
        <w:rPr>
          <w:rFonts w:ascii="Verdana" w:hAnsi="Verdana"/>
          <w:sz w:val="20"/>
          <w:szCs w:val="20"/>
          <w:lang w:val="en-GB"/>
        </w:rPr>
        <w:t>uidance</w:t>
      </w:r>
      <w:r w:rsidR="00E95F82" w:rsidRPr="00874A4A">
        <w:rPr>
          <w:rFonts w:ascii="Verdana" w:hAnsi="Verdana"/>
          <w:sz w:val="20"/>
          <w:szCs w:val="20"/>
          <w:lang w:val="en-GB"/>
        </w:rPr>
        <w:t>,</w:t>
      </w:r>
      <w:r w:rsidR="002B2B71" w:rsidRPr="00874A4A">
        <w:rPr>
          <w:rFonts w:ascii="Verdana" w:hAnsi="Verdana"/>
          <w:sz w:val="20"/>
          <w:szCs w:val="20"/>
          <w:lang w:val="en-GB"/>
        </w:rPr>
        <w:t xml:space="preserve"> “Sexting in schools and colleges</w:t>
      </w:r>
      <w:r w:rsidR="006B0CAC" w:rsidRPr="00874A4A">
        <w:rPr>
          <w:rFonts w:ascii="Verdana" w:hAnsi="Verdana"/>
          <w:sz w:val="20"/>
          <w:szCs w:val="20"/>
          <w:lang w:val="en-GB"/>
        </w:rPr>
        <w:t>:responding to incidents and safeguarding young people</w:t>
      </w:r>
      <w:r w:rsidR="002B2B71" w:rsidRPr="00874A4A">
        <w:rPr>
          <w:rFonts w:ascii="Verdana" w:hAnsi="Verdana"/>
          <w:sz w:val="20"/>
          <w:szCs w:val="20"/>
          <w:lang w:val="en-GB"/>
        </w:rPr>
        <w:t xml:space="preserve">” will be </w:t>
      </w:r>
      <w:r w:rsidR="00E95F82" w:rsidRPr="00874A4A">
        <w:rPr>
          <w:rFonts w:ascii="Verdana" w:hAnsi="Verdana"/>
          <w:sz w:val="20"/>
          <w:szCs w:val="20"/>
          <w:lang w:val="en-GB"/>
        </w:rPr>
        <w:t xml:space="preserve">used to guide the </w:t>
      </w:r>
      <w:r w:rsidR="00AA66D8" w:rsidRPr="00874A4A">
        <w:rPr>
          <w:rFonts w:ascii="Verdana" w:hAnsi="Verdana"/>
          <w:sz w:val="20"/>
          <w:szCs w:val="20"/>
          <w:lang w:val="en-GB"/>
        </w:rPr>
        <w:t>college</w:t>
      </w:r>
      <w:r w:rsidR="00E95F82" w:rsidRPr="00874A4A">
        <w:rPr>
          <w:rFonts w:ascii="Verdana" w:hAnsi="Verdana"/>
          <w:sz w:val="20"/>
          <w:szCs w:val="20"/>
          <w:lang w:val="en-GB"/>
        </w:rPr>
        <w:t>’s response</w:t>
      </w:r>
      <w:r w:rsidR="005C7850" w:rsidRPr="00874A4A">
        <w:rPr>
          <w:rFonts w:ascii="Verdana" w:hAnsi="Verdana"/>
          <w:sz w:val="20"/>
          <w:szCs w:val="20"/>
          <w:lang w:val="en-GB"/>
        </w:rPr>
        <w:t xml:space="preserve"> on a case by case basis</w:t>
      </w:r>
      <w:r w:rsidR="002B2B71" w:rsidRPr="00874A4A">
        <w:rPr>
          <w:rFonts w:ascii="Verdana" w:hAnsi="Verdana"/>
          <w:sz w:val="20"/>
          <w:szCs w:val="20"/>
          <w:lang w:val="en-GB"/>
        </w:rPr>
        <w:t>.</w:t>
      </w:r>
    </w:p>
    <w:p w14:paraId="6912CC92" w14:textId="77777777" w:rsidR="00B270CF" w:rsidRPr="00874A4A" w:rsidRDefault="002B2B71" w:rsidP="00A35467">
      <w:pPr>
        <w:ind w:left="709" w:hanging="4"/>
        <w:rPr>
          <w:rFonts w:ascii="Verdana" w:hAnsi="Verdana"/>
          <w:sz w:val="20"/>
          <w:szCs w:val="20"/>
          <w:lang w:val="en-GB"/>
        </w:rPr>
      </w:pPr>
      <w:r w:rsidRPr="00874A4A">
        <w:rPr>
          <w:rFonts w:ascii="Verdana" w:hAnsi="Verdana"/>
          <w:sz w:val="20"/>
          <w:szCs w:val="20"/>
          <w:lang w:val="en-GB"/>
        </w:rPr>
        <w:t>The key points being:-</w:t>
      </w:r>
    </w:p>
    <w:p w14:paraId="6912CC93" w14:textId="6FF71449" w:rsidR="0040335F" w:rsidRPr="00874A4A" w:rsidRDefault="005C7850" w:rsidP="00A35467">
      <w:pPr>
        <w:pStyle w:val="ListParagraph"/>
        <w:numPr>
          <w:ilvl w:val="0"/>
          <w:numId w:val="27"/>
        </w:numPr>
        <w:rPr>
          <w:rFonts w:ascii="Verdana" w:hAnsi="Verdana"/>
          <w:sz w:val="20"/>
          <w:szCs w:val="20"/>
          <w:lang w:val="en-GB"/>
        </w:rPr>
      </w:pPr>
      <w:r w:rsidRPr="00874A4A">
        <w:rPr>
          <w:rFonts w:ascii="Verdana" w:hAnsi="Verdana"/>
          <w:sz w:val="20"/>
          <w:szCs w:val="20"/>
          <w:lang w:val="en-GB"/>
        </w:rPr>
        <w:t xml:space="preserve">Inform the </w:t>
      </w:r>
      <w:r w:rsidR="00503014" w:rsidRPr="00874A4A">
        <w:rPr>
          <w:rFonts w:ascii="Verdana" w:hAnsi="Verdana"/>
          <w:sz w:val="20"/>
          <w:szCs w:val="20"/>
          <w:lang w:val="en-GB"/>
        </w:rPr>
        <w:t>Principal</w:t>
      </w:r>
      <w:r w:rsidRPr="00874A4A">
        <w:rPr>
          <w:rFonts w:ascii="Verdana" w:hAnsi="Verdana"/>
          <w:sz w:val="20"/>
          <w:szCs w:val="20"/>
          <w:lang w:val="en-GB"/>
        </w:rPr>
        <w:t>/DSL as soon as possible</w:t>
      </w:r>
    </w:p>
    <w:p w14:paraId="6912CC94" w14:textId="77777777" w:rsidR="002B2B71" w:rsidRPr="00874A4A" w:rsidRDefault="002B2B71" w:rsidP="00A35467">
      <w:pPr>
        <w:pStyle w:val="ListParagraph"/>
        <w:numPr>
          <w:ilvl w:val="0"/>
          <w:numId w:val="27"/>
        </w:numPr>
        <w:rPr>
          <w:rFonts w:ascii="Verdana" w:hAnsi="Verdana"/>
          <w:sz w:val="20"/>
          <w:szCs w:val="20"/>
          <w:lang w:val="en-GB"/>
        </w:rPr>
      </w:pPr>
      <w:r w:rsidRPr="00874A4A">
        <w:rPr>
          <w:rFonts w:ascii="Verdana" w:hAnsi="Verdana"/>
          <w:sz w:val="20"/>
          <w:szCs w:val="20"/>
          <w:lang w:val="en-GB"/>
        </w:rPr>
        <w:t>Support the victim as appropriate and in accordance with their best interests</w:t>
      </w:r>
    </w:p>
    <w:p w14:paraId="6912CC95" w14:textId="77777777" w:rsidR="002B2B71" w:rsidRPr="00874A4A" w:rsidRDefault="002B2B71" w:rsidP="00A35467">
      <w:pPr>
        <w:pStyle w:val="ListParagraph"/>
        <w:numPr>
          <w:ilvl w:val="0"/>
          <w:numId w:val="27"/>
        </w:numPr>
        <w:rPr>
          <w:rFonts w:ascii="Verdana" w:hAnsi="Verdana"/>
          <w:sz w:val="20"/>
          <w:szCs w:val="20"/>
          <w:lang w:val="en-GB"/>
        </w:rPr>
      </w:pPr>
      <w:r w:rsidRPr="00874A4A">
        <w:rPr>
          <w:rFonts w:ascii="Verdana" w:hAnsi="Verdana"/>
          <w:sz w:val="20"/>
          <w:szCs w:val="20"/>
          <w:lang w:val="en-GB"/>
        </w:rPr>
        <w:t>Inform all parents of involved children unless by doing so you put a child at risk</w:t>
      </w:r>
    </w:p>
    <w:p w14:paraId="6912CC96" w14:textId="74D21D1E" w:rsidR="002B2B71" w:rsidRPr="00874A4A" w:rsidRDefault="002B2B71" w:rsidP="00A35467">
      <w:pPr>
        <w:pStyle w:val="ListParagraph"/>
        <w:numPr>
          <w:ilvl w:val="0"/>
          <w:numId w:val="27"/>
        </w:numPr>
        <w:rPr>
          <w:rFonts w:ascii="Verdana" w:hAnsi="Verdana"/>
          <w:sz w:val="20"/>
          <w:szCs w:val="20"/>
          <w:lang w:val="en-GB"/>
        </w:rPr>
      </w:pPr>
      <w:r w:rsidRPr="00874A4A">
        <w:rPr>
          <w:rFonts w:ascii="Verdana" w:hAnsi="Verdana"/>
          <w:sz w:val="20"/>
          <w:szCs w:val="20"/>
          <w:lang w:val="en-GB"/>
        </w:rPr>
        <w:t>Images will not be viewed</w:t>
      </w:r>
      <w:r w:rsidR="00E95F82" w:rsidRPr="00874A4A">
        <w:rPr>
          <w:rFonts w:ascii="Verdana" w:hAnsi="Verdana"/>
          <w:sz w:val="20"/>
          <w:szCs w:val="20"/>
          <w:lang w:val="en-GB"/>
        </w:rPr>
        <w:t xml:space="preserve"> by </w:t>
      </w:r>
      <w:r w:rsidR="00AA66D8" w:rsidRPr="00874A4A">
        <w:rPr>
          <w:rFonts w:ascii="Verdana" w:hAnsi="Verdana"/>
          <w:sz w:val="20"/>
          <w:szCs w:val="20"/>
          <w:lang w:val="en-GB"/>
        </w:rPr>
        <w:t>college</w:t>
      </w:r>
      <w:r w:rsidR="00E95F82" w:rsidRPr="00874A4A">
        <w:rPr>
          <w:rFonts w:ascii="Verdana" w:hAnsi="Verdana"/>
          <w:sz w:val="20"/>
          <w:szCs w:val="20"/>
          <w:lang w:val="en-GB"/>
        </w:rPr>
        <w:t xml:space="preserve"> staff</w:t>
      </w:r>
    </w:p>
    <w:p w14:paraId="6912CC97" w14:textId="3BB3F79E" w:rsidR="002B2B71" w:rsidRPr="00874A4A" w:rsidRDefault="002B2B71" w:rsidP="00A35467">
      <w:pPr>
        <w:pStyle w:val="ListParagraph"/>
        <w:numPr>
          <w:ilvl w:val="0"/>
          <w:numId w:val="27"/>
        </w:numPr>
        <w:rPr>
          <w:rFonts w:ascii="Verdana" w:hAnsi="Verdana"/>
          <w:sz w:val="20"/>
          <w:szCs w:val="20"/>
          <w:lang w:val="en-GB"/>
        </w:rPr>
      </w:pPr>
      <w:r w:rsidRPr="00874A4A">
        <w:rPr>
          <w:rFonts w:ascii="Verdana" w:hAnsi="Verdana"/>
          <w:sz w:val="20"/>
          <w:szCs w:val="20"/>
          <w:lang w:val="en-GB"/>
        </w:rPr>
        <w:t xml:space="preserve">If </w:t>
      </w:r>
      <w:r w:rsidR="00AA66D8" w:rsidRPr="00874A4A">
        <w:rPr>
          <w:rFonts w:ascii="Verdana" w:hAnsi="Verdana"/>
          <w:sz w:val="20"/>
          <w:szCs w:val="20"/>
          <w:lang w:val="en-GB"/>
        </w:rPr>
        <w:t>college</w:t>
      </w:r>
      <w:r w:rsidRPr="00874A4A">
        <w:rPr>
          <w:rFonts w:ascii="Verdana" w:hAnsi="Verdana"/>
          <w:sz w:val="20"/>
          <w:szCs w:val="20"/>
          <w:lang w:val="en-GB"/>
        </w:rPr>
        <w:t xml:space="preserve"> is to deal with the matter, involve parents </w:t>
      </w:r>
      <w:r w:rsidR="00E95F82" w:rsidRPr="00874A4A">
        <w:rPr>
          <w:rFonts w:ascii="Verdana" w:hAnsi="Verdana"/>
          <w:sz w:val="20"/>
          <w:szCs w:val="20"/>
          <w:lang w:val="en-GB"/>
        </w:rPr>
        <w:t>in ensuring</w:t>
      </w:r>
      <w:r w:rsidRPr="00874A4A">
        <w:rPr>
          <w:rFonts w:ascii="Verdana" w:hAnsi="Verdana"/>
          <w:sz w:val="20"/>
          <w:szCs w:val="20"/>
          <w:lang w:val="en-GB"/>
        </w:rPr>
        <w:t xml:space="preserve"> the images are deleted</w:t>
      </w:r>
    </w:p>
    <w:p w14:paraId="6912CC98" w14:textId="7C7C4A02" w:rsidR="002B2B71" w:rsidRDefault="002B2B71" w:rsidP="00A35467">
      <w:pPr>
        <w:pStyle w:val="ListParagraph"/>
        <w:numPr>
          <w:ilvl w:val="0"/>
          <w:numId w:val="27"/>
        </w:numPr>
        <w:rPr>
          <w:rFonts w:ascii="Verdana" w:hAnsi="Verdana"/>
          <w:sz w:val="20"/>
          <w:szCs w:val="20"/>
          <w:lang w:val="en-GB"/>
        </w:rPr>
      </w:pPr>
      <w:r w:rsidRPr="00874A4A">
        <w:rPr>
          <w:rFonts w:ascii="Verdana" w:hAnsi="Verdana"/>
          <w:sz w:val="20"/>
          <w:szCs w:val="20"/>
          <w:lang w:val="en-GB"/>
        </w:rPr>
        <w:t>If there is evidence of exploitation</w:t>
      </w:r>
      <w:r w:rsidR="005C7850" w:rsidRPr="00874A4A">
        <w:rPr>
          <w:rFonts w:ascii="Verdana" w:hAnsi="Verdana"/>
          <w:sz w:val="20"/>
          <w:szCs w:val="20"/>
          <w:lang w:val="en-GB"/>
        </w:rPr>
        <w:t xml:space="preserve"> or the targeting of a vulnerable student</w:t>
      </w:r>
      <w:r w:rsidRPr="00874A4A">
        <w:rPr>
          <w:rFonts w:ascii="Verdana" w:hAnsi="Verdana"/>
          <w:sz w:val="20"/>
          <w:szCs w:val="20"/>
          <w:lang w:val="en-GB"/>
        </w:rPr>
        <w:t>, inform the police</w:t>
      </w:r>
    </w:p>
    <w:p w14:paraId="47302D0E" w14:textId="77777777" w:rsidR="0032547C" w:rsidRDefault="0032547C" w:rsidP="0032547C">
      <w:pPr>
        <w:pStyle w:val="ListParagraph"/>
        <w:ind w:left="1065"/>
        <w:rPr>
          <w:rFonts w:ascii="Verdana" w:hAnsi="Verdana"/>
          <w:sz w:val="20"/>
          <w:szCs w:val="20"/>
          <w:lang w:val="en-GB"/>
        </w:rPr>
      </w:pPr>
    </w:p>
    <w:p w14:paraId="2E216CF2" w14:textId="4ACB03B9" w:rsidR="0032547C" w:rsidRPr="00C70692" w:rsidRDefault="0032547C" w:rsidP="0032547C">
      <w:pPr>
        <w:rPr>
          <w:rFonts w:ascii="Verdana" w:hAnsi="Verdana"/>
          <w:b/>
          <w:color w:val="FF0000"/>
          <w:sz w:val="20"/>
          <w:szCs w:val="20"/>
          <w:lang w:val="en-GB"/>
        </w:rPr>
      </w:pPr>
      <w:r>
        <w:rPr>
          <w:rFonts w:ascii="Verdana" w:hAnsi="Verdana"/>
          <w:sz w:val="20"/>
          <w:szCs w:val="20"/>
          <w:lang w:val="en-GB"/>
        </w:rPr>
        <w:t>5.</w:t>
      </w:r>
      <w:r w:rsidRPr="00C70692">
        <w:rPr>
          <w:rFonts w:ascii="Verdana" w:hAnsi="Verdana"/>
          <w:color w:val="FF0000"/>
          <w:sz w:val="20"/>
          <w:szCs w:val="20"/>
          <w:lang w:val="en-GB"/>
        </w:rPr>
        <w:t xml:space="preserve">4    </w:t>
      </w:r>
      <w:r w:rsidRPr="00C70692">
        <w:rPr>
          <w:rFonts w:ascii="Verdana" w:hAnsi="Verdana"/>
          <w:b/>
          <w:color w:val="FF0000"/>
          <w:sz w:val="20"/>
          <w:szCs w:val="20"/>
          <w:lang w:val="en-GB"/>
        </w:rPr>
        <w:t xml:space="preserve">Sexual violence and sexual harassment </w:t>
      </w:r>
    </w:p>
    <w:p w14:paraId="695AB894" w14:textId="479A347D" w:rsidR="00DA5760" w:rsidRPr="00C70692" w:rsidRDefault="00DA5760" w:rsidP="0032547C">
      <w:pPr>
        <w:rPr>
          <w:rFonts w:ascii="Verdana" w:hAnsi="Verdana"/>
          <w:b/>
          <w:color w:val="FF0000"/>
          <w:sz w:val="20"/>
          <w:szCs w:val="20"/>
          <w:lang w:val="en-GB"/>
        </w:rPr>
      </w:pPr>
    </w:p>
    <w:p w14:paraId="62977396" w14:textId="75B7508A" w:rsidR="00C70692" w:rsidRPr="00C70692" w:rsidRDefault="00DA5760" w:rsidP="00C70692">
      <w:pPr>
        <w:ind w:left="709" w:hanging="709"/>
        <w:jc w:val="both"/>
        <w:rPr>
          <w:rFonts w:ascii="Arial" w:hAnsi="Arial"/>
          <w:color w:val="FF0000"/>
          <w:lang w:val="en-GB"/>
        </w:rPr>
      </w:pPr>
      <w:r w:rsidRPr="00C70692">
        <w:rPr>
          <w:rFonts w:ascii="Verdana" w:hAnsi="Verdana"/>
          <w:b/>
          <w:color w:val="FF0000"/>
          <w:sz w:val="20"/>
          <w:szCs w:val="20"/>
          <w:lang w:val="en-GB"/>
        </w:rPr>
        <w:t xml:space="preserve">          </w:t>
      </w:r>
      <w:r w:rsidR="00C70692" w:rsidRPr="00C70692">
        <w:rPr>
          <w:rFonts w:ascii="Verdana" w:hAnsi="Verdana"/>
          <w:color w:val="FF0000"/>
          <w:sz w:val="20"/>
          <w:szCs w:val="20"/>
          <w:lang w:val="en-GB"/>
        </w:rPr>
        <w:t>Sexual violence refers to sexual offences as  described under the Sexual Offences Act 2003 including rape and sexual assault. Sexual harassment is ‘unwanted conduct of a sexual nature’ that can occur online and offline and may include sexual name-calling, taunting or “jokes” and physical behaviour, for example, deliberately brushing against someone or interfering with clothes. Girls are more likely to be the victims of sexual violence and harassment and boys are more likely to be the prepetrators. However sexual violence and sexual harassment can occur between two children of any sex</w:t>
      </w:r>
      <w:r w:rsidR="00C70692" w:rsidRPr="00C70692">
        <w:rPr>
          <w:rFonts w:ascii="Arial" w:hAnsi="Arial"/>
          <w:color w:val="FF0000"/>
          <w:lang w:val="en-GB"/>
        </w:rPr>
        <w:t xml:space="preserve">. </w:t>
      </w:r>
    </w:p>
    <w:p w14:paraId="6FE8E82F" w14:textId="1A6BC153" w:rsidR="00DA5760" w:rsidRPr="00C70692" w:rsidRDefault="00DA5760" w:rsidP="0032547C">
      <w:pPr>
        <w:rPr>
          <w:rFonts w:ascii="Verdana" w:hAnsi="Verdana"/>
          <w:color w:val="FF0000"/>
          <w:sz w:val="20"/>
          <w:szCs w:val="20"/>
          <w:lang w:val="en-GB"/>
        </w:rPr>
      </w:pPr>
    </w:p>
    <w:p w14:paraId="570B9499" w14:textId="28EED032" w:rsidR="00DA5760" w:rsidRPr="00C70692" w:rsidRDefault="00DA5760" w:rsidP="0032547C">
      <w:pPr>
        <w:rPr>
          <w:rFonts w:ascii="Verdana" w:hAnsi="Verdana"/>
          <w:b/>
          <w:color w:val="FF0000"/>
          <w:sz w:val="20"/>
          <w:szCs w:val="20"/>
          <w:lang w:val="en-GB"/>
        </w:rPr>
      </w:pPr>
      <w:r w:rsidRPr="00C70692">
        <w:rPr>
          <w:rFonts w:ascii="Verdana" w:hAnsi="Verdana"/>
          <w:b/>
          <w:color w:val="FF0000"/>
          <w:sz w:val="20"/>
          <w:szCs w:val="20"/>
          <w:lang w:val="en-GB"/>
        </w:rPr>
        <w:t xml:space="preserve">        Curriculum</w:t>
      </w:r>
    </w:p>
    <w:p w14:paraId="6CB5D040" w14:textId="168173DE" w:rsidR="00DA5760" w:rsidRPr="00C70692" w:rsidRDefault="00C70692" w:rsidP="0032547C">
      <w:pPr>
        <w:rPr>
          <w:rFonts w:ascii="Verdana" w:hAnsi="Verdana"/>
          <w:b/>
          <w:color w:val="FF0000"/>
          <w:sz w:val="20"/>
          <w:szCs w:val="20"/>
          <w:lang w:val="en-GB"/>
        </w:rPr>
      </w:pPr>
      <w:r w:rsidRPr="00C70692">
        <w:rPr>
          <w:rFonts w:ascii="Verdana" w:hAnsi="Verdana"/>
          <w:b/>
          <w:color w:val="FF0000"/>
          <w:sz w:val="20"/>
          <w:szCs w:val="20"/>
          <w:lang w:val="en-GB"/>
        </w:rPr>
        <w:t xml:space="preserve">          </w:t>
      </w:r>
    </w:p>
    <w:p w14:paraId="0F8E452F" w14:textId="76EACE0F" w:rsidR="00C70692" w:rsidRPr="00C70692" w:rsidRDefault="00C70692" w:rsidP="00C70692">
      <w:pPr>
        <w:ind w:left="709"/>
        <w:jc w:val="both"/>
        <w:rPr>
          <w:rFonts w:ascii="Verdana" w:hAnsi="Verdana"/>
          <w:color w:val="FF0000"/>
          <w:sz w:val="20"/>
          <w:szCs w:val="20"/>
          <w:lang w:val="en-GB"/>
        </w:rPr>
      </w:pPr>
      <w:r w:rsidRPr="00C70692">
        <w:rPr>
          <w:rFonts w:ascii="Verdana" w:hAnsi="Verdana"/>
          <w:color w:val="FF0000"/>
          <w:sz w:val="20"/>
          <w:szCs w:val="20"/>
          <w:lang w:val="en-GB"/>
        </w:rPr>
        <w:t>Planned PHSE and SRE will include ‘healthy and respectful behaviours’. This will be age and stage of development appropriate. It will also be underpinned by the school’s behaviour policy and pastoral support system.</w:t>
      </w:r>
    </w:p>
    <w:p w14:paraId="70A74B04" w14:textId="3A7905A4" w:rsidR="00DA5760" w:rsidRPr="00C70692" w:rsidRDefault="00DA5760" w:rsidP="0032547C">
      <w:pPr>
        <w:rPr>
          <w:rFonts w:ascii="Verdana" w:hAnsi="Verdana"/>
          <w:b/>
          <w:color w:val="FF0000"/>
          <w:sz w:val="20"/>
          <w:szCs w:val="20"/>
          <w:lang w:val="en-GB"/>
        </w:rPr>
      </w:pPr>
    </w:p>
    <w:p w14:paraId="62D25C78" w14:textId="56F9E25B" w:rsidR="00DA5760" w:rsidRPr="00C70692" w:rsidRDefault="00DA5760" w:rsidP="0032547C">
      <w:pPr>
        <w:rPr>
          <w:rFonts w:ascii="Verdana" w:hAnsi="Verdana"/>
          <w:b/>
          <w:color w:val="FF0000"/>
          <w:sz w:val="20"/>
          <w:szCs w:val="20"/>
          <w:lang w:val="en-GB"/>
        </w:rPr>
      </w:pPr>
      <w:r w:rsidRPr="00C70692">
        <w:rPr>
          <w:rFonts w:ascii="Verdana" w:hAnsi="Verdana"/>
          <w:b/>
          <w:color w:val="FF0000"/>
          <w:sz w:val="20"/>
          <w:szCs w:val="20"/>
          <w:lang w:val="en-GB"/>
        </w:rPr>
        <w:t xml:space="preserve">        Responding to an incident</w:t>
      </w:r>
    </w:p>
    <w:p w14:paraId="040FBE86" w14:textId="77777777" w:rsidR="00C70692" w:rsidRPr="00C70692" w:rsidRDefault="00C70692" w:rsidP="00C70692">
      <w:pPr>
        <w:pStyle w:val="ListParagraph"/>
        <w:numPr>
          <w:ilvl w:val="0"/>
          <w:numId w:val="27"/>
        </w:numPr>
        <w:jc w:val="both"/>
        <w:rPr>
          <w:rFonts w:ascii="Verdana" w:hAnsi="Verdana"/>
          <w:color w:val="FF0000"/>
          <w:sz w:val="20"/>
          <w:szCs w:val="20"/>
          <w:lang w:val="en-GB"/>
        </w:rPr>
      </w:pPr>
      <w:r w:rsidRPr="00C70692">
        <w:rPr>
          <w:rFonts w:ascii="Verdana" w:hAnsi="Verdana"/>
          <w:color w:val="FF0000"/>
          <w:sz w:val="20"/>
          <w:szCs w:val="20"/>
          <w:lang w:val="en-GB"/>
        </w:rPr>
        <w:t>School will follow the DfE guidance, ‘Sexual violence and sexual harassment between children in schools and colleges’, December 2017.</w:t>
      </w:r>
    </w:p>
    <w:p w14:paraId="6B0CD8A5" w14:textId="77777777" w:rsidR="00C70692" w:rsidRPr="00C70692" w:rsidRDefault="00C70692" w:rsidP="00C70692">
      <w:pPr>
        <w:pStyle w:val="ListParagraph"/>
        <w:numPr>
          <w:ilvl w:val="0"/>
          <w:numId w:val="27"/>
        </w:numPr>
        <w:jc w:val="both"/>
        <w:rPr>
          <w:rFonts w:ascii="Verdana" w:hAnsi="Verdana"/>
          <w:color w:val="FF0000"/>
          <w:sz w:val="20"/>
          <w:szCs w:val="20"/>
          <w:lang w:val="en-GB"/>
        </w:rPr>
      </w:pPr>
      <w:r w:rsidRPr="00C70692">
        <w:rPr>
          <w:rFonts w:ascii="Verdana" w:hAnsi="Verdana"/>
          <w:color w:val="FF0000"/>
          <w:sz w:val="20"/>
          <w:szCs w:val="20"/>
          <w:lang w:val="en-GB"/>
        </w:rPr>
        <w:t>We will  liaise with the police, social care and parents as appropriate.</w:t>
      </w:r>
    </w:p>
    <w:p w14:paraId="66E01418" w14:textId="77777777" w:rsidR="00C70692" w:rsidRPr="00C70692" w:rsidRDefault="00C70692" w:rsidP="00C70692">
      <w:pPr>
        <w:pStyle w:val="ListParagraph"/>
        <w:numPr>
          <w:ilvl w:val="0"/>
          <w:numId w:val="27"/>
        </w:numPr>
        <w:jc w:val="both"/>
        <w:rPr>
          <w:rFonts w:ascii="Verdana" w:hAnsi="Verdana"/>
          <w:color w:val="FF0000"/>
          <w:sz w:val="20"/>
          <w:szCs w:val="20"/>
          <w:lang w:val="en-GB"/>
        </w:rPr>
      </w:pPr>
      <w:r w:rsidRPr="00C70692">
        <w:rPr>
          <w:rFonts w:ascii="Verdana" w:hAnsi="Verdana"/>
          <w:color w:val="FF0000"/>
          <w:sz w:val="20"/>
          <w:szCs w:val="20"/>
          <w:lang w:val="en-GB"/>
        </w:rPr>
        <w:t>We will offer support to both the victim(s) and perpetrator(s). Parents will be included in discussions about the format that this support will take.</w:t>
      </w:r>
    </w:p>
    <w:p w14:paraId="4B6D945A" w14:textId="24DFE9B2" w:rsidR="00C70692" w:rsidRDefault="00C70692" w:rsidP="0032547C">
      <w:pPr>
        <w:rPr>
          <w:rFonts w:ascii="Verdana" w:hAnsi="Verdana"/>
          <w:b/>
          <w:sz w:val="20"/>
          <w:szCs w:val="20"/>
          <w:lang w:val="en-GB"/>
        </w:rPr>
      </w:pPr>
    </w:p>
    <w:p w14:paraId="3D1518EC" w14:textId="6E43D81B" w:rsidR="00C70692" w:rsidRPr="0032547C" w:rsidRDefault="00C70692" w:rsidP="0032547C">
      <w:pPr>
        <w:rPr>
          <w:rFonts w:ascii="Verdana" w:hAnsi="Verdana"/>
          <w:b/>
          <w:sz w:val="20"/>
          <w:szCs w:val="20"/>
          <w:lang w:val="en-GB"/>
        </w:rPr>
      </w:pPr>
      <w:r>
        <w:rPr>
          <w:rFonts w:ascii="Verdana" w:hAnsi="Verdana"/>
          <w:b/>
          <w:sz w:val="20"/>
          <w:szCs w:val="20"/>
          <w:lang w:val="en-GB"/>
        </w:rPr>
        <w:t xml:space="preserve">         </w:t>
      </w:r>
    </w:p>
    <w:p w14:paraId="6912CC99" w14:textId="77777777" w:rsidR="00B270CF" w:rsidRPr="00874A4A" w:rsidRDefault="00B270CF" w:rsidP="00A35467">
      <w:pPr>
        <w:ind w:left="709" w:hanging="709"/>
        <w:rPr>
          <w:rFonts w:ascii="Verdana" w:hAnsi="Verdana"/>
          <w:sz w:val="20"/>
          <w:szCs w:val="20"/>
          <w:lang w:val="en-GB"/>
        </w:rPr>
      </w:pPr>
    </w:p>
    <w:p w14:paraId="6E1742A3" w14:textId="4FC28A5B" w:rsidR="0087485B" w:rsidRPr="00874A4A" w:rsidRDefault="00B270CF" w:rsidP="00A35467">
      <w:pPr>
        <w:ind w:left="709" w:hanging="709"/>
        <w:rPr>
          <w:rFonts w:ascii="Verdana" w:hAnsi="Verdana"/>
          <w:sz w:val="20"/>
          <w:szCs w:val="20"/>
          <w:lang w:val="en-GB"/>
        </w:rPr>
      </w:pPr>
      <w:r w:rsidRPr="00874A4A">
        <w:rPr>
          <w:rFonts w:ascii="Verdana" w:hAnsi="Verdana"/>
          <w:sz w:val="20"/>
          <w:szCs w:val="20"/>
          <w:lang w:val="en-GB"/>
        </w:rPr>
        <w:t>5.</w:t>
      </w:r>
      <w:r w:rsidR="00DA5760">
        <w:rPr>
          <w:rFonts w:ascii="Verdana" w:hAnsi="Verdana"/>
          <w:sz w:val="20"/>
          <w:szCs w:val="20"/>
          <w:lang w:val="en-GB"/>
        </w:rPr>
        <w:t>5</w:t>
      </w:r>
      <w:r w:rsidRPr="00874A4A">
        <w:rPr>
          <w:rFonts w:ascii="Verdana" w:hAnsi="Verdana"/>
          <w:sz w:val="20"/>
          <w:szCs w:val="20"/>
          <w:lang w:val="en-GB"/>
        </w:rPr>
        <w:tab/>
      </w:r>
      <w:r w:rsidR="00244F28" w:rsidRPr="00874A4A">
        <w:rPr>
          <w:rFonts w:ascii="Verdana" w:hAnsi="Verdana"/>
          <w:b/>
          <w:sz w:val="20"/>
          <w:szCs w:val="20"/>
          <w:lang w:val="en-GB"/>
        </w:rPr>
        <w:t>Children Missing from Education</w:t>
      </w:r>
      <w:r w:rsidR="00244F28" w:rsidRPr="00874A4A">
        <w:rPr>
          <w:rFonts w:ascii="Verdana" w:hAnsi="Verdana"/>
          <w:sz w:val="20"/>
          <w:szCs w:val="20"/>
          <w:lang w:val="en-GB"/>
        </w:rPr>
        <w:t xml:space="preserve"> – our </w:t>
      </w:r>
      <w:r w:rsidR="00AA66D8" w:rsidRPr="00874A4A">
        <w:rPr>
          <w:rFonts w:ascii="Verdana" w:hAnsi="Verdana"/>
          <w:sz w:val="20"/>
          <w:szCs w:val="20"/>
          <w:lang w:val="en-GB"/>
        </w:rPr>
        <w:t>college</w:t>
      </w:r>
      <w:r w:rsidR="00244F28" w:rsidRPr="00874A4A">
        <w:rPr>
          <w:rFonts w:ascii="Verdana" w:hAnsi="Verdana"/>
          <w:sz w:val="20"/>
          <w:szCs w:val="20"/>
          <w:lang w:val="en-GB"/>
        </w:rPr>
        <w:t xml:space="preserve"> recognises the entitlement that all children have to education and will work closely with the local authority to share information about </w:t>
      </w:r>
      <w:r w:rsidR="00503014" w:rsidRPr="00874A4A">
        <w:rPr>
          <w:rFonts w:ascii="Verdana" w:hAnsi="Verdana"/>
          <w:sz w:val="20"/>
          <w:szCs w:val="20"/>
          <w:lang w:val="en-GB"/>
        </w:rPr>
        <w:t>student</w:t>
      </w:r>
      <w:r w:rsidR="00C2313D" w:rsidRPr="00874A4A">
        <w:rPr>
          <w:rFonts w:ascii="Verdana" w:hAnsi="Verdana"/>
          <w:sz w:val="20"/>
          <w:szCs w:val="20"/>
          <w:lang w:val="en-GB"/>
        </w:rPr>
        <w:t>s</w:t>
      </w:r>
      <w:r w:rsidR="00244F28" w:rsidRPr="00874A4A">
        <w:rPr>
          <w:rFonts w:ascii="Verdana" w:hAnsi="Verdana"/>
          <w:sz w:val="20"/>
          <w:szCs w:val="20"/>
          <w:lang w:val="en-GB"/>
        </w:rPr>
        <w:t xml:space="preserve"> who may be missing out on full time education or who go missing from education.</w:t>
      </w:r>
      <w:r w:rsidR="00C2313D" w:rsidRPr="00874A4A">
        <w:rPr>
          <w:rFonts w:ascii="Verdana" w:hAnsi="Verdana"/>
          <w:sz w:val="20"/>
          <w:szCs w:val="20"/>
          <w:lang w:val="en-GB"/>
        </w:rPr>
        <w:t xml:space="preserve"> The local authority will also be informed where children are to be removed from the </w:t>
      </w:r>
      <w:r w:rsidR="00AA66D8" w:rsidRPr="00874A4A">
        <w:rPr>
          <w:rFonts w:ascii="Verdana" w:hAnsi="Verdana"/>
          <w:sz w:val="20"/>
          <w:szCs w:val="20"/>
          <w:lang w:val="en-GB"/>
        </w:rPr>
        <w:t>college</w:t>
      </w:r>
      <w:r w:rsidR="00C2313D" w:rsidRPr="00874A4A">
        <w:rPr>
          <w:rFonts w:ascii="Verdana" w:hAnsi="Verdana"/>
          <w:sz w:val="20"/>
          <w:szCs w:val="20"/>
          <w:lang w:val="en-GB"/>
        </w:rPr>
        <w:t xml:space="preserve"> register a) to be educated outside the </w:t>
      </w:r>
      <w:r w:rsidR="00AA66D8" w:rsidRPr="00874A4A">
        <w:rPr>
          <w:rFonts w:ascii="Verdana" w:hAnsi="Verdana"/>
          <w:sz w:val="20"/>
          <w:szCs w:val="20"/>
          <w:lang w:val="en-GB"/>
        </w:rPr>
        <w:t>college</w:t>
      </w:r>
      <w:r w:rsidR="00C2313D" w:rsidRPr="00874A4A">
        <w:rPr>
          <w:rFonts w:ascii="Verdana" w:hAnsi="Verdana"/>
          <w:sz w:val="20"/>
          <w:szCs w:val="20"/>
          <w:lang w:val="en-GB"/>
        </w:rPr>
        <w:t xml:space="preserve"> system; b) for medical reasons; c) because they have ceased to attend; d) because they are in custody; d) because they have been permanently excluded. </w:t>
      </w:r>
    </w:p>
    <w:p w14:paraId="16683A3A" w14:textId="77777777" w:rsidR="0087485B" w:rsidRPr="00874A4A" w:rsidRDefault="0087485B" w:rsidP="00A35467">
      <w:pPr>
        <w:ind w:left="709" w:hanging="709"/>
        <w:rPr>
          <w:rFonts w:ascii="Verdana" w:hAnsi="Verdana"/>
          <w:sz w:val="20"/>
          <w:szCs w:val="20"/>
          <w:lang w:val="en-GB"/>
        </w:rPr>
      </w:pPr>
    </w:p>
    <w:p w14:paraId="4A73CA64" w14:textId="5C100B22" w:rsidR="0087485B" w:rsidRPr="00874A4A" w:rsidRDefault="00C2313D" w:rsidP="0087485B">
      <w:pPr>
        <w:ind w:left="709" w:hanging="709"/>
        <w:jc w:val="both"/>
        <w:rPr>
          <w:rFonts w:ascii="Verdana" w:hAnsi="Verdana"/>
          <w:sz w:val="20"/>
          <w:szCs w:val="20"/>
          <w:lang w:val="en-GB"/>
        </w:rPr>
      </w:pPr>
      <w:r w:rsidRPr="00874A4A">
        <w:rPr>
          <w:rFonts w:ascii="Verdana" w:hAnsi="Verdana"/>
          <w:sz w:val="20"/>
          <w:szCs w:val="20"/>
          <w:lang w:val="en-GB"/>
        </w:rPr>
        <w:t xml:space="preserve"> </w:t>
      </w:r>
      <w:r w:rsidR="00DA5760">
        <w:rPr>
          <w:rFonts w:ascii="Verdana" w:hAnsi="Verdana"/>
          <w:sz w:val="20"/>
          <w:szCs w:val="20"/>
          <w:lang w:val="en-GB"/>
        </w:rPr>
        <w:t>5.6</w:t>
      </w:r>
      <w:r w:rsidR="0087485B" w:rsidRPr="00874A4A">
        <w:rPr>
          <w:rFonts w:ascii="Verdana" w:hAnsi="Verdana"/>
          <w:sz w:val="20"/>
          <w:szCs w:val="20"/>
          <w:lang w:val="en-GB"/>
        </w:rPr>
        <w:tab/>
      </w:r>
      <w:r w:rsidR="0087485B" w:rsidRPr="00874A4A">
        <w:rPr>
          <w:rFonts w:ascii="Verdana" w:hAnsi="Verdana"/>
          <w:b/>
          <w:sz w:val="20"/>
          <w:szCs w:val="20"/>
          <w:lang w:val="en-GB"/>
        </w:rPr>
        <w:t>Child sexual exploitation</w:t>
      </w:r>
      <w:r w:rsidR="0087485B" w:rsidRPr="00874A4A">
        <w:rPr>
          <w:rFonts w:ascii="Verdana" w:hAnsi="Verdana"/>
          <w:sz w:val="20"/>
          <w:szCs w:val="20"/>
          <w:lang w:val="en-GB"/>
        </w:rPr>
        <w:t xml:space="preserve">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A significant number of children who are victims of sexual exploitation go missing from home, care and education at some point. Staff training includes raising awareness of this issue and any concerns are passed to the Designated Safeguarding Lead who will make a risk assessment and refer to Local Authority First Response Children’s Duty if appropriate.</w:t>
      </w:r>
    </w:p>
    <w:p w14:paraId="57282C2D" w14:textId="77777777" w:rsidR="0087485B" w:rsidRPr="00874A4A" w:rsidRDefault="0087485B" w:rsidP="0087485B">
      <w:pPr>
        <w:ind w:left="709" w:hanging="709"/>
        <w:jc w:val="both"/>
        <w:rPr>
          <w:rFonts w:ascii="Verdana" w:hAnsi="Verdana"/>
          <w:sz w:val="20"/>
          <w:szCs w:val="20"/>
          <w:lang w:val="en-GB"/>
        </w:rPr>
      </w:pPr>
    </w:p>
    <w:p w14:paraId="3B33AFFC" w14:textId="7622577A" w:rsidR="0087485B" w:rsidRPr="00874A4A" w:rsidRDefault="00DA5760" w:rsidP="0087485B">
      <w:pPr>
        <w:ind w:left="709" w:hanging="709"/>
        <w:jc w:val="both"/>
        <w:rPr>
          <w:rFonts w:ascii="Verdana" w:hAnsi="Verdana"/>
          <w:sz w:val="20"/>
          <w:szCs w:val="20"/>
          <w:lang w:val="en-GB"/>
        </w:rPr>
      </w:pPr>
      <w:r>
        <w:rPr>
          <w:rFonts w:ascii="Verdana" w:hAnsi="Verdana"/>
          <w:sz w:val="20"/>
          <w:szCs w:val="20"/>
          <w:lang w:val="en-GB"/>
        </w:rPr>
        <w:t>5.7</w:t>
      </w:r>
      <w:r w:rsidR="0087485B" w:rsidRPr="00874A4A">
        <w:rPr>
          <w:rFonts w:ascii="Verdana" w:hAnsi="Verdana"/>
          <w:sz w:val="20"/>
          <w:szCs w:val="20"/>
          <w:lang w:val="en-GB"/>
        </w:rPr>
        <w:tab/>
      </w:r>
      <w:r w:rsidR="0087485B" w:rsidRPr="00874A4A">
        <w:rPr>
          <w:rFonts w:ascii="Verdana" w:hAnsi="Verdana"/>
          <w:b/>
          <w:sz w:val="20"/>
          <w:szCs w:val="20"/>
          <w:lang w:val="en-GB"/>
        </w:rPr>
        <w:t>So-called ‘honour-based’ violence</w:t>
      </w:r>
      <w:r w:rsidR="0087485B" w:rsidRPr="00874A4A">
        <w:rPr>
          <w:rFonts w:ascii="Verdana" w:hAnsi="Verdana"/>
          <w:sz w:val="20"/>
          <w:szCs w:val="20"/>
          <w:lang w:val="en-GB"/>
        </w:rPr>
        <w:t xml:space="preserve"> (HBV) encompasses crimes which have been committed to protect or defend the so-called “honour” of the family and/or the community, including Female Genital Mutilation (FGM) (see appendix 6), forced marriage, and practices such as breast ironing. All forms of so called HBV are abuse (regardless of the motivation) and concerns will be passed to the Designated Safeguarding Lead for onward referral as required.</w:t>
      </w:r>
    </w:p>
    <w:p w14:paraId="48F33721" w14:textId="3BF873BF" w:rsidR="0087485B" w:rsidRPr="00874A4A" w:rsidRDefault="00DA5760" w:rsidP="0087485B">
      <w:pPr>
        <w:ind w:left="709" w:hanging="709"/>
        <w:jc w:val="both"/>
        <w:rPr>
          <w:rFonts w:ascii="Verdana" w:hAnsi="Verdana"/>
          <w:sz w:val="20"/>
          <w:szCs w:val="20"/>
          <w:lang w:val="en-GB"/>
        </w:rPr>
      </w:pPr>
      <w:r>
        <w:rPr>
          <w:rFonts w:ascii="Verdana" w:hAnsi="Verdana"/>
          <w:sz w:val="20"/>
          <w:szCs w:val="20"/>
          <w:lang w:val="en-GB"/>
        </w:rPr>
        <w:t>5.8</w:t>
      </w:r>
      <w:r w:rsidR="0087485B" w:rsidRPr="00874A4A">
        <w:rPr>
          <w:rFonts w:ascii="Verdana" w:hAnsi="Verdana"/>
          <w:sz w:val="20"/>
          <w:szCs w:val="20"/>
          <w:lang w:val="en-GB"/>
        </w:rPr>
        <w:tab/>
      </w:r>
      <w:r w:rsidR="0087485B" w:rsidRPr="00874A4A">
        <w:rPr>
          <w:rFonts w:ascii="Verdana" w:hAnsi="Verdana"/>
          <w:b/>
          <w:sz w:val="20"/>
          <w:szCs w:val="20"/>
          <w:lang w:val="en-GB"/>
        </w:rPr>
        <w:t>Private fostering arrangements</w:t>
      </w:r>
      <w:r w:rsidR="0087485B" w:rsidRPr="00874A4A">
        <w:rPr>
          <w:rFonts w:ascii="Verdana" w:hAnsi="Verdana"/>
          <w:sz w:val="20"/>
          <w:szCs w:val="20"/>
          <w:lang w:val="en-GB"/>
        </w:rPr>
        <w:t xml:space="preserve"> - Where a child under 16 (or 18 with a disability) is living with someone who is not their family or a close relative for 28 days or more, staff inform the Designated Safeguarding Lead so that a referral to Children’s Social Care for a safety check, can be made. (A  close relative includes step-parent, grandparents, uncle, auntie or sibling).</w:t>
      </w:r>
    </w:p>
    <w:p w14:paraId="6912CC9A" w14:textId="6589AF4E" w:rsidR="00244F28" w:rsidRPr="00874A4A" w:rsidRDefault="00C2313D" w:rsidP="00A35467">
      <w:pPr>
        <w:ind w:left="709" w:hanging="709"/>
        <w:rPr>
          <w:rFonts w:ascii="Verdana" w:hAnsi="Verdana"/>
          <w:sz w:val="20"/>
          <w:szCs w:val="20"/>
          <w:lang w:val="en-GB"/>
        </w:rPr>
      </w:pPr>
      <w:r w:rsidRPr="00874A4A">
        <w:rPr>
          <w:rFonts w:ascii="Verdana" w:hAnsi="Verdana"/>
          <w:sz w:val="20"/>
          <w:szCs w:val="20"/>
          <w:lang w:val="en-GB"/>
        </w:rPr>
        <w:t xml:space="preserve"> </w:t>
      </w:r>
    </w:p>
    <w:p w14:paraId="6912CC9B" w14:textId="77777777" w:rsidR="00244F28" w:rsidRPr="00874A4A" w:rsidRDefault="00244F28" w:rsidP="00A35467">
      <w:pPr>
        <w:ind w:left="709" w:hanging="709"/>
        <w:rPr>
          <w:rFonts w:ascii="Verdana" w:hAnsi="Verdana"/>
          <w:sz w:val="20"/>
          <w:szCs w:val="20"/>
          <w:lang w:val="en-GB"/>
        </w:rPr>
      </w:pPr>
    </w:p>
    <w:p w14:paraId="6912CC9C" w14:textId="704244D4" w:rsidR="00B270CF" w:rsidRPr="00874A4A" w:rsidRDefault="00146152" w:rsidP="00A35467">
      <w:pPr>
        <w:ind w:left="709" w:hanging="709"/>
        <w:rPr>
          <w:rFonts w:ascii="Verdana" w:hAnsi="Verdana"/>
          <w:sz w:val="20"/>
          <w:szCs w:val="20"/>
          <w:lang w:val="en-GB"/>
        </w:rPr>
      </w:pPr>
      <w:r w:rsidRPr="00874A4A">
        <w:rPr>
          <w:rFonts w:ascii="Verdana" w:hAnsi="Verdana"/>
          <w:sz w:val="20"/>
          <w:szCs w:val="20"/>
          <w:lang w:val="en-GB"/>
        </w:rPr>
        <w:t>5.</w:t>
      </w:r>
      <w:r w:rsidR="00DA5760">
        <w:rPr>
          <w:rFonts w:ascii="Verdana" w:hAnsi="Verdana"/>
          <w:sz w:val="20"/>
          <w:szCs w:val="20"/>
          <w:lang w:val="en-GB"/>
        </w:rPr>
        <w:t>9</w:t>
      </w:r>
      <w:r w:rsidR="00244F28" w:rsidRPr="00874A4A">
        <w:rPr>
          <w:rFonts w:ascii="Verdana" w:hAnsi="Verdana"/>
          <w:sz w:val="20"/>
          <w:szCs w:val="20"/>
          <w:lang w:val="en-GB"/>
        </w:rPr>
        <w:tab/>
      </w:r>
      <w:r w:rsidR="00B270CF" w:rsidRPr="00874A4A">
        <w:rPr>
          <w:rFonts w:ascii="Verdana" w:hAnsi="Verdana"/>
          <w:sz w:val="20"/>
          <w:szCs w:val="20"/>
          <w:lang w:val="en-GB"/>
        </w:rPr>
        <w:t xml:space="preserve">Complaints or concerns raised by </w:t>
      </w:r>
      <w:r w:rsidR="007C6BB0" w:rsidRPr="00874A4A">
        <w:rPr>
          <w:rFonts w:ascii="Verdana" w:hAnsi="Verdana"/>
          <w:sz w:val="20"/>
          <w:szCs w:val="20"/>
          <w:lang w:val="en-GB"/>
        </w:rPr>
        <w:t xml:space="preserve">parents or </w:t>
      </w:r>
      <w:r w:rsidR="00503014" w:rsidRPr="00874A4A">
        <w:rPr>
          <w:rFonts w:ascii="Verdana" w:hAnsi="Verdana"/>
          <w:sz w:val="20"/>
          <w:szCs w:val="20"/>
          <w:lang w:val="en-GB"/>
        </w:rPr>
        <w:t>student</w:t>
      </w:r>
      <w:r w:rsidR="00B270CF" w:rsidRPr="00874A4A">
        <w:rPr>
          <w:rFonts w:ascii="Verdana" w:hAnsi="Verdana"/>
          <w:sz w:val="20"/>
          <w:szCs w:val="20"/>
          <w:lang w:val="en-GB"/>
        </w:rPr>
        <w:t xml:space="preserve">s will be taken seriously and followed up in accordance with the </w:t>
      </w:r>
      <w:r w:rsidR="00AA66D8" w:rsidRPr="00874A4A">
        <w:rPr>
          <w:rFonts w:ascii="Verdana" w:hAnsi="Verdana"/>
          <w:sz w:val="20"/>
          <w:szCs w:val="20"/>
          <w:lang w:val="en-GB"/>
        </w:rPr>
        <w:t>college</w:t>
      </w:r>
      <w:r w:rsidR="00B270CF" w:rsidRPr="00874A4A">
        <w:rPr>
          <w:rFonts w:ascii="Verdana" w:hAnsi="Verdana"/>
          <w:sz w:val="20"/>
          <w:szCs w:val="20"/>
          <w:lang w:val="en-GB"/>
        </w:rPr>
        <w:t>’s complaints process.</w:t>
      </w:r>
    </w:p>
    <w:p w14:paraId="6912CC9D" w14:textId="77777777" w:rsidR="00B270CF" w:rsidRPr="00874A4A" w:rsidRDefault="00B270CF" w:rsidP="00A35467">
      <w:pPr>
        <w:tabs>
          <w:tab w:val="left" w:pos="709"/>
        </w:tabs>
        <w:ind w:left="709" w:hanging="709"/>
        <w:rPr>
          <w:rFonts w:ascii="Verdana" w:hAnsi="Verdana"/>
          <w:sz w:val="20"/>
          <w:szCs w:val="20"/>
        </w:rPr>
      </w:pPr>
    </w:p>
    <w:p w14:paraId="6912CC9E" w14:textId="78E03484" w:rsidR="00B270CF" w:rsidRPr="00874A4A" w:rsidRDefault="00B270CF" w:rsidP="00A35467">
      <w:pPr>
        <w:tabs>
          <w:tab w:val="left" w:pos="709"/>
        </w:tabs>
        <w:ind w:left="709" w:hanging="709"/>
        <w:rPr>
          <w:rFonts w:ascii="Verdana" w:hAnsi="Verdana"/>
          <w:sz w:val="20"/>
          <w:szCs w:val="20"/>
        </w:rPr>
      </w:pPr>
      <w:r w:rsidRPr="00874A4A">
        <w:rPr>
          <w:rFonts w:ascii="Verdana" w:hAnsi="Verdana"/>
          <w:sz w:val="20"/>
          <w:szCs w:val="20"/>
        </w:rPr>
        <w:t>5.</w:t>
      </w:r>
      <w:r w:rsidR="00DA5760">
        <w:rPr>
          <w:rFonts w:ascii="Verdana" w:hAnsi="Verdana"/>
          <w:sz w:val="20"/>
          <w:szCs w:val="20"/>
        </w:rPr>
        <w:t>10</w:t>
      </w:r>
      <w:r w:rsidR="00971155" w:rsidRPr="00874A4A">
        <w:rPr>
          <w:rFonts w:ascii="Verdana" w:hAnsi="Verdana"/>
          <w:sz w:val="20"/>
          <w:szCs w:val="20"/>
        </w:rPr>
        <w:t xml:space="preserve">   </w:t>
      </w:r>
      <w:r w:rsidR="001C2DC9" w:rsidRPr="00874A4A">
        <w:rPr>
          <w:rFonts w:ascii="Verdana" w:hAnsi="Verdana"/>
          <w:sz w:val="20"/>
          <w:szCs w:val="20"/>
        </w:rPr>
        <w:tab/>
      </w:r>
      <w:r w:rsidRPr="00874A4A">
        <w:rPr>
          <w:rFonts w:ascii="Verdana" w:hAnsi="Verdana"/>
          <w:sz w:val="20"/>
          <w:szCs w:val="20"/>
        </w:rPr>
        <w:t>Support for Staff</w:t>
      </w:r>
    </w:p>
    <w:p w14:paraId="6912CC9F" w14:textId="77777777" w:rsidR="00B270CF" w:rsidRPr="00874A4A" w:rsidRDefault="00B270CF" w:rsidP="00A35467">
      <w:pPr>
        <w:tabs>
          <w:tab w:val="left" w:pos="709"/>
        </w:tabs>
        <w:ind w:left="709" w:hanging="709"/>
        <w:rPr>
          <w:rFonts w:ascii="Verdana" w:hAnsi="Verdana"/>
          <w:sz w:val="20"/>
          <w:szCs w:val="20"/>
        </w:rPr>
      </w:pPr>
    </w:p>
    <w:p w14:paraId="6912CCA0" w14:textId="77777777" w:rsidR="00705667" w:rsidRPr="00874A4A" w:rsidRDefault="00B270CF" w:rsidP="00A35467">
      <w:pPr>
        <w:tabs>
          <w:tab w:val="left" w:pos="709"/>
        </w:tabs>
        <w:ind w:left="709" w:hanging="709"/>
        <w:rPr>
          <w:rFonts w:ascii="Verdana" w:hAnsi="Verdana"/>
          <w:sz w:val="20"/>
          <w:szCs w:val="20"/>
        </w:rPr>
      </w:pPr>
      <w:r w:rsidRPr="00874A4A">
        <w:rPr>
          <w:rFonts w:ascii="Verdana" w:hAnsi="Verdana"/>
          <w:sz w:val="20"/>
          <w:szCs w:val="20"/>
        </w:rPr>
        <w:tab/>
      </w:r>
      <w:r w:rsidR="001C2DC9" w:rsidRPr="00874A4A">
        <w:rPr>
          <w:rFonts w:ascii="Verdana" w:hAnsi="Verdana"/>
          <w:sz w:val="20"/>
          <w:szCs w:val="20"/>
        </w:rPr>
        <w:t>A</w:t>
      </w:r>
      <w:r w:rsidR="00AB1143" w:rsidRPr="00874A4A">
        <w:rPr>
          <w:rFonts w:ascii="Verdana" w:hAnsi="Verdana"/>
          <w:sz w:val="20"/>
          <w:szCs w:val="20"/>
        </w:rPr>
        <w:t xml:space="preserve">s part of their duty to safeguard and promote the welfare of children and young people </w:t>
      </w:r>
      <w:r w:rsidR="001C2DC9" w:rsidRPr="00874A4A">
        <w:rPr>
          <w:rFonts w:ascii="Verdana" w:hAnsi="Verdana"/>
          <w:sz w:val="20"/>
          <w:szCs w:val="20"/>
        </w:rPr>
        <w:t xml:space="preserve">staff </w:t>
      </w:r>
      <w:r w:rsidR="00AB1143" w:rsidRPr="00874A4A">
        <w:rPr>
          <w:rFonts w:ascii="Verdana" w:hAnsi="Verdana"/>
          <w:sz w:val="20"/>
          <w:szCs w:val="20"/>
        </w:rPr>
        <w:t>may hear information, either from the child/young person</w:t>
      </w:r>
      <w:r w:rsidR="00971155" w:rsidRPr="00874A4A">
        <w:rPr>
          <w:rFonts w:ascii="Verdana" w:hAnsi="Verdana"/>
          <w:sz w:val="20"/>
          <w:szCs w:val="20"/>
        </w:rPr>
        <w:t xml:space="preserve"> as part of a disclosure or from another adult</w:t>
      </w:r>
      <w:r w:rsidR="002917EE" w:rsidRPr="00874A4A">
        <w:rPr>
          <w:rFonts w:ascii="Verdana" w:hAnsi="Verdana"/>
          <w:sz w:val="20"/>
          <w:szCs w:val="20"/>
        </w:rPr>
        <w:t xml:space="preserve"> </w:t>
      </w:r>
      <w:r w:rsidR="00705667" w:rsidRPr="00874A4A">
        <w:rPr>
          <w:rFonts w:ascii="Verdana" w:hAnsi="Verdana"/>
          <w:sz w:val="20"/>
          <w:szCs w:val="20"/>
        </w:rPr>
        <w:t>that will be upsetting.</w:t>
      </w:r>
      <w:r w:rsidR="001C2DC9" w:rsidRPr="00874A4A">
        <w:rPr>
          <w:rFonts w:ascii="Verdana" w:hAnsi="Verdana"/>
          <w:sz w:val="20"/>
          <w:szCs w:val="20"/>
        </w:rPr>
        <w:t xml:space="preserve"> </w:t>
      </w:r>
      <w:r w:rsidR="00705667" w:rsidRPr="00874A4A">
        <w:rPr>
          <w:rFonts w:ascii="Verdana" w:hAnsi="Verdana"/>
          <w:sz w:val="20"/>
          <w:szCs w:val="20"/>
        </w:rPr>
        <w:t xml:space="preserve">Where a member of staff is </w:t>
      </w:r>
      <w:r w:rsidR="001C2DC9" w:rsidRPr="00874A4A">
        <w:rPr>
          <w:rFonts w:ascii="Verdana" w:hAnsi="Verdana"/>
          <w:sz w:val="20"/>
          <w:szCs w:val="20"/>
        </w:rPr>
        <w:t>distressed</w:t>
      </w:r>
      <w:r w:rsidR="00705667" w:rsidRPr="00874A4A">
        <w:rPr>
          <w:rFonts w:ascii="Verdana" w:hAnsi="Verdana"/>
          <w:sz w:val="20"/>
          <w:szCs w:val="20"/>
        </w:rPr>
        <w:t xml:space="preserve"> as a result of dealing with a child protection concern, he/she should in the first instance speak to the Designated </w:t>
      </w:r>
      <w:r w:rsidR="00450268" w:rsidRPr="00874A4A">
        <w:rPr>
          <w:rFonts w:ascii="Verdana" w:hAnsi="Verdana"/>
          <w:sz w:val="20"/>
          <w:szCs w:val="20"/>
        </w:rPr>
        <w:t>Safeguarding Lead</w:t>
      </w:r>
      <w:r w:rsidR="00705667" w:rsidRPr="00874A4A">
        <w:rPr>
          <w:rFonts w:ascii="Verdana" w:hAnsi="Verdana"/>
          <w:sz w:val="20"/>
          <w:szCs w:val="20"/>
        </w:rPr>
        <w:t xml:space="preserve"> about the support </w:t>
      </w:r>
      <w:r w:rsidR="00CD7838" w:rsidRPr="00874A4A">
        <w:rPr>
          <w:rFonts w:ascii="Verdana" w:hAnsi="Verdana"/>
          <w:sz w:val="20"/>
          <w:szCs w:val="20"/>
        </w:rPr>
        <w:t>they require</w:t>
      </w:r>
      <w:r w:rsidR="00705667" w:rsidRPr="00874A4A">
        <w:rPr>
          <w:rFonts w:ascii="Verdana" w:hAnsi="Verdana"/>
          <w:sz w:val="20"/>
          <w:szCs w:val="20"/>
        </w:rPr>
        <w:t>.</w:t>
      </w:r>
      <w:r w:rsidR="001C2DC9" w:rsidRPr="00874A4A">
        <w:rPr>
          <w:rFonts w:ascii="Verdana" w:hAnsi="Verdana"/>
          <w:sz w:val="20"/>
          <w:szCs w:val="20"/>
        </w:rPr>
        <w:t xml:space="preserve"> </w:t>
      </w:r>
      <w:r w:rsidR="00705667" w:rsidRPr="00874A4A">
        <w:rPr>
          <w:rFonts w:ascii="Verdana" w:hAnsi="Verdana"/>
          <w:sz w:val="20"/>
          <w:szCs w:val="20"/>
        </w:rPr>
        <w:t xml:space="preserve">The Designated </w:t>
      </w:r>
      <w:r w:rsidR="00450268" w:rsidRPr="00874A4A">
        <w:rPr>
          <w:rFonts w:ascii="Verdana" w:hAnsi="Verdana"/>
          <w:sz w:val="20"/>
          <w:szCs w:val="20"/>
        </w:rPr>
        <w:t>Safeguarding Lead</w:t>
      </w:r>
      <w:r w:rsidR="00705667" w:rsidRPr="00874A4A">
        <w:rPr>
          <w:rFonts w:ascii="Verdana" w:hAnsi="Verdana"/>
          <w:sz w:val="20"/>
          <w:szCs w:val="20"/>
        </w:rPr>
        <w:t xml:space="preserve"> should seek to arrange </w:t>
      </w:r>
      <w:r w:rsidR="001C2DC9" w:rsidRPr="00874A4A">
        <w:rPr>
          <w:rFonts w:ascii="Verdana" w:hAnsi="Verdana"/>
          <w:sz w:val="20"/>
          <w:szCs w:val="20"/>
        </w:rPr>
        <w:t xml:space="preserve">the necessary </w:t>
      </w:r>
      <w:r w:rsidR="00705667" w:rsidRPr="00874A4A">
        <w:rPr>
          <w:rFonts w:ascii="Verdana" w:hAnsi="Verdana"/>
          <w:sz w:val="20"/>
          <w:szCs w:val="20"/>
        </w:rPr>
        <w:t>support</w:t>
      </w:r>
      <w:r w:rsidR="001C2DC9" w:rsidRPr="00874A4A">
        <w:rPr>
          <w:rFonts w:ascii="Verdana" w:hAnsi="Verdana"/>
          <w:sz w:val="20"/>
          <w:szCs w:val="20"/>
        </w:rPr>
        <w:t>.</w:t>
      </w:r>
    </w:p>
    <w:p w14:paraId="6912CCA1" w14:textId="77777777" w:rsidR="00AB1143" w:rsidRPr="00874A4A" w:rsidRDefault="00AB1143" w:rsidP="00A35467">
      <w:pPr>
        <w:rPr>
          <w:rFonts w:ascii="Verdana" w:hAnsi="Verdana"/>
          <w:sz w:val="20"/>
          <w:szCs w:val="20"/>
        </w:rPr>
      </w:pPr>
      <w:r w:rsidRPr="00874A4A">
        <w:rPr>
          <w:rFonts w:ascii="Verdana" w:hAnsi="Verdana"/>
          <w:b/>
          <w:sz w:val="20"/>
          <w:szCs w:val="20"/>
        </w:rPr>
        <w:t xml:space="preserve">   </w:t>
      </w:r>
    </w:p>
    <w:p w14:paraId="6912CCA2" w14:textId="07DF8B8C" w:rsidR="00DD5802" w:rsidRPr="00874A4A" w:rsidRDefault="00B212F0" w:rsidP="00A35467">
      <w:pPr>
        <w:rPr>
          <w:rFonts w:ascii="Verdana" w:hAnsi="Verdana"/>
          <w:b/>
          <w:sz w:val="20"/>
          <w:szCs w:val="20"/>
        </w:rPr>
      </w:pPr>
      <w:r w:rsidRPr="00874A4A">
        <w:rPr>
          <w:rFonts w:ascii="Verdana" w:hAnsi="Verdana"/>
          <w:b/>
          <w:sz w:val="20"/>
          <w:szCs w:val="20"/>
        </w:rPr>
        <w:br w:type="page"/>
      </w:r>
      <w:r w:rsidR="002C0D62" w:rsidRPr="00874A4A">
        <w:rPr>
          <w:rFonts w:ascii="Verdana" w:hAnsi="Verdana"/>
          <w:b/>
          <w:sz w:val="20"/>
          <w:szCs w:val="20"/>
        </w:rPr>
        <w:t>6</w:t>
      </w:r>
      <w:r w:rsidR="002C0D62" w:rsidRPr="00874A4A">
        <w:rPr>
          <w:rFonts w:ascii="Verdana" w:hAnsi="Verdana"/>
          <w:b/>
          <w:sz w:val="20"/>
          <w:szCs w:val="20"/>
        </w:rPr>
        <w:tab/>
      </w:r>
      <w:r w:rsidR="00B270CF" w:rsidRPr="00874A4A">
        <w:rPr>
          <w:rFonts w:ascii="Verdana" w:hAnsi="Verdana"/>
          <w:b/>
          <w:sz w:val="20"/>
          <w:szCs w:val="20"/>
        </w:rPr>
        <w:t>Working with parents/carers</w:t>
      </w:r>
    </w:p>
    <w:p w14:paraId="6912CCA3" w14:textId="77777777" w:rsidR="00B270CF" w:rsidRPr="00874A4A" w:rsidRDefault="00B270CF" w:rsidP="00A35467">
      <w:pPr>
        <w:rPr>
          <w:rFonts w:ascii="Verdana" w:hAnsi="Verdana"/>
          <w:sz w:val="20"/>
          <w:szCs w:val="20"/>
        </w:rPr>
      </w:pPr>
    </w:p>
    <w:p w14:paraId="6912CCA4" w14:textId="05898D9A" w:rsidR="00B270CF" w:rsidRPr="00874A4A" w:rsidRDefault="002C0D62" w:rsidP="00A35467">
      <w:pPr>
        <w:rPr>
          <w:rFonts w:ascii="Verdana" w:hAnsi="Verdana"/>
          <w:sz w:val="20"/>
          <w:szCs w:val="20"/>
        </w:rPr>
      </w:pPr>
      <w:r w:rsidRPr="00874A4A">
        <w:rPr>
          <w:rFonts w:ascii="Verdana" w:hAnsi="Verdana"/>
          <w:sz w:val="20"/>
          <w:szCs w:val="20"/>
        </w:rPr>
        <w:tab/>
        <w:t xml:space="preserve">The </w:t>
      </w:r>
      <w:r w:rsidR="00AA66D8" w:rsidRPr="00874A4A">
        <w:rPr>
          <w:rFonts w:ascii="Verdana" w:hAnsi="Verdana"/>
          <w:sz w:val="20"/>
          <w:szCs w:val="20"/>
        </w:rPr>
        <w:t>college</w:t>
      </w:r>
      <w:r w:rsidRPr="00874A4A">
        <w:rPr>
          <w:rFonts w:ascii="Verdana" w:hAnsi="Verdana"/>
          <w:sz w:val="20"/>
          <w:szCs w:val="20"/>
        </w:rPr>
        <w:t xml:space="preserve"> will:</w:t>
      </w:r>
    </w:p>
    <w:p w14:paraId="6912CCA5" w14:textId="77777777" w:rsidR="002C0D62" w:rsidRPr="00874A4A" w:rsidRDefault="002C0D62" w:rsidP="00A35467">
      <w:pPr>
        <w:rPr>
          <w:rFonts w:ascii="Verdana" w:hAnsi="Verdana"/>
          <w:sz w:val="20"/>
          <w:szCs w:val="20"/>
        </w:rPr>
      </w:pPr>
    </w:p>
    <w:p w14:paraId="6912CCA6" w14:textId="61B04A88" w:rsidR="002C0D62" w:rsidRPr="00874A4A" w:rsidRDefault="002C0D62" w:rsidP="00A35467">
      <w:pPr>
        <w:numPr>
          <w:ilvl w:val="0"/>
          <w:numId w:val="10"/>
        </w:numPr>
        <w:ind w:left="1134" w:hanging="425"/>
        <w:rPr>
          <w:rFonts w:ascii="Verdana" w:hAnsi="Verdana"/>
          <w:sz w:val="20"/>
          <w:szCs w:val="20"/>
        </w:rPr>
      </w:pPr>
      <w:r w:rsidRPr="00874A4A">
        <w:rPr>
          <w:rFonts w:ascii="Verdana" w:hAnsi="Verdana"/>
          <w:sz w:val="20"/>
          <w:szCs w:val="20"/>
        </w:rPr>
        <w:t xml:space="preserve">Ensure that parents/carers have an understanding of the responsibility placed on the </w:t>
      </w:r>
      <w:r w:rsidR="00AA66D8" w:rsidRPr="00874A4A">
        <w:rPr>
          <w:rFonts w:ascii="Verdana" w:hAnsi="Verdana"/>
          <w:sz w:val="20"/>
          <w:szCs w:val="20"/>
        </w:rPr>
        <w:t>college</w:t>
      </w:r>
      <w:r w:rsidRPr="00874A4A">
        <w:rPr>
          <w:rFonts w:ascii="Verdana" w:hAnsi="Verdana"/>
          <w:sz w:val="20"/>
          <w:szCs w:val="20"/>
        </w:rPr>
        <w:t xml:space="preserve"> and staff for child protection by setting out its obligations in the </w:t>
      </w:r>
      <w:r w:rsidR="00AA66D8" w:rsidRPr="00874A4A">
        <w:rPr>
          <w:rFonts w:ascii="Verdana" w:hAnsi="Verdana"/>
          <w:sz w:val="20"/>
          <w:szCs w:val="20"/>
        </w:rPr>
        <w:t>college</w:t>
      </w:r>
      <w:r w:rsidRPr="00874A4A">
        <w:rPr>
          <w:rFonts w:ascii="Verdana" w:hAnsi="Verdana"/>
          <w:sz w:val="20"/>
          <w:szCs w:val="20"/>
        </w:rPr>
        <w:t xml:space="preserve"> prospectus.</w:t>
      </w:r>
    </w:p>
    <w:p w14:paraId="6912CCA7" w14:textId="77777777" w:rsidR="002C0D62" w:rsidRPr="00874A4A" w:rsidRDefault="002C0D62" w:rsidP="00A35467">
      <w:pPr>
        <w:rPr>
          <w:rFonts w:ascii="Verdana" w:hAnsi="Verdana"/>
          <w:sz w:val="20"/>
          <w:szCs w:val="20"/>
        </w:rPr>
      </w:pPr>
    </w:p>
    <w:p w14:paraId="6912CCA8" w14:textId="77777777" w:rsidR="002C0D62" w:rsidRPr="00874A4A" w:rsidRDefault="002C0D62" w:rsidP="00A35467">
      <w:pPr>
        <w:numPr>
          <w:ilvl w:val="0"/>
          <w:numId w:val="10"/>
        </w:numPr>
        <w:ind w:left="1134" w:hanging="425"/>
        <w:rPr>
          <w:rFonts w:ascii="Verdana" w:hAnsi="Verdana"/>
          <w:sz w:val="20"/>
          <w:szCs w:val="20"/>
        </w:rPr>
      </w:pPr>
      <w:r w:rsidRPr="00874A4A">
        <w:rPr>
          <w:rFonts w:ascii="Verdana" w:hAnsi="Verdana"/>
          <w:sz w:val="20"/>
          <w:szCs w:val="20"/>
        </w:rPr>
        <w:t xml:space="preserve">Undertake appropriate discussion with parents/carers prior to involvement of </w:t>
      </w:r>
      <w:r w:rsidR="00CD7838" w:rsidRPr="00874A4A">
        <w:rPr>
          <w:rFonts w:ascii="Verdana" w:hAnsi="Verdana"/>
          <w:sz w:val="20"/>
          <w:szCs w:val="20"/>
        </w:rPr>
        <w:t>Children &amp; Family Services</w:t>
      </w:r>
      <w:r w:rsidRPr="00874A4A">
        <w:rPr>
          <w:rFonts w:ascii="Verdana" w:hAnsi="Verdana"/>
          <w:sz w:val="20"/>
          <w:szCs w:val="20"/>
        </w:rPr>
        <w:t xml:space="preserve"> </w:t>
      </w:r>
      <w:r w:rsidR="00CD7838" w:rsidRPr="00874A4A">
        <w:rPr>
          <w:rFonts w:ascii="Verdana" w:hAnsi="Verdana"/>
          <w:sz w:val="20"/>
          <w:szCs w:val="20"/>
        </w:rPr>
        <w:t>Children’s Social Care</w:t>
      </w:r>
      <w:r w:rsidRPr="00874A4A">
        <w:rPr>
          <w:rFonts w:ascii="Verdana" w:hAnsi="Verdana"/>
          <w:sz w:val="20"/>
          <w:szCs w:val="20"/>
        </w:rPr>
        <w:t xml:space="preserve"> or another agency, unless to do so would place the child at risk of harm</w:t>
      </w:r>
      <w:r w:rsidR="00AA67E2" w:rsidRPr="00874A4A">
        <w:rPr>
          <w:rFonts w:ascii="Verdana" w:hAnsi="Verdana"/>
          <w:sz w:val="20"/>
          <w:szCs w:val="20"/>
        </w:rPr>
        <w:t xml:space="preserve"> or compromise an investigation</w:t>
      </w:r>
      <w:r w:rsidRPr="00874A4A">
        <w:rPr>
          <w:rFonts w:ascii="Verdana" w:hAnsi="Verdana"/>
          <w:sz w:val="20"/>
          <w:szCs w:val="20"/>
        </w:rPr>
        <w:t>.</w:t>
      </w:r>
    </w:p>
    <w:p w14:paraId="6912CCA9" w14:textId="77777777" w:rsidR="00AA67E2" w:rsidRPr="00874A4A" w:rsidRDefault="00AA67E2">
      <w:pPr>
        <w:rPr>
          <w:rFonts w:ascii="Verdana" w:hAnsi="Verdana"/>
          <w:sz w:val="20"/>
          <w:szCs w:val="20"/>
        </w:rPr>
      </w:pPr>
    </w:p>
    <w:p w14:paraId="6912CCAB" w14:textId="77777777" w:rsidR="00DD5802" w:rsidRPr="00874A4A" w:rsidRDefault="002C0D62" w:rsidP="00A35467">
      <w:pPr>
        <w:rPr>
          <w:rFonts w:ascii="Verdana" w:hAnsi="Verdana"/>
          <w:b/>
          <w:sz w:val="20"/>
          <w:szCs w:val="20"/>
          <w:lang w:val="en-GB"/>
        </w:rPr>
      </w:pPr>
      <w:r w:rsidRPr="00874A4A">
        <w:rPr>
          <w:rFonts w:ascii="Verdana" w:hAnsi="Verdana"/>
          <w:b/>
          <w:sz w:val="20"/>
          <w:szCs w:val="20"/>
          <w:lang w:val="en-GB"/>
        </w:rPr>
        <w:t>7</w:t>
      </w:r>
      <w:r w:rsidRPr="00874A4A">
        <w:rPr>
          <w:rFonts w:ascii="Verdana" w:hAnsi="Verdana"/>
          <w:b/>
          <w:sz w:val="20"/>
          <w:szCs w:val="20"/>
          <w:lang w:val="en-GB"/>
        </w:rPr>
        <w:tab/>
      </w:r>
      <w:r w:rsidR="00DD5802" w:rsidRPr="00874A4A">
        <w:rPr>
          <w:rFonts w:ascii="Verdana" w:hAnsi="Verdana"/>
          <w:b/>
          <w:sz w:val="20"/>
          <w:szCs w:val="20"/>
          <w:lang w:val="en-GB"/>
        </w:rPr>
        <w:t>Other Relevant Policies</w:t>
      </w:r>
    </w:p>
    <w:p w14:paraId="6912CCAC" w14:textId="77777777" w:rsidR="00DD5802" w:rsidRPr="00874A4A" w:rsidRDefault="00DD5802" w:rsidP="00A35467">
      <w:pPr>
        <w:rPr>
          <w:rFonts w:ascii="Verdana" w:hAnsi="Verdana"/>
          <w:sz w:val="20"/>
          <w:szCs w:val="20"/>
          <w:lang w:val="en-GB"/>
        </w:rPr>
      </w:pPr>
    </w:p>
    <w:p w14:paraId="6912CCAD" w14:textId="65DBA5B4" w:rsidR="00DD5802" w:rsidRPr="00874A4A" w:rsidRDefault="002C0D62" w:rsidP="00A35467">
      <w:pPr>
        <w:ind w:left="709" w:hanging="709"/>
        <w:rPr>
          <w:rFonts w:ascii="Verdana" w:hAnsi="Verdana"/>
          <w:sz w:val="20"/>
          <w:szCs w:val="20"/>
          <w:lang w:val="en-GB"/>
        </w:rPr>
      </w:pPr>
      <w:r w:rsidRPr="00874A4A">
        <w:rPr>
          <w:rFonts w:ascii="Verdana" w:hAnsi="Verdana"/>
          <w:sz w:val="20"/>
          <w:szCs w:val="20"/>
          <w:lang w:val="en-GB"/>
        </w:rPr>
        <w:t>7.1</w:t>
      </w:r>
      <w:r w:rsidRPr="00874A4A">
        <w:rPr>
          <w:rFonts w:ascii="Verdana" w:hAnsi="Verdana"/>
          <w:sz w:val="20"/>
          <w:szCs w:val="20"/>
          <w:lang w:val="en-GB"/>
        </w:rPr>
        <w:tab/>
      </w:r>
      <w:r w:rsidR="00DD5802" w:rsidRPr="00874A4A">
        <w:rPr>
          <w:rFonts w:ascii="Verdana" w:hAnsi="Verdana"/>
          <w:sz w:val="20"/>
          <w:szCs w:val="20"/>
          <w:lang w:val="en-GB"/>
        </w:rPr>
        <w:t xml:space="preserve">The Governing Body’s </w:t>
      </w:r>
      <w:r w:rsidRPr="00874A4A">
        <w:rPr>
          <w:rFonts w:ascii="Verdana" w:hAnsi="Verdana"/>
          <w:sz w:val="20"/>
          <w:szCs w:val="20"/>
          <w:lang w:val="en-GB"/>
        </w:rPr>
        <w:t>statutory</w:t>
      </w:r>
      <w:r w:rsidR="00DD5802" w:rsidRPr="00874A4A">
        <w:rPr>
          <w:rFonts w:ascii="Verdana" w:hAnsi="Verdana"/>
          <w:sz w:val="20"/>
          <w:szCs w:val="20"/>
          <w:lang w:val="en-GB"/>
        </w:rPr>
        <w:t xml:space="preserve"> responsibility for safeguarding the welfare of children goes beyond </w:t>
      </w:r>
      <w:r w:rsidR="00D866CB" w:rsidRPr="00874A4A">
        <w:rPr>
          <w:rFonts w:ascii="Verdana" w:hAnsi="Verdana"/>
          <w:sz w:val="20"/>
          <w:szCs w:val="20"/>
          <w:lang w:val="en-GB"/>
        </w:rPr>
        <w:t xml:space="preserve">simply </w:t>
      </w:r>
      <w:r w:rsidR="00DD5802" w:rsidRPr="00874A4A">
        <w:rPr>
          <w:rFonts w:ascii="Verdana" w:hAnsi="Verdana"/>
          <w:sz w:val="20"/>
          <w:szCs w:val="20"/>
          <w:lang w:val="en-GB"/>
        </w:rPr>
        <w:t>child protection.  The duty is to ensure that safeguarding permeates all activity and functions.  This policy therefore complements and supports a range of other policies, for instance</w:t>
      </w:r>
      <w:r w:rsidR="009E7C6A" w:rsidRPr="00874A4A">
        <w:rPr>
          <w:rFonts w:ascii="Verdana" w:hAnsi="Verdana"/>
          <w:i/>
          <w:sz w:val="20"/>
          <w:szCs w:val="20"/>
          <w:lang w:val="en-GB"/>
        </w:rPr>
        <w:t>:</w:t>
      </w:r>
    </w:p>
    <w:p w14:paraId="6912CCAE" w14:textId="77777777" w:rsidR="00B270CF" w:rsidRPr="00874A4A" w:rsidRDefault="00B270CF" w:rsidP="00A35467">
      <w:pPr>
        <w:ind w:left="540" w:hanging="540"/>
        <w:rPr>
          <w:rFonts w:ascii="Verdana" w:hAnsi="Verdana"/>
          <w:sz w:val="20"/>
          <w:szCs w:val="20"/>
          <w:lang w:val="en-GB"/>
        </w:rPr>
      </w:pPr>
    </w:p>
    <w:p w14:paraId="6912CCAF" w14:textId="77777777" w:rsidR="00DD5802" w:rsidRPr="00874A4A" w:rsidRDefault="00DD5802" w:rsidP="00A35467">
      <w:pPr>
        <w:numPr>
          <w:ilvl w:val="0"/>
          <w:numId w:val="7"/>
        </w:numPr>
        <w:tabs>
          <w:tab w:val="clear" w:pos="720"/>
          <w:tab w:val="num" w:pos="1134"/>
        </w:tabs>
        <w:ind w:left="1080" w:hanging="371"/>
        <w:rPr>
          <w:rFonts w:ascii="Verdana" w:hAnsi="Verdana"/>
          <w:sz w:val="20"/>
          <w:szCs w:val="20"/>
          <w:lang w:val="en-GB"/>
        </w:rPr>
      </w:pPr>
      <w:r w:rsidRPr="00874A4A">
        <w:rPr>
          <w:rFonts w:ascii="Verdana" w:hAnsi="Verdana"/>
          <w:sz w:val="20"/>
          <w:szCs w:val="20"/>
          <w:lang w:val="en-GB"/>
        </w:rPr>
        <w:t>Behaviour Management</w:t>
      </w:r>
    </w:p>
    <w:p w14:paraId="6912CCB1" w14:textId="77777777" w:rsidR="002C0D62" w:rsidRPr="00874A4A" w:rsidRDefault="002C0D62" w:rsidP="00A35467">
      <w:pPr>
        <w:numPr>
          <w:ilvl w:val="0"/>
          <w:numId w:val="7"/>
        </w:numPr>
        <w:tabs>
          <w:tab w:val="clear" w:pos="720"/>
          <w:tab w:val="num" w:pos="1134"/>
        </w:tabs>
        <w:ind w:left="1080" w:hanging="371"/>
        <w:rPr>
          <w:rFonts w:ascii="Verdana" w:hAnsi="Verdana"/>
          <w:sz w:val="20"/>
          <w:szCs w:val="20"/>
          <w:lang w:val="en-GB"/>
        </w:rPr>
      </w:pPr>
      <w:r w:rsidRPr="00874A4A">
        <w:rPr>
          <w:rFonts w:ascii="Verdana" w:hAnsi="Verdana"/>
          <w:sz w:val="20"/>
          <w:szCs w:val="20"/>
          <w:lang w:val="en-GB"/>
        </w:rPr>
        <w:t>Racist incidents</w:t>
      </w:r>
    </w:p>
    <w:p w14:paraId="6912CCB2" w14:textId="77777777" w:rsidR="00DD5802" w:rsidRPr="00874A4A" w:rsidRDefault="00DD5802" w:rsidP="00A35467">
      <w:pPr>
        <w:numPr>
          <w:ilvl w:val="0"/>
          <w:numId w:val="6"/>
        </w:numPr>
        <w:tabs>
          <w:tab w:val="clear" w:pos="360"/>
          <w:tab w:val="num" w:pos="1134"/>
        </w:tabs>
        <w:ind w:left="1080" w:hanging="371"/>
        <w:rPr>
          <w:rFonts w:ascii="Verdana" w:hAnsi="Verdana"/>
          <w:sz w:val="20"/>
          <w:szCs w:val="20"/>
          <w:lang w:val="en-GB"/>
        </w:rPr>
      </w:pPr>
      <w:r w:rsidRPr="00874A4A">
        <w:rPr>
          <w:rFonts w:ascii="Verdana" w:hAnsi="Verdana"/>
          <w:sz w:val="20"/>
          <w:szCs w:val="20"/>
          <w:lang w:val="en-GB"/>
        </w:rPr>
        <w:t>Anti-Bullying</w:t>
      </w:r>
      <w:r w:rsidR="00D866CB" w:rsidRPr="00874A4A">
        <w:rPr>
          <w:rFonts w:ascii="Verdana" w:hAnsi="Verdana"/>
          <w:sz w:val="20"/>
          <w:szCs w:val="20"/>
          <w:lang w:val="en-GB"/>
        </w:rPr>
        <w:t xml:space="preserve"> (including Cyberbullying)</w:t>
      </w:r>
    </w:p>
    <w:p w14:paraId="6912CCB3" w14:textId="77777777" w:rsidR="00DD5802" w:rsidRPr="00874A4A" w:rsidRDefault="00DD5802" w:rsidP="00A35467">
      <w:pPr>
        <w:numPr>
          <w:ilvl w:val="0"/>
          <w:numId w:val="6"/>
        </w:numPr>
        <w:tabs>
          <w:tab w:val="clear" w:pos="360"/>
          <w:tab w:val="num" w:pos="1134"/>
        </w:tabs>
        <w:ind w:left="1080" w:hanging="371"/>
        <w:rPr>
          <w:rFonts w:ascii="Verdana" w:hAnsi="Verdana"/>
          <w:sz w:val="20"/>
          <w:szCs w:val="20"/>
          <w:lang w:val="en-GB"/>
        </w:rPr>
      </w:pPr>
      <w:r w:rsidRPr="00874A4A">
        <w:rPr>
          <w:rFonts w:ascii="Verdana" w:hAnsi="Verdana"/>
          <w:sz w:val="20"/>
          <w:szCs w:val="20"/>
          <w:lang w:val="en-GB"/>
        </w:rPr>
        <w:t>Physical Interventions/Restraint</w:t>
      </w:r>
      <w:r w:rsidR="00D13E00" w:rsidRPr="00874A4A">
        <w:rPr>
          <w:rFonts w:ascii="Verdana" w:hAnsi="Verdana"/>
          <w:sz w:val="20"/>
          <w:szCs w:val="20"/>
          <w:lang w:val="en-GB"/>
        </w:rPr>
        <w:t xml:space="preserve">  (DfE Guidance</w:t>
      </w:r>
      <w:r w:rsidR="00027D4E" w:rsidRPr="00874A4A">
        <w:rPr>
          <w:rFonts w:ascii="Verdana" w:hAnsi="Verdana"/>
          <w:sz w:val="20"/>
          <w:szCs w:val="20"/>
          <w:lang w:val="en-GB"/>
        </w:rPr>
        <w:t>s</w:t>
      </w:r>
      <w:r w:rsidR="00D13E00" w:rsidRPr="00874A4A">
        <w:rPr>
          <w:rFonts w:ascii="Verdana" w:hAnsi="Verdana"/>
          <w:sz w:val="20"/>
          <w:szCs w:val="20"/>
          <w:lang w:val="en-GB"/>
        </w:rPr>
        <w:t xml:space="preserve"> “Use of Reasonable Force”</w:t>
      </w:r>
      <w:r w:rsidR="00027D4E" w:rsidRPr="00874A4A">
        <w:rPr>
          <w:rFonts w:ascii="Verdana" w:hAnsi="Verdana"/>
          <w:sz w:val="20"/>
          <w:szCs w:val="20"/>
          <w:lang w:val="en-GB"/>
        </w:rPr>
        <w:t xml:space="preserve"> and “Screening, searching and confiscation”</w:t>
      </w:r>
      <w:r w:rsidR="00CA35C3" w:rsidRPr="00874A4A">
        <w:rPr>
          <w:rFonts w:ascii="Verdana" w:hAnsi="Verdana"/>
          <w:sz w:val="20"/>
          <w:szCs w:val="20"/>
          <w:lang w:val="en-GB"/>
        </w:rPr>
        <w:t>)</w:t>
      </w:r>
    </w:p>
    <w:p w14:paraId="6912CCB4" w14:textId="77777777" w:rsidR="00DD5802" w:rsidRPr="00874A4A" w:rsidRDefault="00DD5802" w:rsidP="00A35467">
      <w:pPr>
        <w:numPr>
          <w:ilvl w:val="0"/>
          <w:numId w:val="6"/>
        </w:numPr>
        <w:tabs>
          <w:tab w:val="clear" w:pos="360"/>
          <w:tab w:val="num" w:pos="1134"/>
        </w:tabs>
        <w:ind w:left="1080" w:hanging="371"/>
        <w:rPr>
          <w:rFonts w:ascii="Verdana" w:hAnsi="Verdana"/>
          <w:sz w:val="20"/>
          <w:szCs w:val="20"/>
          <w:lang w:val="en-GB"/>
        </w:rPr>
      </w:pPr>
      <w:r w:rsidRPr="00874A4A">
        <w:rPr>
          <w:rFonts w:ascii="Verdana" w:hAnsi="Verdana"/>
          <w:sz w:val="20"/>
          <w:szCs w:val="20"/>
          <w:lang w:val="en-GB"/>
        </w:rPr>
        <w:t>Special Educational Needs</w:t>
      </w:r>
    </w:p>
    <w:p w14:paraId="6912CCB5" w14:textId="77777777" w:rsidR="00DD5802" w:rsidRPr="00874A4A" w:rsidRDefault="00DD5802" w:rsidP="00A35467">
      <w:pPr>
        <w:numPr>
          <w:ilvl w:val="0"/>
          <w:numId w:val="6"/>
        </w:numPr>
        <w:tabs>
          <w:tab w:val="clear" w:pos="360"/>
          <w:tab w:val="num" w:pos="1134"/>
        </w:tabs>
        <w:ind w:left="1080" w:hanging="371"/>
        <w:rPr>
          <w:rFonts w:ascii="Verdana" w:hAnsi="Verdana"/>
          <w:sz w:val="20"/>
          <w:szCs w:val="20"/>
          <w:lang w:val="en-GB"/>
        </w:rPr>
      </w:pPr>
      <w:r w:rsidRPr="00874A4A">
        <w:rPr>
          <w:rFonts w:ascii="Verdana" w:hAnsi="Verdana"/>
          <w:sz w:val="20"/>
          <w:szCs w:val="20"/>
          <w:lang w:val="en-GB"/>
        </w:rPr>
        <w:t>Trips and visits</w:t>
      </w:r>
    </w:p>
    <w:p w14:paraId="6912CCB6" w14:textId="77777777" w:rsidR="00DD5802" w:rsidRPr="00874A4A" w:rsidRDefault="00DD5802" w:rsidP="00A35467">
      <w:pPr>
        <w:numPr>
          <w:ilvl w:val="0"/>
          <w:numId w:val="6"/>
        </w:numPr>
        <w:tabs>
          <w:tab w:val="clear" w:pos="360"/>
          <w:tab w:val="num" w:pos="1134"/>
        </w:tabs>
        <w:ind w:left="1080" w:hanging="371"/>
        <w:rPr>
          <w:rFonts w:ascii="Verdana" w:hAnsi="Verdana"/>
          <w:sz w:val="20"/>
          <w:szCs w:val="20"/>
          <w:lang w:val="en-GB"/>
        </w:rPr>
      </w:pPr>
      <w:r w:rsidRPr="00874A4A">
        <w:rPr>
          <w:rFonts w:ascii="Verdana" w:hAnsi="Verdana"/>
          <w:sz w:val="20"/>
          <w:szCs w:val="20"/>
          <w:lang w:val="en-GB"/>
        </w:rPr>
        <w:t>Work experience</w:t>
      </w:r>
      <w:r w:rsidR="00221CC3" w:rsidRPr="00874A4A">
        <w:rPr>
          <w:rFonts w:ascii="Verdana" w:hAnsi="Verdana"/>
          <w:sz w:val="20"/>
          <w:szCs w:val="20"/>
          <w:lang w:val="en-GB"/>
        </w:rPr>
        <w:t xml:space="preserve"> and extended work placements</w:t>
      </w:r>
    </w:p>
    <w:p w14:paraId="6912CCB7" w14:textId="77777777" w:rsidR="00DD5802" w:rsidRPr="00874A4A" w:rsidRDefault="00DD5802" w:rsidP="00A35467">
      <w:pPr>
        <w:numPr>
          <w:ilvl w:val="0"/>
          <w:numId w:val="6"/>
        </w:numPr>
        <w:tabs>
          <w:tab w:val="clear" w:pos="360"/>
          <w:tab w:val="num" w:pos="1134"/>
        </w:tabs>
        <w:ind w:left="1080" w:hanging="371"/>
        <w:rPr>
          <w:rFonts w:ascii="Verdana" w:hAnsi="Verdana"/>
          <w:sz w:val="20"/>
          <w:szCs w:val="20"/>
          <w:lang w:val="en-GB"/>
        </w:rPr>
      </w:pPr>
      <w:r w:rsidRPr="00874A4A">
        <w:rPr>
          <w:rFonts w:ascii="Verdana" w:hAnsi="Verdana"/>
          <w:sz w:val="20"/>
          <w:szCs w:val="20"/>
          <w:lang w:val="en-GB"/>
        </w:rPr>
        <w:t>First aid and the administration of medicines</w:t>
      </w:r>
    </w:p>
    <w:p w14:paraId="6912CCB8" w14:textId="77777777" w:rsidR="00DD5802" w:rsidRPr="00874A4A" w:rsidRDefault="00DD5802" w:rsidP="00A35467">
      <w:pPr>
        <w:numPr>
          <w:ilvl w:val="0"/>
          <w:numId w:val="6"/>
        </w:numPr>
        <w:tabs>
          <w:tab w:val="clear" w:pos="360"/>
          <w:tab w:val="num" w:pos="1134"/>
        </w:tabs>
        <w:ind w:left="1080" w:hanging="371"/>
        <w:rPr>
          <w:rFonts w:ascii="Verdana" w:hAnsi="Verdana"/>
          <w:sz w:val="20"/>
          <w:szCs w:val="20"/>
          <w:lang w:val="en-GB"/>
        </w:rPr>
      </w:pPr>
      <w:r w:rsidRPr="00874A4A">
        <w:rPr>
          <w:rFonts w:ascii="Verdana" w:hAnsi="Verdana"/>
          <w:sz w:val="20"/>
          <w:szCs w:val="20"/>
          <w:lang w:val="en-GB"/>
        </w:rPr>
        <w:t>Health and Safety</w:t>
      </w:r>
    </w:p>
    <w:p w14:paraId="6912CCB9" w14:textId="77777777" w:rsidR="00DD5802" w:rsidRPr="00874A4A" w:rsidRDefault="00DD5802" w:rsidP="00A35467">
      <w:pPr>
        <w:numPr>
          <w:ilvl w:val="0"/>
          <w:numId w:val="6"/>
        </w:numPr>
        <w:tabs>
          <w:tab w:val="clear" w:pos="360"/>
          <w:tab w:val="num" w:pos="1134"/>
        </w:tabs>
        <w:ind w:left="1080" w:hanging="371"/>
        <w:rPr>
          <w:rFonts w:ascii="Verdana" w:hAnsi="Verdana"/>
          <w:sz w:val="20"/>
          <w:szCs w:val="20"/>
          <w:lang w:val="en-GB"/>
        </w:rPr>
      </w:pPr>
      <w:r w:rsidRPr="00874A4A">
        <w:rPr>
          <w:rFonts w:ascii="Verdana" w:hAnsi="Verdana"/>
          <w:sz w:val="20"/>
          <w:szCs w:val="20"/>
          <w:lang w:val="en-GB"/>
        </w:rPr>
        <w:t>Sex</w:t>
      </w:r>
      <w:r w:rsidR="00D13E00" w:rsidRPr="00874A4A">
        <w:rPr>
          <w:rFonts w:ascii="Verdana" w:hAnsi="Verdana"/>
          <w:sz w:val="20"/>
          <w:szCs w:val="20"/>
          <w:lang w:val="en-GB"/>
        </w:rPr>
        <w:t xml:space="preserve"> and Relationships</w:t>
      </w:r>
      <w:r w:rsidRPr="00874A4A">
        <w:rPr>
          <w:rFonts w:ascii="Verdana" w:hAnsi="Verdana"/>
          <w:sz w:val="20"/>
          <w:szCs w:val="20"/>
          <w:lang w:val="en-GB"/>
        </w:rPr>
        <w:t xml:space="preserve"> Education</w:t>
      </w:r>
    </w:p>
    <w:p w14:paraId="6912CCBA" w14:textId="77777777" w:rsidR="00DD5802" w:rsidRPr="00874A4A" w:rsidRDefault="00DD5802" w:rsidP="00A35467">
      <w:pPr>
        <w:numPr>
          <w:ilvl w:val="0"/>
          <w:numId w:val="6"/>
        </w:numPr>
        <w:tabs>
          <w:tab w:val="clear" w:pos="360"/>
          <w:tab w:val="num" w:pos="1134"/>
        </w:tabs>
        <w:ind w:left="1080" w:hanging="371"/>
        <w:rPr>
          <w:rFonts w:ascii="Verdana" w:hAnsi="Verdana"/>
          <w:sz w:val="20"/>
          <w:szCs w:val="20"/>
          <w:lang w:val="en-GB"/>
        </w:rPr>
      </w:pPr>
      <w:r w:rsidRPr="00874A4A">
        <w:rPr>
          <w:rFonts w:ascii="Verdana" w:hAnsi="Verdana"/>
          <w:sz w:val="20"/>
          <w:szCs w:val="20"/>
          <w:lang w:val="en-GB"/>
        </w:rPr>
        <w:t>Site Security</w:t>
      </w:r>
    </w:p>
    <w:p w14:paraId="6912CCBB" w14:textId="77777777" w:rsidR="00DD5802" w:rsidRPr="00874A4A" w:rsidRDefault="00DD5802" w:rsidP="00A35467">
      <w:pPr>
        <w:numPr>
          <w:ilvl w:val="0"/>
          <w:numId w:val="6"/>
        </w:numPr>
        <w:tabs>
          <w:tab w:val="clear" w:pos="360"/>
          <w:tab w:val="num" w:pos="1134"/>
        </w:tabs>
        <w:ind w:left="1080" w:hanging="371"/>
        <w:rPr>
          <w:rFonts w:ascii="Verdana" w:hAnsi="Verdana"/>
          <w:sz w:val="20"/>
          <w:szCs w:val="20"/>
          <w:lang w:val="en-GB"/>
        </w:rPr>
      </w:pPr>
      <w:r w:rsidRPr="00874A4A">
        <w:rPr>
          <w:rFonts w:ascii="Verdana" w:hAnsi="Verdana"/>
          <w:sz w:val="20"/>
          <w:szCs w:val="20"/>
          <w:lang w:val="en-GB"/>
        </w:rPr>
        <w:t>Equal Opportunities</w:t>
      </w:r>
    </w:p>
    <w:p w14:paraId="6912CCBC" w14:textId="77777777" w:rsidR="00DD5802" w:rsidRPr="00874A4A" w:rsidRDefault="00DD5802" w:rsidP="00A35467">
      <w:pPr>
        <w:numPr>
          <w:ilvl w:val="0"/>
          <w:numId w:val="6"/>
        </w:numPr>
        <w:tabs>
          <w:tab w:val="clear" w:pos="360"/>
          <w:tab w:val="num" w:pos="1134"/>
        </w:tabs>
        <w:ind w:left="1080" w:hanging="371"/>
        <w:rPr>
          <w:rFonts w:ascii="Verdana" w:hAnsi="Verdana"/>
          <w:sz w:val="20"/>
          <w:szCs w:val="20"/>
          <w:lang w:val="en-GB"/>
        </w:rPr>
      </w:pPr>
      <w:r w:rsidRPr="00874A4A">
        <w:rPr>
          <w:rFonts w:ascii="Verdana" w:hAnsi="Verdana"/>
          <w:sz w:val="20"/>
          <w:szCs w:val="20"/>
          <w:lang w:val="en-GB"/>
        </w:rPr>
        <w:t>Toileting/Intimate care</w:t>
      </w:r>
    </w:p>
    <w:p w14:paraId="6912CCBD" w14:textId="77777777" w:rsidR="00DD5802" w:rsidRPr="00874A4A" w:rsidRDefault="002C0D62" w:rsidP="00A35467">
      <w:pPr>
        <w:numPr>
          <w:ilvl w:val="0"/>
          <w:numId w:val="6"/>
        </w:numPr>
        <w:tabs>
          <w:tab w:val="clear" w:pos="360"/>
          <w:tab w:val="num" w:pos="1134"/>
        </w:tabs>
        <w:ind w:left="1080" w:hanging="371"/>
        <w:rPr>
          <w:rFonts w:ascii="Verdana" w:hAnsi="Verdana"/>
          <w:sz w:val="20"/>
          <w:szCs w:val="20"/>
          <w:lang w:val="en-GB"/>
        </w:rPr>
      </w:pPr>
      <w:r w:rsidRPr="00874A4A">
        <w:rPr>
          <w:rFonts w:ascii="Verdana" w:hAnsi="Verdana"/>
          <w:sz w:val="20"/>
          <w:szCs w:val="20"/>
          <w:lang w:val="en-GB"/>
        </w:rPr>
        <w:t>e</w:t>
      </w:r>
      <w:r w:rsidR="00D13E00" w:rsidRPr="00874A4A">
        <w:rPr>
          <w:rFonts w:ascii="Verdana" w:hAnsi="Verdana"/>
          <w:sz w:val="20"/>
          <w:szCs w:val="20"/>
          <w:lang w:val="en-GB"/>
        </w:rPr>
        <w:t>-</w:t>
      </w:r>
      <w:r w:rsidRPr="00874A4A">
        <w:rPr>
          <w:rFonts w:ascii="Verdana" w:hAnsi="Verdana"/>
          <w:sz w:val="20"/>
          <w:szCs w:val="20"/>
          <w:lang w:val="en-GB"/>
        </w:rPr>
        <w:t>safety</w:t>
      </w:r>
    </w:p>
    <w:p w14:paraId="6912CCBE" w14:textId="2346AD84" w:rsidR="00D866CB" w:rsidRPr="00874A4A" w:rsidRDefault="00D866CB" w:rsidP="00A35467">
      <w:pPr>
        <w:numPr>
          <w:ilvl w:val="0"/>
          <w:numId w:val="6"/>
        </w:numPr>
        <w:tabs>
          <w:tab w:val="clear" w:pos="360"/>
          <w:tab w:val="num" w:pos="1134"/>
        </w:tabs>
        <w:ind w:left="1080" w:hanging="371"/>
        <w:rPr>
          <w:rFonts w:ascii="Verdana" w:hAnsi="Verdana"/>
          <w:sz w:val="20"/>
          <w:szCs w:val="20"/>
          <w:lang w:val="en-GB"/>
        </w:rPr>
      </w:pPr>
      <w:r w:rsidRPr="00874A4A">
        <w:rPr>
          <w:rFonts w:ascii="Verdana" w:hAnsi="Verdana"/>
          <w:sz w:val="20"/>
          <w:szCs w:val="20"/>
          <w:lang w:val="en-GB"/>
        </w:rPr>
        <w:t xml:space="preserve">Extended </w:t>
      </w:r>
      <w:r w:rsidR="00AA66D8" w:rsidRPr="00874A4A">
        <w:rPr>
          <w:rFonts w:ascii="Verdana" w:hAnsi="Verdana"/>
          <w:sz w:val="20"/>
          <w:szCs w:val="20"/>
          <w:lang w:val="en-GB"/>
        </w:rPr>
        <w:t>college</w:t>
      </w:r>
      <w:r w:rsidRPr="00874A4A">
        <w:rPr>
          <w:rFonts w:ascii="Verdana" w:hAnsi="Verdana"/>
          <w:sz w:val="20"/>
          <w:szCs w:val="20"/>
          <w:lang w:val="en-GB"/>
        </w:rPr>
        <w:t xml:space="preserve"> activities</w:t>
      </w:r>
    </w:p>
    <w:p w14:paraId="6912CCBF" w14:textId="77777777" w:rsidR="00DD5802" w:rsidRPr="00874A4A" w:rsidRDefault="00DD5802" w:rsidP="00A35467">
      <w:pPr>
        <w:rPr>
          <w:rFonts w:ascii="Verdana" w:hAnsi="Verdana"/>
          <w:sz w:val="20"/>
          <w:szCs w:val="20"/>
          <w:lang w:val="en-GB"/>
        </w:rPr>
      </w:pPr>
    </w:p>
    <w:p w14:paraId="6912CCC0" w14:textId="697B65F6" w:rsidR="009427DD" w:rsidRPr="00874A4A" w:rsidRDefault="00DD5802" w:rsidP="00A35467">
      <w:pPr>
        <w:ind w:left="709"/>
        <w:rPr>
          <w:rFonts w:ascii="Verdana" w:hAnsi="Verdana"/>
          <w:sz w:val="20"/>
          <w:szCs w:val="20"/>
          <w:lang w:val="en-GB"/>
        </w:rPr>
      </w:pPr>
      <w:r w:rsidRPr="00874A4A">
        <w:rPr>
          <w:rFonts w:ascii="Verdana" w:hAnsi="Verdana"/>
          <w:sz w:val="20"/>
          <w:szCs w:val="20"/>
          <w:lang w:val="en-GB"/>
        </w:rPr>
        <w:t xml:space="preserve">The above list is not </w:t>
      </w:r>
      <w:r w:rsidR="00CD0D51" w:rsidRPr="00874A4A">
        <w:rPr>
          <w:rFonts w:ascii="Verdana" w:hAnsi="Verdana"/>
          <w:sz w:val="20"/>
          <w:szCs w:val="20"/>
          <w:lang w:val="en-GB"/>
        </w:rPr>
        <w:t>exhaustive</w:t>
      </w:r>
      <w:r w:rsidRPr="00874A4A">
        <w:rPr>
          <w:rFonts w:ascii="Verdana" w:hAnsi="Verdana"/>
          <w:sz w:val="20"/>
          <w:szCs w:val="20"/>
          <w:lang w:val="en-GB"/>
        </w:rPr>
        <w:t xml:space="preserve"> but when undertaking development or planning of any kind the </w:t>
      </w:r>
      <w:r w:rsidR="00AA66D8" w:rsidRPr="00874A4A">
        <w:rPr>
          <w:rFonts w:ascii="Verdana" w:hAnsi="Verdana"/>
          <w:sz w:val="20"/>
          <w:szCs w:val="20"/>
          <w:lang w:val="en-GB"/>
        </w:rPr>
        <w:t>college</w:t>
      </w:r>
      <w:r w:rsidRPr="00874A4A">
        <w:rPr>
          <w:rFonts w:ascii="Verdana" w:hAnsi="Verdana"/>
          <w:sz w:val="20"/>
          <w:szCs w:val="20"/>
          <w:lang w:val="en-GB"/>
        </w:rPr>
        <w:t xml:space="preserve"> </w:t>
      </w:r>
      <w:r w:rsidR="00864EBD" w:rsidRPr="00874A4A">
        <w:rPr>
          <w:rFonts w:ascii="Verdana" w:hAnsi="Verdana"/>
          <w:sz w:val="20"/>
          <w:szCs w:val="20"/>
          <w:lang w:val="en-GB"/>
        </w:rPr>
        <w:t>will</w:t>
      </w:r>
      <w:r w:rsidRPr="00874A4A">
        <w:rPr>
          <w:rFonts w:ascii="Verdana" w:hAnsi="Verdana"/>
          <w:sz w:val="20"/>
          <w:szCs w:val="20"/>
          <w:lang w:val="en-GB"/>
        </w:rPr>
        <w:t xml:space="preserve"> consider </w:t>
      </w:r>
      <w:r w:rsidR="00CA374F" w:rsidRPr="00874A4A">
        <w:rPr>
          <w:rFonts w:ascii="Verdana" w:hAnsi="Verdana"/>
          <w:sz w:val="20"/>
          <w:szCs w:val="20"/>
          <w:lang w:val="en-GB"/>
        </w:rPr>
        <w:t xml:space="preserve">the implications for </w:t>
      </w:r>
      <w:r w:rsidRPr="00874A4A">
        <w:rPr>
          <w:rFonts w:ascii="Verdana" w:hAnsi="Verdana"/>
          <w:sz w:val="20"/>
          <w:szCs w:val="20"/>
          <w:lang w:val="en-GB"/>
        </w:rPr>
        <w:t xml:space="preserve">safeguarding </w:t>
      </w:r>
      <w:r w:rsidR="00CA374F" w:rsidRPr="00874A4A">
        <w:rPr>
          <w:rFonts w:ascii="Verdana" w:hAnsi="Verdana"/>
          <w:sz w:val="20"/>
          <w:szCs w:val="20"/>
          <w:lang w:val="en-GB"/>
        </w:rPr>
        <w:t>and promoting the welfare of children.</w:t>
      </w:r>
    </w:p>
    <w:p w14:paraId="6912CCC1" w14:textId="77777777" w:rsidR="009427DD" w:rsidRPr="00874A4A" w:rsidRDefault="009427DD" w:rsidP="00A35467">
      <w:pPr>
        <w:rPr>
          <w:rFonts w:ascii="Verdana" w:hAnsi="Verdana"/>
          <w:sz w:val="20"/>
          <w:szCs w:val="20"/>
          <w:lang w:val="en-GB"/>
        </w:rPr>
      </w:pPr>
    </w:p>
    <w:p w14:paraId="6912CCC2" w14:textId="77777777" w:rsidR="00221CC3" w:rsidRPr="00874A4A" w:rsidRDefault="00CA374F" w:rsidP="00A35467">
      <w:pPr>
        <w:rPr>
          <w:rFonts w:ascii="Verdana" w:hAnsi="Verdana"/>
          <w:b/>
          <w:sz w:val="20"/>
          <w:szCs w:val="20"/>
          <w:lang w:val="en-GB"/>
        </w:rPr>
      </w:pPr>
      <w:r w:rsidRPr="00874A4A">
        <w:rPr>
          <w:rFonts w:ascii="Verdana" w:hAnsi="Verdana"/>
          <w:b/>
          <w:sz w:val="20"/>
          <w:szCs w:val="20"/>
          <w:lang w:val="en-GB"/>
        </w:rPr>
        <w:t>8</w:t>
      </w:r>
      <w:r w:rsidRPr="00874A4A">
        <w:rPr>
          <w:rFonts w:ascii="Verdana" w:hAnsi="Verdana"/>
          <w:b/>
          <w:sz w:val="20"/>
          <w:szCs w:val="20"/>
          <w:lang w:val="en-GB"/>
        </w:rPr>
        <w:tab/>
      </w:r>
      <w:r w:rsidR="00221CC3" w:rsidRPr="00874A4A">
        <w:rPr>
          <w:rFonts w:ascii="Verdana" w:hAnsi="Verdana"/>
          <w:b/>
          <w:sz w:val="20"/>
          <w:szCs w:val="20"/>
          <w:lang w:val="en-GB"/>
        </w:rPr>
        <w:t xml:space="preserve">Recruitment and </w:t>
      </w:r>
      <w:r w:rsidR="003C246B" w:rsidRPr="00874A4A">
        <w:rPr>
          <w:rFonts w:ascii="Verdana" w:hAnsi="Verdana"/>
          <w:b/>
          <w:sz w:val="20"/>
          <w:szCs w:val="20"/>
          <w:lang w:val="en-GB"/>
        </w:rPr>
        <w:t>Selection</w:t>
      </w:r>
      <w:r w:rsidR="00221CC3" w:rsidRPr="00874A4A">
        <w:rPr>
          <w:rFonts w:ascii="Verdana" w:hAnsi="Verdana"/>
          <w:b/>
          <w:sz w:val="20"/>
          <w:szCs w:val="20"/>
          <w:lang w:val="en-GB"/>
        </w:rPr>
        <w:t xml:space="preserve"> of Staff</w:t>
      </w:r>
    </w:p>
    <w:p w14:paraId="6912CCC3" w14:textId="77777777" w:rsidR="003C246B" w:rsidRPr="00874A4A" w:rsidRDefault="003C246B" w:rsidP="00A35467">
      <w:pPr>
        <w:ind w:left="-180"/>
        <w:rPr>
          <w:rFonts w:ascii="Verdana" w:hAnsi="Verdana"/>
          <w:b/>
          <w:sz w:val="20"/>
          <w:szCs w:val="20"/>
          <w:u w:val="single"/>
          <w:lang w:val="en-GB"/>
        </w:rPr>
      </w:pPr>
    </w:p>
    <w:p w14:paraId="6912CCC4" w14:textId="256DD7A8" w:rsidR="000317ED" w:rsidRPr="00874A4A" w:rsidRDefault="00CA374F" w:rsidP="00A35467">
      <w:pPr>
        <w:ind w:left="709" w:hanging="709"/>
        <w:rPr>
          <w:rFonts w:ascii="Verdana" w:hAnsi="Verdana"/>
          <w:sz w:val="20"/>
          <w:szCs w:val="20"/>
          <w:lang w:val="en-GB"/>
        </w:rPr>
      </w:pPr>
      <w:r w:rsidRPr="00874A4A">
        <w:rPr>
          <w:rFonts w:ascii="Verdana" w:hAnsi="Verdana"/>
          <w:sz w:val="20"/>
          <w:szCs w:val="20"/>
          <w:lang w:val="en-GB"/>
        </w:rPr>
        <w:t>8.1</w:t>
      </w:r>
      <w:r w:rsidRPr="00874A4A">
        <w:rPr>
          <w:rFonts w:ascii="Verdana" w:hAnsi="Verdana"/>
          <w:sz w:val="20"/>
          <w:szCs w:val="20"/>
          <w:lang w:val="en-GB"/>
        </w:rPr>
        <w:tab/>
      </w:r>
      <w:r w:rsidR="003C246B" w:rsidRPr="00874A4A">
        <w:rPr>
          <w:rFonts w:ascii="Verdana" w:hAnsi="Verdana"/>
          <w:sz w:val="20"/>
          <w:szCs w:val="20"/>
          <w:lang w:val="en-GB"/>
        </w:rPr>
        <w:t xml:space="preserve">The </w:t>
      </w:r>
      <w:r w:rsidR="00AA66D8" w:rsidRPr="00874A4A">
        <w:rPr>
          <w:rFonts w:ascii="Verdana" w:hAnsi="Verdana"/>
          <w:sz w:val="20"/>
          <w:szCs w:val="20"/>
          <w:lang w:val="en-GB"/>
        </w:rPr>
        <w:t>college</w:t>
      </w:r>
      <w:r w:rsidR="003C246B" w:rsidRPr="00874A4A">
        <w:rPr>
          <w:rFonts w:ascii="Verdana" w:hAnsi="Verdana"/>
          <w:sz w:val="20"/>
          <w:szCs w:val="20"/>
          <w:lang w:val="en-GB"/>
        </w:rPr>
        <w:t xml:space="preserve">’s </w:t>
      </w:r>
      <w:r w:rsidR="002E2AD2" w:rsidRPr="00874A4A">
        <w:rPr>
          <w:rFonts w:ascii="Verdana" w:hAnsi="Verdana"/>
          <w:sz w:val="20"/>
          <w:szCs w:val="20"/>
          <w:lang w:val="en-GB"/>
        </w:rPr>
        <w:t xml:space="preserve">safer recruitment </w:t>
      </w:r>
      <w:r w:rsidR="003C246B" w:rsidRPr="00874A4A">
        <w:rPr>
          <w:rFonts w:ascii="Verdana" w:hAnsi="Verdana"/>
          <w:sz w:val="20"/>
          <w:szCs w:val="20"/>
          <w:lang w:val="en-GB"/>
        </w:rPr>
        <w:t xml:space="preserve">processes </w:t>
      </w:r>
      <w:r w:rsidR="000317ED" w:rsidRPr="00874A4A">
        <w:rPr>
          <w:rFonts w:ascii="Verdana" w:hAnsi="Verdana"/>
          <w:sz w:val="20"/>
          <w:szCs w:val="20"/>
          <w:lang w:val="en-GB"/>
        </w:rPr>
        <w:t>follow</w:t>
      </w:r>
      <w:r w:rsidR="003C246B" w:rsidRPr="00874A4A">
        <w:rPr>
          <w:rFonts w:ascii="Verdana" w:hAnsi="Verdana"/>
          <w:sz w:val="20"/>
          <w:szCs w:val="20"/>
          <w:lang w:val="en-GB"/>
        </w:rPr>
        <w:t xml:space="preserve"> the </w:t>
      </w:r>
      <w:r w:rsidR="00FA6E3E" w:rsidRPr="00874A4A">
        <w:rPr>
          <w:rFonts w:ascii="Verdana" w:hAnsi="Verdana"/>
          <w:sz w:val="20"/>
          <w:szCs w:val="20"/>
          <w:lang w:val="en-GB"/>
        </w:rPr>
        <w:t xml:space="preserve">Statutory </w:t>
      </w:r>
      <w:r w:rsidR="003C246B" w:rsidRPr="00874A4A">
        <w:rPr>
          <w:rFonts w:ascii="Verdana" w:hAnsi="Verdana"/>
          <w:sz w:val="20"/>
          <w:szCs w:val="20"/>
          <w:lang w:val="en-GB"/>
        </w:rPr>
        <w:t>Guidance</w:t>
      </w:r>
      <w:r w:rsidR="00C65E32" w:rsidRPr="00874A4A">
        <w:rPr>
          <w:rFonts w:ascii="Verdana" w:hAnsi="Verdana"/>
          <w:sz w:val="20"/>
          <w:szCs w:val="20"/>
          <w:lang w:val="en-GB"/>
        </w:rPr>
        <w:t xml:space="preserve">: </w:t>
      </w:r>
      <w:r w:rsidR="00FA6E3E" w:rsidRPr="00874A4A">
        <w:rPr>
          <w:rFonts w:ascii="Verdana" w:hAnsi="Verdana"/>
          <w:i/>
          <w:sz w:val="20"/>
          <w:szCs w:val="20"/>
          <w:lang w:val="en-GB"/>
        </w:rPr>
        <w:t xml:space="preserve">Keeping children safe in education </w:t>
      </w:r>
      <w:r w:rsidR="007C6BB0" w:rsidRPr="00874A4A">
        <w:rPr>
          <w:rFonts w:ascii="Verdana" w:hAnsi="Verdana"/>
          <w:i/>
          <w:sz w:val="20"/>
          <w:szCs w:val="20"/>
          <w:lang w:val="en-GB"/>
        </w:rPr>
        <w:t>September 2016</w:t>
      </w:r>
      <w:r w:rsidR="000317ED" w:rsidRPr="00874A4A">
        <w:rPr>
          <w:rFonts w:ascii="Verdana" w:hAnsi="Verdana"/>
          <w:i/>
          <w:sz w:val="20"/>
          <w:szCs w:val="20"/>
          <w:lang w:val="en-GB"/>
        </w:rPr>
        <w:t>, Part Three: Safer recruitment</w:t>
      </w:r>
      <w:r w:rsidR="002B0D70" w:rsidRPr="00874A4A">
        <w:rPr>
          <w:rFonts w:ascii="Verdana" w:hAnsi="Verdana"/>
          <w:sz w:val="20"/>
          <w:szCs w:val="20"/>
          <w:lang w:val="en-GB"/>
        </w:rPr>
        <w:t>.</w:t>
      </w:r>
    </w:p>
    <w:p w14:paraId="6912CCC5" w14:textId="77777777" w:rsidR="000317ED" w:rsidRPr="00874A4A" w:rsidRDefault="000317ED" w:rsidP="00A35467">
      <w:pPr>
        <w:ind w:left="709" w:hanging="709"/>
        <w:rPr>
          <w:rFonts w:ascii="Verdana" w:hAnsi="Verdana"/>
          <w:sz w:val="20"/>
          <w:szCs w:val="20"/>
          <w:lang w:val="en-GB"/>
        </w:rPr>
      </w:pPr>
    </w:p>
    <w:p w14:paraId="6912CCC6" w14:textId="350AFBA3" w:rsidR="009273AE" w:rsidRPr="00874A4A" w:rsidRDefault="000317ED" w:rsidP="00A35467">
      <w:pPr>
        <w:ind w:left="709" w:hanging="709"/>
        <w:rPr>
          <w:rFonts w:ascii="Verdana" w:hAnsi="Verdana"/>
          <w:sz w:val="20"/>
          <w:szCs w:val="20"/>
          <w:lang w:val="en-GB"/>
        </w:rPr>
      </w:pPr>
      <w:r w:rsidRPr="00874A4A">
        <w:rPr>
          <w:rFonts w:ascii="Verdana" w:hAnsi="Verdana"/>
          <w:sz w:val="20"/>
          <w:szCs w:val="20"/>
          <w:lang w:val="en-GB"/>
        </w:rPr>
        <w:t>8.2</w:t>
      </w:r>
      <w:r w:rsidRPr="00874A4A">
        <w:rPr>
          <w:rFonts w:ascii="Verdana" w:hAnsi="Verdana"/>
          <w:sz w:val="20"/>
          <w:szCs w:val="20"/>
          <w:lang w:val="en-GB"/>
        </w:rPr>
        <w:tab/>
      </w:r>
      <w:r w:rsidR="002E2AD2" w:rsidRPr="00874A4A">
        <w:rPr>
          <w:rFonts w:ascii="Verdana" w:hAnsi="Verdana"/>
          <w:sz w:val="20"/>
          <w:szCs w:val="20"/>
          <w:lang w:val="en-GB"/>
        </w:rPr>
        <w:t xml:space="preserve">The </w:t>
      </w:r>
      <w:r w:rsidR="00AA66D8" w:rsidRPr="00874A4A">
        <w:rPr>
          <w:rFonts w:ascii="Verdana" w:hAnsi="Verdana"/>
          <w:sz w:val="20"/>
          <w:szCs w:val="20"/>
          <w:lang w:val="en-GB"/>
        </w:rPr>
        <w:t>college</w:t>
      </w:r>
      <w:r w:rsidR="002E2AD2" w:rsidRPr="00874A4A">
        <w:rPr>
          <w:rFonts w:ascii="Verdana" w:hAnsi="Verdana"/>
          <w:sz w:val="20"/>
          <w:szCs w:val="20"/>
          <w:lang w:val="en-GB"/>
        </w:rPr>
        <w:t xml:space="preserve"> will provide all the relevant information in references f</w:t>
      </w:r>
      <w:r w:rsidR="00E70FC6" w:rsidRPr="00874A4A">
        <w:rPr>
          <w:rFonts w:ascii="Verdana" w:hAnsi="Verdana"/>
          <w:sz w:val="20"/>
          <w:szCs w:val="20"/>
          <w:lang w:val="en-GB"/>
        </w:rPr>
        <w:t xml:space="preserve">or a </w:t>
      </w:r>
      <w:r w:rsidR="003C246B" w:rsidRPr="00874A4A">
        <w:rPr>
          <w:rFonts w:ascii="Verdana" w:hAnsi="Verdana"/>
          <w:sz w:val="20"/>
          <w:szCs w:val="20"/>
          <w:lang w:val="en-GB"/>
        </w:rPr>
        <w:t>member of staff about whom there have been concerns about child protection</w:t>
      </w:r>
      <w:r w:rsidR="002E2AD2" w:rsidRPr="00874A4A">
        <w:rPr>
          <w:rFonts w:ascii="Verdana" w:hAnsi="Verdana"/>
          <w:sz w:val="20"/>
          <w:szCs w:val="20"/>
          <w:lang w:val="en-GB"/>
        </w:rPr>
        <w:t xml:space="preserve"> </w:t>
      </w:r>
      <w:r w:rsidR="003C246B" w:rsidRPr="00874A4A">
        <w:rPr>
          <w:rFonts w:ascii="Verdana" w:hAnsi="Verdana"/>
          <w:sz w:val="20"/>
          <w:szCs w:val="20"/>
          <w:lang w:val="en-GB"/>
        </w:rPr>
        <w:t>/</w:t>
      </w:r>
      <w:r w:rsidR="002E2AD2" w:rsidRPr="00874A4A">
        <w:rPr>
          <w:rFonts w:ascii="Verdana" w:hAnsi="Verdana"/>
          <w:sz w:val="20"/>
          <w:szCs w:val="20"/>
          <w:lang w:val="en-GB"/>
        </w:rPr>
        <w:t xml:space="preserve"> inappropriate conduct. </w:t>
      </w:r>
      <w:r w:rsidR="00FA6E3E" w:rsidRPr="00874A4A">
        <w:rPr>
          <w:rFonts w:ascii="Verdana" w:hAnsi="Verdana"/>
          <w:sz w:val="20"/>
          <w:szCs w:val="20"/>
          <w:lang w:val="en-GB"/>
        </w:rPr>
        <w:t>C</w:t>
      </w:r>
      <w:r w:rsidR="00DA5760">
        <w:rPr>
          <w:rFonts w:ascii="Verdana" w:hAnsi="Verdana"/>
          <w:sz w:val="20"/>
          <w:szCs w:val="20"/>
          <w:lang w:val="en-GB"/>
        </w:rPr>
        <w:t xml:space="preserve">ases in </w:t>
      </w:r>
      <w:r w:rsidR="00DA5760" w:rsidRPr="00DA5760">
        <w:rPr>
          <w:rFonts w:ascii="Verdana" w:hAnsi="Verdana"/>
          <w:color w:val="FF0000"/>
          <w:sz w:val="20"/>
          <w:szCs w:val="20"/>
          <w:lang w:val="en-GB"/>
        </w:rPr>
        <w:t xml:space="preserve">which the conclusion of an </w:t>
      </w:r>
      <w:r w:rsidR="00A37865" w:rsidRPr="00DA5760">
        <w:rPr>
          <w:rFonts w:ascii="Verdana" w:hAnsi="Verdana"/>
          <w:color w:val="FF0000"/>
          <w:sz w:val="20"/>
          <w:szCs w:val="20"/>
          <w:lang w:val="en-GB"/>
        </w:rPr>
        <w:t xml:space="preserve"> </w:t>
      </w:r>
      <w:r w:rsidR="00A37865" w:rsidRPr="00874A4A">
        <w:rPr>
          <w:rFonts w:ascii="Verdana" w:hAnsi="Verdana"/>
          <w:sz w:val="20"/>
          <w:szCs w:val="20"/>
          <w:lang w:val="en-GB"/>
        </w:rPr>
        <w:t xml:space="preserve">allegation </w:t>
      </w:r>
      <w:r w:rsidR="00C57C21" w:rsidRPr="00874A4A">
        <w:rPr>
          <w:rFonts w:ascii="Verdana" w:hAnsi="Verdana"/>
          <w:sz w:val="20"/>
          <w:szCs w:val="20"/>
          <w:lang w:val="en-GB"/>
        </w:rPr>
        <w:t>has been</w:t>
      </w:r>
      <w:r w:rsidR="00C65E32" w:rsidRPr="00874A4A">
        <w:rPr>
          <w:rFonts w:ascii="Verdana" w:hAnsi="Verdana"/>
          <w:sz w:val="20"/>
          <w:szCs w:val="20"/>
          <w:lang w:val="en-GB"/>
        </w:rPr>
        <w:t xml:space="preserve"> proven to be unsubstantiated, unfounded, </w:t>
      </w:r>
      <w:r w:rsidR="00027D4E" w:rsidRPr="00874A4A">
        <w:rPr>
          <w:rFonts w:ascii="Verdana" w:hAnsi="Verdana"/>
          <w:sz w:val="20"/>
          <w:szCs w:val="20"/>
          <w:lang w:val="en-GB"/>
        </w:rPr>
        <w:t xml:space="preserve">false </w:t>
      </w:r>
      <w:r w:rsidR="00A37865" w:rsidRPr="00874A4A">
        <w:rPr>
          <w:rFonts w:ascii="Verdana" w:hAnsi="Verdana"/>
          <w:sz w:val="20"/>
          <w:szCs w:val="20"/>
          <w:lang w:val="en-GB"/>
        </w:rPr>
        <w:t xml:space="preserve">or malicious </w:t>
      </w:r>
      <w:r w:rsidR="0024154E" w:rsidRPr="00874A4A">
        <w:rPr>
          <w:rFonts w:ascii="Verdana" w:hAnsi="Verdana"/>
          <w:sz w:val="20"/>
          <w:szCs w:val="20"/>
          <w:lang w:val="en-GB"/>
        </w:rPr>
        <w:t>will</w:t>
      </w:r>
      <w:r w:rsidR="00A37865" w:rsidRPr="00874A4A">
        <w:rPr>
          <w:rFonts w:ascii="Verdana" w:hAnsi="Verdana"/>
          <w:sz w:val="20"/>
          <w:szCs w:val="20"/>
          <w:lang w:val="en-GB"/>
        </w:rPr>
        <w:t xml:space="preserve"> not be included in employer references. A history of repeated concerns or allegations which have all been found to be unsubstantiated, malicious etc. </w:t>
      </w:r>
      <w:r w:rsidR="0024154E" w:rsidRPr="00874A4A">
        <w:rPr>
          <w:rFonts w:ascii="Verdana" w:hAnsi="Verdana"/>
          <w:sz w:val="20"/>
          <w:szCs w:val="20"/>
          <w:lang w:val="en-GB"/>
        </w:rPr>
        <w:t>will</w:t>
      </w:r>
      <w:r w:rsidR="00A37865" w:rsidRPr="00874A4A">
        <w:rPr>
          <w:rFonts w:ascii="Verdana" w:hAnsi="Verdana"/>
          <w:sz w:val="20"/>
          <w:szCs w:val="20"/>
          <w:lang w:val="en-GB"/>
        </w:rPr>
        <w:t xml:space="preserve"> also</w:t>
      </w:r>
      <w:r w:rsidR="0024154E" w:rsidRPr="00874A4A">
        <w:rPr>
          <w:rFonts w:ascii="Verdana" w:hAnsi="Verdana"/>
          <w:sz w:val="20"/>
          <w:szCs w:val="20"/>
          <w:lang w:val="en-GB"/>
        </w:rPr>
        <w:t xml:space="preserve"> not be included in a</w:t>
      </w:r>
      <w:r w:rsidR="00A37865" w:rsidRPr="00874A4A">
        <w:rPr>
          <w:rFonts w:ascii="Verdana" w:hAnsi="Verdana"/>
          <w:sz w:val="20"/>
          <w:szCs w:val="20"/>
          <w:lang w:val="en-GB"/>
        </w:rPr>
        <w:t xml:space="preserve"> reference.</w:t>
      </w:r>
    </w:p>
    <w:p w14:paraId="6912CCC7" w14:textId="77777777" w:rsidR="00630695" w:rsidRPr="00874A4A" w:rsidRDefault="00630695" w:rsidP="00A35467">
      <w:pPr>
        <w:ind w:left="567" w:hanging="207"/>
        <w:rPr>
          <w:rFonts w:ascii="Verdana" w:hAnsi="Verdana"/>
          <w:sz w:val="20"/>
          <w:szCs w:val="20"/>
          <w:u w:val="single"/>
          <w:lang w:val="en-GB"/>
        </w:rPr>
      </w:pPr>
    </w:p>
    <w:p w14:paraId="6912CCC8" w14:textId="04E25B3F" w:rsidR="00947C12" w:rsidRPr="00874A4A" w:rsidRDefault="000317ED" w:rsidP="00A35467">
      <w:pPr>
        <w:ind w:left="709" w:hanging="709"/>
        <w:rPr>
          <w:rFonts w:ascii="Verdana" w:hAnsi="Verdana"/>
          <w:sz w:val="20"/>
          <w:szCs w:val="20"/>
          <w:lang w:val="en-GB"/>
        </w:rPr>
      </w:pPr>
      <w:r w:rsidRPr="00874A4A">
        <w:rPr>
          <w:rFonts w:ascii="Verdana" w:hAnsi="Verdana"/>
          <w:sz w:val="20"/>
          <w:szCs w:val="20"/>
          <w:lang w:val="en-GB"/>
        </w:rPr>
        <w:t>8.3</w:t>
      </w:r>
      <w:r w:rsidR="00CA374F" w:rsidRPr="00874A4A">
        <w:rPr>
          <w:rFonts w:ascii="Verdana" w:hAnsi="Verdana"/>
          <w:sz w:val="20"/>
          <w:szCs w:val="20"/>
          <w:lang w:val="en-GB"/>
        </w:rPr>
        <w:tab/>
      </w:r>
      <w:r w:rsidR="00E91451" w:rsidRPr="00874A4A">
        <w:rPr>
          <w:rFonts w:ascii="Verdana" w:hAnsi="Verdana"/>
          <w:sz w:val="20"/>
          <w:szCs w:val="20"/>
          <w:lang w:val="en-GB"/>
        </w:rPr>
        <w:t xml:space="preserve">The </w:t>
      </w:r>
      <w:r w:rsidR="00AA66D8" w:rsidRPr="00874A4A">
        <w:rPr>
          <w:rFonts w:ascii="Verdana" w:hAnsi="Verdana"/>
          <w:sz w:val="20"/>
          <w:szCs w:val="20"/>
          <w:lang w:val="en-GB"/>
        </w:rPr>
        <w:t>college</w:t>
      </w:r>
      <w:r w:rsidR="0024154E" w:rsidRPr="00874A4A">
        <w:rPr>
          <w:rFonts w:ascii="Verdana" w:hAnsi="Verdana"/>
          <w:sz w:val="20"/>
          <w:szCs w:val="20"/>
          <w:lang w:val="en-GB"/>
        </w:rPr>
        <w:t xml:space="preserve"> </w:t>
      </w:r>
      <w:r w:rsidR="00E91451" w:rsidRPr="00874A4A">
        <w:rPr>
          <w:rFonts w:ascii="Verdana" w:hAnsi="Verdana"/>
          <w:sz w:val="20"/>
          <w:szCs w:val="20"/>
          <w:lang w:val="en-GB"/>
        </w:rPr>
        <w:t xml:space="preserve">has an open </w:t>
      </w:r>
      <w:r w:rsidR="00513C78" w:rsidRPr="00874A4A">
        <w:rPr>
          <w:rFonts w:ascii="Verdana" w:hAnsi="Verdana"/>
          <w:sz w:val="20"/>
          <w:szCs w:val="20"/>
          <w:lang w:val="en-GB"/>
        </w:rPr>
        <w:t>safeguarding ethos</w:t>
      </w:r>
      <w:r w:rsidR="00E91451" w:rsidRPr="00874A4A">
        <w:rPr>
          <w:rFonts w:ascii="Verdana" w:hAnsi="Verdana"/>
          <w:sz w:val="20"/>
          <w:szCs w:val="20"/>
          <w:lang w:val="en-GB"/>
        </w:rPr>
        <w:t xml:space="preserve"> regularly addressing safeguarding responsibilities during staff meetings</w:t>
      </w:r>
      <w:r w:rsidR="00513C78" w:rsidRPr="00874A4A">
        <w:rPr>
          <w:rFonts w:ascii="Verdana" w:hAnsi="Verdana"/>
          <w:sz w:val="20"/>
          <w:szCs w:val="20"/>
          <w:lang w:val="en-GB"/>
        </w:rPr>
        <w:t xml:space="preserve"> and </w:t>
      </w:r>
      <w:r w:rsidR="00E91451" w:rsidRPr="00874A4A">
        <w:rPr>
          <w:rFonts w:ascii="Verdana" w:hAnsi="Verdana"/>
          <w:sz w:val="20"/>
          <w:szCs w:val="20"/>
          <w:lang w:val="en-GB"/>
        </w:rPr>
        <w:t>foster</w:t>
      </w:r>
      <w:r w:rsidR="00513C78" w:rsidRPr="00874A4A">
        <w:rPr>
          <w:rFonts w:ascii="Verdana" w:hAnsi="Verdana"/>
          <w:sz w:val="20"/>
          <w:szCs w:val="20"/>
          <w:lang w:val="en-GB"/>
        </w:rPr>
        <w:t>ing</w:t>
      </w:r>
      <w:r w:rsidR="00E91451" w:rsidRPr="00874A4A">
        <w:rPr>
          <w:rFonts w:ascii="Verdana" w:hAnsi="Verdana"/>
          <w:sz w:val="20"/>
          <w:szCs w:val="20"/>
          <w:lang w:val="en-GB"/>
        </w:rPr>
        <w:t xml:space="preserve"> an ongoing culture of vigilance. All new staff and volunteers </w:t>
      </w:r>
      <w:r w:rsidR="00513C78" w:rsidRPr="00874A4A">
        <w:rPr>
          <w:rFonts w:ascii="Verdana" w:hAnsi="Verdana"/>
          <w:sz w:val="20"/>
          <w:szCs w:val="20"/>
          <w:lang w:val="en-GB"/>
        </w:rPr>
        <w:t>receive a safeguarding induction and are briefed on the</w:t>
      </w:r>
      <w:r w:rsidR="009273AE" w:rsidRPr="00874A4A">
        <w:rPr>
          <w:rFonts w:ascii="Verdana" w:hAnsi="Verdana"/>
          <w:sz w:val="20"/>
          <w:szCs w:val="20"/>
          <w:lang w:val="en-GB"/>
        </w:rPr>
        <w:t xml:space="preserve"> code of conduct </w:t>
      </w:r>
      <w:r w:rsidR="00E91451" w:rsidRPr="00874A4A">
        <w:rPr>
          <w:rFonts w:ascii="Verdana" w:hAnsi="Verdana"/>
          <w:sz w:val="20"/>
          <w:szCs w:val="20"/>
          <w:lang w:val="en-GB"/>
        </w:rPr>
        <w:t xml:space="preserve">for adults working with children. </w:t>
      </w:r>
      <w:r w:rsidR="00027D4E" w:rsidRPr="00874A4A">
        <w:rPr>
          <w:rFonts w:ascii="Verdana" w:hAnsi="Verdana"/>
          <w:sz w:val="20"/>
          <w:szCs w:val="20"/>
          <w:lang w:val="en-GB"/>
        </w:rPr>
        <w:t xml:space="preserve">The Leicestershire County Council </w:t>
      </w:r>
      <w:r w:rsidR="009D534B" w:rsidRPr="00874A4A">
        <w:rPr>
          <w:rFonts w:ascii="Verdana" w:hAnsi="Verdana"/>
          <w:sz w:val="20"/>
          <w:szCs w:val="20"/>
          <w:lang w:val="en-GB"/>
        </w:rPr>
        <w:t xml:space="preserve">induction </w:t>
      </w:r>
      <w:r w:rsidR="00027D4E" w:rsidRPr="00874A4A">
        <w:rPr>
          <w:rFonts w:ascii="Verdana" w:hAnsi="Verdana"/>
          <w:sz w:val="20"/>
          <w:szCs w:val="20"/>
          <w:lang w:val="en-GB"/>
        </w:rPr>
        <w:t xml:space="preserve">leaflet </w:t>
      </w:r>
      <w:r w:rsidR="009D534B" w:rsidRPr="00874A4A">
        <w:rPr>
          <w:rFonts w:ascii="Verdana" w:hAnsi="Verdana"/>
          <w:sz w:val="20"/>
          <w:szCs w:val="20"/>
          <w:lang w:val="en-GB"/>
        </w:rPr>
        <w:t xml:space="preserve">is </w:t>
      </w:r>
      <w:r w:rsidR="00027D4E" w:rsidRPr="00874A4A">
        <w:rPr>
          <w:rFonts w:ascii="Verdana" w:hAnsi="Verdana"/>
          <w:sz w:val="20"/>
          <w:szCs w:val="20"/>
          <w:lang w:val="en-GB"/>
        </w:rPr>
        <w:t xml:space="preserve">given to all staff and </w:t>
      </w:r>
      <w:r w:rsidR="009D534B" w:rsidRPr="00874A4A">
        <w:rPr>
          <w:rFonts w:ascii="Verdana" w:hAnsi="Verdana"/>
          <w:sz w:val="20"/>
          <w:szCs w:val="20"/>
          <w:lang w:val="en-GB"/>
        </w:rPr>
        <w:t xml:space="preserve">is </w:t>
      </w:r>
      <w:r w:rsidR="00027D4E" w:rsidRPr="00874A4A">
        <w:rPr>
          <w:rFonts w:ascii="Verdana" w:hAnsi="Verdana"/>
          <w:sz w:val="20"/>
          <w:szCs w:val="20"/>
          <w:lang w:val="en-GB"/>
        </w:rPr>
        <w:t xml:space="preserve"> the basis for the safeguarding induction.</w:t>
      </w:r>
    </w:p>
    <w:p w14:paraId="6912CCC9" w14:textId="77777777" w:rsidR="007F0F44" w:rsidRPr="00874A4A" w:rsidRDefault="007F0F44" w:rsidP="00A35467">
      <w:pPr>
        <w:ind w:left="709" w:hanging="142"/>
        <w:rPr>
          <w:rFonts w:ascii="Verdana" w:hAnsi="Verdana"/>
          <w:sz w:val="20"/>
          <w:szCs w:val="20"/>
          <w:lang w:val="en-GB"/>
        </w:rPr>
      </w:pPr>
    </w:p>
    <w:p w14:paraId="6912CCCA" w14:textId="7AD341F8" w:rsidR="00A37865" w:rsidRPr="00874A4A" w:rsidRDefault="000317ED" w:rsidP="00A35467">
      <w:pPr>
        <w:ind w:left="709" w:hanging="709"/>
        <w:rPr>
          <w:rFonts w:ascii="Verdana" w:hAnsi="Verdana"/>
          <w:sz w:val="20"/>
          <w:szCs w:val="20"/>
          <w:lang w:val="en-GB"/>
        </w:rPr>
      </w:pPr>
      <w:r w:rsidRPr="00874A4A">
        <w:rPr>
          <w:rFonts w:ascii="Verdana" w:hAnsi="Verdana"/>
          <w:sz w:val="20"/>
          <w:szCs w:val="20"/>
          <w:lang w:val="en-GB"/>
        </w:rPr>
        <w:t>8.4</w:t>
      </w:r>
      <w:r w:rsidR="00CA374F" w:rsidRPr="00874A4A">
        <w:rPr>
          <w:rFonts w:ascii="Verdana" w:hAnsi="Verdana"/>
          <w:sz w:val="20"/>
          <w:szCs w:val="20"/>
          <w:lang w:val="en-GB"/>
        </w:rPr>
        <w:tab/>
      </w:r>
      <w:r w:rsidRPr="00874A4A">
        <w:rPr>
          <w:rFonts w:ascii="Verdana" w:hAnsi="Verdana"/>
          <w:sz w:val="20"/>
          <w:szCs w:val="20"/>
          <w:lang w:val="en-GB"/>
        </w:rPr>
        <w:t xml:space="preserve">In line with statutory requirements, </w:t>
      </w:r>
      <w:r w:rsidR="007F0F44" w:rsidRPr="00874A4A">
        <w:rPr>
          <w:rFonts w:ascii="Verdana" w:hAnsi="Verdana"/>
          <w:sz w:val="20"/>
          <w:szCs w:val="20"/>
          <w:lang w:val="en-GB"/>
        </w:rPr>
        <w:t xml:space="preserve">every interview panel for </w:t>
      </w:r>
      <w:r w:rsidR="00AA66D8" w:rsidRPr="00874A4A">
        <w:rPr>
          <w:rFonts w:ascii="Verdana" w:hAnsi="Verdana"/>
          <w:sz w:val="20"/>
          <w:szCs w:val="20"/>
          <w:lang w:val="en-GB"/>
        </w:rPr>
        <w:t>college</w:t>
      </w:r>
      <w:r w:rsidR="007F0F44" w:rsidRPr="00874A4A">
        <w:rPr>
          <w:rFonts w:ascii="Verdana" w:hAnsi="Verdana"/>
          <w:sz w:val="20"/>
          <w:szCs w:val="20"/>
          <w:lang w:val="en-GB"/>
        </w:rPr>
        <w:t xml:space="preserve"> staff </w:t>
      </w:r>
      <w:r w:rsidRPr="00874A4A">
        <w:rPr>
          <w:rFonts w:ascii="Verdana" w:hAnsi="Verdana"/>
          <w:sz w:val="20"/>
          <w:szCs w:val="20"/>
          <w:lang w:val="en-GB"/>
        </w:rPr>
        <w:t xml:space="preserve">will have </w:t>
      </w:r>
      <w:r w:rsidR="007F0F44" w:rsidRPr="00874A4A">
        <w:rPr>
          <w:rFonts w:ascii="Verdana" w:hAnsi="Verdana"/>
          <w:sz w:val="20"/>
          <w:szCs w:val="20"/>
          <w:lang w:val="en-GB"/>
        </w:rPr>
        <w:t>at least one member (teacher</w:t>
      </w:r>
      <w:r w:rsidR="005004AE" w:rsidRPr="00874A4A">
        <w:rPr>
          <w:rFonts w:ascii="Verdana" w:hAnsi="Verdana"/>
          <w:sz w:val="20"/>
          <w:szCs w:val="20"/>
          <w:lang w:val="en-GB"/>
        </w:rPr>
        <w:t>/manager</w:t>
      </w:r>
      <w:r w:rsidR="007F0F44" w:rsidRPr="00874A4A">
        <w:rPr>
          <w:rFonts w:ascii="Verdana" w:hAnsi="Verdana"/>
          <w:sz w:val="20"/>
          <w:szCs w:val="20"/>
          <w:lang w:val="en-GB"/>
        </w:rPr>
        <w:t xml:space="preserve"> or governor) </w:t>
      </w:r>
      <w:r w:rsidRPr="00874A4A">
        <w:rPr>
          <w:rFonts w:ascii="Verdana" w:hAnsi="Verdana"/>
          <w:sz w:val="20"/>
          <w:szCs w:val="20"/>
          <w:lang w:val="en-GB"/>
        </w:rPr>
        <w:t xml:space="preserve">who has </w:t>
      </w:r>
      <w:r w:rsidR="007F0F44" w:rsidRPr="00874A4A">
        <w:rPr>
          <w:rFonts w:ascii="Verdana" w:hAnsi="Verdana"/>
          <w:sz w:val="20"/>
          <w:szCs w:val="20"/>
          <w:lang w:val="en-GB"/>
        </w:rPr>
        <w:t xml:space="preserve">undertaken safer recruitment training either online or by attending the local authority one day </w:t>
      </w:r>
      <w:r w:rsidRPr="00874A4A">
        <w:rPr>
          <w:rFonts w:ascii="Verdana" w:hAnsi="Verdana"/>
          <w:sz w:val="20"/>
          <w:szCs w:val="20"/>
          <w:lang w:val="en-GB"/>
        </w:rPr>
        <w:t xml:space="preserve">Safer Recruitment </w:t>
      </w:r>
      <w:r w:rsidR="007F0F44" w:rsidRPr="00874A4A">
        <w:rPr>
          <w:rFonts w:ascii="Verdana" w:hAnsi="Verdana"/>
          <w:sz w:val="20"/>
          <w:szCs w:val="20"/>
          <w:lang w:val="en-GB"/>
        </w:rPr>
        <w:t xml:space="preserve">training </w:t>
      </w:r>
      <w:r w:rsidR="00513C78" w:rsidRPr="00874A4A">
        <w:rPr>
          <w:rFonts w:ascii="Verdana" w:hAnsi="Verdana"/>
          <w:sz w:val="20"/>
          <w:szCs w:val="20"/>
          <w:lang w:val="en-GB"/>
        </w:rPr>
        <w:t>course.</w:t>
      </w:r>
    </w:p>
    <w:p w14:paraId="6912CCCB" w14:textId="77777777" w:rsidR="00296E1A" w:rsidRPr="00874A4A" w:rsidRDefault="00296E1A" w:rsidP="00A35467">
      <w:pPr>
        <w:ind w:left="709" w:hanging="709"/>
        <w:rPr>
          <w:rFonts w:ascii="Verdana" w:hAnsi="Verdana"/>
          <w:sz w:val="20"/>
          <w:szCs w:val="20"/>
          <w:lang w:val="en-GB"/>
        </w:rPr>
      </w:pPr>
    </w:p>
    <w:p w14:paraId="6912CCCC" w14:textId="77777777" w:rsidR="00296E1A" w:rsidRPr="00874A4A" w:rsidRDefault="00296E1A" w:rsidP="00A35467">
      <w:pPr>
        <w:ind w:left="709" w:hanging="709"/>
        <w:rPr>
          <w:rFonts w:ascii="Verdana" w:hAnsi="Verdana"/>
          <w:sz w:val="20"/>
          <w:szCs w:val="20"/>
          <w:lang w:val="en-GB"/>
        </w:rPr>
      </w:pPr>
      <w:r w:rsidRPr="00874A4A">
        <w:rPr>
          <w:rFonts w:ascii="Verdana" w:hAnsi="Verdana"/>
          <w:sz w:val="20"/>
          <w:szCs w:val="20"/>
          <w:lang w:val="en-GB"/>
        </w:rPr>
        <w:t>8.5</w:t>
      </w:r>
      <w:r w:rsidRPr="00874A4A">
        <w:rPr>
          <w:rFonts w:ascii="Verdana" w:hAnsi="Verdana"/>
          <w:sz w:val="20"/>
          <w:szCs w:val="20"/>
          <w:lang w:val="en-GB"/>
        </w:rPr>
        <w:tab/>
        <w:t>Staff and volunteers who provide early years or later years childcare and any managers of such childcare are covered by the disqualification regulations of the Childcare Act 2006 and are required to declare relevant information</w:t>
      </w:r>
      <w:r w:rsidR="002B0D70" w:rsidRPr="00874A4A">
        <w:rPr>
          <w:rFonts w:ascii="Verdana" w:hAnsi="Verdana"/>
          <w:sz w:val="20"/>
          <w:szCs w:val="20"/>
          <w:lang w:val="en-GB"/>
        </w:rPr>
        <w:t xml:space="preserve"> - see statutory guidance:</w:t>
      </w:r>
      <w:r w:rsidRPr="00874A4A">
        <w:rPr>
          <w:rFonts w:ascii="Verdana" w:hAnsi="Verdana"/>
          <w:sz w:val="20"/>
          <w:szCs w:val="20"/>
          <w:lang w:val="en-GB"/>
        </w:rPr>
        <w:t xml:space="preserve"> Disqualification under the Childcare Act 2006 (February 2015)</w:t>
      </w:r>
      <w:r w:rsidR="002B0D70" w:rsidRPr="00874A4A">
        <w:rPr>
          <w:rFonts w:ascii="Verdana" w:hAnsi="Verdana"/>
          <w:sz w:val="20"/>
          <w:szCs w:val="20"/>
          <w:lang w:val="en-GB"/>
        </w:rPr>
        <w:t>.</w:t>
      </w:r>
    </w:p>
    <w:p w14:paraId="6912CCCD" w14:textId="77777777" w:rsidR="00221CC3" w:rsidRPr="00404218" w:rsidRDefault="00221CC3" w:rsidP="00A35467">
      <w:pPr>
        <w:ind w:left="567" w:hanging="207"/>
        <w:rPr>
          <w:rFonts w:ascii="Arial" w:hAnsi="Arial"/>
          <w:lang w:val="en-GB"/>
        </w:rPr>
      </w:pPr>
    </w:p>
    <w:p w14:paraId="6912CCCE" w14:textId="77777777" w:rsidR="00DD5802" w:rsidRPr="00404218" w:rsidRDefault="00DD5802" w:rsidP="00A35467">
      <w:pPr>
        <w:rPr>
          <w:rFonts w:ascii="Arial" w:hAnsi="Arial"/>
          <w:b/>
          <w:u w:val="single"/>
          <w:lang w:val="en-GB"/>
        </w:rPr>
      </w:pPr>
      <w:r w:rsidRPr="00404218">
        <w:rPr>
          <w:rFonts w:ascii="Arial" w:hAnsi="Arial"/>
          <w:b/>
          <w:u w:val="single"/>
          <w:lang w:val="en-GB"/>
        </w:rPr>
        <w:br w:type="page"/>
      </w:r>
    </w:p>
    <w:p w14:paraId="6912CCCF" w14:textId="77777777" w:rsidR="00DD5802" w:rsidRPr="00874A4A" w:rsidRDefault="00DD5802" w:rsidP="00A35467">
      <w:pPr>
        <w:pStyle w:val="Heading2"/>
        <w:spacing w:line="240" w:lineRule="auto"/>
        <w:rPr>
          <w:rFonts w:ascii="Verdana" w:hAnsi="Verdana"/>
          <w:b/>
          <w:sz w:val="20"/>
          <w:szCs w:val="20"/>
        </w:rPr>
      </w:pPr>
      <w:r w:rsidRPr="00874A4A">
        <w:rPr>
          <w:rFonts w:ascii="Verdana" w:hAnsi="Verdana"/>
          <w:b/>
          <w:sz w:val="20"/>
          <w:szCs w:val="20"/>
        </w:rPr>
        <w:t>APPENDIX 1</w:t>
      </w:r>
    </w:p>
    <w:p w14:paraId="6912CCD0" w14:textId="77777777" w:rsidR="00DD5802" w:rsidRPr="00874A4A" w:rsidRDefault="00DD5802" w:rsidP="00A35467">
      <w:pPr>
        <w:pStyle w:val="Heading2"/>
        <w:spacing w:line="240" w:lineRule="auto"/>
        <w:rPr>
          <w:rFonts w:ascii="Verdana" w:hAnsi="Verdana"/>
          <w:b/>
          <w:sz w:val="20"/>
          <w:szCs w:val="20"/>
        </w:rPr>
      </w:pPr>
    </w:p>
    <w:p w14:paraId="6912CCD1" w14:textId="77777777" w:rsidR="00DD5802" w:rsidRPr="00874A4A" w:rsidRDefault="00DD5802" w:rsidP="00A35467">
      <w:pPr>
        <w:pStyle w:val="Heading2"/>
        <w:spacing w:line="240" w:lineRule="auto"/>
        <w:rPr>
          <w:rFonts w:ascii="Verdana" w:hAnsi="Verdana"/>
          <w:b/>
          <w:sz w:val="20"/>
          <w:szCs w:val="20"/>
        </w:rPr>
      </w:pPr>
      <w:r w:rsidRPr="00874A4A">
        <w:rPr>
          <w:rFonts w:ascii="Verdana" w:hAnsi="Verdana"/>
          <w:b/>
          <w:sz w:val="20"/>
          <w:szCs w:val="20"/>
        </w:rPr>
        <w:t>PROCEDURE TO FOLLOW IN CASES OF POSSIBLE, ALLEGED OR SUSPECTED ABUSE, OR SERIOUS CAUSE FOR CONCERN ABOUT A CHILD</w:t>
      </w:r>
    </w:p>
    <w:p w14:paraId="6912CCD2" w14:textId="77777777" w:rsidR="00DD5802" w:rsidRPr="00874A4A" w:rsidRDefault="00DD5802" w:rsidP="00A35467">
      <w:pPr>
        <w:rPr>
          <w:rFonts w:ascii="Verdana" w:hAnsi="Verdana"/>
          <w:b/>
          <w:sz w:val="20"/>
          <w:szCs w:val="20"/>
          <w:lang w:val="en-GB"/>
        </w:rPr>
      </w:pPr>
    </w:p>
    <w:p w14:paraId="6912CCD3" w14:textId="77777777" w:rsidR="00DD5802" w:rsidRPr="00874A4A" w:rsidRDefault="00DD5802" w:rsidP="00A35467">
      <w:pPr>
        <w:rPr>
          <w:rFonts w:ascii="Verdana" w:hAnsi="Verdana"/>
          <w:b/>
          <w:sz w:val="20"/>
          <w:szCs w:val="20"/>
          <w:lang w:val="en-GB"/>
        </w:rPr>
      </w:pPr>
    </w:p>
    <w:p w14:paraId="6912CCD4" w14:textId="77777777" w:rsidR="00DD5802" w:rsidRPr="00874A4A" w:rsidRDefault="00DD5802" w:rsidP="00A35467">
      <w:pPr>
        <w:rPr>
          <w:rFonts w:ascii="Verdana" w:hAnsi="Verdana"/>
          <w:b/>
          <w:sz w:val="20"/>
          <w:szCs w:val="20"/>
          <w:u w:val="single"/>
        </w:rPr>
      </w:pPr>
      <w:r w:rsidRPr="00874A4A">
        <w:rPr>
          <w:rFonts w:ascii="Verdana" w:hAnsi="Verdana"/>
          <w:b/>
          <w:sz w:val="20"/>
          <w:szCs w:val="20"/>
          <w:u w:val="single"/>
        </w:rPr>
        <w:t>Contents</w:t>
      </w:r>
    </w:p>
    <w:p w14:paraId="6912CCD5" w14:textId="77777777" w:rsidR="00DD5802" w:rsidRPr="00874A4A" w:rsidRDefault="00DD5802" w:rsidP="00A3546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gridCol w:w="288"/>
      </w:tblGrid>
      <w:tr w:rsidR="00DD5802" w:rsidRPr="00874A4A" w14:paraId="6912CCD9" w14:textId="77777777">
        <w:tc>
          <w:tcPr>
            <w:tcW w:w="828" w:type="dxa"/>
          </w:tcPr>
          <w:p w14:paraId="6912CCD6" w14:textId="77777777" w:rsidR="00DD5802" w:rsidRPr="00874A4A" w:rsidRDefault="00DD5802" w:rsidP="00A35467">
            <w:pPr>
              <w:rPr>
                <w:rFonts w:ascii="Verdana" w:hAnsi="Verdana"/>
                <w:b/>
                <w:sz w:val="20"/>
                <w:szCs w:val="20"/>
              </w:rPr>
            </w:pPr>
            <w:r w:rsidRPr="00874A4A">
              <w:rPr>
                <w:rFonts w:ascii="Verdana" w:hAnsi="Verdana"/>
                <w:b/>
                <w:sz w:val="20"/>
                <w:szCs w:val="20"/>
              </w:rPr>
              <w:t>A</w:t>
            </w:r>
          </w:p>
        </w:tc>
        <w:tc>
          <w:tcPr>
            <w:tcW w:w="7740" w:type="dxa"/>
          </w:tcPr>
          <w:p w14:paraId="6912CCD7" w14:textId="77777777" w:rsidR="00DD5802" w:rsidRPr="00874A4A" w:rsidRDefault="00DD5802" w:rsidP="00A35467">
            <w:pPr>
              <w:rPr>
                <w:rFonts w:ascii="Verdana" w:hAnsi="Verdana"/>
                <w:b/>
                <w:sz w:val="20"/>
                <w:szCs w:val="20"/>
              </w:rPr>
            </w:pPr>
            <w:r w:rsidRPr="00874A4A">
              <w:rPr>
                <w:rFonts w:ascii="Verdana" w:hAnsi="Verdana"/>
                <w:b/>
                <w:sz w:val="20"/>
                <w:szCs w:val="20"/>
              </w:rPr>
              <w:t>General</w:t>
            </w:r>
          </w:p>
        </w:tc>
        <w:tc>
          <w:tcPr>
            <w:tcW w:w="288" w:type="dxa"/>
          </w:tcPr>
          <w:p w14:paraId="6912CCD8" w14:textId="77777777" w:rsidR="00DD5802" w:rsidRPr="00874A4A" w:rsidRDefault="00DD5802" w:rsidP="00A35467">
            <w:pPr>
              <w:rPr>
                <w:rFonts w:ascii="Verdana" w:hAnsi="Verdana"/>
                <w:sz w:val="20"/>
                <w:szCs w:val="20"/>
              </w:rPr>
            </w:pPr>
          </w:p>
        </w:tc>
      </w:tr>
      <w:tr w:rsidR="00DD5802" w:rsidRPr="00874A4A" w14:paraId="6912CCDD" w14:textId="77777777">
        <w:tc>
          <w:tcPr>
            <w:tcW w:w="828" w:type="dxa"/>
          </w:tcPr>
          <w:p w14:paraId="6912CCDA" w14:textId="77777777" w:rsidR="00DD5802" w:rsidRPr="00874A4A" w:rsidRDefault="00DD5802" w:rsidP="00A35467">
            <w:pPr>
              <w:rPr>
                <w:rFonts w:ascii="Verdana" w:hAnsi="Verdana"/>
                <w:b/>
                <w:sz w:val="20"/>
                <w:szCs w:val="20"/>
              </w:rPr>
            </w:pPr>
            <w:r w:rsidRPr="00874A4A">
              <w:rPr>
                <w:rFonts w:ascii="Verdana" w:hAnsi="Verdana"/>
                <w:b/>
                <w:sz w:val="20"/>
                <w:szCs w:val="20"/>
              </w:rPr>
              <w:t>B</w:t>
            </w:r>
          </w:p>
        </w:tc>
        <w:tc>
          <w:tcPr>
            <w:tcW w:w="7740" w:type="dxa"/>
          </w:tcPr>
          <w:p w14:paraId="6912CCDB" w14:textId="77777777" w:rsidR="00DD5802" w:rsidRPr="00874A4A" w:rsidRDefault="00DD5802" w:rsidP="00A35467">
            <w:pPr>
              <w:rPr>
                <w:rFonts w:ascii="Verdana" w:hAnsi="Verdana"/>
                <w:b/>
                <w:sz w:val="20"/>
                <w:szCs w:val="20"/>
              </w:rPr>
            </w:pPr>
            <w:r w:rsidRPr="00874A4A">
              <w:rPr>
                <w:rFonts w:ascii="Verdana" w:hAnsi="Verdana"/>
                <w:b/>
                <w:sz w:val="20"/>
                <w:szCs w:val="20"/>
              </w:rPr>
              <w:t>Individual Staff/Volunteers/Other Adults - main procedural steps</w:t>
            </w:r>
          </w:p>
        </w:tc>
        <w:tc>
          <w:tcPr>
            <w:tcW w:w="288" w:type="dxa"/>
          </w:tcPr>
          <w:p w14:paraId="6912CCDC" w14:textId="77777777" w:rsidR="00DD5802" w:rsidRPr="00874A4A" w:rsidRDefault="00DD5802" w:rsidP="00A35467">
            <w:pPr>
              <w:rPr>
                <w:rFonts w:ascii="Verdana" w:hAnsi="Verdana"/>
                <w:sz w:val="20"/>
                <w:szCs w:val="20"/>
              </w:rPr>
            </w:pPr>
          </w:p>
        </w:tc>
      </w:tr>
      <w:tr w:rsidR="00DD5802" w:rsidRPr="00874A4A" w14:paraId="6912CCE1" w14:textId="77777777">
        <w:tc>
          <w:tcPr>
            <w:tcW w:w="828" w:type="dxa"/>
          </w:tcPr>
          <w:p w14:paraId="6912CCDE" w14:textId="77777777" w:rsidR="00DD5802" w:rsidRPr="00874A4A" w:rsidRDefault="00DD5802" w:rsidP="00A35467">
            <w:pPr>
              <w:rPr>
                <w:rFonts w:ascii="Verdana" w:hAnsi="Verdana"/>
                <w:b/>
                <w:sz w:val="20"/>
                <w:szCs w:val="20"/>
              </w:rPr>
            </w:pPr>
            <w:r w:rsidRPr="00874A4A">
              <w:rPr>
                <w:rFonts w:ascii="Verdana" w:hAnsi="Verdana"/>
                <w:b/>
                <w:sz w:val="20"/>
                <w:szCs w:val="20"/>
              </w:rPr>
              <w:t>C</w:t>
            </w:r>
          </w:p>
        </w:tc>
        <w:tc>
          <w:tcPr>
            <w:tcW w:w="7740" w:type="dxa"/>
          </w:tcPr>
          <w:p w14:paraId="6912CCDF" w14:textId="77777777" w:rsidR="00DD5802" w:rsidRPr="00874A4A" w:rsidRDefault="00DD5802" w:rsidP="00A35467">
            <w:pPr>
              <w:rPr>
                <w:rFonts w:ascii="Verdana" w:hAnsi="Verdana"/>
                <w:b/>
                <w:sz w:val="20"/>
                <w:szCs w:val="20"/>
              </w:rPr>
            </w:pPr>
            <w:r w:rsidRPr="00874A4A">
              <w:rPr>
                <w:rFonts w:ascii="Verdana" w:hAnsi="Verdana"/>
                <w:b/>
                <w:sz w:val="20"/>
                <w:szCs w:val="20"/>
              </w:rPr>
              <w:t xml:space="preserve">Designated </w:t>
            </w:r>
            <w:r w:rsidR="00FA6E3E" w:rsidRPr="00874A4A">
              <w:rPr>
                <w:rFonts w:ascii="Verdana" w:hAnsi="Verdana"/>
                <w:b/>
                <w:sz w:val="20"/>
                <w:szCs w:val="20"/>
              </w:rPr>
              <w:t>Safeguarding Lead</w:t>
            </w:r>
            <w:r w:rsidRPr="00874A4A">
              <w:rPr>
                <w:rFonts w:ascii="Verdana" w:hAnsi="Verdana"/>
                <w:b/>
                <w:sz w:val="20"/>
                <w:szCs w:val="20"/>
              </w:rPr>
              <w:t xml:space="preserve"> – main procedural steps</w:t>
            </w:r>
          </w:p>
        </w:tc>
        <w:tc>
          <w:tcPr>
            <w:tcW w:w="288" w:type="dxa"/>
          </w:tcPr>
          <w:p w14:paraId="6912CCE0" w14:textId="77777777" w:rsidR="00DD5802" w:rsidRPr="00874A4A" w:rsidRDefault="00DD5802" w:rsidP="00A35467">
            <w:pPr>
              <w:rPr>
                <w:rFonts w:ascii="Verdana" w:hAnsi="Verdana"/>
                <w:sz w:val="20"/>
                <w:szCs w:val="20"/>
              </w:rPr>
            </w:pPr>
          </w:p>
        </w:tc>
      </w:tr>
    </w:tbl>
    <w:p w14:paraId="6912CCE2" w14:textId="77777777" w:rsidR="00DD5802" w:rsidRPr="00874A4A" w:rsidRDefault="00DD5802" w:rsidP="00A35467">
      <w:pPr>
        <w:rPr>
          <w:rFonts w:ascii="Verdana" w:hAnsi="Verdana"/>
          <w:sz w:val="20"/>
          <w:szCs w:val="20"/>
        </w:rPr>
      </w:pPr>
    </w:p>
    <w:p w14:paraId="6912CCE3" w14:textId="77777777" w:rsidR="00684482" w:rsidRPr="00874A4A" w:rsidRDefault="00684482" w:rsidP="00A35467">
      <w:pPr>
        <w:rPr>
          <w:rFonts w:ascii="Verdana" w:hAnsi="Verdana"/>
          <w:b/>
          <w:sz w:val="20"/>
          <w:szCs w:val="20"/>
        </w:rPr>
      </w:pPr>
      <w:r w:rsidRPr="00874A4A">
        <w:rPr>
          <w:rFonts w:ascii="Verdana" w:hAnsi="Verdana"/>
          <w:b/>
          <w:sz w:val="20"/>
          <w:szCs w:val="20"/>
        </w:rPr>
        <w:t xml:space="preserve">A.  </w:t>
      </w:r>
      <w:r w:rsidRPr="00874A4A">
        <w:rPr>
          <w:rFonts w:ascii="Verdana" w:hAnsi="Verdana"/>
          <w:b/>
          <w:sz w:val="20"/>
          <w:szCs w:val="20"/>
          <w:u w:val="single"/>
        </w:rPr>
        <w:t>General</w:t>
      </w:r>
    </w:p>
    <w:p w14:paraId="6912CCE4" w14:textId="77777777" w:rsidR="00684482" w:rsidRPr="00874A4A" w:rsidRDefault="00684482" w:rsidP="00A35467">
      <w:pPr>
        <w:rPr>
          <w:rFonts w:ascii="Verdana" w:hAnsi="Verdana"/>
          <w:b/>
          <w:sz w:val="20"/>
          <w:szCs w:val="20"/>
        </w:rPr>
      </w:pPr>
    </w:p>
    <w:p w14:paraId="6912CCE5" w14:textId="77777777" w:rsidR="00684482" w:rsidRPr="00874A4A" w:rsidRDefault="00684482" w:rsidP="00A35467">
      <w:pPr>
        <w:numPr>
          <w:ilvl w:val="0"/>
          <w:numId w:val="11"/>
        </w:numPr>
        <w:rPr>
          <w:rFonts w:ascii="Verdana" w:hAnsi="Verdana"/>
          <w:sz w:val="20"/>
          <w:szCs w:val="20"/>
        </w:rPr>
      </w:pPr>
      <w:r w:rsidRPr="00874A4A">
        <w:rPr>
          <w:rFonts w:ascii="Verdana" w:hAnsi="Verdana"/>
          <w:sz w:val="20"/>
          <w:szCs w:val="20"/>
        </w:rPr>
        <w:t>The Loc</w:t>
      </w:r>
      <w:r w:rsidR="0024354E" w:rsidRPr="00874A4A">
        <w:rPr>
          <w:rFonts w:ascii="Verdana" w:hAnsi="Verdana"/>
          <w:sz w:val="20"/>
          <w:szCs w:val="20"/>
        </w:rPr>
        <w:t>al Safeguarding Children Board</w:t>
      </w:r>
      <w:r w:rsidRPr="00874A4A">
        <w:rPr>
          <w:rFonts w:ascii="Verdana" w:hAnsi="Verdana"/>
          <w:sz w:val="20"/>
          <w:szCs w:val="20"/>
        </w:rPr>
        <w:t xml:space="preserve"> Procedures contain the inter-agency processes, protocols and expectations for safeguarding children.  (Available on LSCB website</w:t>
      </w:r>
      <w:r w:rsidR="0075455E" w:rsidRPr="00874A4A">
        <w:rPr>
          <w:rFonts w:ascii="Verdana" w:hAnsi="Verdana"/>
          <w:sz w:val="20"/>
          <w:szCs w:val="20"/>
          <w:u w:val="single"/>
        </w:rPr>
        <w:t xml:space="preserve"> www.lrsb.org.uk</w:t>
      </w:r>
      <w:r w:rsidRPr="00874A4A">
        <w:rPr>
          <w:rFonts w:ascii="Verdana" w:hAnsi="Verdana"/>
          <w:sz w:val="20"/>
          <w:szCs w:val="20"/>
        </w:rPr>
        <w:t xml:space="preserve">: The Designated </w:t>
      </w:r>
      <w:r w:rsidR="00FA6E3E" w:rsidRPr="00874A4A">
        <w:rPr>
          <w:rFonts w:ascii="Verdana" w:hAnsi="Verdana"/>
          <w:sz w:val="20"/>
          <w:szCs w:val="20"/>
        </w:rPr>
        <w:t>Safeguarding Lead</w:t>
      </w:r>
      <w:r w:rsidRPr="00874A4A">
        <w:rPr>
          <w:rFonts w:ascii="Verdana" w:hAnsi="Verdana"/>
          <w:sz w:val="20"/>
          <w:szCs w:val="20"/>
        </w:rPr>
        <w:t xml:space="preserve"> is expected to be familiar with these, particularly </w:t>
      </w:r>
      <w:r w:rsidR="0075455E" w:rsidRPr="00874A4A">
        <w:rPr>
          <w:rFonts w:ascii="Verdana" w:hAnsi="Verdana"/>
          <w:sz w:val="20"/>
          <w:szCs w:val="20"/>
        </w:rPr>
        <w:t xml:space="preserve">the </w:t>
      </w:r>
      <w:r w:rsidRPr="00874A4A">
        <w:rPr>
          <w:rFonts w:ascii="Verdana" w:hAnsi="Verdana"/>
          <w:sz w:val="20"/>
          <w:szCs w:val="20"/>
        </w:rPr>
        <w:t>referral processes.</w:t>
      </w:r>
    </w:p>
    <w:p w14:paraId="6912CCE6" w14:textId="77777777" w:rsidR="00684482" w:rsidRPr="00874A4A" w:rsidRDefault="00684482" w:rsidP="00A35467">
      <w:pPr>
        <w:rPr>
          <w:rFonts w:ascii="Verdana" w:hAnsi="Verdana"/>
          <w:sz w:val="20"/>
          <w:szCs w:val="20"/>
        </w:rPr>
      </w:pPr>
    </w:p>
    <w:p w14:paraId="6912CCE7" w14:textId="77777777" w:rsidR="00684482" w:rsidRPr="00874A4A" w:rsidRDefault="00684482" w:rsidP="00A35467">
      <w:pPr>
        <w:numPr>
          <w:ilvl w:val="0"/>
          <w:numId w:val="11"/>
        </w:numPr>
        <w:rPr>
          <w:rFonts w:ascii="Verdana" w:hAnsi="Verdana"/>
          <w:sz w:val="20"/>
          <w:szCs w:val="20"/>
        </w:rPr>
      </w:pPr>
      <w:r w:rsidRPr="00874A4A">
        <w:rPr>
          <w:rFonts w:ascii="Verdana" w:hAnsi="Verdana"/>
          <w:sz w:val="20"/>
          <w:szCs w:val="20"/>
        </w:rPr>
        <w:t>It is important that all parties act swiftly and avoid delays.</w:t>
      </w:r>
    </w:p>
    <w:p w14:paraId="6912CCE8" w14:textId="77777777" w:rsidR="00684482" w:rsidRPr="00874A4A" w:rsidRDefault="00684482" w:rsidP="00A35467">
      <w:pPr>
        <w:rPr>
          <w:rFonts w:ascii="Verdana" w:hAnsi="Verdana"/>
          <w:sz w:val="20"/>
          <w:szCs w:val="20"/>
        </w:rPr>
      </w:pPr>
    </w:p>
    <w:p w14:paraId="6912CCE9" w14:textId="1596CF3E" w:rsidR="00684482" w:rsidRPr="00874A4A" w:rsidRDefault="00684482" w:rsidP="00A35467">
      <w:pPr>
        <w:numPr>
          <w:ilvl w:val="0"/>
          <w:numId w:val="11"/>
        </w:numPr>
        <w:rPr>
          <w:rFonts w:ascii="Verdana" w:hAnsi="Verdana"/>
          <w:sz w:val="20"/>
          <w:szCs w:val="20"/>
        </w:rPr>
      </w:pPr>
      <w:r w:rsidRPr="00874A4A">
        <w:rPr>
          <w:rFonts w:ascii="Verdana" w:hAnsi="Verdana"/>
          <w:sz w:val="20"/>
          <w:szCs w:val="20"/>
        </w:rPr>
        <w:t xml:space="preserve">Any person may seek advice and guidance from the </w:t>
      </w:r>
      <w:r w:rsidR="00027D4E" w:rsidRPr="00874A4A">
        <w:rPr>
          <w:rFonts w:ascii="Verdana" w:hAnsi="Verdana"/>
          <w:sz w:val="20"/>
          <w:szCs w:val="20"/>
        </w:rPr>
        <w:t>First Response Children’s Duty</w:t>
      </w:r>
      <w:r w:rsidR="0024354E" w:rsidRPr="00874A4A">
        <w:rPr>
          <w:rFonts w:ascii="Verdana" w:hAnsi="Verdana"/>
          <w:sz w:val="20"/>
          <w:szCs w:val="20"/>
        </w:rPr>
        <w:t xml:space="preserve"> </w:t>
      </w:r>
      <w:r w:rsidR="00D95045" w:rsidRPr="00874A4A">
        <w:rPr>
          <w:rFonts w:ascii="Verdana" w:hAnsi="Verdana"/>
          <w:sz w:val="20"/>
          <w:szCs w:val="20"/>
        </w:rPr>
        <w:t>Professionals Consultation Line</w:t>
      </w:r>
      <w:r w:rsidRPr="00874A4A">
        <w:rPr>
          <w:rFonts w:ascii="Verdana" w:hAnsi="Verdana"/>
          <w:sz w:val="20"/>
          <w:szCs w:val="20"/>
        </w:rPr>
        <w:t>, particularly if ther</w:t>
      </w:r>
      <w:r w:rsidR="00390BDF" w:rsidRPr="00874A4A">
        <w:rPr>
          <w:rFonts w:ascii="Verdana" w:hAnsi="Verdana"/>
          <w:sz w:val="20"/>
          <w:szCs w:val="20"/>
        </w:rPr>
        <w:t xml:space="preserve">e is doubt about how to proceed. </w:t>
      </w:r>
      <w:r w:rsidRPr="00874A4A">
        <w:rPr>
          <w:rFonts w:ascii="Verdana" w:hAnsi="Verdana"/>
          <w:sz w:val="20"/>
          <w:szCs w:val="20"/>
        </w:rPr>
        <w:t>Any adult, whatever their role, can take action in his/her own right to ensure that an allegation or concern is investigated and can report to the investigating agencies.</w:t>
      </w:r>
    </w:p>
    <w:p w14:paraId="6912CCEA" w14:textId="77777777" w:rsidR="00684482" w:rsidRPr="00874A4A" w:rsidRDefault="00684482" w:rsidP="00A35467">
      <w:pPr>
        <w:rPr>
          <w:rFonts w:ascii="Verdana" w:hAnsi="Verdana"/>
          <w:sz w:val="20"/>
          <w:szCs w:val="20"/>
        </w:rPr>
      </w:pPr>
    </w:p>
    <w:p w14:paraId="6912CCEB" w14:textId="77777777" w:rsidR="00684482" w:rsidRPr="00874A4A" w:rsidRDefault="00684482" w:rsidP="00A35467">
      <w:pPr>
        <w:numPr>
          <w:ilvl w:val="0"/>
          <w:numId w:val="11"/>
        </w:numPr>
        <w:rPr>
          <w:rFonts w:ascii="Verdana" w:hAnsi="Verdana"/>
          <w:sz w:val="20"/>
          <w:szCs w:val="20"/>
        </w:rPr>
      </w:pPr>
      <w:r w:rsidRPr="00874A4A">
        <w:rPr>
          <w:rFonts w:ascii="Verdana" w:hAnsi="Verdana"/>
          <w:sz w:val="20"/>
          <w:szCs w:val="20"/>
        </w:rPr>
        <w:t xml:space="preserve">Written records, dated and </w:t>
      </w:r>
      <w:r w:rsidR="00CA35C3" w:rsidRPr="00874A4A">
        <w:rPr>
          <w:rFonts w:ascii="Verdana" w:hAnsi="Verdana"/>
          <w:sz w:val="20"/>
          <w:szCs w:val="20"/>
        </w:rPr>
        <w:t>signed</w:t>
      </w:r>
      <w:r w:rsidRPr="00874A4A">
        <w:rPr>
          <w:rFonts w:ascii="Verdana" w:hAnsi="Verdana"/>
          <w:sz w:val="20"/>
          <w:szCs w:val="20"/>
        </w:rPr>
        <w:t>, must be made to what has been alleged, notice</w:t>
      </w:r>
      <w:r w:rsidR="001A74DA" w:rsidRPr="00874A4A">
        <w:rPr>
          <w:rFonts w:ascii="Verdana" w:hAnsi="Verdana"/>
          <w:sz w:val="20"/>
          <w:szCs w:val="20"/>
        </w:rPr>
        <w:t>d</w:t>
      </w:r>
      <w:r w:rsidRPr="00874A4A">
        <w:rPr>
          <w:rFonts w:ascii="Verdana" w:hAnsi="Verdana"/>
          <w:sz w:val="20"/>
          <w:szCs w:val="20"/>
        </w:rPr>
        <w:t xml:space="preserve"> and reported, and kept securely and confidentially.</w:t>
      </w:r>
    </w:p>
    <w:p w14:paraId="6912CCEC" w14:textId="77777777" w:rsidR="00684482" w:rsidRPr="00874A4A" w:rsidRDefault="00684482" w:rsidP="00A35467">
      <w:pPr>
        <w:rPr>
          <w:rFonts w:ascii="Verdana" w:hAnsi="Verdana"/>
          <w:sz w:val="20"/>
          <w:szCs w:val="20"/>
        </w:rPr>
      </w:pPr>
    </w:p>
    <w:p w14:paraId="6912CCED" w14:textId="77777777" w:rsidR="00684482" w:rsidRPr="00DA5760" w:rsidRDefault="00684482" w:rsidP="00A35467">
      <w:pPr>
        <w:numPr>
          <w:ilvl w:val="0"/>
          <w:numId w:val="11"/>
        </w:numPr>
        <w:rPr>
          <w:rFonts w:ascii="Verdana" w:hAnsi="Verdana"/>
          <w:color w:val="FF0000"/>
          <w:sz w:val="20"/>
          <w:szCs w:val="20"/>
        </w:rPr>
      </w:pPr>
      <w:r w:rsidRPr="00874A4A">
        <w:rPr>
          <w:rFonts w:ascii="Verdana" w:hAnsi="Verdana"/>
          <w:sz w:val="20"/>
          <w:szCs w:val="20"/>
        </w:rPr>
        <w:t xml:space="preserve">In many cases of concern there will be an expectation that there have already been positive steps taken to work with parents and relevant parties to help alleviate the concerns and effect an improvement for the child.  This is appropriate where it is thought a child may be in need in some way, and require assessment to see whether additional support and services are required.  An example might be where it is suspected a child may be the subject of neglect.  In most cases the parents’ knowledge and consent to the referral are expected, unless there is reason for this not being in the child’s interest.  </w:t>
      </w:r>
      <w:r w:rsidRPr="00DA5760">
        <w:rPr>
          <w:rFonts w:ascii="Verdana" w:hAnsi="Verdana"/>
          <w:color w:val="FF0000"/>
          <w:sz w:val="20"/>
          <w:szCs w:val="20"/>
        </w:rPr>
        <w:t xml:space="preserve">However, there will be circumstances when informing the parent/carer of a referral </w:t>
      </w:r>
      <w:r w:rsidR="001A74DA" w:rsidRPr="00DA5760">
        <w:rPr>
          <w:rFonts w:ascii="Verdana" w:hAnsi="Verdana"/>
          <w:color w:val="FF0000"/>
          <w:sz w:val="20"/>
          <w:szCs w:val="20"/>
        </w:rPr>
        <w:t xml:space="preserve">that </w:t>
      </w:r>
      <w:r w:rsidRPr="00DA5760">
        <w:rPr>
          <w:rFonts w:ascii="Verdana" w:hAnsi="Verdana"/>
          <w:color w:val="FF0000"/>
          <w:sz w:val="20"/>
          <w:szCs w:val="20"/>
        </w:rPr>
        <w:t xml:space="preserve">might put the child at risk, and </w:t>
      </w:r>
      <w:r w:rsidR="001A74DA" w:rsidRPr="00DA5760">
        <w:rPr>
          <w:rFonts w:ascii="Verdana" w:hAnsi="Verdana"/>
          <w:color w:val="FF0000"/>
          <w:sz w:val="20"/>
          <w:szCs w:val="20"/>
        </w:rPr>
        <w:t>in</w:t>
      </w:r>
      <w:r w:rsidRPr="00DA5760">
        <w:rPr>
          <w:rFonts w:ascii="Verdana" w:hAnsi="Verdana"/>
          <w:color w:val="FF0000"/>
          <w:sz w:val="20"/>
          <w:szCs w:val="20"/>
        </w:rPr>
        <w:t xml:space="preserve"> individual cases advice from </w:t>
      </w:r>
      <w:r w:rsidR="009F01EB" w:rsidRPr="00DA5760">
        <w:rPr>
          <w:rFonts w:ascii="Verdana" w:hAnsi="Verdana"/>
          <w:color w:val="FF0000"/>
          <w:sz w:val="20"/>
          <w:szCs w:val="20"/>
        </w:rPr>
        <w:t>Children’s Social Care</w:t>
      </w:r>
      <w:r w:rsidRPr="00DA5760">
        <w:rPr>
          <w:rFonts w:ascii="Verdana" w:hAnsi="Verdana"/>
          <w:color w:val="FF0000"/>
          <w:sz w:val="20"/>
          <w:szCs w:val="20"/>
        </w:rPr>
        <w:t xml:space="preserve"> will need to be taken.</w:t>
      </w:r>
    </w:p>
    <w:p w14:paraId="6912CCEE" w14:textId="77777777" w:rsidR="00684482" w:rsidRPr="00874A4A" w:rsidRDefault="00684482" w:rsidP="00A35467">
      <w:pPr>
        <w:rPr>
          <w:rFonts w:ascii="Verdana" w:hAnsi="Verdana"/>
          <w:sz w:val="20"/>
          <w:szCs w:val="20"/>
        </w:rPr>
      </w:pPr>
    </w:p>
    <w:p w14:paraId="6912CCEF" w14:textId="77777777" w:rsidR="00684482" w:rsidRPr="00874A4A" w:rsidRDefault="00684482" w:rsidP="00A35467">
      <w:pPr>
        <w:rPr>
          <w:rFonts w:ascii="Verdana" w:hAnsi="Verdana"/>
          <w:b/>
          <w:sz w:val="20"/>
          <w:szCs w:val="20"/>
        </w:rPr>
      </w:pPr>
      <w:r w:rsidRPr="00874A4A">
        <w:rPr>
          <w:rFonts w:ascii="Verdana" w:hAnsi="Verdana"/>
          <w:b/>
          <w:sz w:val="20"/>
          <w:szCs w:val="20"/>
        </w:rPr>
        <w:t xml:space="preserve">B.  </w:t>
      </w:r>
      <w:r w:rsidRPr="00874A4A">
        <w:rPr>
          <w:rFonts w:ascii="Verdana" w:hAnsi="Verdana"/>
          <w:b/>
          <w:sz w:val="20"/>
          <w:szCs w:val="20"/>
          <w:u w:val="single"/>
        </w:rPr>
        <w:t>Individual Staff/Volunteers/Other Adults – main procedural steps</w:t>
      </w:r>
    </w:p>
    <w:p w14:paraId="6912CCF0" w14:textId="77777777" w:rsidR="00684482" w:rsidRPr="00874A4A" w:rsidRDefault="00684482" w:rsidP="00A35467">
      <w:pPr>
        <w:rPr>
          <w:rFonts w:ascii="Verdana" w:hAnsi="Verdana"/>
          <w:sz w:val="20"/>
          <w:szCs w:val="20"/>
        </w:rPr>
      </w:pPr>
    </w:p>
    <w:p w14:paraId="6912CCF1" w14:textId="77777777" w:rsidR="00684482" w:rsidRPr="00874A4A" w:rsidRDefault="00684482" w:rsidP="00A35467">
      <w:pPr>
        <w:numPr>
          <w:ilvl w:val="0"/>
          <w:numId w:val="12"/>
        </w:numPr>
        <w:rPr>
          <w:rFonts w:ascii="Verdana" w:hAnsi="Verdana"/>
          <w:sz w:val="20"/>
          <w:szCs w:val="20"/>
        </w:rPr>
      </w:pPr>
      <w:r w:rsidRPr="00874A4A">
        <w:rPr>
          <w:rFonts w:ascii="Verdana" w:hAnsi="Verdana"/>
          <w:sz w:val="20"/>
          <w:szCs w:val="20"/>
        </w:rPr>
        <w:t xml:space="preserve">When a child makes a disclosure, or when concerns are received from other sources, </w:t>
      </w:r>
      <w:r w:rsidRPr="00874A4A">
        <w:rPr>
          <w:rFonts w:ascii="Verdana" w:hAnsi="Verdana"/>
          <w:sz w:val="20"/>
          <w:szCs w:val="20"/>
          <w:u w:val="single"/>
        </w:rPr>
        <w:t>do not</w:t>
      </w:r>
      <w:r w:rsidRPr="00874A4A">
        <w:rPr>
          <w:rFonts w:ascii="Verdana" w:hAnsi="Verdana"/>
          <w:sz w:val="20"/>
          <w:szCs w:val="20"/>
        </w:rPr>
        <w:t xml:space="preserve"> investigate, ask leading questions, examine children, or promise confidentiality.  Children making disclosures should be reassured and if possible at this stage should be informed what action will be taken next.</w:t>
      </w:r>
    </w:p>
    <w:p w14:paraId="6912CCF2" w14:textId="77777777" w:rsidR="00684482" w:rsidRPr="00874A4A" w:rsidRDefault="00684482" w:rsidP="00A35467">
      <w:pPr>
        <w:rPr>
          <w:rFonts w:ascii="Verdana" w:hAnsi="Verdana"/>
          <w:sz w:val="20"/>
          <w:szCs w:val="20"/>
        </w:rPr>
      </w:pPr>
    </w:p>
    <w:p w14:paraId="6912CCF3" w14:textId="559932A6" w:rsidR="00684482" w:rsidRPr="00874A4A" w:rsidRDefault="00684482" w:rsidP="00A35467">
      <w:pPr>
        <w:numPr>
          <w:ilvl w:val="0"/>
          <w:numId w:val="12"/>
        </w:numPr>
        <w:rPr>
          <w:rFonts w:ascii="Verdana" w:hAnsi="Verdana"/>
          <w:sz w:val="20"/>
          <w:szCs w:val="20"/>
        </w:rPr>
      </w:pPr>
      <w:r w:rsidRPr="00874A4A">
        <w:rPr>
          <w:rFonts w:ascii="Verdana" w:hAnsi="Verdana"/>
          <w:sz w:val="20"/>
          <w:szCs w:val="20"/>
        </w:rPr>
        <w:t>As</w:t>
      </w:r>
      <w:r w:rsidR="00CA35C3" w:rsidRPr="00874A4A">
        <w:rPr>
          <w:rFonts w:ascii="Verdana" w:hAnsi="Verdana"/>
          <w:sz w:val="20"/>
          <w:szCs w:val="20"/>
        </w:rPr>
        <w:t xml:space="preserve"> soon as possible write a dated, </w:t>
      </w:r>
      <w:r w:rsidRPr="00874A4A">
        <w:rPr>
          <w:rFonts w:ascii="Verdana" w:hAnsi="Verdana"/>
          <w:sz w:val="20"/>
          <w:szCs w:val="20"/>
        </w:rPr>
        <w:t xml:space="preserve">timed </w:t>
      </w:r>
      <w:r w:rsidR="00CA35C3" w:rsidRPr="00874A4A">
        <w:rPr>
          <w:rFonts w:ascii="Verdana" w:hAnsi="Verdana"/>
          <w:sz w:val="20"/>
          <w:szCs w:val="20"/>
        </w:rPr>
        <w:t xml:space="preserve">and signed </w:t>
      </w:r>
      <w:r w:rsidRPr="00874A4A">
        <w:rPr>
          <w:rFonts w:ascii="Verdana" w:hAnsi="Verdana"/>
          <w:sz w:val="20"/>
          <w:szCs w:val="20"/>
        </w:rPr>
        <w:t>note of what has been disclosed or noticed, said or done</w:t>
      </w:r>
      <w:r w:rsidR="00DD4EAB" w:rsidRPr="00874A4A">
        <w:rPr>
          <w:rFonts w:ascii="Verdana" w:hAnsi="Verdana"/>
          <w:sz w:val="20"/>
          <w:szCs w:val="20"/>
        </w:rPr>
        <w:t xml:space="preserve"> and report to the Designated </w:t>
      </w:r>
      <w:r w:rsidR="00390BDF" w:rsidRPr="00874A4A">
        <w:rPr>
          <w:rFonts w:ascii="Verdana" w:hAnsi="Verdana"/>
          <w:sz w:val="20"/>
          <w:szCs w:val="20"/>
        </w:rPr>
        <w:t>Safegu</w:t>
      </w:r>
      <w:r w:rsidR="00FA6E3E" w:rsidRPr="00874A4A">
        <w:rPr>
          <w:rFonts w:ascii="Verdana" w:hAnsi="Verdana"/>
          <w:sz w:val="20"/>
          <w:szCs w:val="20"/>
        </w:rPr>
        <w:t>arding Lead</w:t>
      </w:r>
      <w:r w:rsidR="00DD4EAB" w:rsidRPr="00874A4A">
        <w:rPr>
          <w:rFonts w:ascii="Verdana" w:hAnsi="Verdana"/>
          <w:sz w:val="20"/>
          <w:szCs w:val="20"/>
        </w:rPr>
        <w:t xml:space="preserve"> in the </w:t>
      </w:r>
      <w:r w:rsidR="00AA66D8" w:rsidRPr="00874A4A">
        <w:rPr>
          <w:rFonts w:ascii="Verdana" w:hAnsi="Verdana"/>
          <w:sz w:val="20"/>
          <w:szCs w:val="20"/>
        </w:rPr>
        <w:t>college</w:t>
      </w:r>
      <w:r w:rsidR="00DD4EAB" w:rsidRPr="00874A4A">
        <w:rPr>
          <w:rFonts w:ascii="Verdana" w:hAnsi="Verdana"/>
          <w:sz w:val="20"/>
          <w:szCs w:val="20"/>
        </w:rPr>
        <w:t>.</w:t>
      </w:r>
    </w:p>
    <w:p w14:paraId="6912CCF4" w14:textId="77777777" w:rsidR="00684482" w:rsidRPr="00874A4A" w:rsidRDefault="00684482" w:rsidP="00A35467">
      <w:pPr>
        <w:rPr>
          <w:rFonts w:ascii="Verdana" w:hAnsi="Verdana"/>
          <w:sz w:val="20"/>
          <w:szCs w:val="20"/>
        </w:rPr>
      </w:pPr>
    </w:p>
    <w:p w14:paraId="6912CCF5" w14:textId="2D561F78" w:rsidR="00684482" w:rsidRPr="00874A4A" w:rsidRDefault="00DD4EAB" w:rsidP="00A35467">
      <w:pPr>
        <w:numPr>
          <w:ilvl w:val="0"/>
          <w:numId w:val="12"/>
        </w:numPr>
        <w:rPr>
          <w:rFonts w:ascii="Verdana" w:hAnsi="Verdana"/>
          <w:sz w:val="20"/>
          <w:szCs w:val="20"/>
        </w:rPr>
      </w:pPr>
      <w:r w:rsidRPr="00874A4A">
        <w:rPr>
          <w:rFonts w:ascii="Verdana" w:hAnsi="Verdana"/>
          <w:sz w:val="20"/>
          <w:szCs w:val="20"/>
        </w:rPr>
        <w:t>I</w:t>
      </w:r>
      <w:r w:rsidR="00684482" w:rsidRPr="00874A4A">
        <w:rPr>
          <w:rFonts w:ascii="Verdana" w:hAnsi="Verdana"/>
          <w:sz w:val="20"/>
          <w:szCs w:val="20"/>
        </w:rPr>
        <w:t>f the concern involves the conduct of a member of staff or volunteer, a visitor, a governor, a trainee o</w:t>
      </w:r>
      <w:r w:rsidR="00CA35C3" w:rsidRPr="00874A4A">
        <w:rPr>
          <w:rFonts w:ascii="Verdana" w:hAnsi="Verdana"/>
          <w:sz w:val="20"/>
          <w:szCs w:val="20"/>
        </w:rPr>
        <w:t>r another young person or child, t</w:t>
      </w:r>
      <w:r w:rsidRPr="00874A4A">
        <w:rPr>
          <w:rFonts w:ascii="Verdana" w:hAnsi="Verdana"/>
          <w:sz w:val="20"/>
          <w:szCs w:val="20"/>
        </w:rPr>
        <w:t xml:space="preserve">he </w:t>
      </w:r>
      <w:r w:rsidR="00503014" w:rsidRPr="00874A4A">
        <w:rPr>
          <w:rFonts w:ascii="Verdana" w:hAnsi="Verdana"/>
          <w:sz w:val="20"/>
          <w:szCs w:val="20"/>
        </w:rPr>
        <w:t>Principal</w:t>
      </w:r>
      <w:r w:rsidRPr="00874A4A">
        <w:rPr>
          <w:rFonts w:ascii="Verdana" w:hAnsi="Verdana"/>
          <w:sz w:val="20"/>
          <w:szCs w:val="20"/>
        </w:rPr>
        <w:t xml:space="preserve"> must be informed.</w:t>
      </w:r>
    </w:p>
    <w:p w14:paraId="6912CCF6" w14:textId="77777777" w:rsidR="003E195D" w:rsidRPr="00874A4A" w:rsidRDefault="003E195D" w:rsidP="00A35467">
      <w:pPr>
        <w:rPr>
          <w:rFonts w:ascii="Verdana" w:hAnsi="Verdana"/>
          <w:sz w:val="20"/>
          <w:szCs w:val="20"/>
        </w:rPr>
      </w:pPr>
    </w:p>
    <w:p w14:paraId="6912CCF7" w14:textId="56F1B1AF" w:rsidR="00684482" w:rsidRPr="00874A4A" w:rsidRDefault="00F20104" w:rsidP="00A35467">
      <w:pPr>
        <w:numPr>
          <w:ilvl w:val="0"/>
          <w:numId w:val="12"/>
        </w:numPr>
        <w:rPr>
          <w:rFonts w:ascii="Verdana" w:hAnsi="Verdana"/>
          <w:sz w:val="20"/>
          <w:szCs w:val="20"/>
        </w:rPr>
      </w:pPr>
      <w:r w:rsidRPr="00874A4A">
        <w:rPr>
          <w:rFonts w:ascii="Verdana" w:hAnsi="Verdana"/>
          <w:sz w:val="20"/>
          <w:szCs w:val="20"/>
        </w:rPr>
        <w:t xml:space="preserve">If the allegation is about the </w:t>
      </w:r>
      <w:r w:rsidR="00503014" w:rsidRPr="00874A4A">
        <w:rPr>
          <w:rFonts w:ascii="Verdana" w:hAnsi="Verdana"/>
          <w:sz w:val="20"/>
          <w:szCs w:val="20"/>
        </w:rPr>
        <w:t>Principal</w:t>
      </w:r>
      <w:r w:rsidRPr="00874A4A">
        <w:rPr>
          <w:rFonts w:ascii="Verdana" w:hAnsi="Verdana"/>
          <w:sz w:val="20"/>
          <w:szCs w:val="20"/>
        </w:rPr>
        <w:t xml:space="preserve">, the information </w:t>
      </w:r>
      <w:r w:rsidR="00D27B55" w:rsidRPr="00874A4A">
        <w:rPr>
          <w:rFonts w:ascii="Verdana" w:hAnsi="Verdana"/>
          <w:sz w:val="20"/>
          <w:szCs w:val="20"/>
        </w:rPr>
        <w:t>should normally</w:t>
      </w:r>
      <w:r w:rsidRPr="00874A4A">
        <w:rPr>
          <w:rFonts w:ascii="Verdana" w:hAnsi="Verdana"/>
          <w:sz w:val="20"/>
          <w:szCs w:val="20"/>
        </w:rPr>
        <w:t xml:space="preserve"> be passed to the </w:t>
      </w:r>
      <w:r w:rsidR="00B53340" w:rsidRPr="00874A4A">
        <w:rPr>
          <w:rFonts w:ascii="Verdana" w:hAnsi="Verdana"/>
          <w:sz w:val="20"/>
          <w:szCs w:val="20"/>
        </w:rPr>
        <w:t>Chair of Governors or the Local Authority Allegations Manager</w:t>
      </w:r>
      <w:r w:rsidR="00FA6E3E" w:rsidRPr="00874A4A">
        <w:rPr>
          <w:rFonts w:ascii="Verdana" w:hAnsi="Verdana"/>
          <w:sz w:val="20"/>
          <w:szCs w:val="20"/>
        </w:rPr>
        <w:t xml:space="preserve"> (LADO)</w:t>
      </w:r>
      <w:r w:rsidR="00B53340" w:rsidRPr="00874A4A">
        <w:rPr>
          <w:rFonts w:ascii="Verdana" w:hAnsi="Verdana"/>
          <w:sz w:val="20"/>
          <w:szCs w:val="20"/>
        </w:rPr>
        <w:t>.</w:t>
      </w:r>
    </w:p>
    <w:p w14:paraId="6912CCF8" w14:textId="77777777" w:rsidR="003E195D" w:rsidRPr="00874A4A" w:rsidRDefault="003E195D" w:rsidP="00A35467">
      <w:pPr>
        <w:rPr>
          <w:rFonts w:ascii="Verdana" w:hAnsi="Verdana"/>
          <w:sz w:val="20"/>
          <w:szCs w:val="20"/>
        </w:rPr>
      </w:pPr>
    </w:p>
    <w:p w14:paraId="6912CCF9" w14:textId="77777777" w:rsidR="00684482" w:rsidRPr="00874A4A" w:rsidRDefault="00684482" w:rsidP="00A35467">
      <w:pPr>
        <w:numPr>
          <w:ilvl w:val="0"/>
          <w:numId w:val="18"/>
        </w:numPr>
        <w:rPr>
          <w:rFonts w:ascii="Verdana" w:hAnsi="Verdana"/>
          <w:sz w:val="20"/>
          <w:szCs w:val="20"/>
        </w:rPr>
      </w:pPr>
      <w:r w:rsidRPr="00874A4A">
        <w:rPr>
          <w:rFonts w:ascii="Verdana" w:hAnsi="Verdana"/>
          <w:sz w:val="20"/>
          <w:szCs w:val="20"/>
        </w:rPr>
        <w:t>If this has not already been done, inform the child (or other party who has raised the concern) what action you have taken.</w:t>
      </w:r>
    </w:p>
    <w:p w14:paraId="6912CCFA" w14:textId="77777777" w:rsidR="00684482" w:rsidRPr="00874A4A" w:rsidRDefault="00684482" w:rsidP="00A35467">
      <w:pPr>
        <w:rPr>
          <w:rFonts w:ascii="Verdana" w:hAnsi="Verdana"/>
          <w:sz w:val="20"/>
          <w:szCs w:val="20"/>
        </w:rPr>
      </w:pPr>
    </w:p>
    <w:p w14:paraId="6912CCFB" w14:textId="77777777" w:rsidR="00684482" w:rsidRPr="00874A4A" w:rsidRDefault="00684482" w:rsidP="00A35467">
      <w:pPr>
        <w:numPr>
          <w:ilvl w:val="0"/>
          <w:numId w:val="13"/>
        </w:numPr>
        <w:tabs>
          <w:tab w:val="clear" w:pos="720"/>
          <w:tab w:val="num" w:pos="426"/>
        </w:tabs>
        <w:ind w:left="426" w:hanging="426"/>
        <w:rPr>
          <w:rFonts w:ascii="Verdana" w:hAnsi="Verdana"/>
          <w:b/>
          <w:sz w:val="20"/>
          <w:szCs w:val="20"/>
          <w:u w:val="single"/>
        </w:rPr>
      </w:pPr>
      <w:r w:rsidRPr="00874A4A">
        <w:rPr>
          <w:rFonts w:ascii="Verdana" w:hAnsi="Verdana"/>
          <w:b/>
          <w:sz w:val="20"/>
          <w:szCs w:val="20"/>
          <w:u w:val="single"/>
        </w:rPr>
        <w:t xml:space="preserve">Designated </w:t>
      </w:r>
      <w:r w:rsidR="00FA6E3E" w:rsidRPr="00874A4A">
        <w:rPr>
          <w:rFonts w:ascii="Verdana" w:hAnsi="Verdana"/>
          <w:b/>
          <w:sz w:val="20"/>
          <w:szCs w:val="20"/>
          <w:u w:val="single"/>
        </w:rPr>
        <w:t>Safeguarding Lead</w:t>
      </w:r>
      <w:r w:rsidRPr="00874A4A">
        <w:rPr>
          <w:rFonts w:ascii="Verdana" w:hAnsi="Verdana"/>
          <w:b/>
          <w:sz w:val="20"/>
          <w:szCs w:val="20"/>
          <w:u w:val="single"/>
        </w:rPr>
        <w:t xml:space="preserve"> – main procedural steps</w:t>
      </w:r>
    </w:p>
    <w:p w14:paraId="6912CCFC" w14:textId="77777777" w:rsidR="00684482" w:rsidRPr="00874A4A" w:rsidRDefault="00684482" w:rsidP="00A35467">
      <w:pPr>
        <w:rPr>
          <w:rFonts w:ascii="Verdana" w:hAnsi="Verdana"/>
          <w:b/>
          <w:sz w:val="20"/>
          <w:szCs w:val="20"/>
          <w:u w:val="single"/>
        </w:rPr>
      </w:pPr>
    </w:p>
    <w:p w14:paraId="6912CCFD" w14:textId="77777777" w:rsidR="00390BDF" w:rsidRPr="00874A4A" w:rsidRDefault="00684482" w:rsidP="00A35467">
      <w:pPr>
        <w:numPr>
          <w:ilvl w:val="0"/>
          <w:numId w:val="14"/>
        </w:numPr>
        <w:tabs>
          <w:tab w:val="clear" w:pos="720"/>
          <w:tab w:val="num" w:pos="360"/>
        </w:tabs>
        <w:ind w:left="360"/>
        <w:rPr>
          <w:rFonts w:ascii="Verdana" w:hAnsi="Verdana"/>
          <w:sz w:val="20"/>
          <w:szCs w:val="20"/>
        </w:rPr>
      </w:pPr>
      <w:r w:rsidRPr="00874A4A">
        <w:rPr>
          <w:rFonts w:ascii="Verdana" w:hAnsi="Verdana"/>
          <w:sz w:val="20"/>
          <w:szCs w:val="20"/>
        </w:rPr>
        <w:t>Begin a case file which will hold a record of communications and actions to be stored securely (see Section on Records</w:t>
      </w:r>
      <w:r w:rsidR="00924728" w:rsidRPr="00874A4A">
        <w:rPr>
          <w:rFonts w:ascii="Verdana" w:hAnsi="Verdana"/>
          <w:sz w:val="20"/>
          <w:szCs w:val="20"/>
        </w:rPr>
        <w:t>,</w:t>
      </w:r>
      <w:r w:rsidRPr="00874A4A">
        <w:rPr>
          <w:rFonts w:ascii="Verdana" w:hAnsi="Verdana"/>
          <w:sz w:val="20"/>
          <w:szCs w:val="20"/>
        </w:rPr>
        <w:t xml:space="preserve"> Monitoring</w:t>
      </w:r>
      <w:r w:rsidR="00924728" w:rsidRPr="00874A4A">
        <w:rPr>
          <w:rFonts w:ascii="Verdana" w:hAnsi="Verdana"/>
          <w:sz w:val="20"/>
          <w:szCs w:val="20"/>
        </w:rPr>
        <w:t xml:space="preserve"> and Transfer</w:t>
      </w:r>
      <w:r w:rsidRPr="00874A4A">
        <w:rPr>
          <w:rFonts w:ascii="Verdana" w:hAnsi="Verdana"/>
          <w:sz w:val="20"/>
          <w:szCs w:val="20"/>
        </w:rPr>
        <w:t>).</w:t>
      </w:r>
    </w:p>
    <w:p w14:paraId="6912CCFE" w14:textId="77777777" w:rsidR="00390BDF" w:rsidRPr="00874A4A" w:rsidRDefault="00390BDF" w:rsidP="00A35467">
      <w:pPr>
        <w:ind w:left="360"/>
        <w:rPr>
          <w:rFonts w:ascii="Verdana" w:hAnsi="Verdana"/>
          <w:sz w:val="20"/>
          <w:szCs w:val="20"/>
        </w:rPr>
      </w:pPr>
    </w:p>
    <w:p w14:paraId="6912CCFF" w14:textId="77777777" w:rsidR="00390BDF" w:rsidRPr="00874A4A" w:rsidRDefault="00684482" w:rsidP="00A35467">
      <w:pPr>
        <w:numPr>
          <w:ilvl w:val="0"/>
          <w:numId w:val="14"/>
        </w:numPr>
        <w:tabs>
          <w:tab w:val="clear" w:pos="720"/>
          <w:tab w:val="num" w:pos="360"/>
        </w:tabs>
        <w:ind w:left="360"/>
        <w:rPr>
          <w:rFonts w:ascii="Verdana" w:hAnsi="Verdana"/>
          <w:sz w:val="20"/>
          <w:szCs w:val="20"/>
        </w:rPr>
      </w:pPr>
      <w:r w:rsidRPr="00874A4A">
        <w:rPr>
          <w:rFonts w:ascii="Verdana" w:hAnsi="Verdana"/>
          <w:sz w:val="20"/>
          <w:szCs w:val="20"/>
        </w:rPr>
        <w:t>Where initial enquiries do not justify a referral to the investigating agencies</w:t>
      </w:r>
      <w:r w:rsidR="00924728" w:rsidRPr="00874A4A">
        <w:rPr>
          <w:rFonts w:ascii="Verdana" w:hAnsi="Verdana"/>
          <w:sz w:val="20"/>
          <w:szCs w:val="20"/>
        </w:rPr>
        <w:t>,</w:t>
      </w:r>
      <w:r w:rsidRPr="00874A4A">
        <w:rPr>
          <w:rFonts w:ascii="Verdana" w:hAnsi="Verdana"/>
          <w:sz w:val="20"/>
          <w:szCs w:val="20"/>
        </w:rPr>
        <w:t xml:space="preserve"> inform the initiating adult and monitor the situation.  If in doubt, seek advice </w:t>
      </w:r>
      <w:r w:rsidR="001A74DA" w:rsidRPr="00874A4A">
        <w:rPr>
          <w:rFonts w:ascii="Verdana" w:hAnsi="Verdana"/>
          <w:sz w:val="20"/>
          <w:szCs w:val="20"/>
        </w:rPr>
        <w:t xml:space="preserve">from </w:t>
      </w:r>
      <w:r w:rsidR="00924728" w:rsidRPr="00874A4A">
        <w:rPr>
          <w:rFonts w:ascii="Verdana" w:hAnsi="Verdana"/>
          <w:sz w:val="20"/>
          <w:szCs w:val="20"/>
        </w:rPr>
        <w:t xml:space="preserve">the </w:t>
      </w:r>
      <w:r w:rsidR="00FA6E3E" w:rsidRPr="00874A4A">
        <w:rPr>
          <w:rFonts w:ascii="Verdana" w:hAnsi="Verdana"/>
          <w:sz w:val="20"/>
          <w:szCs w:val="20"/>
        </w:rPr>
        <w:t>First Response professional</w:t>
      </w:r>
      <w:r w:rsidR="00924728" w:rsidRPr="00874A4A">
        <w:rPr>
          <w:rFonts w:ascii="Verdana" w:hAnsi="Verdana"/>
          <w:sz w:val="20"/>
          <w:szCs w:val="20"/>
        </w:rPr>
        <w:t>s Consultation</w:t>
      </w:r>
      <w:r w:rsidR="00FA6E3E" w:rsidRPr="00874A4A">
        <w:rPr>
          <w:rFonts w:ascii="Verdana" w:hAnsi="Verdana"/>
          <w:sz w:val="20"/>
          <w:szCs w:val="20"/>
        </w:rPr>
        <w:t xml:space="preserve"> line.</w:t>
      </w:r>
    </w:p>
    <w:p w14:paraId="6912CD00" w14:textId="77777777" w:rsidR="00390BDF" w:rsidRPr="00874A4A" w:rsidRDefault="00390BDF" w:rsidP="00A35467">
      <w:pPr>
        <w:ind w:left="360"/>
        <w:rPr>
          <w:rFonts w:ascii="Verdana" w:hAnsi="Verdana"/>
          <w:sz w:val="20"/>
          <w:szCs w:val="20"/>
        </w:rPr>
      </w:pPr>
    </w:p>
    <w:p w14:paraId="6912CD01" w14:textId="77777777" w:rsidR="00390BDF" w:rsidRPr="00874A4A" w:rsidRDefault="00BB1662" w:rsidP="00A35467">
      <w:pPr>
        <w:numPr>
          <w:ilvl w:val="0"/>
          <w:numId w:val="14"/>
        </w:numPr>
        <w:tabs>
          <w:tab w:val="clear" w:pos="720"/>
          <w:tab w:val="num" w:pos="360"/>
        </w:tabs>
        <w:ind w:left="360"/>
        <w:rPr>
          <w:rFonts w:ascii="Verdana" w:hAnsi="Verdana"/>
          <w:sz w:val="20"/>
          <w:szCs w:val="20"/>
        </w:rPr>
      </w:pPr>
      <w:r w:rsidRPr="00874A4A">
        <w:rPr>
          <w:rFonts w:ascii="Verdana" w:hAnsi="Verdana"/>
          <w:sz w:val="20"/>
          <w:szCs w:val="20"/>
        </w:rPr>
        <w:t>Share information confidentially with those who need to know.</w:t>
      </w:r>
    </w:p>
    <w:p w14:paraId="6912CD02" w14:textId="77777777" w:rsidR="00390BDF" w:rsidRPr="00874A4A" w:rsidRDefault="00390BDF" w:rsidP="00A35467">
      <w:pPr>
        <w:rPr>
          <w:rFonts w:ascii="Verdana" w:hAnsi="Verdana"/>
          <w:sz w:val="20"/>
          <w:szCs w:val="20"/>
        </w:rPr>
      </w:pPr>
    </w:p>
    <w:p w14:paraId="6912CD03" w14:textId="77777777" w:rsidR="00390BDF" w:rsidRPr="00874A4A" w:rsidRDefault="00095B02" w:rsidP="00A35467">
      <w:pPr>
        <w:numPr>
          <w:ilvl w:val="0"/>
          <w:numId w:val="14"/>
        </w:numPr>
        <w:tabs>
          <w:tab w:val="clear" w:pos="720"/>
          <w:tab w:val="num" w:pos="360"/>
        </w:tabs>
        <w:ind w:left="360"/>
        <w:rPr>
          <w:rFonts w:ascii="Verdana" w:hAnsi="Verdana"/>
          <w:sz w:val="20"/>
          <w:szCs w:val="20"/>
        </w:rPr>
      </w:pPr>
      <w:r w:rsidRPr="00874A4A">
        <w:rPr>
          <w:rFonts w:ascii="Verdana" w:hAnsi="Verdana"/>
          <w:sz w:val="20"/>
          <w:szCs w:val="20"/>
        </w:rPr>
        <w:t xml:space="preserve">Where there is a child protection concern requiring immediate, same day, intervention from Children’s Social Care (Priority 1), the </w:t>
      </w:r>
      <w:r w:rsidR="0014305F" w:rsidRPr="00874A4A">
        <w:rPr>
          <w:rFonts w:ascii="Verdana" w:hAnsi="Verdana"/>
          <w:sz w:val="20"/>
          <w:szCs w:val="20"/>
        </w:rPr>
        <w:t>First Response Children’s Duty</w:t>
      </w:r>
      <w:r w:rsidRPr="00874A4A">
        <w:rPr>
          <w:rFonts w:ascii="Verdana" w:hAnsi="Verdana"/>
          <w:sz w:val="20"/>
          <w:szCs w:val="20"/>
        </w:rPr>
        <w:t xml:space="preserve"> should be contacted by phone. Written confirmation should be made within 24 hours on the LSCB Agency Referral Form </w:t>
      </w:r>
      <w:r w:rsidR="00824F69" w:rsidRPr="00874A4A">
        <w:rPr>
          <w:rFonts w:ascii="Verdana" w:hAnsi="Verdana"/>
          <w:sz w:val="20"/>
          <w:szCs w:val="20"/>
        </w:rPr>
        <w:t>to Children’s Social Care.</w:t>
      </w:r>
      <w:r w:rsidRPr="00874A4A">
        <w:rPr>
          <w:rFonts w:ascii="Verdana" w:hAnsi="Verdana"/>
          <w:sz w:val="20"/>
          <w:szCs w:val="20"/>
        </w:rPr>
        <w:t xml:space="preserve"> </w:t>
      </w:r>
      <w:r w:rsidR="00824F69" w:rsidRPr="00874A4A">
        <w:rPr>
          <w:rFonts w:ascii="Verdana" w:hAnsi="Verdana"/>
          <w:sz w:val="20"/>
          <w:szCs w:val="20"/>
        </w:rPr>
        <w:t>All ot</w:t>
      </w:r>
      <w:r w:rsidR="0014305F" w:rsidRPr="00874A4A">
        <w:rPr>
          <w:rFonts w:ascii="Verdana" w:hAnsi="Verdana"/>
          <w:sz w:val="20"/>
          <w:szCs w:val="20"/>
        </w:rPr>
        <w:t>her referrals</w:t>
      </w:r>
      <w:r w:rsidR="00824F69" w:rsidRPr="00874A4A">
        <w:rPr>
          <w:rFonts w:ascii="Verdana" w:hAnsi="Verdana"/>
          <w:sz w:val="20"/>
          <w:szCs w:val="20"/>
        </w:rPr>
        <w:t xml:space="preserve"> should be made using the online form</w:t>
      </w:r>
      <w:r w:rsidR="00390BDF" w:rsidRPr="00874A4A">
        <w:rPr>
          <w:rFonts w:ascii="Verdana" w:hAnsi="Verdana"/>
          <w:sz w:val="20"/>
          <w:szCs w:val="20"/>
        </w:rPr>
        <w:t xml:space="preserve"> (see link </w:t>
      </w:r>
      <w:hyperlink r:id="rId20" w:history="1">
        <w:r w:rsidR="00390BDF" w:rsidRPr="00874A4A">
          <w:rPr>
            <w:rStyle w:val="Hyperlink"/>
            <w:rFonts w:ascii="Verdana" w:hAnsi="Verdana" w:cs="Arial"/>
            <w:sz w:val="20"/>
            <w:szCs w:val="20"/>
          </w:rPr>
          <w:t>http://lrsb.org.uk/childreport</w:t>
        </w:r>
      </w:hyperlink>
      <w:r w:rsidR="00390BDF" w:rsidRPr="00874A4A">
        <w:rPr>
          <w:rFonts w:ascii="Verdana" w:hAnsi="Verdana"/>
          <w:sz w:val="20"/>
          <w:szCs w:val="20"/>
        </w:rPr>
        <w:t>).</w:t>
      </w:r>
    </w:p>
    <w:p w14:paraId="6912CD04" w14:textId="77777777" w:rsidR="00390BDF" w:rsidRPr="00874A4A" w:rsidRDefault="00390BDF" w:rsidP="00A35467">
      <w:pPr>
        <w:rPr>
          <w:rFonts w:ascii="Verdana" w:hAnsi="Verdana"/>
          <w:sz w:val="20"/>
          <w:szCs w:val="20"/>
        </w:rPr>
      </w:pPr>
    </w:p>
    <w:p w14:paraId="6912CD05" w14:textId="531B2ADF" w:rsidR="004F1246" w:rsidRPr="00874A4A" w:rsidRDefault="00684482" w:rsidP="00A35467">
      <w:pPr>
        <w:numPr>
          <w:ilvl w:val="0"/>
          <w:numId w:val="14"/>
        </w:numPr>
        <w:tabs>
          <w:tab w:val="clear" w:pos="720"/>
          <w:tab w:val="num" w:pos="360"/>
        </w:tabs>
        <w:ind w:left="360"/>
        <w:rPr>
          <w:rFonts w:ascii="Verdana" w:hAnsi="Verdana"/>
          <w:sz w:val="20"/>
          <w:szCs w:val="20"/>
        </w:rPr>
      </w:pPr>
      <w:r w:rsidRPr="00874A4A">
        <w:rPr>
          <w:rFonts w:ascii="Verdana" w:hAnsi="Verdana"/>
          <w:sz w:val="20"/>
          <w:szCs w:val="20"/>
        </w:rPr>
        <w:t xml:space="preserve">If the concern is about children using </w:t>
      </w:r>
      <w:r w:rsidR="00DA5760" w:rsidRPr="00DA5760">
        <w:rPr>
          <w:rFonts w:ascii="Verdana" w:hAnsi="Verdana"/>
          <w:color w:val="FF0000"/>
          <w:sz w:val="20"/>
          <w:szCs w:val="20"/>
        </w:rPr>
        <w:t xml:space="preserve">harmful sexual </w:t>
      </w:r>
      <w:r w:rsidRPr="00874A4A">
        <w:rPr>
          <w:rFonts w:ascii="Verdana" w:hAnsi="Verdana"/>
          <w:sz w:val="20"/>
          <w:szCs w:val="20"/>
        </w:rPr>
        <w:t xml:space="preserve">behaviour, </w:t>
      </w:r>
      <w:r w:rsidR="00B92B95" w:rsidRPr="00874A4A">
        <w:rPr>
          <w:rFonts w:ascii="Verdana" w:hAnsi="Verdana"/>
          <w:sz w:val="20"/>
          <w:szCs w:val="20"/>
        </w:rPr>
        <w:t>refer to the separate guidance.</w:t>
      </w:r>
    </w:p>
    <w:p w14:paraId="6912CD06" w14:textId="77777777" w:rsidR="004F1246" w:rsidRPr="00874A4A" w:rsidRDefault="004F1246" w:rsidP="00A35467">
      <w:pPr>
        <w:rPr>
          <w:rFonts w:ascii="Verdana" w:hAnsi="Verdana"/>
          <w:sz w:val="20"/>
          <w:szCs w:val="20"/>
        </w:rPr>
      </w:pPr>
    </w:p>
    <w:p w14:paraId="6912CD07" w14:textId="77777777" w:rsidR="00684482" w:rsidRPr="00874A4A" w:rsidRDefault="00684482" w:rsidP="00A35467">
      <w:pPr>
        <w:numPr>
          <w:ilvl w:val="0"/>
          <w:numId w:val="14"/>
        </w:numPr>
        <w:tabs>
          <w:tab w:val="clear" w:pos="720"/>
          <w:tab w:val="num" w:pos="360"/>
        </w:tabs>
        <w:ind w:left="360"/>
        <w:rPr>
          <w:rFonts w:ascii="Verdana" w:hAnsi="Verdana"/>
          <w:sz w:val="20"/>
          <w:szCs w:val="20"/>
        </w:rPr>
      </w:pPr>
      <w:r w:rsidRPr="00874A4A">
        <w:rPr>
          <w:rFonts w:ascii="Verdana" w:hAnsi="Verdana"/>
          <w:sz w:val="20"/>
          <w:szCs w:val="20"/>
        </w:rPr>
        <w:t>If it appears that urgent medical attention is required arrange for the child to be taken to hospital (normally this means calling an ambulance) accompanied by a member of staff who must inform medical staff that non-accidental injury is suspected.  Parents must be informed that the child has been taken to hospital.</w:t>
      </w:r>
    </w:p>
    <w:p w14:paraId="6912CD08" w14:textId="77777777" w:rsidR="00684482" w:rsidRPr="00874A4A" w:rsidRDefault="00684482" w:rsidP="00A35467">
      <w:pPr>
        <w:rPr>
          <w:rFonts w:ascii="Verdana" w:hAnsi="Verdana"/>
          <w:sz w:val="20"/>
          <w:szCs w:val="20"/>
        </w:rPr>
      </w:pPr>
    </w:p>
    <w:p w14:paraId="6912CD09" w14:textId="0BADA4DA" w:rsidR="00684482" w:rsidRPr="00874A4A" w:rsidRDefault="00684482" w:rsidP="00A35467">
      <w:pPr>
        <w:numPr>
          <w:ilvl w:val="0"/>
          <w:numId w:val="14"/>
        </w:numPr>
        <w:tabs>
          <w:tab w:val="clear" w:pos="720"/>
          <w:tab w:val="num" w:pos="360"/>
        </w:tabs>
        <w:ind w:left="360"/>
        <w:rPr>
          <w:rFonts w:ascii="Verdana" w:hAnsi="Verdana"/>
          <w:sz w:val="20"/>
          <w:szCs w:val="20"/>
        </w:rPr>
      </w:pPr>
      <w:r w:rsidRPr="00874A4A">
        <w:rPr>
          <w:rFonts w:ascii="Verdana" w:hAnsi="Verdana"/>
          <w:sz w:val="20"/>
          <w:szCs w:val="20"/>
        </w:rPr>
        <w:t xml:space="preserve">Exceptional circumstances:  If it is feared that the child might be at immediate risk on leaving </w:t>
      </w:r>
      <w:r w:rsidR="00AA66D8" w:rsidRPr="00874A4A">
        <w:rPr>
          <w:rFonts w:ascii="Verdana" w:hAnsi="Verdana"/>
          <w:sz w:val="20"/>
          <w:szCs w:val="20"/>
        </w:rPr>
        <w:t>college</w:t>
      </w:r>
      <w:r w:rsidRPr="00874A4A">
        <w:rPr>
          <w:rFonts w:ascii="Verdana" w:hAnsi="Verdana"/>
          <w:sz w:val="20"/>
          <w:szCs w:val="20"/>
        </w:rPr>
        <w:t xml:space="preserve">, take advice from </w:t>
      </w:r>
      <w:r w:rsidR="001E0DD9" w:rsidRPr="00874A4A">
        <w:rPr>
          <w:rFonts w:ascii="Verdana" w:hAnsi="Verdana"/>
          <w:sz w:val="20"/>
          <w:szCs w:val="20"/>
        </w:rPr>
        <w:t xml:space="preserve">the </w:t>
      </w:r>
      <w:r w:rsidR="0014305F" w:rsidRPr="00874A4A">
        <w:rPr>
          <w:rFonts w:ascii="Verdana" w:hAnsi="Verdana"/>
          <w:sz w:val="20"/>
          <w:szCs w:val="20"/>
        </w:rPr>
        <w:t xml:space="preserve">First Response </w:t>
      </w:r>
      <w:r w:rsidR="001E0DD9" w:rsidRPr="00874A4A">
        <w:rPr>
          <w:rFonts w:ascii="Verdana" w:hAnsi="Verdana"/>
          <w:sz w:val="20"/>
          <w:szCs w:val="20"/>
        </w:rPr>
        <w:t>Professionals Consultation line</w:t>
      </w:r>
      <w:r w:rsidRPr="00874A4A">
        <w:rPr>
          <w:rFonts w:ascii="Verdana" w:hAnsi="Verdana"/>
          <w:sz w:val="20"/>
          <w:szCs w:val="20"/>
        </w:rPr>
        <w:t xml:space="preserve"> (for instance about difficulties if the </w:t>
      </w:r>
      <w:r w:rsidR="00AA66D8" w:rsidRPr="00874A4A">
        <w:rPr>
          <w:rFonts w:ascii="Verdana" w:hAnsi="Verdana"/>
          <w:sz w:val="20"/>
          <w:szCs w:val="20"/>
        </w:rPr>
        <w:t>college</w:t>
      </w:r>
      <w:r w:rsidRPr="00874A4A">
        <w:rPr>
          <w:rFonts w:ascii="Verdana" w:hAnsi="Verdana"/>
          <w:sz w:val="20"/>
          <w:szCs w:val="20"/>
        </w:rPr>
        <w:t xml:space="preserve"> day has ended, or on whether to contact the police).  Remain with the child until the Social Worker takes responsibility.  If in these circumstances a parent arrives to collect the child, the member of staff has no right to withhold the child</w:t>
      </w:r>
      <w:r w:rsidR="00117ABD" w:rsidRPr="00874A4A">
        <w:rPr>
          <w:rFonts w:ascii="Verdana" w:hAnsi="Verdana"/>
          <w:sz w:val="20"/>
          <w:szCs w:val="20"/>
        </w:rPr>
        <w:t>, unless there are current legal restrictions in force</w:t>
      </w:r>
      <w:r w:rsidR="00484265" w:rsidRPr="00874A4A">
        <w:rPr>
          <w:rFonts w:ascii="Verdana" w:hAnsi="Verdana"/>
          <w:sz w:val="20"/>
          <w:szCs w:val="20"/>
        </w:rPr>
        <w:t xml:space="preserve"> (eg a restraining order)</w:t>
      </w:r>
      <w:r w:rsidRPr="00874A4A">
        <w:rPr>
          <w:rFonts w:ascii="Verdana" w:hAnsi="Verdana"/>
          <w:sz w:val="20"/>
          <w:szCs w:val="20"/>
        </w:rPr>
        <w:t xml:space="preserve">.  If there are clear signs of physical risk or threat, </w:t>
      </w:r>
      <w:r w:rsidR="0014305F" w:rsidRPr="00874A4A">
        <w:rPr>
          <w:rFonts w:ascii="Verdana" w:hAnsi="Verdana"/>
          <w:sz w:val="20"/>
          <w:szCs w:val="20"/>
        </w:rPr>
        <w:t>First Response Children’s Duty</w:t>
      </w:r>
      <w:r w:rsidRPr="00874A4A">
        <w:rPr>
          <w:rFonts w:ascii="Verdana" w:hAnsi="Verdana"/>
          <w:sz w:val="20"/>
          <w:szCs w:val="20"/>
        </w:rPr>
        <w:t xml:space="preserve"> should be updated and the Police should be contacted immediately.</w:t>
      </w:r>
    </w:p>
    <w:p w14:paraId="6912CD0A" w14:textId="77777777" w:rsidR="00D77CC3" w:rsidRPr="00874A4A" w:rsidRDefault="00D77CC3" w:rsidP="00A35467">
      <w:pPr>
        <w:pStyle w:val="NormalWeb"/>
        <w:spacing w:before="0" w:after="0"/>
        <w:rPr>
          <w:rFonts w:ascii="Verdana" w:hAnsi="Verdana"/>
          <w:b/>
          <w:sz w:val="20"/>
          <w:szCs w:val="20"/>
          <w:u w:val="single"/>
        </w:rPr>
      </w:pPr>
    </w:p>
    <w:p w14:paraId="6912CD0B" w14:textId="77777777" w:rsidR="00D77CC3" w:rsidRPr="00874A4A" w:rsidRDefault="00D77CC3" w:rsidP="00A35467">
      <w:pPr>
        <w:pStyle w:val="NormalWeb"/>
        <w:spacing w:before="0" w:after="0"/>
        <w:rPr>
          <w:rFonts w:ascii="Verdana" w:hAnsi="Verdana"/>
          <w:b/>
          <w:sz w:val="20"/>
          <w:szCs w:val="20"/>
          <w:u w:val="single"/>
        </w:rPr>
      </w:pPr>
    </w:p>
    <w:p w14:paraId="6912CD0C" w14:textId="5A91F171" w:rsidR="00D77CC3" w:rsidRDefault="00D77CC3" w:rsidP="00A35467">
      <w:pPr>
        <w:pStyle w:val="NormalWeb"/>
        <w:spacing w:before="0" w:after="0"/>
        <w:rPr>
          <w:rFonts w:ascii="Verdana" w:hAnsi="Verdana"/>
          <w:b/>
          <w:sz w:val="20"/>
          <w:szCs w:val="20"/>
          <w:u w:val="single"/>
        </w:rPr>
      </w:pPr>
    </w:p>
    <w:p w14:paraId="2BE873DD" w14:textId="6665F059" w:rsidR="00702CF5" w:rsidRDefault="00702CF5" w:rsidP="00A35467">
      <w:pPr>
        <w:pStyle w:val="NormalWeb"/>
        <w:spacing w:before="0" w:after="0"/>
        <w:rPr>
          <w:rFonts w:ascii="Verdana" w:hAnsi="Verdana"/>
          <w:b/>
          <w:sz w:val="20"/>
          <w:szCs w:val="20"/>
          <w:u w:val="single"/>
        </w:rPr>
      </w:pPr>
    </w:p>
    <w:p w14:paraId="6FC27BF8" w14:textId="4F30DC0B" w:rsidR="00702CF5" w:rsidRDefault="00702CF5" w:rsidP="00A35467">
      <w:pPr>
        <w:pStyle w:val="NormalWeb"/>
        <w:spacing w:before="0" w:after="0"/>
        <w:rPr>
          <w:rFonts w:ascii="Verdana" w:hAnsi="Verdana"/>
          <w:b/>
          <w:sz w:val="20"/>
          <w:szCs w:val="20"/>
          <w:u w:val="single"/>
        </w:rPr>
      </w:pPr>
    </w:p>
    <w:p w14:paraId="20766578" w14:textId="369B74FD" w:rsidR="00702CF5" w:rsidRDefault="00702CF5" w:rsidP="00A35467">
      <w:pPr>
        <w:pStyle w:val="NormalWeb"/>
        <w:spacing w:before="0" w:after="0"/>
        <w:rPr>
          <w:rFonts w:ascii="Verdana" w:hAnsi="Verdana"/>
          <w:b/>
          <w:sz w:val="20"/>
          <w:szCs w:val="20"/>
          <w:u w:val="single"/>
        </w:rPr>
      </w:pPr>
    </w:p>
    <w:p w14:paraId="04E3DDA3" w14:textId="1CDE111C" w:rsidR="00702CF5" w:rsidRDefault="00702CF5" w:rsidP="00A35467">
      <w:pPr>
        <w:pStyle w:val="NormalWeb"/>
        <w:spacing w:before="0" w:after="0"/>
        <w:rPr>
          <w:rFonts w:ascii="Verdana" w:hAnsi="Verdana"/>
          <w:b/>
          <w:sz w:val="20"/>
          <w:szCs w:val="20"/>
          <w:u w:val="single"/>
        </w:rPr>
      </w:pPr>
    </w:p>
    <w:p w14:paraId="0E431B0B" w14:textId="00D0A0F8" w:rsidR="00702CF5" w:rsidRDefault="00702CF5" w:rsidP="00A35467">
      <w:pPr>
        <w:pStyle w:val="NormalWeb"/>
        <w:spacing w:before="0" w:after="0"/>
        <w:rPr>
          <w:rFonts w:ascii="Verdana" w:hAnsi="Verdana"/>
          <w:b/>
          <w:sz w:val="20"/>
          <w:szCs w:val="20"/>
          <w:u w:val="single"/>
        </w:rPr>
      </w:pPr>
    </w:p>
    <w:p w14:paraId="5EBC0510" w14:textId="77777777" w:rsidR="00702CF5" w:rsidRPr="00874A4A" w:rsidRDefault="00702CF5" w:rsidP="00A35467">
      <w:pPr>
        <w:pStyle w:val="NormalWeb"/>
        <w:spacing w:before="0" w:after="0"/>
        <w:rPr>
          <w:rFonts w:ascii="Verdana" w:hAnsi="Verdana"/>
          <w:b/>
          <w:sz w:val="20"/>
          <w:szCs w:val="20"/>
          <w:u w:val="single"/>
        </w:rPr>
      </w:pPr>
    </w:p>
    <w:p w14:paraId="6912CD0D" w14:textId="77777777" w:rsidR="00684482" w:rsidRPr="00874A4A" w:rsidRDefault="00684482" w:rsidP="00A35467">
      <w:pPr>
        <w:pStyle w:val="NormalWeb"/>
        <w:spacing w:before="0" w:after="0"/>
        <w:rPr>
          <w:rFonts w:ascii="Verdana" w:hAnsi="Verdana"/>
          <w:b/>
          <w:sz w:val="20"/>
          <w:szCs w:val="20"/>
          <w:u w:val="single"/>
        </w:rPr>
      </w:pPr>
      <w:r w:rsidRPr="00874A4A">
        <w:rPr>
          <w:rFonts w:ascii="Verdana" w:hAnsi="Verdana"/>
          <w:b/>
          <w:sz w:val="20"/>
          <w:szCs w:val="20"/>
          <w:u w:val="single"/>
        </w:rPr>
        <w:t>APPENDIX 2</w:t>
      </w:r>
    </w:p>
    <w:p w14:paraId="6912CD0E" w14:textId="1F99E616" w:rsidR="00834DCD" w:rsidRPr="00874A4A" w:rsidRDefault="00684482" w:rsidP="00A35467">
      <w:pPr>
        <w:pStyle w:val="NormalWeb"/>
        <w:spacing w:before="0" w:after="0"/>
        <w:rPr>
          <w:rFonts w:ascii="Verdana" w:hAnsi="Verdana"/>
          <w:sz w:val="20"/>
          <w:szCs w:val="20"/>
        </w:rPr>
      </w:pPr>
      <w:r w:rsidRPr="00874A4A">
        <w:rPr>
          <w:rFonts w:ascii="Verdana" w:hAnsi="Verdana"/>
          <w:b/>
          <w:sz w:val="20"/>
          <w:szCs w:val="20"/>
        </w:rPr>
        <w:t xml:space="preserve">PROCESS FOR DEALING WITH ALLEGATIONS AGAINST STAFF (INCLUDING </w:t>
      </w:r>
      <w:r w:rsidR="00503014" w:rsidRPr="00874A4A">
        <w:rPr>
          <w:rFonts w:ascii="Verdana" w:hAnsi="Verdana"/>
          <w:b/>
          <w:sz w:val="20"/>
          <w:szCs w:val="20"/>
        </w:rPr>
        <w:t>PRINCIPAL</w:t>
      </w:r>
      <w:r w:rsidRPr="00874A4A">
        <w:rPr>
          <w:rFonts w:ascii="Verdana" w:hAnsi="Verdana"/>
          <w:b/>
          <w:sz w:val="20"/>
          <w:szCs w:val="20"/>
        </w:rPr>
        <w:t xml:space="preserve">S) AND VOLUNTEERS </w:t>
      </w:r>
    </w:p>
    <w:p w14:paraId="6912CD0F" w14:textId="77777777" w:rsidR="00684482" w:rsidRPr="00874A4A" w:rsidRDefault="00684482" w:rsidP="00A35467">
      <w:pPr>
        <w:pStyle w:val="NormalWeb"/>
        <w:spacing w:before="0" w:after="0"/>
        <w:rPr>
          <w:rFonts w:ascii="Verdana" w:hAnsi="Verdana"/>
          <w:sz w:val="20"/>
          <w:szCs w:val="20"/>
        </w:rPr>
      </w:pPr>
      <w:r w:rsidRPr="00874A4A">
        <w:rPr>
          <w:rFonts w:ascii="Verdana" w:hAnsi="Verdana"/>
          <w:sz w:val="20"/>
          <w:szCs w:val="20"/>
        </w:rPr>
        <w:t>These procedures should be followed in all cases in which there is an allegation or suspicion that a person working with children has:</w:t>
      </w:r>
    </w:p>
    <w:p w14:paraId="6912CD10" w14:textId="77777777" w:rsidR="00684482" w:rsidRPr="00874A4A" w:rsidRDefault="00684482" w:rsidP="00A35467">
      <w:pPr>
        <w:pStyle w:val="NormalWeb"/>
        <w:numPr>
          <w:ilvl w:val="0"/>
          <w:numId w:val="15"/>
        </w:numPr>
        <w:spacing w:before="0" w:after="0"/>
        <w:rPr>
          <w:rFonts w:ascii="Verdana" w:hAnsi="Verdana"/>
          <w:sz w:val="20"/>
          <w:szCs w:val="20"/>
        </w:rPr>
      </w:pPr>
      <w:r w:rsidRPr="00874A4A">
        <w:rPr>
          <w:rFonts w:ascii="Verdana" w:hAnsi="Verdana"/>
          <w:sz w:val="20"/>
          <w:szCs w:val="20"/>
        </w:rPr>
        <w:t>behaved in a way that has harmed a child, or may have harmed a child;</w:t>
      </w:r>
    </w:p>
    <w:p w14:paraId="6912CD11" w14:textId="77777777" w:rsidR="00684482" w:rsidRPr="00874A4A" w:rsidRDefault="00684482" w:rsidP="00A35467">
      <w:pPr>
        <w:pStyle w:val="NormalWeb"/>
        <w:numPr>
          <w:ilvl w:val="0"/>
          <w:numId w:val="15"/>
        </w:numPr>
        <w:spacing w:before="0" w:after="0"/>
        <w:rPr>
          <w:rFonts w:ascii="Verdana" w:hAnsi="Verdana"/>
          <w:sz w:val="20"/>
          <w:szCs w:val="20"/>
        </w:rPr>
      </w:pPr>
      <w:r w:rsidRPr="00874A4A">
        <w:rPr>
          <w:rFonts w:ascii="Verdana" w:hAnsi="Verdana"/>
          <w:sz w:val="20"/>
          <w:szCs w:val="20"/>
        </w:rPr>
        <w:t>possibly committed a criminal offence against or related to a child; or</w:t>
      </w:r>
    </w:p>
    <w:p w14:paraId="6912CD12" w14:textId="77777777" w:rsidR="00A07AF8" w:rsidRPr="00874A4A" w:rsidRDefault="00A07AF8" w:rsidP="00A35467">
      <w:pPr>
        <w:pStyle w:val="NormalWeb"/>
        <w:numPr>
          <w:ilvl w:val="0"/>
          <w:numId w:val="15"/>
        </w:numPr>
        <w:spacing w:before="0" w:after="0"/>
        <w:rPr>
          <w:rFonts w:ascii="Verdana" w:hAnsi="Verdana"/>
          <w:sz w:val="20"/>
          <w:szCs w:val="20"/>
        </w:rPr>
      </w:pPr>
      <w:r w:rsidRPr="00874A4A">
        <w:rPr>
          <w:rFonts w:ascii="Verdana" w:hAnsi="Verdana"/>
          <w:sz w:val="20"/>
          <w:szCs w:val="20"/>
        </w:rPr>
        <w:t>behaved towards a child or children in a way that indicates he or she would po</w:t>
      </w:r>
      <w:r w:rsidR="00CA35C3" w:rsidRPr="00874A4A">
        <w:rPr>
          <w:rFonts w:ascii="Verdana" w:hAnsi="Verdana"/>
          <w:sz w:val="20"/>
          <w:szCs w:val="20"/>
        </w:rPr>
        <w:t xml:space="preserve">se a risk of harm </w:t>
      </w:r>
      <w:r w:rsidR="00F70041" w:rsidRPr="00874A4A">
        <w:rPr>
          <w:rFonts w:ascii="Verdana" w:hAnsi="Verdana"/>
          <w:sz w:val="20"/>
          <w:szCs w:val="20"/>
        </w:rPr>
        <w:t>to</w:t>
      </w:r>
      <w:r w:rsidRPr="00874A4A">
        <w:rPr>
          <w:rFonts w:ascii="Verdana" w:hAnsi="Verdana"/>
          <w:sz w:val="20"/>
          <w:szCs w:val="20"/>
        </w:rPr>
        <w:t xml:space="preserve"> children</w:t>
      </w:r>
      <w:r w:rsidR="00F70041" w:rsidRPr="00874A4A">
        <w:rPr>
          <w:rFonts w:ascii="Verdana" w:hAnsi="Verdana"/>
          <w:sz w:val="20"/>
          <w:szCs w:val="20"/>
        </w:rPr>
        <w:t>.</w:t>
      </w:r>
    </w:p>
    <w:p w14:paraId="6912CD13" w14:textId="77777777" w:rsidR="00684482" w:rsidRPr="00874A4A" w:rsidRDefault="00684482" w:rsidP="00A35467">
      <w:pPr>
        <w:pStyle w:val="NormalWeb"/>
        <w:spacing w:before="0" w:after="0"/>
        <w:rPr>
          <w:rFonts w:ascii="Verdana" w:hAnsi="Verdana"/>
          <w:sz w:val="20"/>
          <w:szCs w:val="20"/>
        </w:rPr>
      </w:pPr>
      <w:r w:rsidRPr="00874A4A">
        <w:rPr>
          <w:rFonts w:ascii="Verdana" w:hAnsi="Verdana"/>
          <w:sz w:val="20"/>
          <w:szCs w:val="20"/>
        </w:rPr>
        <w:t>Relevant documents:</w:t>
      </w:r>
    </w:p>
    <w:p w14:paraId="6912CD14" w14:textId="59FB944A" w:rsidR="00684482" w:rsidRPr="00874A4A" w:rsidRDefault="00FA6E3E" w:rsidP="00A35467">
      <w:pPr>
        <w:pStyle w:val="NormalWeb"/>
        <w:numPr>
          <w:ilvl w:val="0"/>
          <w:numId w:val="16"/>
        </w:numPr>
        <w:spacing w:before="0" w:after="0"/>
        <w:rPr>
          <w:rFonts w:ascii="Verdana" w:hAnsi="Verdana"/>
          <w:sz w:val="20"/>
          <w:szCs w:val="20"/>
        </w:rPr>
      </w:pPr>
      <w:r w:rsidRPr="00874A4A">
        <w:rPr>
          <w:rFonts w:ascii="Verdana" w:hAnsi="Verdana"/>
          <w:sz w:val="20"/>
          <w:szCs w:val="20"/>
        </w:rPr>
        <w:t xml:space="preserve">DfE “Keeping children safe in education: Statutory guidance for schools and colleges” </w:t>
      </w:r>
      <w:r w:rsidR="00B91CF3" w:rsidRPr="00874A4A">
        <w:rPr>
          <w:rFonts w:ascii="Verdana" w:hAnsi="Verdana"/>
          <w:sz w:val="20"/>
          <w:szCs w:val="20"/>
        </w:rPr>
        <w:t>September 2016</w:t>
      </w:r>
      <w:r w:rsidRPr="00874A4A">
        <w:rPr>
          <w:rFonts w:ascii="Verdana" w:hAnsi="Verdana"/>
          <w:sz w:val="20"/>
          <w:szCs w:val="20"/>
        </w:rPr>
        <w:t xml:space="preserve"> (part 4</w:t>
      </w:r>
      <w:r w:rsidR="00834DCD" w:rsidRPr="00874A4A">
        <w:rPr>
          <w:rFonts w:ascii="Verdana" w:hAnsi="Verdana"/>
          <w:sz w:val="20"/>
          <w:szCs w:val="20"/>
        </w:rPr>
        <w:t>: Allegations of abuse made against teachers and other staff</w:t>
      </w:r>
      <w:r w:rsidRPr="00874A4A">
        <w:rPr>
          <w:rFonts w:ascii="Verdana" w:hAnsi="Verdana"/>
          <w:sz w:val="20"/>
          <w:szCs w:val="20"/>
        </w:rPr>
        <w:t>)</w:t>
      </w:r>
    </w:p>
    <w:p w14:paraId="6912CD15" w14:textId="77777777" w:rsidR="00684482" w:rsidRPr="00874A4A" w:rsidRDefault="00684482" w:rsidP="00A35467">
      <w:pPr>
        <w:pStyle w:val="Heading4"/>
        <w:numPr>
          <w:ilvl w:val="0"/>
          <w:numId w:val="8"/>
        </w:numPr>
        <w:tabs>
          <w:tab w:val="clear" w:pos="720"/>
          <w:tab w:val="num" w:pos="540"/>
        </w:tabs>
        <w:spacing w:before="0" w:after="0"/>
        <w:ind w:left="540" w:hanging="540"/>
        <w:rPr>
          <w:rFonts w:ascii="Verdana" w:hAnsi="Verdana" w:cs="Arial"/>
          <w:b w:val="0"/>
          <w:sz w:val="20"/>
          <w:szCs w:val="20"/>
          <w:u w:val="single"/>
        </w:rPr>
      </w:pPr>
      <w:r w:rsidRPr="00874A4A">
        <w:rPr>
          <w:rFonts w:ascii="Verdana" w:hAnsi="Verdana" w:cs="Arial"/>
          <w:sz w:val="20"/>
          <w:szCs w:val="20"/>
          <w:u w:val="single"/>
        </w:rPr>
        <w:t>Individual Staff/Volunteers/Other Adults</w:t>
      </w:r>
      <w:r w:rsidR="00535886" w:rsidRPr="00874A4A">
        <w:rPr>
          <w:rFonts w:ascii="Verdana" w:hAnsi="Verdana" w:cs="Arial"/>
          <w:sz w:val="20"/>
          <w:szCs w:val="20"/>
          <w:u w:val="single"/>
        </w:rPr>
        <w:t xml:space="preserve"> who receive the allegation</w:t>
      </w:r>
      <w:r w:rsidRPr="00874A4A">
        <w:rPr>
          <w:rFonts w:ascii="Verdana" w:hAnsi="Verdana" w:cs="Arial"/>
          <w:b w:val="0"/>
          <w:sz w:val="20"/>
          <w:szCs w:val="20"/>
          <w:u w:val="single"/>
        </w:rPr>
        <w:t>:</w:t>
      </w:r>
    </w:p>
    <w:p w14:paraId="6912CD16" w14:textId="77777777" w:rsidR="00684482" w:rsidRPr="00874A4A" w:rsidRDefault="00684482" w:rsidP="00A35467">
      <w:pPr>
        <w:tabs>
          <w:tab w:val="num" w:pos="2160"/>
        </w:tabs>
        <w:rPr>
          <w:rFonts w:ascii="Verdana" w:hAnsi="Verdana"/>
          <w:sz w:val="20"/>
          <w:szCs w:val="20"/>
        </w:rPr>
      </w:pPr>
    </w:p>
    <w:p w14:paraId="6912CD17" w14:textId="77777777" w:rsidR="00684482" w:rsidRPr="00874A4A" w:rsidRDefault="00684482" w:rsidP="00A35467">
      <w:pPr>
        <w:numPr>
          <w:ilvl w:val="1"/>
          <w:numId w:val="8"/>
        </w:numPr>
        <w:tabs>
          <w:tab w:val="clear" w:pos="1260"/>
          <w:tab w:val="num" w:pos="322"/>
          <w:tab w:val="num" w:pos="1080"/>
        </w:tabs>
        <w:ind w:left="1080" w:hanging="540"/>
        <w:rPr>
          <w:rFonts w:ascii="Verdana" w:hAnsi="Verdana" w:cs="Arial"/>
          <w:sz w:val="20"/>
          <w:szCs w:val="20"/>
        </w:rPr>
      </w:pPr>
      <w:r w:rsidRPr="00874A4A">
        <w:rPr>
          <w:rFonts w:ascii="Verdana" w:hAnsi="Verdana" w:cs="Arial"/>
          <w:sz w:val="20"/>
          <w:szCs w:val="20"/>
        </w:rPr>
        <w:t>Write a dated and timed note of what has been disclosed or noticed, said or done.</w:t>
      </w:r>
    </w:p>
    <w:p w14:paraId="6912CD18" w14:textId="77777777" w:rsidR="00684482" w:rsidRPr="00874A4A" w:rsidRDefault="00684482" w:rsidP="00A35467">
      <w:pPr>
        <w:tabs>
          <w:tab w:val="num" w:pos="1080"/>
          <w:tab w:val="num" w:pos="2160"/>
        </w:tabs>
        <w:ind w:left="1080" w:hanging="540"/>
        <w:rPr>
          <w:rFonts w:ascii="Verdana" w:hAnsi="Verdana" w:cs="Arial"/>
          <w:sz w:val="20"/>
          <w:szCs w:val="20"/>
        </w:rPr>
      </w:pPr>
    </w:p>
    <w:p w14:paraId="6912CD19" w14:textId="2374B6F9" w:rsidR="00684482" w:rsidRPr="00874A4A" w:rsidRDefault="00684482" w:rsidP="00A35467">
      <w:pPr>
        <w:numPr>
          <w:ilvl w:val="1"/>
          <w:numId w:val="8"/>
        </w:numPr>
        <w:tabs>
          <w:tab w:val="clear" w:pos="1260"/>
          <w:tab w:val="num" w:pos="322"/>
          <w:tab w:val="num" w:pos="1080"/>
        </w:tabs>
        <w:ind w:left="1080" w:hanging="540"/>
        <w:rPr>
          <w:rFonts w:ascii="Verdana" w:hAnsi="Verdana" w:cs="Arial"/>
          <w:sz w:val="20"/>
          <w:szCs w:val="20"/>
        </w:rPr>
      </w:pPr>
      <w:r w:rsidRPr="00874A4A">
        <w:rPr>
          <w:rFonts w:ascii="Verdana" w:hAnsi="Verdana" w:cs="Arial"/>
          <w:sz w:val="20"/>
          <w:szCs w:val="20"/>
        </w:rPr>
        <w:t xml:space="preserve">Report immediately to the </w:t>
      </w:r>
      <w:r w:rsidR="00503014" w:rsidRPr="00874A4A">
        <w:rPr>
          <w:rFonts w:ascii="Verdana" w:hAnsi="Verdana" w:cs="Arial"/>
          <w:sz w:val="20"/>
          <w:szCs w:val="20"/>
        </w:rPr>
        <w:t>Principal</w:t>
      </w:r>
      <w:r w:rsidRPr="00874A4A">
        <w:rPr>
          <w:rFonts w:ascii="Verdana" w:hAnsi="Verdana" w:cs="Arial"/>
          <w:sz w:val="20"/>
          <w:szCs w:val="20"/>
        </w:rPr>
        <w:t>.</w:t>
      </w:r>
    </w:p>
    <w:p w14:paraId="6912CD1A" w14:textId="77777777" w:rsidR="00684482" w:rsidRPr="00874A4A" w:rsidRDefault="00684482" w:rsidP="00A35467">
      <w:pPr>
        <w:tabs>
          <w:tab w:val="num" w:pos="1080"/>
          <w:tab w:val="num" w:pos="2160"/>
        </w:tabs>
        <w:ind w:left="1080" w:hanging="540"/>
        <w:rPr>
          <w:rFonts w:ascii="Verdana" w:hAnsi="Verdana" w:cs="Arial"/>
          <w:sz w:val="20"/>
          <w:szCs w:val="20"/>
        </w:rPr>
      </w:pPr>
    </w:p>
    <w:p w14:paraId="6912CD1B" w14:textId="77777777" w:rsidR="00684482" w:rsidRPr="00874A4A" w:rsidRDefault="00684482" w:rsidP="00A35467">
      <w:pPr>
        <w:numPr>
          <w:ilvl w:val="1"/>
          <w:numId w:val="8"/>
        </w:numPr>
        <w:tabs>
          <w:tab w:val="clear" w:pos="1260"/>
          <w:tab w:val="num" w:pos="322"/>
          <w:tab w:val="num" w:pos="1080"/>
          <w:tab w:val="num" w:pos="2160"/>
        </w:tabs>
        <w:ind w:left="1080" w:hanging="540"/>
        <w:rPr>
          <w:rFonts w:ascii="Verdana" w:hAnsi="Verdana" w:cs="Arial"/>
          <w:sz w:val="20"/>
          <w:szCs w:val="20"/>
        </w:rPr>
      </w:pPr>
      <w:r w:rsidRPr="00874A4A">
        <w:rPr>
          <w:rFonts w:ascii="Verdana" w:hAnsi="Verdana" w:cs="Arial"/>
          <w:sz w:val="20"/>
          <w:szCs w:val="20"/>
        </w:rPr>
        <w:t>Pass on the written record.</w:t>
      </w:r>
    </w:p>
    <w:p w14:paraId="6912CD1C" w14:textId="77777777" w:rsidR="00684482" w:rsidRPr="00874A4A" w:rsidRDefault="00684482" w:rsidP="00A35467">
      <w:pPr>
        <w:tabs>
          <w:tab w:val="num" w:pos="1080"/>
          <w:tab w:val="num" w:pos="2160"/>
        </w:tabs>
        <w:ind w:left="1080" w:hanging="540"/>
        <w:rPr>
          <w:rFonts w:ascii="Verdana" w:hAnsi="Verdana" w:cs="Arial"/>
          <w:sz w:val="20"/>
          <w:szCs w:val="20"/>
        </w:rPr>
      </w:pPr>
    </w:p>
    <w:p w14:paraId="6912CD1D" w14:textId="4F9C2B00" w:rsidR="00684482" w:rsidRPr="00874A4A" w:rsidRDefault="00AC3F99" w:rsidP="00A35467">
      <w:pPr>
        <w:ind w:left="1080" w:hanging="796"/>
        <w:rPr>
          <w:rFonts w:ascii="Verdana" w:hAnsi="Verdana" w:cs="Arial"/>
          <w:sz w:val="20"/>
          <w:szCs w:val="20"/>
        </w:rPr>
      </w:pPr>
      <w:r w:rsidRPr="00874A4A">
        <w:rPr>
          <w:rFonts w:ascii="Verdana" w:hAnsi="Verdana" w:cs="Arial"/>
          <w:sz w:val="20"/>
          <w:szCs w:val="20"/>
        </w:rPr>
        <w:t xml:space="preserve">iv.       </w:t>
      </w:r>
      <w:r w:rsidRPr="00874A4A">
        <w:rPr>
          <w:rFonts w:ascii="Verdana" w:hAnsi="Verdana" w:cs="Arial"/>
          <w:sz w:val="20"/>
          <w:szCs w:val="20"/>
        </w:rPr>
        <w:tab/>
      </w:r>
      <w:r w:rsidR="00684482" w:rsidRPr="00874A4A">
        <w:rPr>
          <w:rFonts w:ascii="Verdana" w:hAnsi="Verdana" w:cs="Arial"/>
          <w:sz w:val="20"/>
          <w:szCs w:val="20"/>
        </w:rPr>
        <w:t xml:space="preserve">If the allegation concerns the conduct of the </w:t>
      </w:r>
      <w:r w:rsidR="00503014" w:rsidRPr="00874A4A">
        <w:rPr>
          <w:rFonts w:ascii="Verdana" w:hAnsi="Verdana" w:cs="Arial"/>
          <w:sz w:val="20"/>
          <w:szCs w:val="20"/>
        </w:rPr>
        <w:t>Principal</w:t>
      </w:r>
      <w:r w:rsidRPr="00874A4A">
        <w:rPr>
          <w:rFonts w:ascii="Verdana" w:hAnsi="Verdana" w:cs="Arial"/>
          <w:sz w:val="20"/>
          <w:szCs w:val="20"/>
        </w:rPr>
        <w:t xml:space="preserve">, report </w:t>
      </w:r>
      <w:r w:rsidR="00684482" w:rsidRPr="00874A4A">
        <w:rPr>
          <w:rFonts w:ascii="Verdana" w:hAnsi="Verdana" w:cs="Arial"/>
          <w:sz w:val="20"/>
          <w:szCs w:val="20"/>
        </w:rPr>
        <w:t xml:space="preserve"> immediately to the Chair of Governors.  Pass on the written record.</w:t>
      </w:r>
      <w:r w:rsidRPr="00874A4A">
        <w:rPr>
          <w:rFonts w:ascii="Verdana" w:hAnsi="Verdana" w:cs="Arial"/>
          <w:sz w:val="20"/>
          <w:szCs w:val="20"/>
        </w:rPr>
        <w:t xml:space="preserve"> </w:t>
      </w:r>
      <w:r w:rsidR="00684482" w:rsidRPr="00874A4A">
        <w:rPr>
          <w:rFonts w:ascii="Verdana" w:hAnsi="Verdana" w:cs="Arial"/>
          <w:sz w:val="20"/>
          <w:szCs w:val="20"/>
        </w:rPr>
        <w:t xml:space="preserve">(If there is difficulty reporting to the Chair of Governors, contact the </w:t>
      </w:r>
      <w:r w:rsidR="000F5F6B" w:rsidRPr="00874A4A">
        <w:rPr>
          <w:rFonts w:ascii="Verdana" w:hAnsi="Verdana" w:cs="Arial"/>
          <w:sz w:val="20"/>
          <w:szCs w:val="20"/>
        </w:rPr>
        <w:t xml:space="preserve">Allegations Manager, Safeguarding </w:t>
      </w:r>
      <w:r w:rsidR="007A25AD" w:rsidRPr="00874A4A">
        <w:rPr>
          <w:rFonts w:ascii="Verdana" w:hAnsi="Verdana" w:cs="Arial"/>
          <w:sz w:val="20"/>
          <w:szCs w:val="20"/>
        </w:rPr>
        <w:t>and Improvement U</w:t>
      </w:r>
      <w:r w:rsidR="000F5F6B" w:rsidRPr="00874A4A">
        <w:rPr>
          <w:rFonts w:ascii="Verdana" w:hAnsi="Verdana" w:cs="Arial"/>
          <w:sz w:val="20"/>
          <w:szCs w:val="20"/>
        </w:rPr>
        <w:t>nit</w:t>
      </w:r>
      <w:r w:rsidR="00684482" w:rsidRPr="00874A4A">
        <w:rPr>
          <w:rFonts w:ascii="Verdana" w:hAnsi="Verdana" w:cs="Arial"/>
          <w:sz w:val="20"/>
          <w:szCs w:val="20"/>
        </w:rPr>
        <w:t xml:space="preserve"> as soon as possible.)</w:t>
      </w:r>
    </w:p>
    <w:p w14:paraId="6912CD1E" w14:textId="77777777" w:rsidR="00684482" w:rsidRPr="00874A4A" w:rsidRDefault="00684482" w:rsidP="00A35467">
      <w:pPr>
        <w:tabs>
          <w:tab w:val="num" w:pos="2160"/>
        </w:tabs>
        <w:ind w:left="1134"/>
        <w:rPr>
          <w:rFonts w:ascii="Verdana" w:hAnsi="Verdana" w:cs="Arial"/>
          <w:sz w:val="20"/>
          <w:szCs w:val="20"/>
        </w:rPr>
      </w:pPr>
    </w:p>
    <w:p w14:paraId="6912CD1F" w14:textId="352A6FD9" w:rsidR="00684482" w:rsidRPr="00874A4A" w:rsidRDefault="00503014" w:rsidP="00A35467">
      <w:pPr>
        <w:pStyle w:val="Heading5"/>
        <w:numPr>
          <w:ilvl w:val="0"/>
          <w:numId w:val="8"/>
        </w:numPr>
        <w:tabs>
          <w:tab w:val="clear" w:pos="720"/>
          <w:tab w:val="num" w:pos="540"/>
        </w:tabs>
        <w:spacing w:before="0" w:after="0"/>
        <w:ind w:left="540" w:hanging="540"/>
        <w:rPr>
          <w:rFonts w:ascii="Verdana" w:hAnsi="Verdana" w:cs="Arial"/>
          <w:i w:val="0"/>
          <w:sz w:val="20"/>
          <w:szCs w:val="20"/>
          <w:u w:val="single"/>
        </w:rPr>
      </w:pPr>
      <w:r w:rsidRPr="00874A4A">
        <w:rPr>
          <w:rFonts w:ascii="Verdana" w:hAnsi="Verdana" w:cs="Arial"/>
          <w:i w:val="0"/>
          <w:sz w:val="20"/>
          <w:szCs w:val="20"/>
          <w:u w:val="single"/>
        </w:rPr>
        <w:t>Principal</w:t>
      </w:r>
      <w:r w:rsidR="00E32826" w:rsidRPr="00874A4A">
        <w:rPr>
          <w:rFonts w:ascii="Verdana" w:hAnsi="Verdana" w:cs="Arial"/>
          <w:i w:val="0"/>
          <w:sz w:val="20"/>
          <w:szCs w:val="20"/>
          <w:u w:val="single"/>
        </w:rPr>
        <w:t xml:space="preserve"> (</w:t>
      </w:r>
      <w:r w:rsidR="00FF6900" w:rsidRPr="00874A4A">
        <w:rPr>
          <w:rFonts w:ascii="Verdana" w:hAnsi="Verdana" w:cs="Arial"/>
          <w:i w:val="0"/>
          <w:sz w:val="20"/>
          <w:szCs w:val="20"/>
          <w:u w:val="single"/>
        </w:rPr>
        <w:t>or Chair of Gove</w:t>
      </w:r>
      <w:r w:rsidR="0087485B" w:rsidRPr="00874A4A">
        <w:rPr>
          <w:rFonts w:ascii="Verdana" w:hAnsi="Verdana" w:cs="Arial"/>
          <w:i w:val="0"/>
          <w:sz w:val="20"/>
          <w:szCs w:val="20"/>
          <w:u w:val="single"/>
        </w:rPr>
        <w:t>r</w:t>
      </w:r>
      <w:r w:rsidR="00FF6900" w:rsidRPr="00874A4A">
        <w:rPr>
          <w:rFonts w:ascii="Verdana" w:hAnsi="Verdana" w:cs="Arial"/>
          <w:i w:val="0"/>
          <w:sz w:val="20"/>
          <w:szCs w:val="20"/>
          <w:u w:val="single"/>
        </w:rPr>
        <w:t>nors</w:t>
      </w:r>
      <w:r w:rsidR="00E32826" w:rsidRPr="00874A4A">
        <w:rPr>
          <w:rFonts w:ascii="Verdana" w:hAnsi="Verdana" w:cs="Arial"/>
          <w:i w:val="0"/>
          <w:sz w:val="20"/>
          <w:szCs w:val="20"/>
          <w:u w:val="single"/>
        </w:rPr>
        <w:t>)</w:t>
      </w:r>
    </w:p>
    <w:p w14:paraId="6912CD20" w14:textId="77777777" w:rsidR="00684482" w:rsidRPr="00874A4A" w:rsidRDefault="00684482" w:rsidP="00A35467">
      <w:pPr>
        <w:rPr>
          <w:rFonts w:ascii="Verdana" w:hAnsi="Verdana" w:cs="Arial"/>
          <w:sz w:val="20"/>
          <w:szCs w:val="20"/>
          <w:u w:val="single"/>
        </w:rPr>
      </w:pPr>
    </w:p>
    <w:p w14:paraId="6912CD21" w14:textId="77777777" w:rsidR="00684482" w:rsidRPr="00874A4A" w:rsidRDefault="00684482" w:rsidP="00A35467">
      <w:pPr>
        <w:numPr>
          <w:ilvl w:val="1"/>
          <w:numId w:val="8"/>
        </w:numPr>
        <w:tabs>
          <w:tab w:val="clear" w:pos="1260"/>
          <w:tab w:val="num" w:pos="322"/>
          <w:tab w:val="num" w:pos="1080"/>
        </w:tabs>
        <w:ind w:left="1080" w:hanging="540"/>
        <w:rPr>
          <w:rFonts w:ascii="Verdana" w:hAnsi="Verdana" w:cs="Arial"/>
          <w:sz w:val="20"/>
          <w:szCs w:val="20"/>
        </w:rPr>
      </w:pPr>
      <w:r w:rsidRPr="00874A4A">
        <w:rPr>
          <w:rFonts w:ascii="Verdana" w:hAnsi="Verdana" w:cs="Arial"/>
          <w:sz w:val="20"/>
          <w:szCs w:val="20"/>
        </w:rPr>
        <w:t>If there is no written record, write a dated and timed note of what has been disclosed or noticed, said or done.</w:t>
      </w:r>
    </w:p>
    <w:p w14:paraId="6912CD22" w14:textId="77777777" w:rsidR="00684482" w:rsidRPr="00874A4A" w:rsidRDefault="00684482" w:rsidP="00A35467">
      <w:pPr>
        <w:ind w:left="540"/>
        <w:rPr>
          <w:rFonts w:ascii="Verdana" w:hAnsi="Verdana" w:cs="Arial"/>
          <w:sz w:val="20"/>
          <w:szCs w:val="20"/>
        </w:rPr>
      </w:pPr>
    </w:p>
    <w:p w14:paraId="6912CD23" w14:textId="77777777" w:rsidR="00684482" w:rsidRPr="00874A4A" w:rsidRDefault="00535886" w:rsidP="00A35467">
      <w:pPr>
        <w:numPr>
          <w:ilvl w:val="1"/>
          <w:numId w:val="8"/>
        </w:numPr>
        <w:tabs>
          <w:tab w:val="clear" w:pos="1260"/>
          <w:tab w:val="num" w:pos="322"/>
          <w:tab w:val="num" w:pos="1080"/>
        </w:tabs>
        <w:ind w:left="1080" w:hanging="540"/>
        <w:rPr>
          <w:rFonts w:ascii="Verdana" w:hAnsi="Verdana" w:cs="Arial"/>
          <w:sz w:val="20"/>
          <w:szCs w:val="20"/>
        </w:rPr>
      </w:pPr>
      <w:r w:rsidRPr="00874A4A">
        <w:rPr>
          <w:rFonts w:ascii="Verdana" w:hAnsi="Verdana" w:cs="Arial"/>
          <w:sz w:val="20"/>
          <w:szCs w:val="20"/>
        </w:rPr>
        <w:t>Before taking further action notify and seek advice from</w:t>
      </w:r>
      <w:r w:rsidR="00684482" w:rsidRPr="00874A4A">
        <w:rPr>
          <w:rFonts w:ascii="Verdana" w:hAnsi="Verdana" w:cs="Arial"/>
          <w:sz w:val="20"/>
          <w:szCs w:val="20"/>
        </w:rPr>
        <w:t xml:space="preserve"> the </w:t>
      </w:r>
      <w:r w:rsidR="000F5F6B" w:rsidRPr="00874A4A">
        <w:rPr>
          <w:rFonts w:ascii="Verdana" w:hAnsi="Verdana" w:cs="Arial"/>
          <w:sz w:val="20"/>
          <w:szCs w:val="20"/>
        </w:rPr>
        <w:t xml:space="preserve">Allegations Manager, Safeguarding </w:t>
      </w:r>
      <w:r w:rsidR="007A25AD" w:rsidRPr="00874A4A">
        <w:rPr>
          <w:rFonts w:ascii="Verdana" w:hAnsi="Verdana" w:cs="Arial"/>
          <w:sz w:val="20"/>
          <w:szCs w:val="20"/>
        </w:rPr>
        <w:t>and Improvement U</w:t>
      </w:r>
      <w:r w:rsidR="000F5F6B" w:rsidRPr="00874A4A">
        <w:rPr>
          <w:rFonts w:ascii="Verdana" w:hAnsi="Verdana" w:cs="Arial"/>
          <w:sz w:val="20"/>
          <w:szCs w:val="20"/>
        </w:rPr>
        <w:t>nit</w:t>
      </w:r>
      <w:r w:rsidR="00684482" w:rsidRPr="00874A4A">
        <w:rPr>
          <w:rFonts w:ascii="Verdana" w:hAnsi="Verdana" w:cs="Arial"/>
          <w:sz w:val="20"/>
          <w:szCs w:val="20"/>
        </w:rPr>
        <w:t xml:space="preserve"> on the same day.  </w:t>
      </w:r>
    </w:p>
    <w:p w14:paraId="6912CD24" w14:textId="77777777" w:rsidR="00684482" w:rsidRPr="00874A4A" w:rsidRDefault="00684482" w:rsidP="00A35467">
      <w:pPr>
        <w:tabs>
          <w:tab w:val="num" w:pos="1080"/>
        </w:tabs>
        <w:ind w:left="1080" w:hanging="540"/>
        <w:rPr>
          <w:rFonts w:ascii="Verdana" w:hAnsi="Verdana" w:cs="Arial"/>
          <w:sz w:val="20"/>
          <w:szCs w:val="20"/>
        </w:rPr>
      </w:pPr>
    </w:p>
    <w:p w14:paraId="6912CD25" w14:textId="77777777" w:rsidR="00684482" w:rsidRPr="00874A4A" w:rsidRDefault="00535886" w:rsidP="00A35467">
      <w:pPr>
        <w:numPr>
          <w:ilvl w:val="1"/>
          <w:numId w:val="8"/>
        </w:numPr>
        <w:tabs>
          <w:tab w:val="clear" w:pos="1260"/>
          <w:tab w:val="num" w:pos="322"/>
          <w:tab w:val="num" w:pos="1080"/>
        </w:tabs>
        <w:ind w:left="1080" w:hanging="540"/>
        <w:rPr>
          <w:rFonts w:ascii="Verdana" w:hAnsi="Verdana" w:cs="Arial"/>
          <w:sz w:val="20"/>
          <w:szCs w:val="20"/>
        </w:rPr>
      </w:pPr>
      <w:r w:rsidRPr="00874A4A">
        <w:rPr>
          <w:rFonts w:ascii="Verdana" w:hAnsi="Verdana" w:cs="Arial"/>
          <w:sz w:val="20"/>
          <w:szCs w:val="20"/>
        </w:rPr>
        <w:t>You may be asked to</w:t>
      </w:r>
      <w:r w:rsidR="00684482" w:rsidRPr="00874A4A">
        <w:rPr>
          <w:rFonts w:ascii="Verdana" w:hAnsi="Verdana" w:cs="Arial"/>
          <w:sz w:val="20"/>
          <w:szCs w:val="20"/>
        </w:rPr>
        <w:t xml:space="preserve"> clarify details or the circumstances of the allegation, but this must not amount to an investigation.  </w:t>
      </w:r>
    </w:p>
    <w:p w14:paraId="6912CD26" w14:textId="77777777" w:rsidR="00684482" w:rsidRPr="00874A4A" w:rsidRDefault="00684482" w:rsidP="00A35467">
      <w:pPr>
        <w:tabs>
          <w:tab w:val="num" w:pos="1080"/>
        </w:tabs>
        <w:ind w:left="1080" w:hanging="540"/>
        <w:rPr>
          <w:rFonts w:ascii="Verdana" w:hAnsi="Verdana" w:cs="Arial"/>
          <w:sz w:val="20"/>
          <w:szCs w:val="20"/>
        </w:rPr>
      </w:pPr>
    </w:p>
    <w:p w14:paraId="6912CD27" w14:textId="77777777" w:rsidR="00684482" w:rsidRPr="00874A4A" w:rsidRDefault="007436FD" w:rsidP="00A35467">
      <w:pPr>
        <w:numPr>
          <w:ilvl w:val="1"/>
          <w:numId w:val="8"/>
        </w:numPr>
        <w:tabs>
          <w:tab w:val="clear" w:pos="1260"/>
          <w:tab w:val="num" w:pos="322"/>
          <w:tab w:val="num" w:pos="1080"/>
        </w:tabs>
        <w:ind w:left="1080" w:hanging="540"/>
        <w:rPr>
          <w:rFonts w:ascii="Verdana" w:hAnsi="Verdana" w:cs="Arial"/>
          <w:sz w:val="20"/>
          <w:szCs w:val="20"/>
        </w:rPr>
      </w:pPr>
      <w:r w:rsidRPr="00874A4A">
        <w:rPr>
          <w:rFonts w:ascii="Verdana" w:hAnsi="Verdana" w:cs="Arial"/>
          <w:sz w:val="20"/>
          <w:szCs w:val="20"/>
        </w:rPr>
        <w:t xml:space="preserve">Report to </w:t>
      </w:r>
      <w:r w:rsidR="0014305F" w:rsidRPr="00874A4A">
        <w:rPr>
          <w:rFonts w:ascii="Verdana" w:hAnsi="Verdana" w:cs="Arial"/>
          <w:sz w:val="20"/>
          <w:szCs w:val="20"/>
        </w:rPr>
        <w:t>First Response Children’s Duty</w:t>
      </w:r>
      <w:r w:rsidR="00684482" w:rsidRPr="00874A4A">
        <w:rPr>
          <w:rFonts w:ascii="Verdana" w:hAnsi="Verdana" w:cs="Arial"/>
          <w:sz w:val="20"/>
          <w:szCs w:val="20"/>
        </w:rPr>
        <w:t xml:space="preserve"> </w:t>
      </w:r>
      <w:r w:rsidR="00677863" w:rsidRPr="00874A4A">
        <w:rPr>
          <w:rFonts w:ascii="Verdana" w:hAnsi="Verdana" w:cs="Arial"/>
          <w:sz w:val="20"/>
          <w:szCs w:val="20"/>
        </w:rPr>
        <w:t xml:space="preserve">if the </w:t>
      </w:r>
      <w:r w:rsidR="003B129F" w:rsidRPr="00874A4A">
        <w:rPr>
          <w:rFonts w:ascii="Verdana" w:hAnsi="Verdana" w:cs="Arial"/>
          <w:sz w:val="20"/>
          <w:szCs w:val="20"/>
        </w:rPr>
        <w:t>Allegations Manager</w:t>
      </w:r>
      <w:r w:rsidR="000F5F6B" w:rsidRPr="00874A4A">
        <w:rPr>
          <w:rFonts w:ascii="Verdana" w:hAnsi="Verdana" w:cs="Arial"/>
          <w:sz w:val="20"/>
          <w:szCs w:val="20"/>
        </w:rPr>
        <w:t xml:space="preserve"> </w:t>
      </w:r>
      <w:r w:rsidR="00677863" w:rsidRPr="00874A4A">
        <w:rPr>
          <w:rFonts w:ascii="Verdana" w:hAnsi="Verdana" w:cs="Arial"/>
          <w:sz w:val="20"/>
          <w:szCs w:val="20"/>
        </w:rPr>
        <w:t>so</w:t>
      </w:r>
      <w:r w:rsidR="00083086" w:rsidRPr="00874A4A">
        <w:rPr>
          <w:rFonts w:ascii="Verdana" w:hAnsi="Verdana" w:cs="Arial"/>
          <w:sz w:val="20"/>
          <w:szCs w:val="20"/>
        </w:rPr>
        <w:t xml:space="preserve"> advis</w:t>
      </w:r>
      <w:r w:rsidR="00684482" w:rsidRPr="00874A4A">
        <w:rPr>
          <w:rFonts w:ascii="Verdana" w:hAnsi="Verdana" w:cs="Arial"/>
          <w:sz w:val="20"/>
          <w:szCs w:val="20"/>
        </w:rPr>
        <w:t>e</w:t>
      </w:r>
      <w:r w:rsidR="00677863" w:rsidRPr="00874A4A">
        <w:rPr>
          <w:rFonts w:ascii="Verdana" w:hAnsi="Verdana" w:cs="Arial"/>
          <w:sz w:val="20"/>
          <w:szCs w:val="20"/>
        </w:rPr>
        <w:t>s</w:t>
      </w:r>
      <w:r w:rsidR="007A25AD" w:rsidRPr="00874A4A">
        <w:rPr>
          <w:rFonts w:ascii="Verdana" w:hAnsi="Verdana" w:cs="Arial"/>
          <w:sz w:val="20"/>
          <w:szCs w:val="20"/>
        </w:rPr>
        <w:t xml:space="preserve"> or if circumstances require a referral</w:t>
      </w:r>
      <w:r w:rsidR="003B129F" w:rsidRPr="00874A4A">
        <w:rPr>
          <w:rFonts w:ascii="Verdana" w:hAnsi="Verdana" w:cs="Arial"/>
          <w:sz w:val="20"/>
          <w:szCs w:val="20"/>
        </w:rPr>
        <w:t xml:space="preserve"> concerning a child</w:t>
      </w:r>
      <w:r w:rsidR="00684482" w:rsidRPr="00874A4A">
        <w:rPr>
          <w:rFonts w:ascii="Verdana" w:hAnsi="Verdana" w:cs="Arial"/>
          <w:sz w:val="20"/>
          <w:szCs w:val="20"/>
        </w:rPr>
        <w:t>.</w:t>
      </w:r>
    </w:p>
    <w:p w14:paraId="6912CD28" w14:textId="77777777" w:rsidR="00684482" w:rsidRPr="00874A4A" w:rsidRDefault="00684482" w:rsidP="00A35467">
      <w:pPr>
        <w:tabs>
          <w:tab w:val="num" w:pos="1080"/>
        </w:tabs>
        <w:rPr>
          <w:rFonts w:ascii="Verdana" w:hAnsi="Verdana" w:cs="Arial"/>
          <w:sz w:val="20"/>
          <w:szCs w:val="20"/>
        </w:rPr>
      </w:pPr>
    </w:p>
    <w:p w14:paraId="6912CD29" w14:textId="77777777" w:rsidR="0080407B" w:rsidRPr="00874A4A" w:rsidRDefault="00684482" w:rsidP="00A35467">
      <w:pPr>
        <w:numPr>
          <w:ilvl w:val="1"/>
          <w:numId w:val="8"/>
        </w:numPr>
        <w:tabs>
          <w:tab w:val="clear" w:pos="1260"/>
          <w:tab w:val="num" w:pos="322"/>
          <w:tab w:val="num" w:pos="1080"/>
        </w:tabs>
        <w:ind w:left="1080" w:hanging="540"/>
        <w:rPr>
          <w:rFonts w:ascii="Verdana" w:hAnsi="Verdana" w:cs="Arial"/>
          <w:color w:val="000000"/>
          <w:sz w:val="20"/>
          <w:szCs w:val="20"/>
        </w:rPr>
      </w:pPr>
      <w:r w:rsidRPr="00874A4A">
        <w:rPr>
          <w:rFonts w:ascii="Verdana" w:hAnsi="Verdana" w:cs="Arial"/>
          <w:color w:val="000000"/>
          <w:sz w:val="20"/>
          <w:szCs w:val="20"/>
        </w:rPr>
        <w:t xml:space="preserve">Ongoing involvement in cases: </w:t>
      </w:r>
    </w:p>
    <w:p w14:paraId="6912CD2A" w14:textId="77777777" w:rsidR="0080407B" w:rsidRPr="00874A4A" w:rsidRDefault="0080407B" w:rsidP="00A35467">
      <w:pPr>
        <w:tabs>
          <w:tab w:val="num" w:pos="1080"/>
        </w:tabs>
        <w:rPr>
          <w:rFonts w:ascii="Verdana" w:hAnsi="Verdana" w:cs="Arial"/>
          <w:color w:val="000000"/>
          <w:sz w:val="20"/>
          <w:szCs w:val="20"/>
        </w:rPr>
      </w:pPr>
    </w:p>
    <w:p w14:paraId="6912CD2B" w14:textId="77777777" w:rsidR="0080407B" w:rsidRPr="00874A4A" w:rsidRDefault="00083086" w:rsidP="00A35467">
      <w:pPr>
        <w:numPr>
          <w:ilvl w:val="0"/>
          <w:numId w:val="17"/>
        </w:numPr>
        <w:rPr>
          <w:rFonts w:ascii="Verdana" w:hAnsi="Verdana" w:cs="Arial"/>
          <w:color w:val="000000"/>
          <w:sz w:val="20"/>
          <w:szCs w:val="20"/>
        </w:rPr>
      </w:pPr>
      <w:r w:rsidRPr="00874A4A">
        <w:rPr>
          <w:rFonts w:ascii="Verdana" w:hAnsi="Verdana" w:cs="Arial"/>
          <w:color w:val="000000"/>
          <w:sz w:val="20"/>
          <w:szCs w:val="20"/>
        </w:rPr>
        <w:t>Liaison</w:t>
      </w:r>
      <w:r w:rsidR="00684482" w:rsidRPr="00874A4A">
        <w:rPr>
          <w:rFonts w:ascii="Verdana" w:hAnsi="Verdana" w:cs="Arial"/>
          <w:color w:val="000000"/>
          <w:sz w:val="20"/>
          <w:szCs w:val="20"/>
        </w:rPr>
        <w:t xml:space="preserve"> with the </w:t>
      </w:r>
      <w:r w:rsidR="000F5F6B" w:rsidRPr="00874A4A">
        <w:rPr>
          <w:rFonts w:ascii="Verdana" w:hAnsi="Verdana" w:cs="Arial"/>
          <w:color w:val="000000"/>
          <w:sz w:val="20"/>
          <w:szCs w:val="20"/>
        </w:rPr>
        <w:t>Allegations Manager</w:t>
      </w:r>
    </w:p>
    <w:p w14:paraId="6912CD2C" w14:textId="77777777" w:rsidR="0080407B" w:rsidRPr="00874A4A" w:rsidRDefault="0080407B" w:rsidP="00A35467">
      <w:pPr>
        <w:numPr>
          <w:ilvl w:val="0"/>
          <w:numId w:val="17"/>
        </w:numPr>
        <w:tabs>
          <w:tab w:val="num" w:pos="1080"/>
        </w:tabs>
        <w:rPr>
          <w:rFonts w:ascii="Verdana" w:hAnsi="Verdana" w:cs="Arial"/>
          <w:color w:val="000000"/>
          <w:sz w:val="20"/>
          <w:szCs w:val="20"/>
        </w:rPr>
      </w:pPr>
      <w:r w:rsidRPr="00874A4A">
        <w:rPr>
          <w:rFonts w:ascii="Verdana" w:hAnsi="Verdana" w:cs="Arial"/>
          <w:color w:val="000000"/>
          <w:sz w:val="20"/>
          <w:szCs w:val="20"/>
        </w:rPr>
        <w:t xml:space="preserve">   Co-operation</w:t>
      </w:r>
      <w:r w:rsidR="00684482" w:rsidRPr="00874A4A">
        <w:rPr>
          <w:rFonts w:ascii="Verdana" w:hAnsi="Verdana" w:cs="Arial"/>
          <w:color w:val="000000"/>
          <w:sz w:val="20"/>
          <w:szCs w:val="20"/>
        </w:rPr>
        <w:t xml:space="preserve"> wit</w:t>
      </w:r>
      <w:r w:rsidR="00083086" w:rsidRPr="00874A4A">
        <w:rPr>
          <w:rFonts w:ascii="Verdana" w:hAnsi="Verdana" w:cs="Arial"/>
          <w:color w:val="000000"/>
          <w:sz w:val="20"/>
          <w:szCs w:val="20"/>
        </w:rPr>
        <w:t>h the investigating agency’</w:t>
      </w:r>
      <w:r w:rsidR="00684482" w:rsidRPr="00874A4A">
        <w:rPr>
          <w:rFonts w:ascii="Verdana" w:hAnsi="Verdana" w:cs="Arial"/>
          <w:color w:val="000000"/>
          <w:sz w:val="20"/>
          <w:szCs w:val="20"/>
        </w:rPr>
        <w:t>s enquiries as appropriate</w:t>
      </w:r>
      <w:r w:rsidRPr="00874A4A">
        <w:rPr>
          <w:rFonts w:ascii="Verdana" w:hAnsi="Verdana" w:cs="Arial"/>
          <w:color w:val="000000"/>
          <w:sz w:val="20"/>
          <w:szCs w:val="20"/>
        </w:rPr>
        <w:t>.</w:t>
      </w:r>
      <w:r w:rsidR="00684482" w:rsidRPr="00874A4A">
        <w:rPr>
          <w:rFonts w:ascii="Verdana" w:hAnsi="Verdana" w:cs="Arial"/>
          <w:color w:val="000000"/>
          <w:sz w:val="20"/>
          <w:szCs w:val="20"/>
        </w:rPr>
        <w:t xml:space="preserve"> </w:t>
      </w:r>
    </w:p>
    <w:p w14:paraId="6912CD2D" w14:textId="77777777" w:rsidR="00E32826" w:rsidRPr="00874A4A" w:rsidRDefault="0080407B" w:rsidP="00A35467">
      <w:pPr>
        <w:numPr>
          <w:ilvl w:val="0"/>
          <w:numId w:val="17"/>
        </w:numPr>
        <w:tabs>
          <w:tab w:val="num" w:pos="1080"/>
        </w:tabs>
        <w:rPr>
          <w:rFonts w:ascii="Verdana" w:hAnsi="Verdana" w:cs="Arial"/>
          <w:color w:val="000000"/>
          <w:sz w:val="20"/>
          <w:szCs w:val="20"/>
        </w:rPr>
      </w:pPr>
      <w:r w:rsidRPr="00874A4A">
        <w:rPr>
          <w:rFonts w:ascii="Verdana" w:hAnsi="Verdana" w:cs="Arial"/>
          <w:color w:val="000000"/>
          <w:sz w:val="20"/>
          <w:szCs w:val="20"/>
        </w:rPr>
        <w:t xml:space="preserve">   C</w:t>
      </w:r>
      <w:r w:rsidR="00684482" w:rsidRPr="00874A4A">
        <w:rPr>
          <w:rFonts w:ascii="Verdana" w:hAnsi="Verdana" w:cs="Arial"/>
          <w:color w:val="000000"/>
          <w:sz w:val="20"/>
          <w:szCs w:val="20"/>
        </w:rPr>
        <w:t>onsideration of employment issues and possible disciplinary action where the investigating agencies take no further action.</w:t>
      </w:r>
    </w:p>
    <w:p w14:paraId="6912CD2E" w14:textId="77777777" w:rsidR="00684482" w:rsidRPr="00874A4A" w:rsidRDefault="00E32826" w:rsidP="00A35467">
      <w:pPr>
        <w:numPr>
          <w:ilvl w:val="0"/>
          <w:numId w:val="17"/>
        </w:numPr>
        <w:rPr>
          <w:rFonts w:ascii="Verdana" w:hAnsi="Verdana" w:cs="Arial"/>
          <w:color w:val="000000"/>
          <w:sz w:val="20"/>
          <w:szCs w:val="20"/>
        </w:rPr>
      </w:pPr>
      <w:r w:rsidRPr="00874A4A">
        <w:rPr>
          <w:rFonts w:ascii="Verdana" w:hAnsi="Verdana" w:cs="Arial"/>
          <w:color w:val="000000"/>
          <w:sz w:val="20"/>
          <w:szCs w:val="20"/>
        </w:rPr>
        <w:t xml:space="preserve">Possible referral to the DBS or NCTL, depending on the outcome. </w:t>
      </w:r>
      <w:r w:rsidR="000F5F6B" w:rsidRPr="00874A4A">
        <w:rPr>
          <w:rFonts w:ascii="Verdana" w:hAnsi="Verdana" w:cs="Arial"/>
          <w:color w:val="000000"/>
          <w:sz w:val="20"/>
          <w:szCs w:val="20"/>
        </w:rPr>
        <w:t xml:space="preserve">  </w:t>
      </w:r>
    </w:p>
    <w:p w14:paraId="6912CD30" w14:textId="65587164" w:rsidR="0080407B" w:rsidRPr="000F5F6B" w:rsidRDefault="0080407B" w:rsidP="00A35467">
      <w:pPr>
        <w:pStyle w:val="Heading5"/>
        <w:ind w:left="1134" w:hanging="567"/>
        <w:rPr>
          <w:i w:val="0"/>
          <w:sz w:val="24"/>
          <w:szCs w:val="24"/>
        </w:rPr>
      </w:pPr>
    </w:p>
    <w:p w14:paraId="6912CD31" w14:textId="77777777" w:rsidR="00684482" w:rsidRPr="00702CF5" w:rsidRDefault="00D75D93" w:rsidP="00A35467">
      <w:pPr>
        <w:rPr>
          <w:rFonts w:ascii="Verdana" w:hAnsi="Verdana" w:cs="Arial"/>
          <w:b/>
          <w:sz w:val="20"/>
          <w:szCs w:val="20"/>
          <w:u w:val="single"/>
        </w:rPr>
      </w:pPr>
      <w:r w:rsidRPr="00D75D93">
        <w:rPr>
          <w:rFonts w:ascii="Arial" w:hAnsi="Arial" w:cs="Arial"/>
          <w:b/>
          <w:u w:val="single"/>
        </w:rPr>
        <w:br w:type="page"/>
      </w:r>
      <w:r w:rsidRPr="00702CF5">
        <w:rPr>
          <w:rFonts w:ascii="Verdana" w:hAnsi="Verdana" w:cs="Arial"/>
          <w:b/>
          <w:sz w:val="20"/>
          <w:szCs w:val="20"/>
          <w:u w:val="single"/>
        </w:rPr>
        <w:t>APPENDIX 3</w:t>
      </w:r>
    </w:p>
    <w:p w14:paraId="6912CD32" w14:textId="77777777" w:rsidR="00DD5802" w:rsidRPr="00702CF5" w:rsidRDefault="00DD5802" w:rsidP="00A35467">
      <w:pPr>
        <w:pStyle w:val="Heading3"/>
        <w:rPr>
          <w:rFonts w:ascii="Verdana" w:hAnsi="Verdana" w:cs="Arial"/>
          <w:i w:val="0"/>
          <w:sz w:val="20"/>
          <w:szCs w:val="20"/>
        </w:rPr>
      </w:pPr>
    </w:p>
    <w:p w14:paraId="6912CD33" w14:textId="77777777" w:rsidR="00D75D93" w:rsidRPr="00702CF5" w:rsidRDefault="00D75D93" w:rsidP="00A35467">
      <w:pPr>
        <w:rPr>
          <w:rFonts w:ascii="Verdana" w:hAnsi="Verdana" w:cs="Arial"/>
          <w:b/>
          <w:sz w:val="20"/>
          <w:szCs w:val="20"/>
        </w:rPr>
      </w:pPr>
      <w:r w:rsidRPr="00702CF5">
        <w:rPr>
          <w:rFonts w:ascii="Verdana" w:hAnsi="Verdana" w:cs="Arial"/>
          <w:b/>
          <w:sz w:val="20"/>
          <w:szCs w:val="20"/>
        </w:rPr>
        <w:t>E</w:t>
      </w:r>
      <w:r w:rsidR="006E5196" w:rsidRPr="00702CF5">
        <w:rPr>
          <w:rFonts w:ascii="Verdana" w:hAnsi="Verdana" w:cs="Arial"/>
          <w:b/>
          <w:sz w:val="20"/>
          <w:szCs w:val="20"/>
        </w:rPr>
        <w:t xml:space="preserve">arly </w:t>
      </w:r>
      <w:r w:rsidRPr="00702CF5">
        <w:rPr>
          <w:rFonts w:ascii="Verdana" w:hAnsi="Verdana" w:cs="Arial"/>
          <w:b/>
          <w:sz w:val="20"/>
          <w:szCs w:val="20"/>
        </w:rPr>
        <w:t>Y</w:t>
      </w:r>
      <w:r w:rsidR="006E5196" w:rsidRPr="00702CF5">
        <w:rPr>
          <w:rFonts w:ascii="Verdana" w:hAnsi="Verdana" w:cs="Arial"/>
          <w:b/>
          <w:sz w:val="20"/>
          <w:szCs w:val="20"/>
        </w:rPr>
        <w:t xml:space="preserve">ears </w:t>
      </w:r>
      <w:r w:rsidRPr="00702CF5">
        <w:rPr>
          <w:rFonts w:ascii="Verdana" w:hAnsi="Verdana" w:cs="Arial"/>
          <w:b/>
          <w:sz w:val="20"/>
          <w:szCs w:val="20"/>
        </w:rPr>
        <w:t>F</w:t>
      </w:r>
      <w:r w:rsidR="006E5196" w:rsidRPr="00702CF5">
        <w:rPr>
          <w:rFonts w:ascii="Verdana" w:hAnsi="Verdana" w:cs="Arial"/>
          <w:b/>
          <w:sz w:val="20"/>
          <w:szCs w:val="20"/>
        </w:rPr>
        <w:t xml:space="preserve">oundation </w:t>
      </w:r>
      <w:r w:rsidRPr="00702CF5">
        <w:rPr>
          <w:rFonts w:ascii="Verdana" w:hAnsi="Verdana" w:cs="Arial"/>
          <w:b/>
          <w:sz w:val="20"/>
          <w:szCs w:val="20"/>
        </w:rPr>
        <w:t>S</w:t>
      </w:r>
      <w:r w:rsidR="006E5196" w:rsidRPr="00702CF5">
        <w:rPr>
          <w:rFonts w:ascii="Verdana" w:hAnsi="Verdana" w:cs="Arial"/>
          <w:b/>
          <w:sz w:val="20"/>
          <w:szCs w:val="20"/>
        </w:rPr>
        <w:t>tage (EYFS)</w:t>
      </w:r>
      <w:r w:rsidRPr="00702CF5">
        <w:rPr>
          <w:rFonts w:ascii="Verdana" w:hAnsi="Verdana" w:cs="Arial"/>
          <w:b/>
          <w:sz w:val="20"/>
          <w:szCs w:val="20"/>
        </w:rPr>
        <w:t xml:space="preserve"> Policy for </w:t>
      </w:r>
      <w:r w:rsidR="006E5196" w:rsidRPr="00702CF5">
        <w:rPr>
          <w:rFonts w:ascii="Verdana" w:hAnsi="Verdana" w:cs="Arial"/>
          <w:b/>
          <w:sz w:val="20"/>
          <w:szCs w:val="20"/>
        </w:rPr>
        <w:t xml:space="preserve">the </w:t>
      </w:r>
      <w:r w:rsidRPr="00702CF5">
        <w:rPr>
          <w:rFonts w:ascii="Verdana" w:hAnsi="Verdana" w:cs="Arial"/>
          <w:b/>
          <w:sz w:val="20"/>
          <w:szCs w:val="20"/>
        </w:rPr>
        <w:t>use of Cameras and Mobile Phones</w:t>
      </w:r>
    </w:p>
    <w:p w14:paraId="6912CD34" w14:textId="77777777" w:rsidR="00D75D93" w:rsidRPr="00702CF5" w:rsidRDefault="00D75D93" w:rsidP="00A35467">
      <w:pPr>
        <w:rPr>
          <w:rFonts w:ascii="Verdana" w:hAnsi="Verdana" w:cs="Arial"/>
          <w:b/>
          <w:sz w:val="20"/>
          <w:szCs w:val="20"/>
        </w:rPr>
      </w:pPr>
    </w:p>
    <w:p w14:paraId="6912CD38" w14:textId="319A82F2" w:rsidR="00D75D93" w:rsidRPr="00702CF5" w:rsidRDefault="00D75D93">
      <w:pPr>
        <w:rPr>
          <w:rFonts w:ascii="Verdana" w:hAnsi="Verdana" w:cs="Arial"/>
          <w:sz w:val="20"/>
          <w:szCs w:val="20"/>
        </w:rPr>
      </w:pPr>
      <w:r w:rsidRPr="00702CF5">
        <w:rPr>
          <w:rFonts w:ascii="Verdana" w:hAnsi="Verdana" w:cs="Arial"/>
          <w:sz w:val="20"/>
          <w:szCs w:val="20"/>
        </w:rPr>
        <w:t>To ensure the safety and welfare of the children in our care this policy outlines the</w:t>
      </w:r>
      <w:r w:rsidR="00145BDA" w:rsidRPr="00702CF5">
        <w:rPr>
          <w:rFonts w:ascii="Verdana" w:hAnsi="Verdana" w:cs="Arial"/>
          <w:sz w:val="20"/>
          <w:szCs w:val="20"/>
        </w:rPr>
        <w:t xml:space="preserve"> protocol</w:t>
      </w:r>
      <w:r w:rsidRPr="00702CF5">
        <w:rPr>
          <w:rFonts w:ascii="Verdana" w:hAnsi="Verdana" w:cs="Arial"/>
          <w:sz w:val="20"/>
          <w:szCs w:val="20"/>
        </w:rPr>
        <w:t xml:space="preserve"> for the use of personal mobile phones and cameras in the </w:t>
      </w:r>
      <w:r w:rsidR="00AA66D8" w:rsidRPr="00702CF5">
        <w:rPr>
          <w:rFonts w:ascii="Verdana" w:hAnsi="Verdana" w:cs="Arial"/>
          <w:sz w:val="20"/>
          <w:szCs w:val="20"/>
        </w:rPr>
        <w:t>college</w:t>
      </w:r>
      <w:r w:rsidRPr="00702CF5">
        <w:rPr>
          <w:rFonts w:ascii="Verdana" w:hAnsi="Verdana" w:cs="Arial"/>
          <w:sz w:val="20"/>
          <w:szCs w:val="20"/>
        </w:rPr>
        <w:t>.</w:t>
      </w:r>
    </w:p>
    <w:p w14:paraId="6912CD39" w14:textId="77777777" w:rsidR="00D75D93" w:rsidRPr="00702CF5" w:rsidRDefault="00D75D93">
      <w:pPr>
        <w:rPr>
          <w:rFonts w:ascii="Verdana" w:hAnsi="Verdana" w:cs="Arial"/>
          <w:sz w:val="20"/>
          <w:szCs w:val="20"/>
        </w:rPr>
      </w:pPr>
    </w:p>
    <w:p w14:paraId="6912CD3A" w14:textId="0F9E5B47" w:rsidR="00D75D93" w:rsidRPr="00702CF5" w:rsidRDefault="00D75D93">
      <w:pPr>
        <w:numPr>
          <w:ilvl w:val="0"/>
          <w:numId w:val="25"/>
        </w:numPr>
        <w:rPr>
          <w:rFonts w:ascii="Verdana" w:hAnsi="Verdana" w:cs="Arial"/>
          <w:sz w:val="20"/>
          <w:szCs w:val="20"/>
        </w:rPr>
      </w:pPr>
      <w:r w:rsidRPr="00702CF5">
        <w:rPr>
          <w:rFonts w:ascii="Verdana" w:hAnsi="Verdana" w:cs="Arial"/>
          <w:sz w:val="20"/>
          <w:szCs w:val="20"/>
        </w:rPr>
        <w:t xml:space="preserve">All staff must ensure that their mobile phones, personal cameras and recording devices are stored securely during working hours on </w:t>
      </w:r>
      <w:r w:rsidR="00AA66D8" w:rsidRPr="00702CF5">
        <w:rPr>
          <w:rFonts w:ascii="Verdana" w:hAnsi="Verdana" w:cs="Arial"/>
          <w:sz w:val="20"/>
          <w:szCs w:val="20"/>
        </w:rPr>
        <w:t>college</w:t>
      </w:r>
      <w:r w:rsidRPr="00702CF5">
        <w:rPr>
          <w:rFonts w:ascii="Verdana" w:hAnsi="Verdana" w:cs="Arial"/>
          <w:sz w:val="20"/>
          <w:szCs w:val="20"/>
        </w:rPr>
        <w:t xml:space="preserve"> premises or when on outings. (This includes visitors, volunteers and students)</w:t>
      </w:r>
    </w:p>
    <w:p w14:paraId="6912CD3B" w14:textId="492072B5" w:rsidR="00D75D93" w:rsidRPr="00702CF5" w:rsidRDefault="00D75D93">
      <w:pPr>
        <w:numPr>
          <w:ilvl w:val="0"/>
          <w:numId w:val="25"/>
        </w:numPr>
        <w:rPr>
          <w:rFonts w:ascii="Verdana" w:hAnsi="Verdana" w:cs="Arial"/>
          <w:sz w:val="20"/>
          <w:szCs w:val="20"/>
        </w:rPr>
      </w:pPr>
      <w:r w:rsidRPr="00702CF5">
        <w:rPr>
          <w:rFonts w:ascii="Verdana" w:hAnsi="Verdana" w:cs="Arial"/>
          <w:sz w:val="20"/>
          <w:szCs w:val="20"/>
        </w:rPr>
        <w:t xml:space="preserve">Mobile phones must not be used in any teaching area in </w:t>
      </w:r>
      <w:r w:rsidR="00AA66D8" w:rsidRPr="00702CF5">
        <w:rPr>
          <w:rFonts w:ascii="Verdana" w:hAnsi="Verdana" w:cs="Arial"/>
          <w:sz w:val="20"/>
          <w:szCs w:val="20"/>
        </w:rPr>
        <w:t>college</w:t>
      </w:r>
      <w:r w:rsidRPr="00702CF5">
        <w:rPr>
          <w:rFonts w:ascii="Verdana" w:hAnsi="Verdana" w:cs="Arial"/>
          <w:sz w:val="20"/>
          <w:szCs w:val="20"/>
        </w:rPr>
        <w:t xml:space="preserve"> or within toilet or changing areas</w:t>
      </w:r>
    </w:p>
    <w:p w14:paraId="6912CD3C" w14:textId="53E973E6" w:rsidR="00D75D93" w:rsidRPr="00702CF5" w:rsidRDefault="00D75D93">
      <w:pPr>
        <w:numPr>
          <w:ilvl w:val="0"/>
          <w:numId w:val="25"/>
        </w:numPr>
        <w:rPr>
          <w:rFonts w:ascii="Verdana" w:hAnsi="Verdana" w:cs="Arial"/>
          <w:sz w:val="20"/>
          <w:szCs w:val="20"/>
        </w:rPr>
      </w:pPr>
      <w:r w:rsidRPr="00702CF5">
        <w:rPr>
          <w:rFonts w:ascii="Verdana" w:hAnsi="Verdana" w:cs="Arial"/>
          <w:sz w:val="20"/>
          <w:szCs w:val="20"/>
        </w:rPr>
        <w:t xml:space="preserve">Only </w:t>
      </w:r>
      <w:r w:rsidR="00AA66D8" w:rsidRPr="00702CF5">
        <w:rPr>
          <w:rFonts w:ascii="Verdana" w:hAnsi="Verdana" w:cs="Arial"/>
          <w:sz w:val="20"/>
          <w:szCs w:val="20"/>
        </w:rPr>
        <w:t>college</w:t>
      </w:r>
      <w:r w:rsidRPr="00702CF5">
        <w:rPr>
          <w:rFonts w:ascii="Verdana" w:hAnsi="Verdana" w:cs="Arial"/>
          <w:sz w:val="20"/>
          <w:szCs w:val="20"/>
        </w:rPr>
        <w:t xml:space="preserve"> equipment should be used to record classroom activities. Photos should be put on the </w:t>
      </w:r>
      <w:r w:rsidR="00AA66D8" w:rsidRPr="00702CF5">
        <w:rPr>
          <w:rFonts w:ascii="Verdana" w:hAnsi="Verdana" w:cs="Arial"/>
          <w:sz w:val="20"/>
          <w:szCs w:val="20"/>
        </w:rPr>
        <w:t>college</w:t>
      </w:r>
      <w:r w:rsidRPr="00702CF5">
        <w:rPr>
          <w:rFonts w:ascii="Verdana" w:hAnsi="Verdana" w:cs="Arial"/>
          <w:sz w:val="20"/>
          <w:szCs w:val="20"/>
        </w:rPr>
        <w:t xml:space="preserve"> system as soon as possible and not sent to or kept on personal devices</w:t>
      </w:r>
    </w:p>
    <w:p w14:paraId="6912CD3D" w14:textId="0C5C1728" w:rsidR="00D75D93" w:rsidRPr="00702CF5" w:rsidRDefault="00D75D93">
      <w:pPr>
        <w:numPr>
          <w:ilvl w:val="0"/>
          <w:numId w:val="25"/>
        </w:numPr>
        <w:rPr>
          <w:rFonts w:ascii="Verdana" w:hAnsi="Verdana" w:cs="Arial"/>
          <w:sz w:val="20"/>
          <w:szCs w:val="20"/>
        </w:rPr>
      </w:pPr>
      <w:r w:rsidRPr="00702CF5">
        <w:rPr>
          <w:rFonts w:ascii="Verdana" w:hAnsi="Verdana" w:cs="Arial"/>
          <w:sz w:val="20"/>
          <w:szCs w:val="20"/>
        </w:rPr>
        <w:t xml:space="preserve">During </w:t>
      </w:r>
      <w:r w:rsidR="00AA66D8" w:rsidRPr="00702CF5">
        <w:rPr>
          <w:rFonts w:ascii="Verdana" w:hAnsi="Verdana" w:cs="Arial"/>
          <w:sz w:val="20"/>
          <w:szCs w:val="20"/>
        </w:rPr>
        <w:t>college</w:t>
      </w:r>
      <w:r w:rsidRPr="00702CF5">
        <w:rPr>
          <w:rFonts w:ascii="Verdana" w:hAnsi="Verdana" w:cs="Arial"/>
          <w:sz w:val="20"/>
          <w:szCs w:val="20"/>
        </w:rPr>
        <w:t xml:space="preserve"> outings nominated staff will have access to a </w:t>
      </w:r>
      <w:r w:rsidR="00AA66D8" w:rsidRPr="00702CF5">
        <w:rPr>
          <w:rFonts w:ascii="Verdana" w:hAnsi="Verdana" w:cs="Arial"/>
          <w:sz w:val="20"/>
          <w:szCs w:val="20"/>
        </w:rPr>
        <w:t>college</w:t>
      </w:r>
      <w:r w:rsidRPr="00702CF5">
        <w:rPr>
          <w:rFonts w:ascii="Verdana" w:hAnsi="Verdana" w:cs="Arial"/>
          <w:sz w:val="20"/>
          <w:szCs w:val="20"/>
        </w:rPr>
        <w:t xml:space="preserve"> mobile which can be used for emergency or contact purposes</w:t>
      </w:r>
    </w:p>
    <w:p w14:paraId="6912CD3E" w14:textId="43F11B3E" w:rsidR="00D75D93" w:rsidRPr="00702CF5" w:rsidRDefault="00D75D93">
      <w:pPr>
        <w:numPr>
          <w:ilvl w:val="0"/>
          <w:numId w:val="25"/>
        </w:numPr>
        <w:rPr>
          <w:rFonts w:ascii="Verdana" w:hAnsi="Verdana" w:cs="Arial"/>
          <w:sz w:val="20"/>
          <w:szCs w:val="20"/>
        </w:rPr>
      </w:pPr>
      <w:r w:rsidRPr="00702CF5">
        <w:rPr>
          <w:rFonts w:ascii="Verdana" w:hAnsi="Verdana" w:cs="Arial"/>
          <w:sz w:val="20"/>
          <w:szCs w:val="20"/>
        </w:rPr>
        <w:t xml:space="preserve">All telephone contact with parents or carers must be made on the </w:t>
      </w:r>
      <w:r w:rsidR="00AA66D8" w:rsidRPr="00702CF5">
        <w:rPr>
          <w:rFonts w:ascii="Verdana" w:hAnsi="Verdana" w:cs="Arial"/>
          <w:sz w:val="20"/>
          <w:szCs w:val="20"/>
        </w:rPr>
        <w:t>college</w:t>
      </w:r>
      <w:r w:rsidRPr="00702CF5">
        <w:rPr>
          <w:rFonts w:ascii="Verdana" w:hAnsi="Verdana" w:cs="Arial"/>
          <w:sz w:val="20"/>
          <w:szCs w:val="20"/>
        </w:rPr>
        <w:t xml:space="preserve"> phone and a note kept</w:t>
      </w:r>
    </w:p>
    <w:p w14:paraId="6912CD3F" w14:textId="3B72D4AC" w:rsidR="00D75D93" w:rsidRPr="00702CF5" w:rsidRDefault="00D75D93">
      <w:pPr>
        <w:numPr>
          <w:ilvl w:val="0"/>
          <w:numId w:val="25"/>
        </w:numPr>
        <w:rPr>
          <w:rFonts w:ascii="Verdana" w:hAnsi="Verdana" w:cs="Arial"/>
          <w:sz w:val="20"/>
          <w:szCs w:val="20"/>
        </w:rPr>
      </w:pPr>
      <w:r w:rsidRPr="00702CF5">
        <w:rPr>
          <w:rFonts w:ascii="Verdana" w:hAnsi="Verdana" w:cs="Arial"/>
          <w:sz w:val="20"/>
          <w:szCs w:val="20"/>
        </w:rPr>
        <w:t xml:space="preserve">Parents or carers are permitted to take photographs of their own children during a </w:t>
      </w:r>
      <w:r w:rsidR="00AA66D8" w:rsidRPr="00702CF5">
        <w:rPr>
          <w:rFonts w:ascii="Verdana" w:hAnsi="Verdana" w:cs="Arial"/>
          <w:sz w:val="20"/>
          <w:szCs w:val="20"/>
        </w:rPr>
        <w:t>college</w:t>
      </w:r>
      <w:r w:rsidRPr="00702CF5">
        <w:rPr>
          <w:rFonts w:ascii="Verdana" w:hAnsi="Verdana" w:cs="Arial"/>
          <w:sz w:val="20"/>
          <w:szCs w:val="20"/>
        </w:rPr>
        <w:t xml:space="preserve"> production or event. </w:t>
      </w:r>
      <w:r w:rsidR="00CB0BAA" w:rsidRPr="00702CF5">
        <w:rPr>
          <w:rFonts w:ascii="Verdana" w:hAnsi="Verdana" w:cs="Arial"/>
          <w:sz w:val="20"/>
          <w:szCs w:val="20"/>
        </w:rPr>
        <w:t xml:space="preserve">The </w:t>
      </w:r>
      <w:r w:rsidR="00AA66D8" w:rsidRPr="00702CF5">
        <w:rPr>
          <w:rFonts w:ascii="Verdana" w:hAnsi="Verdana" w:cs="Arial"/>
          <w:sz w:val="20"/>
          <w:szCs w:val="20"/>
        </w:rPr>
        <w:t>college</w:t>
      </w:r>
      <w:r w:rsidR="00CB0BAA" w:rsidRPr="00702CF5">
        <w:rPr>
          <w:rFonts w:ascii="Verdana" w:hAnsi="Verdana" w:cs="Arial"/>
          <w:sz w:val="20"/>
          <w:szCs w:val="20"/>
        </w:rPr>
        <w:t xml:space="preserve"> protocol</w:t>
      </w:r>
      <w:r w:rsidRPr="00702CF5">
        <w:rPr>
          <w:rFonts w:ascii="Verdana" w:hAnsi="Verdana" w:cs="Arial"/>
          <w:sz w:val="20"/>
          <w:szCs w:val="20"/>
        </w:rPr>
        <w:t xml:space="preserve"> require</w:t>
      </w:r>
      <w:r w:rsidR="00CB0BAA" w:rsidRPr="00702CF5">
        <w:rPr>
          <w:rFonts w:ascii="Verdana" w:hAnsi="Verdana" w:cs="Arial"/>
          <w:sz w:val="20"/>
          <w:szCs w:val="20"/>
        </w:rPr>
        <w:t>s</w:t>
      </w:r>
      <w:r w:rsidRPr="00702CF5">
        <w:rPr>
          <w:rFonts w:ascii="Verdana" w:hAnsi="Verdana" w:cs="Arial"/>
          <w:sz w:val="20"/>
          <w:szCs w:val="20"/>
        </w:rPr>
        <w:t xml:space="preserve"> that photos of other people’s children are not published on social networking sites such as Facebook.</w:t>
      </w:r>
    </w:p>
    <w:p w14:paraId="6912CD40" w14:textId="77777777" w:rsidR="00D75D93" w:rsidRPr="00702CF5" w:rsidRDefault="00D75D93">
      <w:pPr>
        <w:rPr>
          <w:rFonts w:ascii="Verdana" w:hAnsi="Verdana" w:cs="Arial"/>
          <w:sz w:val="20"/>
          <w:szCs w:val="20"/>
          <w:lang w:val="en-GB"/>
        </w:rPr>
      </w:pPr>
    </w:p>
    <w:p w14:paraId="6912CD41" w14:textId="77777777" w:rsidR="004E3204" w:rsidRDefault="004E3204">
      <w:pPr>
        <w:rPr>
          <w:rFonts w:ascii="Arial" w:hAnsi="Arial" w:cs="Arial"/>
          <w:lang w:val="en-GB"/>
        </w:rPr>
      </w:pPr>
    </w:p>
    <w:p w14:paraId="62610241" w14:textId="77777777" w:rsidR="009E7C6A" w:rsidRDefault="009E7C6A">
      <w:pPr>
        <w:rPr>
          <w:rFonts w:ascii="Arial" w:hAnsi="Arial" w:cs="Arial"/>
          <w:b/>
          <w:u w:val="single"/>
          <w:lang w:val="en-GB"/>
        </w:rPr>
      </w:pPr>
      <w:r>
        <w:rPr>
          <w:rFonts w:ascii="Arial" w:hAnsi="Arial" w:cs="Arial"/>
          <w:b/>
          <w:u w:val="single"/>
          <w:lang w:val="en-GB"/>
        </w:rPr>
        <w:br w:type="page"/>
      </w:r>
    </w:p>
    <w:p w14:paraId="6912CD42" w14:textId="48FB0E51" w:rsidR="004E3204" w:rsidRPr="00874A4A" w:rsidRDefault="004E3204">
      <w:pPr>
        <w:rPr>
          <w:rFonts w:ascii="Verdana" w:hAnsi="Verdana" w:cs="Arial"/>
          <w:b/>
          <w:sz w:val="20"/>
          <w:szCs w:val="20"/>
          <w:u w:val="single"/>
          <w:lang w:val="en-GB"/>
        </w:rPr>
      </w:pPr>
      <w:r w:rsidRPr="00874A4A">
        <w:rPr>
          <w:rFonts w:ascii="Verdana" w:hAnsi="Verdana" w:cs="Arial"/>
          <w:b/>
          <w:sz w:val="20"/>
          <w:szCs w:val="20"/>
          <w:u w:val="single"/>
          <w:lang w:val="en-GB"/>
        </w:rPr>
        <w:t>APPENDIX 4</w:t>
      </w:r>
    </w:p>
    <w:p w14:paraId="6912CD43" w14:textId="77777777" w:rsidR="004E3204" w:rsidRPr="00874A4A" w:rsidRDefault="004E3204">
      <w:pPr>
        <w:rPr>
          <w:rFonts w:ascii="Verdana" w:hAnsi="Verdana" w:cs="Arial"/>
          <w:sz w:val="20"/>
          <w:szCs w:val="20"/>
          <w:lang w:val="en-GB"/>
        </w:rPr>
      </w:pPr>
    </w:p>
    <w:p w14:paraId="6912CD44" w14:textId="3F55932A" w:rsidR="004E3204" w:rsidRPr="00874A4A" w:rsidRDefault="004E3204">
      <w:pPr>
        <w:rPr>
          <w:rFonts w:ascii="Verdana" w:hAnsi="Verdana" w:cs="Arial"/>
          <w:b/>
          <w:sz w:val="20"/>
          <w:szCs w:val="20"/>
          <w:u w:val="single"/>
          <w:lang w:val="en-GB"/>
        </w:rPr>
      </w:pPr>
      <w:r w:rsidRPr="00874A4A">
        <w:rPr>
          <w:rFonts w:ascii="Verdana" w:hAnsi="Verdana" w:cs="Arial"/>
          <w:b/>
          <w:sz w:val="20"/>
          <w:szCs w:val="20"/>
          <w:u w:val="single"/>
          <w:lang w:val="en-GB"/>
        </w:rPr>
        <w:t xml:space="preserve">Safeguarding </w:t>
      </w:r>
      <w:r w:rsidR="00503014" w:rsidRPr="00874A4A">
        <w:rPr>
          <w:rFonts w:ascii="Verdana" w:hAnsi="Verdana" w:cs="Arial"/>
          <w:b/>
          <w:sz w:val="20"/>
          <w:szCs w:val="20"/>
          <w:u w:val="single"/>
          <w:lang w:val="en-GB"/>
        </w:rPr>
        <w:t>student</w:t>
      </w:r>
      <w:r w:rsidRPr="00874A4A">
        <w:rPr>
          <w:rFonts w:ascii="Verdana" w:hAnsi="Verdana" w:cs="Arial"/>
          <w:b/>
          <w:sz w:val="20"/>
          <w:szCs w:val="20"/>
          <w:u w:val="single"/>
          <w:lang w:val="en-GB"/>
        </w:rPr>
        <w:t>s who are vulnerable to extremism</w:t>
      </w:r>
      <w:r w:rsidR="00155E35" w:rsidRPr="00874A4A">
        <w:rPr>
          <w:rFonts w:ascii="Verdana" w:hAnsi="Verdana" w:cs="Arial"/>
          <w:b/>
          <w:sz w:val="20"/>
          <w:szCs w:val="20"/>
          <w:u w:val="single"/>
          <w:lang w:val="en-GB"/>
        </w:rPr>
        <w:t xml:space="preserve"> and radicalisation</w:t>
      </w:r>
    </w:p>
    <w:p w14:paraId="3EA066BB" w14:textId="77777777" w:rsidR="009E7C6A" w:rsidRPr="00874A4A" w:rsidRDefault="009E7C6A">
      <w:pPr>
        <w:rPr>
          <w:rFonts w:ascii="Verdana" w:hAnsi="Verdana" w:cs="Arial"/>
          <w:sz w:val="20"/>
          <w:szCs w:val="20"/>
          <w:lang w:val="en-GB"/>
        </w:rPr>
      </w:pPr>
    </w:p>
    <w:p w14:paraId="6912CD45" w14:textId="5E542014" w:rsidR="004E3204" w:rsidRPr="00874A4A" w:rsidRDefault="00896DB6">
      <w:pPr>
        <w:rPr>
          <w:rFonts w:ascii="Verdana" w:hAnsi="Verdana" w:cs="Arial"/>
          <w:sz w:val="20"/>
          <w:szCs w:val="20"/>
          <w:lang w:val="en-GB"/>
        </w:rPr>
      </w:pPr>
      <w:r w:rsidRPr="00874A4A">
        <w:rPr>
          <w:rFonts w:ascii="Verdana" w:hAnsi="Verdana" w:cs="Arial"/>
          <w:sz w:val="20"/>
          <w:szCs w:val="20"/>
          <w:lang w:val="en-GB"/>
        </w:rPr>
        <w:t xml:space="preserve">Our </w:t>
      </w:r>
      <w:r w:rsidR="00AA66D8" w:rsidRPr="00874A4A">
        <w:rPr>
          <w:rFonts w:ascii="Verdana" w:hAnsi="Verdana" w:cs="Arial"/>
          <w:sz w:val="20"/>
          <w:szCs w:val="20"/>
          <w:lang w:val="en-GB"/>
        </w:rPr>
        <w:t>college</w:t>
      </w:r>
      <w:r w:rsidRPr="00874A4A">
        <w:rPr>
          <w:rFonts w:ascii="Verdana" w:hAnsi="Verdana" w:cs="Arial"/>
          <w:sz w:val="20"/>
          <w:szCs w:val="20"/>
          <w:lang w:val="en-GB"/>
        </w:rPr>
        <w:t xml:space="preserve"> recognises the duties placed on us by the Counter Terro</w:t>
      </w:r>
      <w:r w:rsidR="00B33104" w:rsidRPr="00874A4A">
        <w:rPr>
          <w:rFonts w:ascii="Verdana" w:hAnsi="Verdana" w:cs="Arial"/>
          <w:sz w:val="20"/>
          <w:szCs w:val="20"/>
          <w:lang w:val="en-GB"/>
        </w:rPr>
        <w:t>r</w:t>
      </w:r>
      <w:r w:rsidRPr="00874A4A">
        <w:rPr>
          <w:rFonts w:ascii="Verdana" w:hAnsi="Verdana" w:cs="Arial"/>
          <w:sz w:val="20"/>
          <w:szCs w:val="20"/>
          <w:lang w:val="en-GB"/>
        </w:rPr>
        <w:t>ism Bill  (</w:t>
      </w:r>
      <w:r w:rsidR="004F6C34" w:rsidRPr="00874A4A">
        <w:rPr>
          <w:rFonts w:ascii="Verdana" w:hAnsi="Verdana" w:cs="Arial"/>
          <w:sz w:val="20"/>
          <w:szCs w:val="20"/>
          <w:lang w:val="en-GB"/>
        </w:rPr>
        <w:t xml:space="preserve">July </w:t>
      </w:r>
      <w:r w:rsidRPr="00874A4A">
        <w:rPr>
          <w:rFonts w:ascii="Verdana" w:hAnsi="Verdana" w:cs="Arial"/>
          <w:sz w:val="20"/>
          <w:szCs w:val="20"/>
          <w:lang w:val="en-GB"/>
        </w:rPr>
        <w:t xml:space="preserve">2015) to prevent our </w:t>
      </w:r>
      <w:r w:rsidR="00503014" w:rsidRPr="00874A4A">
        <w:rPr>
          <w:rFonts w:ascii="Verdana" w:hAnsi="Verdana" w:cs="Arial"/>
          <w:sz w:val="20"/>
          <w:szCs w:val="20"/>
          <w:lang w:val="en-GB"/>
        </w:rPr>
        <w:t>student</w:t>
      </w:r>
      <w:r w:rsidRPr="00874A4A">
        <w:rPr>
          <w:rFonts w:ascii="Verdana" w:hAnsi="Verdana" w:cs="Arial"/>
          <w:sz w:val="20"/>
          <w:szCs w:val="20"/>
          <w:lang w:val="en-GB"/>
        </w:rPr>
        <w:t>s being drawn i</w:t>
      </w:r>
      <w:r w:rsidR="004F2A3F" w:rsidRPr="00874A4A">
        <w:rPr>
          <w:rFonts w:ascii="Verdana" w:hAnsi="Verdana" w:cs="Arial"/>
          <w:sz w:val="20"/>
          <w:szCs w:val="20"/>
          <w:lang w:val="en-GB"/>
        </w:rPr>
        <w:t>n</w:t>
      </w:r>
      <w:r w:rsidRPr="00874A4A">
        <w:rPr>
          <w:rFonts w:ascii="Verdana" w:hAnsi="Verdana" w:cs="Arial"/>
          <w:sz w:val="20"/>
          <w:szCs w:val="20"/>
          <w:lang w:val="en-GB"/>
        </w:rPr>
        <w:t>to terrorism.</w:t>
      </w:r>
      <w:r w:rsidR="004F2A3F" w:rsidRPr="00874A4A">
        <w:rPr>
          <w:rFonts w:ascii="Verdana" w:hAnsi="Verdana" w:cs="Arial"/>
          <w:sz w:val="20"/>
          <w:szCs w:val="20"/>
          <w:lang w:val="en-GB"/>
        </w:rPr>
        <w:t xml:space="preserve"> </w:t>
      </w:r>
    </w:p>
    <w:p w14:paraId="6912CD46" w14:textId="77777777" w:rsidR="004F2A3F" w:rsidRPr="00874A4A" w:rsidRDefault="004F2A3F">
      <w:pPr>
        <w:rPr>
          <w:rFonts w:ascii="Verdana" w:hAnsi="Verdana" w:cs="Arial"/>
          <w:sz w:val="20"/>
          <w:szCs w:val="20"/>
          <w:lang w:val="en-GB"/>
        </w:rPr>
      </w:pPr>
      <w:r w:rsidRPr="00874A4A">
        <w:rPr>
          <w:rFonts w:ascii="Verdana" w:hAnsi="Verdana" w:cs="Arial"/>
          <w:sz w:val="20"/>
          <w:szCs w:val="20"/>
          <w:lang w:val="en-GB"/>
        </w:rPr>
        <w:t>These include:</w:t>
      </w:r>
    </w:p>
    <w:p w14:paraId="2A91FC16" w14:textId="77777777" w:rsidR="009E7C6A" w:rsidRPr="00874A4A" w:rsidRDefault="009E7C6A">
      <w:pPr>
        <w:rPr>
          <w:rFonts w:ascii="Verdana" w:hAnsi="Verdana" w:cs="Arial"/>
          <w:sz w:val="20"/>
          <w:szCs w:val="20"/>
          <w:lang w:val="en-GB"/>
        </w:rPr>
      </w:pPr>
    </w:p>
    <w:p w14:paraId="6912CD47" w14:textId="5C5F8AC9" w:rsidR="004F2A3F" w:rsidRPr="00874A4A" w:rsidRDefault="004F2A3F">
      <w:pPr>
        <w:pStyle w:val="ListParagraph"/>
        <w:numPr>
          <w:ilvl w:val="0"/>
          <w:numId w:val="26"/>
        </w:numPr>
        <w:rPr>
          <w:rFonts w:ascii="Verdana" w:hAnsi="Verdana" w:cs="Arial"/>
          <w:sz w:val="20"/>
          <w:szCs w:val="20"/>
          <w:lang w:val="en-GB"/>
        </w:rPr>
      </w:pPr>
      <w:r w:rsidRPr="00874A4A">
        <w:rPr>
          <w:rFonts w:ascii="Verdana" w:hAnsi="Verdana" w:cs="Arial"/>
          <w:sz w:val="20"/>
          <w:szCs w:val="20"/>
          <w:lang w:val="en-GB"/>
        </w:rPr>
        <w:t xml:space="preserve">Assessing the risk of </w:t>
      </w:r>
      <w:r w:rsidR="00503014" w:rsidRPr="00874A4A">
        <w:rPr>
          <w:rFonts w:ascii="Verdana" w:hAnsi="Verdana" w:cs="Arial"/>
          <w:sz w:val="20"/>
          <w:szCs w:val="20"/>
          <w:lang w:val="en-GB"/>
        </w:rPr>
        <w:t>student</w:t>
      </w:r>
      <w:r w:rsidRPr="00874A4A">
        <w:rPr>
          <w:rFonts w:ascii="Verdana" w:hAnsi="Verdana" w:cs="Arial"/>
          <w:sz w:val="20"/>
          <w:szCs w:val="20"/>
          <w:lang w:val="en-GB"/>
        </w:rPr>
        <w:t>s being drawn into terrorism</w:t>
      </w:r>
      <w:r w:rsidR="004F6C34" w:rsidRPr="00874A4A">
        <w:rPr>
          <w:rFonts w:ascii="Verdana" w:hAnsi="Verdana" w:cs="Arial"/>
          <w:sz w:val="20"/>
          <w:szCs w:val="20"/>
          <w:lang w:val="en-GB"/>
        </w:rPr>
        <w:t xml:space="preserve"> (see Appendix 5)</w:t>
      </w:r>
    </w:p>
    <w:p w14:paraId="6912CD48" w14:textId="77777777" w:rsidR="004F2A3F" w:rsidRPr="00874A4A" w:rsidRDefault="004F2A3F">
      <w:pPr>
        <w:pStyle w:val="ListParagraph"/>
        <w:numPr>
          <w:ilvl w:val="0"/>
          <w:numId w:val="26"/>
        </w:numPr>
        <w:rPr>
          <w:rFonts w:ascii="Verdana" w:hAnsi="Verdana" w:cs="Arial"/>
          <w:sz w:val="20"/>
          <w:szCs w:val="20"/>
          <w:lang w:val="en-GB"/>
        </w:rPr>
      </w:pPr>
      <w:r w:rsidRPr="00874A4A">
        <w:rPr>
          <w:rFonts w:ascii="Verdana" w:hAnsi="Verdana" w:cs="Arial"/>
          <w:sz w:val="20"/>
          <w:szCs w:val="20"/>
          <w:lang w:val="en-GB"/>
        </w:rPr>
        <w:t>Working in partnership with relevant agencies under the LSCB procedures</w:t>
      </w:r>
    </w:p>
    <w:p w14:paraId="6912CD49" w14:textId="77777777" w:rsidR="00D0134B" w:rsidRPr="00874A4A" w:rsidRDefault="004F2A3F">
      <w:pPr>
        <w:pStyle w:val="ListParagraph"/>
        <w:numPr>
          <w:ilvl w:val="0"/>
          <w:numId w:val="26"/>
        </w:numPr>
        <w:rPr>
          <w:rFonts w:ascii="Verdana" w:hAnsi="Verdana" w:cs="Arial"/>
          <w:sz w:val="20"/>
          <w:szCs w:val="20"/>
          <w:lang w:val="en-GB"/>
        </w:rPr>
      </w:pPr>
      <w:r w:rsidRPr="00874A4A">
        <w:rPr>
          <w:rFonts w:ascii="Verdana" w:hAnsi="Verdana" w:cs="Arial"/>
          <w:sz w:val="20"/>
          <w:szCs w:val="20"/>
          <w:lang w:val="en-GB"/>
        </w:rPr>
        <w:t>Appropriate staff training</w:t>
      </w:r>
    </w:p>
    <w:p w14:paraId="6912CD4A" w14:textId="77777777" w:rsidR="004F2A3F" w:rsidRPr="00874A4A" w:rsidRDefault="004F2A3F">
      <w:pPr>
        <w:pStyle w:val="ListParagraph"/>
        <w:numPr>
          <w:ilvl w:val="0"/>
          <w:numId w:val="26"/>
        </w:numPr>
        <w:rPr>
          <w:rFonts w:ascii="Verdana" w:hAnsi="Verdana" w:cs="Arial"/>
          <w:sz w:val="20"/>
          <w:szCs w:val="20"/>
          <w:lang w:val="en-GB"/>
        </w:rPr>
      </w:pPr>
      <w:r w:rsidRPr="00874A4A">
        <w:rPr>
          <w:rFonts w:ascii="Verdana" w:hAnsi="Verdana" w:cs="Arial"/>
          <w:sz w:val="20"/>
          <w:szCs w:val="20"/>
          <w:lang w:val="en-GB"/>
        </w:rPr>
        <w:t>Appropriate online filtering</w:t>
      </w:r>
    </w:p>
    <w:p w14:paraId="6912CD4B" w14:textId="77777777" w:rsidR="00D0134B" w:rsidRPr="00874A4A" w:rsidRDefault="00D0134B">
      <w:pPr>
        <w:pStyle w:val="ListParagraph"/>
        <w:rPr>
          <w:rFonts w:ascii="Verdana" w:hAnsi="Verdana" w:cs="Arial"/>
          <w:sz w:val="20"/>
          <w:szCs w:val="20"/>
          <w:lang w:val="en-GB"/>
        </w:rPr>
      </w:pPr>
    </w:p>
    <w:p w14:paraId="6912CD4C" w14:textId="64423045" w:rsidR="004E3204" w:rsidRPr="00874A4A" w:rsidRDefault="004E3204">
      <w:pPr>
        <w:pStyle w:val="Default"/>
        <w:rPr>
          <w:rFonts w:ascii="Verdana" w:hAnsi="Verdana" w:cs="Arial"/>
          <w:sz w:val="20"/>
          <w:szCs w:val="20"/>
        </w:rPr>
      </w:pPr>
      <w:r w:rsidRPr="00874A4A">
        <w:rPr>
          <w:rFonts w:ascii="Verdana" w:hAnsi="Verdana" w:cs="Arial"/>
          <w:sz w:val="20"/>
          <w:szCs w:val="20"/>
        </w:rPr>
        <w:t xml:space="preserve">Our </w:t>
      </w:r>
      <w:r w:rsidR="00AA66D8" w:rsidRPr="00874A4A">
        <w:rPr>
          <w:rFonts w:ascii="Verdana" w:hAnsi="Verdana" w:cs="Arial"/>
          <w:sz w:val="20"/>
          <w:szCs w:val="20"/>
        </w:rPr>
        <w:t>college</w:t>
      </w:r>
      <w:r w:rsidRPr="00874A4A">
        <w:rPr>
          <w:rFonts w:ascii="Verdana" w:hAnsi="Verdana" w:cs="Arial"/>
          <w:sz w:val="20"/>
          <w:szCs w:val="20"/>
        </w:rPr>
        <w:t xml:space="preserve"> is committed to </w:t>
      </w:r>
      <w:r w:rsidR="006364F2" w:rsidRPr="00874A4A">
        <w:rPr>
          <w:rFonts w:ascii="Verdana" w:hAnsi="Verdana" w:cs="Arial"/>
          <w:sz w:val="20"/>
          <w:szCs w:val="20"/>
        </w:rPr>
        <w:t xml:space="preserve">actively </w:t>
      </w:r>
      <w:r w:rsidRPr="00874A4A">
        <w:rPr>
          <w:rFonts w:ascii="Verdana" w:hAnsi="Verdana" w:cs="Arial"/>
          <w:sz w:val="20"/>
          <w:szCs w:val="20"/>
        </w:rPr>
        <w:t xml:space="preserve">promoting </w:t>
      </w:r>
      <w:r w:rsidR="006364F2" w:rsidRPr="00874A4A">
        <w:rPr>
          <w:rFonts w:ascii="Verdana" w:hAnsi="Verdana" w:cs="Arial"/>
          <w:sz w:val="20"/>
          <w:szCs w:val="20"/>
        </w:rPr>
        <w:t xml:space="preserve">the fundamental British values of democracy, the rule of law, individual liberty and mutual respect and tolerance of those with different faiths and beliefs; the </w:t>
      </w:r>
      <w:r w:rsidR="00503014" w:rsidRPr="00874A4A">
        <w:rPr>
          <w:rFonts w:ascii="Verdana" w:hAnsi="Verdana" w:cs="Arial"/>
          <w:sz w:val="20"/>
          <w:szCs w:val="20"/>
        </w:rPr>
        <w:t>student</w:t>
      </w:r>
      <w:r w:rsidR="006364F2" w:rsidRPr="00874A4A">
        <w:rPr>
          <w:rFonts w:ascii="Verdana" w:hAnsi="Verdana" w:cs="Arial"/>
          <w:sz w:val="20"/>
          <w:szCs w:val="20"/>
        </w:rPr>
        <w:t>s are encouraged to develop and demonstrate skills and attitudes that will allow them to participate fully in and contribute positively to life in modern Britain.</w:t>
      </w:r>
    </w:p>
    <w:p w14:paraId="6912CD4D" w14:textId="77777777" w:rsidR="004E3204" w:rsidRPr="00874A4A" w:rsidRDefault="004E3204">
      <w:pPr>
        <w:rPr>
          <w:rFonts w:ascii="Verdana" w:hAnsi="Verdana" w:cs="Arial"/>
          <w:sz w:val="20"/>
          <w:szCs w:val="20"/>
          <w:lang w:val="en-GB"/>
        </w:rPr>
      </w:pPr>
    </w:p>
    <w:p w14:paraId="6912CD4E" w14:textId="77777777" w:rsidR="004E3204" w:rsidRPr="00874A4A" w:rsidRDefault="004E3204">
      <w:pPr>
        <w:rPr>
          <w:rFonts w:ascii="Verdana" w:hAnsi="Verdana" w:cs="Arial"/>
          <w:sz w:val="20"/>
          <w:szCs w:val="20"/>
          <w:lang w:val="en-GB"/>
        </w:rPr>
      </w:pPr>
      <w:r w:rsidRPr="00874A4A">
        <w:rPr>
          <w:rFonts w:ascii="Verdana" w:hAnsi="Verdana" w:cs="Arial"/>
          <w:sz w:val="20"/>
          <w:szCs w:val="20"/>
          <w:lang w:val="en-GB"/>
        </w:rPr>
        <w:t>There is a current threat from terrorism in the UK and this can include the exploitation of vulnerable young people, aiming to involve them in terrorism or to be active in supporting terrorism.</w:t>
      </w:r>
    </w:p>
    <w:p w14:paraId="6912CD4F" w14:textId="77777777" w:rsidR="004E3204" w:rsidRPr="00874A4A" w:rsidRDefault="004E3204">
      <w:pPr>
        <w:rPr>
          <w:rFonts w:ascii="Verdana" w:hAnsi="Verdana" w:cs="Arial"/>
          <w:sz w:val="20"/>
          <w:szCs w:val="20"/>
          <w:lang w:val="en-GB"/>
        </w:rPr>
      </w:pPr>
    </w:p>
    <w:p w14:paraId="6912CD50" w14:textId="492695D3" w:rsidR="00896DB6" w:rsidRPr="00874A4A" w:rsidRDefault="004E3204">
      <w:pPr>
        <w:rPr>
          <w:rFonts w:ascii="Verdana" w:hAnsi="Verdana" w:cs="Arial"/>
          <w:sz w:val="20"/>
          <w:szCs w:val="20"/>
          <w:lang w:val="en-GB"/>
        </w:rPr>
      </w:pPr>
      <w:r w:rsidRPr="00874A4A">
        <w:rPr>
          <w:rFonts w:ascii="Verdana" w:hAnsi="Verdana" w:cs="Arial"/>
          <w:sz w:val="20"/>
          <w:szCs w:val="20"/>
          <w:lang w:val="en-GB"/>
        </w:rPr>
        <w:t xml:space="preserve">Our </w:t>
      </w:r>
      <w:r w:rsidR="00AA66D8" w:rsidRPr="00874A4A">
        <w:rPr>
          <w:rFonts w:ascii="Verdana" w:hAnsi="Verdana" w:cs="Arial"/>
          <w:sz w:val="20"/>
          <w:szCs w:val="20"/>
          <w:lang w:val="en-GB"/>
        </w:rPr>
        <w:t>college</w:t>
      </w:r>
      <w:r w:rsidRPr="00874A4A">
        <w:rPr>
          <w:rFonts w:ascii="Verdana" w:hAnsi="Verdana" w:cs="Arial"/>
          <w:sz w:val="20"/>
          <w:szCs w:val="20"/>
          <w:lang w:val="en-GB"/>
        </w:rPr>
        <w:t xml:space="preserve"> seeks to protect children and y</w:t>
      </w:r>
      <w:r w:rsidR="006364F2" w:rsidRPr="00874A4A">
        <w:rPr>
          <w:rFonts w:ascii="Verdana" w:hAnsi="Verdana" w:cs="Arial"/>
          <w:sz w:val="20"/>
          <w:szCs w:val="20"/>
          <w:lang w:val="en-GB"/>
        </w:rPr>
        <w:t>o</w:t>
      </w:r>
      <w:r w:rsidRPr="00874A4A">
        <w:rPr>
          <w:rFonts w:ascii="Verdana" w:hAnsi="Verdana" w:cs="Arial"/>
          <w:sz w:val="20"/>
          <w:szCs w:val="20"/>
          <w:lang w:val="en-GB"/>
        </w:rPr>
        <w:t xml:space="preserve">ung people against the messages of all violent extremism including but not restricted to those </w:t>
      </w:r>
      <w:r w:rsidR="00155E35" w:rsidRPr="00874A4A">
        <w:rPr>
          <w:rFonts w:ascii="Verdana" w:hAnsi="Verdana" w:cs="Arial"/>
          <w:sz w:val="20"/>
          <w:szCs w:val="20"/>
          <w:lang w:val="en-GB"/>
        </w:rPr>
        <w:t xml:space="preserve">linked to Islamic Ideology, Far Right / Neo Nazi / White Supremacist ideology etc. Concerns should be referred to the </w:t>
      </w:r>
      <w:r w:rsidR="004F6C34" w:rsidRPr="00874A4A">
        <w:rPr>
          <w:rFonts w:ascii="Verdana" w:hAnsi="Verdana" w:cs="Arial"/>
          <w:sz w:val="20"/>
          <w:szCs w:val="20"/>
          <w:lang w:val="en-GB"/>
        </w:rPr>
        <w:t xml:space="preserve">Single Point Of Contact (SPOC) (usually a </w:t>
      </w:r>
      <w:r w:rsidR="00155E35" w:rsidRPr="00874A4A">
        <w:rPr>
          <w:rFonts w:ascii="Verdana" w:hAnsi="Verdana" w:cs="Arial"/>
          <w:sz w:val="20"/>
          <w:szCs w:val="20"/>
          <w:lang w:val="en-GB"/>
        </w:rPr>
        <w:t xml:space="preserve">Designated Safeguarding Lead </w:t>
      </w:r>
      <w:r w:rsidR="004F6C34" w:rsidRPr="00874A4A">
        <w:rPr>
          <w:rFonts w:ascii="Verdana" w:hAnsi="Verdana" w:cs="Arial"/>
          <w:sz w:val="20"/>
          <w:szCs w:val="20"/>
          <w:lang w:val="en-GB"/>
        </w:rPr>
        <w:t>or</w:t>
      </w:r>
      <w:r w:rsidR="00155E35" w:rsidRPr="00874A4A">
        <w:rPr>
          <w:rFonts w:ascii="Verdana" w:hAnsi="Verdana" w:cs="Arial"/>
          <w:sz w:val="20"/>
          <w:szCs w:val="20"/>
          <w:lang w:val="en-GB"/>
        </w:rPr>
        <w:t xml:space="preserve"> </w:t>
      </w:r>
      <w:r w:rsidR="00503014" w:rsidRPr="00874A4A">
        <w:rPr>
          <w:rFonts w:ascii="Verdana" w:hAnsi="Verdana" w:cs="Arial"/>
          <w:sz w:val="20"/>
          <w:szCs w:val="20"/>
          <w:lang w:val="en-GB"/>
        </w:rPr>
        <w:t>Principal</w:t>
      </w:r>
      <w:r w:rsidR="004F6C34" w:rsidRPr="00874A4A">
        <w:rPr>
          <w:rFonts w:ascii="Verdana" w:hAnsi="Verdana" w:cs="Arial"/>
          <w:sz w:val="20"/>
          <w:szCs w:val="20"/>
          <w:lang w:val="en-GB"/>
        </w:rPr>
        <w:t>)</w:t>
      </w:r>
      <w:r w:rsidR="00155E35" w:rsidRPr="00874A4A">
        <w:rPr>
          <w:rFonts w:ascii="Verdana" w:hAnsi="Verdana" w:cs="Arial"/>
          <w:sz w:val="20"/>
          <w:szCs w:val="20"/>
          <w:lang w:val="en-GB"/>
        </w:rPr>
        <w:t xml:space="preserve"> who have lo</w:t>
      </w:r>
      <w:r w:rsidR="006364F2" w:rsidRPr="00874A4A">
        <w:rPr>
          <w:rFonts w:ascii="Verdana" w:hAnsi="Verdana" w:cs="Arial"/>
          <w:sz w:val="20"/>
          <w:szCs w:val="20"/>
          <w:lang w:val="en-GB"/>
        </w:rPr>
        <w:t>cal contact details for Prevent and</w:t>
      </w:r>
      <w:r w:rsidR="00155E35" w:rsidRPr="00874A4A">
        <w:rPr>
          <w:rFonts w:ascii="Verdana" w:hAnsi="Verdana" w:cs="Arial"/>
          <w:sz w:val="20"/>
          <w:szCs w:val="20"/>
          <w:lang w:val="en-GB"/>
        </w:rPr>
        <w:t xml:space="preserve"> Channel referrals. They will </w:t>
      </w:r>
      <w:r w:rsidR="006364F2" w:rsidRPr="00874A4A">
        <w:rPr>
          <w:rFonts w:ascii="Verdana" w:hAnsi="Verdana" w:cs="Arial"/>
          <w:sz w:val="20"/>
          <w:szCs w:val="20"/>
          <w:lang w:val="en-GB"/>
        </w:rPr>
        <w:t xml:space="preserve">also </w:t>
      </w:r>
      <w:r w:rsidR="00155E35" w:rsidRPr="00874A4A">
        <w:rPr>
          <w:rFonts w:ascii="Verdana" w:hAnsi="Verdana" w:cs="Arial"/>
          <w:sz w:val="20"/>
          <w:szCs w:val="20"/>
          <w:lang w:val="en-GB"/>
        </w:rPr>
        <w:t>consider whether circumstances require Police to be contacted.</w:t>
      </w:r>
    </w:p>
    <w:p w14:paraId="6912CD51" w14:textId="77777777" w:rsidR="004E3204" w:rsidRPr="00874A4A" w:rsidRDefault="004E3204">
      <w:pPr>
        <w:rPr>
          <w:rFonts w:ascii="Verdana" w:hAnsi="Verdana" w:cs="Arial"/>
          <w:sz w:val="20"/>
          <w:szCs w:val="20"/>
          <w:lang w:val="en-GB"/>
        </w:rPr>
      </w:pPr>
    </w:p>
    <w:p w14:paraId="6912CD52" w14:textId="77777777" w:rsidR="004F6C34" w:rsidRPr="00874A4A" w:rsidRDefault="004F6C34">
      <w:pPr>
        <w:rPr>
          <w:rFonts w:ascii="Verdana" w:hAnsi="Verdana" w:cs="Arial"/>
          <w:sz w:val="20"/>
          <w:szCs w:val="20"/>
          <w:lang w:val="en-GB"/>
        </w:rPr>
      </w:pPr>
    </w:p>
    <w:p w14:paraId="0A366C74" w14:textId="77777777" w:rsidR="009E7C6A" w:rsidRPr="00874A4A" w:rsidRDefault="009E7C6A">
      <w:pPr>
        <w:rPr>
          <w:rFonts w:ascii="Verdana" w:hAnsi="Verdana" w:cs="Arial"/>
          <w:b/>
          <w:sz w:val="20"/>
          <w:szCs w:val="20"/>
          <w:u w:val="single"/>
          <w:lang w:val="en-GB"/>
        </w:rPr>
      </w:pPr>
      <w:r w:rsidRPr="00874A4A">
        <w:rPr>
          <w:rFonts w:ascii="Verdana" w:hAnsi="Verdana" w:cs="Arial"/>
          <w:b/>
          <w:sz w:val="20"/>
          <w:szCs w:val="20"/>
          <w:u w:val="single"/>
          <w:lang w:val="en-GB"/>
        </w:rPr>
        <w:br w:type="page"/>
      </w:r>
    </w:p>
    <w:p w14:paraId="6912CD53" w14:textId="3D809DE7" w:rsidR="004F6C34" w:rsidRPr="00874A4A" w:rsidRDefault="001333F5">
      <w:pPr>
        <w:rPr>
          <w:rFonts w:ascii="Verdana" w:hAnsi="Verdana" w:cs="Arial"/>
          <w:b/>
          <w:sz w:val="20"/>
          <w:szCs w:val="20"/>
          <w:u w:val="single"/>
          <w:lang w:val="en-GB"/>
        </w:rPr>
      </w:pPr>
      <w:r w:rsidRPr="00874A4A">
        <w:rPr>
          <w:rFonts w:ascii="Verdana" w:hAnsi="Verdana" w:cs="Arial"/>
          <w:b/>
          <w:sz w:val="20"/>
          <w:szCs w:val="20"/>
          <w:u w:val="single"/>
          <w:lang w:val="en-GB"/>
        </w:rPr>
        <w:t>APPENDIX 5</w:t>
      </w:r>
    </w:p>
    <w:p w14:paraId="6912CD54" w14:textId="77777777" w:rsidR="001333F5" w:rsidRPr="00874A4A" w:rsidRDefault="001333F5">
      <w:pPr>
        <w:rPr>
          <w:rFonts w:ascii="Verdana" w:hAnsi="Verdana" w:cs="Arial"/>
          <w:sz w:val="20"/>
          <w:szCs w:val="20"/>
          <w:lang w:val="en-GB"/>
        </w:rPr>
      </w:pPr>
    </w:p>
    <w:p w14:paraId="6912CD55" w14:textId="77777777" w:rsidR="004F6C34" w:rsidRPr="00874A4A" w:rsidRDefault="004F6C34" w:rsidP="00A35467">
      <w:pPr>
        <w:pStyle w:val="Heading1"/>
        <w:ind w:left="1109"/>
        <w:rPr>
          <w:rFonts w:ascii="Verdana" w:hAnsi="Verdana"/>
          <w:sz w:val="20"/>
          <w:szCs w:val="20"/>
        </w:rPr>
      </w:pPr>
      <w:r w:rsidRPr="00874A4A">
        <w:rPr>
          <w:rFonts w:ascii="Verdana" w:hAnsi="Verdana"/>
          <w:sz w:val="20"/>
          <w:szCs w:val="20"/>
        </w:rPr>
        <w:t>Radical</w:t>
      </w:r>
      <w:r w:rsidRPr="00874A4A">
        <w:rPr>
          <w:rFonts w:ascii="Verdana" w:hAnsi="Verdana"/>
          <w:spacing w:val="1"/>
          <w:sz w:val="20"/>
          <w:szCs w:val="20"/>
        </w:rPr>
        <w:t>i</w:t>
      </w:r>
      <w:r w:rsidRPr="00874A4A">
        <w:rPr>
          <w:rFonts w:ascii="Verdana" w:hAnsi="Verdana"/>
          <w:sz w:val="20"/>
          <w:szCs w:val="20"/>
        </w:rPr>
        <w:t>sat</w:t>
      </w:r>
      <w:r w:rsidRPr="00874A4A">
        <w:rPr>
          <w:rFonts w:ascii="Verdana" w:hAnsi="Verdana"/>
          <w:spacing w:val="1"/>
          <w:sz w:val="20"/>
          <w:szCs w:val="20"/>
        </w:rPr>
        <w:t>i</w:t>
      </w:r>
      <w:r w:rsidRPr="00874A4A">
        <w:rPr>
          <w:rFonts w:ascii="Verdana" w:hAnsi="Verdana"/>
          <w:sz w:val="20"/>
          <w:szCs w:val="20"/>
        </w:rPr>
        <w:t>on</w:t>
      </w:r>
      <w:r w:rsidRPr="00874A4A">
        <w:rPr>
          <w:rFonts w:ascii="Verdana" w:hAnsi="Verdana"/>
          <w:spacing w:val="-20"/>
          <w:sz w:val="20"/>
          <w:szCs w:val="20"/>
        </w:rPr>
        <w:t xml:space="preserve"> </w:t>
      </w:r>
      <w:r w:rsidRPr="00874A4A">
        <w:rPr>
          <w:rFonts w:ascii="Verdana" w:hAnsi="Verdana"/>
          <w:spacing w:val="2"/>
          <w:sz w:val="20"/>
          <w:szCs w:val="20"/>
        </w:rPr>
        <w:t>a</w:t>
      </w:r>
      <w:r w:rsidRPr="00874A4A">
        <w:rPr>
          <w:rFonts w:ascii="Verdana" w:hAnsi="Verdana"/>
          <w:sz w:val="20"/>
          <w:szCs w:val="20"/>
        </w:rPr>
        <w:t>nd</w:t>
      </w:r>
      <w:r w:rsidRPr="00874A4A">
        <w:rPr>
          <w:rFonts w:ascii="Verdana" w:hAnsi="Verdana"/>
          <w:spacing w:val="-20"/>
          <w:sz w:val="20"/>
          <w:szCs w:val="20"/>
        </w:rPr>
        <w:t xml:space="preserve"> </w:t>
      </w:r>
      <w:r w:rsidRPr="00874A4A">
        <w:rPr>
          <w:rFonts w:ascii="Verdana" w:hAnsi="Verdana"/>
          <w:sz w:val="20"/>
          <w:szCs w:val="20"/>
        </w:rPr>
        <w:t>Ext</w:t>
      </w:r>
      <w:r w:rsidRPr="00874A4A">
        <w:rPr>
          <w:rFonts w:ascii="Verdana" w:hAnsi="Verdana"/>
          <w:spacing w:val="2"/>
          <w:sz w:val="20"/>
          <w:szCs w:val="20"/>
        </w:rPr>
        <w:t>r</w:t>
      </w:r>
      <w:r w:rsidRPr="00874A4A">
        <w:rPr>
          <w:rFonts w:ascii="Verdana" w:hAnsi="Verdana"/>
          <w:sz w:val="20"/>
          <w:szCs w:val="20"/>
        </w:rPr>
        <w:t>emi</w:t>
      </w:r>
      <w:r w:rsidRPr="00874A4A">
        <w:rPr>
          <w:rFonts w:ascii="Verdana" w:hAnsi="Verdana"/>
          <w:spacing w:val="1"/>
          <w:sz w:val="20"/>
          <w:szCs w:val="20"/>
        </w:rPr>
        <w:t>s</w:t>
      </w:r>
      <w:r w:rsidRPr="00874A4A">
        <w:rPr>
          <w:rFonts w:ascii="Verdana" w:hAnsi="Verdana"/>
          <w:sz w:val="20"/>
          <w:szCs w:val="20"/>
        </w:rPr>
        <w:t>m</w:t>
      </w:r>
      <w:r w:rsidRPr="00874A4A">
        <w:rPr>
          <w:rFonts w:ascii="Verdana" w:hAnsi="Verdana"/>
          <w:spacing w:val="-18"/>
          <w:sz w:val="20"/>
          <w:szCs w:val="20"/>
        </w:rPr>
        <w:t xml:space="preserve"> </w:t>
      </w:r>
      <w:r w:rsidRPr="00874A4A">
        <w:rPr>
          <w:rFonts w:ascii="Verdana" w:hAnsi="Verdana"/>
          <w:spacing w:val="1"/>
          <w:sz w:val="20"/>
          <w:szCs w:val="20"/>
        </w:rPr>
        <w:t>R</w:t>
      </w:r>
      <w:r w:rsidRPr="00874A4A">
        <w:rPr>
          <w:rFonts w:ascii="Verdana" w:hAnsi="Verdana"/>
          <w:sz w:val="20"/>
          <w:szCs w:val="20"/>
        </w:rPr>
        <w:t>isk</w:t>
      </w:r>
      <w:r w:rsidRPr="00874A4A">
        <w:rPr>
          <w:rFonts w:ascii="Verdana" w:hAnsi="Verdana"/>
          <w:spacing w:val="-14"/>
          <w:sz w:val="20"/>
          <w:szCs w:val="20"/>
        </w:rPr>
        <w:t xml:space="preserve"> </w:t>
      </w:r>
      <w:r w:rsidRPr="00874A4A">
        <w:rPr>
          <w:rFonts w:ascii="Verdana" w:hAnsi="Verdana"/>
          <w:spacing w:val="-9"/>
          <w:sz w:val="20"/>
          <w:szCs w:val="20"/>
        </w:rPr>
        <w:t>A</w:t>
      </w:r>
      <w:r w:rsidRPr="00874A4A">
        <w:rPr>
          <w:rFonts w:ascii="Verdana" w:hAnsi="Verdana"/>
          <w:spacing w:val="2"/>
          <w:sz w:val="20"/>
          <w:szCs w:val="20"/>
        </w:rPr>
        <w:t>s</w:t>
      </w:r>
      <w:r w:rsidRPr="00874A4A">
        <w:rPr>
          <w:rFonts w:ascii="Verdana" w:hAnsi="Verdana"/>
          <w:sz w:val="20"/>
          <w:szCs w:val="20"/>
        </w:rPr>
        <w:t>se</w:t>
      </w:r>
      <w:r w:rsidRPr="00874A4A">
        <w:rPr>
          <w:rFonts w:ascii="Verdana" w:hAnsi="Verdana"/>
          <w:spacing w:val="2"/>
          <w:sz w:val="20"/>
          <w:szCs w:val="20"/>
        </w:rPr>
        <w:t>s</w:t>
      </w:r>
      <w:r w:rsidRPr="00874A4A">
        <w:rPr>
          <w:rFonts w:ascii="Verdana" w:hAnsi="Verdana"/>
          <w:sz w:val="20"/>
          <w:szCs w:val="20"/>
        </w:rPr>
        <w:t>sm</w:t>
      </w:r>
      <w:r w:rsidRPr="00874A4A">
        <w:rPr>
          <w:rFonts w:ascii="Verdana" w:hAnsi="Verdana"/>
          <w:spacing w:val="1"/>
          <w:sz w:val="20"/>
          <w:szCs w:val="20"/>
        </w:rPr>
        <w:t>e</w:t>
      </w:r>
      <w:r w:rsidRPr="00874A4A">
        <w:rPr>
          <w:rFonts w:ascii="Verdana" w:hAnsi="Verdana"/>
          <w:sz w:val="20"/>
          <w:szCs w:val="20"/>
        </w:rPr>
        <w:t>nt</w:t>
      </w:r>
    </w:p>
    <w:p w14:paraId="6912CD56" w14:textId="684E94EB" w:rsidR="004F6C34" w:rsidRPr="00874A4A" w:rsidRDefault="00AA66D8">
      <w:pPr>
        <w:pStyle w:val="Heading1"/>
        <w:rPr>
          <w:rFonts w:ascii="Verdana" w:hAnsi="Verdana"/>
          <w:b w:val="0"/>
          <w:bCs w:val="0"/>
          <w:sz w:val="20"/>
          <w:szCs w:val="20"/>
        </w:rPr>
      </w:pPr>
      <w:r w:rsidRPr="00874A4A">
        <w:rPr>
          <w:rFonts w:ascii="Verdana" w:hAnsi="Verdana"/>
          <w:b w:val="0"/>
          <w:sz w:val="20"/>
          <w:szCs w:val="20"/>
        </w:rPr>
        <w:t>College</w:t>
      </w:r>
      <w:r w:rsidR="004F6C34" w:rsidRPr="00874A4A">
        <w:rPr>
          <w:rFonts w:ascii="Verdana" w:hAnsi="Verdana"/>
          <w:b w:val="0"/>
          <w:sz w:val="20"/>
          <w:szCs w:val="20"/>
        </w:rPr>
        <w:t>………………………………………………………………..….</w:t>
      </w:r>
    </w:p>
    <w:p w14:paraId="401C03DF" w14:textId="77777777" w:rsidR="001752AB" w:rsidRPr="00874A4A" w:rsidRDefault="001752AB">
      <w:pPr>
        <w:spacing w:before="2" w:line="100" w:lineRule="exact"/>
        <w:rPr>
          <w:rFonts w:ascii="Verdana" w:hAnsi="Verdana"/>
          <w:sz w:val="20"/>
          <w:szCs w:val="20"/>
        </w:rPr>
      </w:pPr>
    </w:p>
    <w:tbl>
      <w:tblPr>
        <w:tblW w:w="9954" w:type="dxa"/>
        <w:tblInd w:w="105" w:type="dxa"/>
        <w:tblLayout w:type="fixed"/>
        <w:tblCellMar>
          <w:left w:w="0" w:type="dxa"/>
          <w:right w:w="0" w:type="dxa"/>
        </w:tblCellMar>
        <w:tblLook w:val="01E0" w:firstRow="1" w:lastRow="1" w:firstColumn="1" w:lastColumn="1" w:noHBand="0" w:noVBand="0"/>
      </w:tblPr>
      <w:tblGrid>
        <w:gridCol w:w="1526"/>
        <w:gridCol w:w="1985"/>
        <w:gridCol w:w="1340"/>
        <w:gridCol w:w="567"/>
        <w:gridCol w:w="425"/>
        <w:gridCol w:w="4111"/>
      </w:tblGrid>
      <w:tr w:rsidR="004F6C34" w:rsidRPr="00874A4A" w14:paraId="6912CD5B" w14:textId="77777777" w:rsidTr="00702CF5">
        <w:trPr>
          <w:trHeight w:hRule="exact" w:val="397"/>
        </w:trPr>
        <w:tc>
          <w:tcPr>
            <w:tcW w:w="4851" w:type="dxa"/>
            <w:gridSpan w:val="3"/>
            <w:tcBorders>
              <w:top w:val="single" w:sz="5" w:space="0" w:color="000000"/>
              <w:left w:val="single" w:sz="5" w:space="0" w:color="000000"/>
              <w:bottom w:val="single" w:sz="5" w:space="0" w:color="000000"/>
              <w:right w:val="single" w:sz="5" w:space="0" w:color="000000"/>
            </w:tcBorders>
            <w:vAlign w:val="center"/>
          </w:tcPr>
          <w:p w14:paraId="6912CD58" w14:textId="77777777" w:rsidR="004F6C34" w:rsidRPr="00874A4A" w:rsidRDefault="004F6C34">
            <w:pPr>
              <w:pStyle w:val="TableParagraph"/>
              <w:spacing w:line="273" w:lineRule="exact"/>
              <w:ind w:left="102"/>
              <w:rPr>
                <w:rFonts w:ascii="Verdana" w:eastAsia="Arial" w:hAnsi="Verdana" w:cs="Arial"/>
                <w:b/>
                <w:sz w:val="20"/>
                <w:szCs w:val="20"/>
              </w:rPr>
            </w:pPr>
          </w:p>
        </w:tc>
        <w:tc>
          <w:tcPr>
            <w:tcW w:w="992" w:type="dxa"/>
            <w:gridSpan w:val="2"/>
            <w:tcBorders>
              <w:top w:val="single" w:sz="5" w:space="0" w:color="000000"/>
              <w:left w:val="single" w:sz="5" w:space="0" w:color="000000"/>
              <w:bottom w:val="single" w:sz="5" w:space="0" w:color="000000"/>
              <w:right w:val="single" w:sz="5" w:space="0" w:color="000000"/>
            </w:tcBorders>
            <w:vAlign w:val="center"/>
          </w:tcPr>
          <w:p w14:paraId="6912CD59" w14:textId="77777777" w:rsidR="004F6C34" w:rsidRPr="00874A4A" w:rsidRDefault="004F6C34" w:rsidP="00A35467">
            <w:pPr>
              <w:pStyle w:val="TableParagraph"/>
              <w:spacing w:line="273" w:lineRule="exact"/>
              <w:rPr>
                <w:rFonts w:ascii="Verdana" w:eastAsia="Arial" w:hAnsi="Verdana" w:cs="Arial"/>
                <w:b/>
                <w:sz w:val="20"/>
                <w:szCs w:val="20"/>
              </w:rPr>
            </w:pPr>
            <w:r w:rsidRPr="00874A4A">
              <w:rPr>
                <w:rFonts w:ascii="Verdana" w:eastAsia="Arial" w:hAnsi="Verdana" w:cs="Arial"/>
                <w:b/>
                <w:sz w:val="20"/>
                <w:szCs w:val="20"/>
              </w:rPr>
              <w:t>Yes/No</w:t>
            </w:r>
          </w:p>
        </w:tc>
        <w:tc>
          <w:tcPr>
            <w:tcW w:w="4111" w:type="dxa"/>
            <w:tcBorders>
              <w:top w:val="single" w:sz="5" w:space="0" w:color="000000"/>
              <w:left w:val="single" w:sz="5" w:space="0" w:color="000000"/>
              <w:bottom w:val="single" w:sz="5" w:space="0" w:color="000000"/>
              <w:right w:val="single" w:sz="5" w:space="0" w:color="000000"/>
            </w:tcBorders>
            <w:vAlign w:val="center"/>
          </w:tcPr>
          <w:p w14:paraId="6912CD5A" w14:textId="77777777" w:rsidR="004F6C34" w:rsidRPr="00874A4A" w:rsidRDefault="004F6C34">
            <w:pPr>
              <w:rPr>
                <w:rFonts w:ascii="Verdana" w:hAnsi="Verdana" w:cs="Arial"/>
                <w:b/>
                <w:sz w:val="20"/>
                <w:szCs w:val="20"/>
              </w:rPr>
            </w:pPr>
            <w:r w:rsidRPr="00874A4A">
              <w:rPr>
                <w:rFonts w:ascii="Verdana" w:hAnsi="Verdana" w:cs="Arial"/>
                <w:b/>
                <w:sz w:val="20"/>
                <w:szCs w:val="20"/>
              </w:rPr>
              <w:t>Evidence</w:t>
            </w:r>
          </w:p>
        </w:tc>
      </w:tr>
      <w:tr w:rsidR="004F6C34" w:rsidRPr="00874A4A" w14:paraId="6912CD5F" w14:textId="77777777" w:rsidTr="00702CF5">
        <w:tc>
          <w:tcPr>
            <w:tcW w:w="4851"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5C" w14:textId="694B8EB1" w:rsidR="004F6C34" w:rsidRPr="00874A4A" w:rsidRDefault="004F6C34">
            <w:pPr>
              <w:pStyle w:val="TableParagraph"/>
              <w:spacing w:line="273" w:lineRule="exact"/>
              <w:ind w:left="102"/>
              <w:rPr>
                <w:rFonts w:ascii="Verdana" w:eastAsia="Arial" w:hAnsi="Verdana" w:cs="Arial"/>
                <w:sz w:val="20"/>
                <w:szCs w:val="20"/>
              </w:rPr>
            </w:pPr>
            <w:r w:rsidRPr="00874A4A">
              <w:rPr>
                <w:rFonts w:ascii="Verdana" w:eastAsia="Arial" w:hAnsi="Verdana" w:cs="Arial"/>
                <w:sz w:val="20"/>
                <w:szCs w:val="20"/>
              </w:rPr>
              <w:t>Do</w:t>
            </w:r>
            <w:r w:rsidRPr="00874A4A">
              <w:rPr>
                <w:rFonts w:ascii="Verdana" w:eastAsia="Arial" w:hAnsi="Verdana" w:cs="Arial"/>
                <w:spacing w:val="1"/>
                <w:sz w:val="20"/>
                <w:szCs w:val="20"/>
              </w:rPr>
              <w:t>e</w:t>
            </w:r>
            <w:r w:rsidRPr="00874A4A">
              <w:rPr>
                <w:rFonts w:ascii="Verdana" w:eastAsia="Arial" w:hAnsi="Verdana" w:cs="Arial"/>
                <w:sz w:val="20"/>
                <w:szCs w:val="20"/>
              </w:rPr>
              <w:t>s t</w:t>
            </w:r>
            <w:r w:rsidRPr="00874A4A">
              <w:rPr>
                <w:rFonts w:ascii="Verdana" w:eastAsia="Arial" w:hAnsi="Verdana" w:cs="Arial"/>
                <w:spacing w:val="-2"/>
                <w:sz w:val="20"/>
                <w:szCs w:val="20"/>
              </w:rPr>
              <w:t>h</w:t>
            </w:r>
            <w:r w:rsidRPr="00874A4A">
              <w:rPr>
                <w:rFonts w:ascii="Verdana" w:eastAsia="Arial" w:hAnsi="Verdana" w:cs="Arial"/>
                <w:sz w:val="20"/>
                <w:szCs w:val="20"/>
              </w:rPr>
              <w:t xml:space="preserve">e </w:t>
            </w:r>
            <w:r w:rsidR="00AA66D8" w:rsidRPr="00874A4A">
              <w:rPr>
                <w:rFonts w:ascii="Verdana" w:eastAsia="Arial" w:hAnsi="Verdana" w:cs="Arial"/>
                <w:sz w:val="20"/>
                <w:szCs w:val="20"/>
              </w:rPr>
              <w:t>college</w:t>
            </w:r>
            <w:r w:rsidRPr="00874A4A">
              <w:rPr>
                <w:rFonts w:ascii="Verdana" w:eastAsia="Arial" w:hAnsi="Verdana" w:cs="Arial"/>
                <w:spacing w:val="-3"/>
                <w:sz w:val="20"/>
                <w:szCs w:val="20"/>
              </w:rPr>
              <w:t xml:space="preserve"> </w:t>
            </w:r>
            <w:r w:rsidRPr="00874A4A">
              <w:rPr>
                <w:rFonts w:ascii="Verdana" w:eastAsia="Arial" w:hAnsi="Verdana" w:cs="Arial"/>
                <w:sz w:val="20"/>
                <w:szCs w:val="20"/>
              </w:rPr>
              <w:t>ha</w:t>
            </w:r>
            <w:r w:rsidRPr="00874A4A">
              <w:rPr>
                <w:rFonts w:ascii="Verdana" w:eastAsia="Arial" w:hAnsi="Verdana" w:cs="Arial"/>
                <w:spacing w:val="-3"/>
                <w:sz w:val="20"/>
                <w:szCs w:val="20"/>
              </w:rPr>
              <w:t>v</w:t>
            </w:r>
            <w:r w:rsidRPr="00874A4A">
              <w:rPr>
                <w:rFonts w:ascii="Verdana" w:eastAsia="Arial" w:hAnsi="Verdana" w:cs="Arial"/>
                <w:sz w:val="20"/>
                <w:szCs w:val="20"/>
              </w:rPr>
              <w:t>e</w:t>
            </w:r>
            <w:r w:rsidRPr="00874A4A">
              <w:rPr>
                <w:rFonts w:ascii="Verdana" w:eastAsia="Arial" w:hAnsi="Verdana" w:cs="Arial"/>
                <w:spacing w:val="-2"/>
                <w:sz w:val="20"/>
                <w:szCs w:val="20"/>
              </w:rPr>
              <w:t xml:space="preserve"> </w:t>
            </w:r>
            <w:r w:rsidRPr="00874A4A">
              <w:rPr>
                <w:rFonts w:ascii="Verdana" w:eastAsia="Arial" w:hAnsi="Verdana" w:cs="Arial"/>
                <w:sz w:val="20"/>
                <w:szCs w:val="20"/>
              </w:rPr>
              <w:t>a</w:t>
            </w:r>
            <w:r w:rsidRPr="00874A4A">
              <w:rPr>
                <w:rFonts w:ascii="Verdana" w:eastAsia="Arial" w:hAnsi="Verdana" w:cs="Arial"/>
                <w:spacing w:val="4"/>
                <w:sz w:val="20"/>
                <w:szCs w:val="20"/>
              </w:rPr>
              <w:t xml:space="preserve"> </w:t>
            </w:r>
            <w:r w:rsidRPr="00874A4A">
              <w:rPr>
                <w:rFonts w:ascii="Verdana" w:eastAsia="Arial" w:hAnsi="Verdana" w:cs="Arial"/>
                <w:sz w:val="20"/>
                <w:szCs w:val="20"/>
              </w:rPr>
              <w:t>pol</w:t>
            </w:r>
            <w:r w:rsidRPr="00874A4A">
              <w:rPr>
                <w:rFonts w:ascii="Verdana" w:eastAsia="Arial" w:hAnsi="Verdana" w:cs="Arial"/>
                <w:spacing w:val="-1"/>
                <w:sz w:val="20"/>
                <w:szCs w:val="20"/>
              </w:rPr>
              <w:t>i</w:t>
            </w:r>
            <w:r w:rsidRPr="00874A4A">
              <w:rPr>
                <w:rFonts w:ascii="Verdana" w:eastAsia="Arial" w:hAnsi="Verdana" w:cs="Arial"/>
                <w:sz w:val="20"/>
                <w:szCs w:val="20"/>
              </w:rPr>
              <w:t>cy?</w:t>
            </w:r>
          </w:p>
        </w:tc>
        <w:tc>
          <w:tcPr>
            <w:tcW w:w="992" w:type="dxa"/>
            <w:gridSpan w:val="2"/>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5D" w14:textId="77777777" w:rsidR="004F6C34" w:rsidRPr="00874A4A" w:rsidRDefault="004F6C34">
            <w:pPr>
              <w:pStyle w:val="TableParagraph"/>
              <w:spacing w:line="273" w:lineRule="exact"/>
              <w:rPr>
                <w:rFonts w:ascii="Verdana" w:eastAsia="Arial" w:hAnsi="Verdana" w:cs="Arial"/>
                <w:sz w:val="20"/>
                <w:szCs w:val="20"/>
              </w:rPr>
            </w:pPr>
          </w:p>
        </w:tc>
        <w:tc>
          <w:tcPr>
            <w:tcW w:w="4111"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5E" w14:textId="77777777" w:rsidR="004F6C34" w:rsidRPr="00874A4A" w:rsidRDefault="004F6C34">
            <w:pPr>
              <w:rPr>
                <w:rFonts w:ascii="Verdana" w:hAnsi="Verdana"/>
                <w:sz w:val="20"/>
                <w:szCs w:val="20"/>
              </w:rPr>
            </w:pPr>
          </w:p>
        </w:tc>
      </w:tr>
      <w:tr w:rsidR="004F6C34" w:rsidRPr="00874A4A" w14:paraId="6912CD65" w14:textId="77777777" w:rsidTr="00702CF5">
        <w:tc>
          <w:tcPr>
            <w:tcW w:w="4851"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60" w14:textId="79010604" w:rsidR="004F6C34" w:rsidRPr="00874A4A" w:rsidRDefault="004F6C34">
            <w:pPr>
              <w:pStyle w:val="TableParagraph"/>
              <w:spacing w:line="271" w:lineRule="exact"/>
              <w:ind w:left="102"/>
              <w:rPr>
                <w:rFonts w:ascii="Verdana" w:eastAsia="Arial" w:hAnsi="Verdana" w:cs="Arial"/>
                <w:sz w:val="20"/>
                <w:szCs w:val="20"/>
              </w:rPr>
            </w:pPr>
            <w:r w:rsidRPr="00874A4A">
              <w:rPr>
                <w:rFonts w:ascii="Verdana" w:eastAsia="Arial" w:hAnsi="Verdana" w:cs="Arial"/>
                <w:sz w:val="20"/>
                <w:szCs w:val="20"/>
              </w:rPr>
              <w:t>Do</w:t>
            </w:r>
            <w:r w:rsidRPr="00874A4A">
              <w:rPr>
                <w:rFonts w:ascii="Verdana" w:eastAsia="Arial" w:hAnsi="Verdana" w:cs="Arial"/>
                <w:spacing w:val="1"/>
                <w:sz w:val="20"/>
                <w:szCs w:val="20"/>
              </w:rPr>
              <w:t>e</w:t>
            </w:r>
            <w:r w:rsidRPr="00874A4A">
              <w:rPr>
                <w:rFonts w:ascii="Verdana" w:eastAsia="Arial" w:hAnsi="Verdana" w:cs="Arial"/>
                <w:sz w:val="20"/>
                <w:szCs w:val="20"/>
              </w:rPr>
              <w:t>s t</w:t>
            </w:r>
            <w:r w:rsidRPr="00874A4A">
              <w:rPr>
                <w:rFonts w:ascii="Verdana" w:eastAsia="Arial" w:hAnsi="Verdana" w:cs="Arial"/>
                <w:spacing w:val="-2"/>
                <w:sz w:val="20"/>
                <w:szCs w:val="20"/>
              </w:rPr>
              <w:t>h</w:t>
            </w:r>
            <w:r w:rsidRPr="00874A4A">
              <w:rPr>
                <w:rFonts w:ascii="Verdana" w:eastAsia="Arial" w:hAnsi="Verdana" w:cs="Arial"/>
                <w:sz w:val="20"/>
                <w:szCs w:val="20"/>
              </w:rPr>
              <w:t xml:space="preserve">e </w:t>
            </w:r>
            <w:r w:rsidR="00AA66D8" w:rsidRPr="00874A4A">
              <w:rPr>
                <w:rFonts w:ascii="Verdana" w:eastAsia="Arial" w:hAnsi="Verdana" w:cs="Arial"/>
                <w:sz w:val="20"/>
                <w:szCs w:val="20"/>
              </w:rPr>
              <w:t>college</w:t>
            </w:r>
            <w:r w:rsidRPr="00874A4A">
              <w:rPr>
                <w:rFonts w:ascii="Verdana" w:eastAsia="Arial" w:hAnsi="Verdana" w:cs="Arial"/>
                <w:sz w:val="20"/>
                <w:szCs w:val="20"/>
              </w:rPr>
              <w:t xml:space="preserve"> </w:t>
            </w:r>
            <w:r w:rsidRPr="00874A4A">
              <w:rPr>
                <w:rFonts w:ascii="Verdana" w:eastAsia="Arial" w:hAnsi="Verdana" w:cs="Arial"/>
                <w:spacing w:val="-3"/>
                <w:sz w:val="20"/>
                <w:szCs w:val="20"/>
              </w:rPr>
              <w:t>w</w:t>
            </w:r>
            <w:r w:rsidRPr="00874A4A">
              <w:rPr>
                <w:rFonts w:ascii="Verdana" w:eastAsia="Arial" w:hAnsi="Verdana" w:cs="Arial"/>
                <w:sz w:val="20"/>
                <w:szCs w:val="20"/>
              </w:rPr>
              <w:t xml:space="preserve">ork </w:t>
            </w:r>
            <w:r w:rsidRPr="00874A4A">
              <w:rPr>
                <w:rFonts w:ascii="Verdana" w:eastAsia="Arial" w:hAnsi="Verdana" w:cs="Arial"/>
                <w:spacing w:val="-4"/>
                <w:sz w:val="20"/>
                <w:szCs w:val="20"/>
              </w:rPr>
              <w:t>w</w:t>
            </w:r>
            <w:r w:rsidRPr="00874A4A">
              <w:rPr>
                <w:rFonts w:ascii="Verdana" w:eastAsia="Arial" w:hAnsi="Verdana" w:cs="Arial"/>
                <w:sz w:val="20"/>
                <w:szCs w:val="20"/>
              </w:rPr>
              <w:t xml:space="preserve">ith </w:t>
            </w:r>
            <w:r w:rsidRPr="00874A4A">
              <w:rPr>
                <w:rFonts w:ascii="Verdana" w:eastAsia="Arial" w:hAnsi="Verdana" w:cs="Arial"/>
                <w:spacing w:val="1"/>
                <w:sz w:val="20"/>
                <w:szCs w:val="20"/>
              </w:rPr>
              <w:t>o</w:t>
            </w:r>
            <w:r w:rsidRPr="00874A4A">
              <w:rPr>
                <w:rFonts w:ascii="Verdana" w:eastAsia="Arial" w:hAnsi="Verdana" w:cs="Arial"/>
                <w:sz w:val="20"/>
                <w:szCs w:val="20"/>
              </w:rPr>
              <w:t>utside</w:t>
            </w:r>
          </w:p>
          <w:p w14:paraId="6912CD61" w14:textId="77777777" w:rsidR="004F6C34" w:rsidRPr="00874A4A" w:rsidRDefault="004F6C34">
            <w:pPr>
              <w:pStyle w:val="TableParagraph"/>
              <w:ind w:left="102"/>
              <w:rPr>
                <w:rFonts w:ascii="Verdana" w:eastAsia="Arial" w:hAnsi="Verdana" w:cs="Arial"/>
                <w:sz w:val="20"/>
                <w:szCs w:val="20"/>
              </w:rPr>
            </w:pPr>
            <w:r w:rsidRPr="00874A4A">
              <w:rPr>
                <w:rFonts w:ascii="Verdana" w:eastAsia="Arial" w:hAnsi="Verdana" w:cs="Arial"/>
                <w:sz w:val="20"/>
                <w:szCs w:val="20"/>
              </w:rPr>
              <w:t>a</w:t>
            </w:r>
            <w:r w:rsidRPr="00874A4A">
              <w:rPr>
                <w:rFonts w:ascii="Verdana" w:eastAsia="Arial" w:hAnsi="Verdana" w:cs="Arial"/>
                <w:spacing w:val="-2"/>
                <w:sz w:val="20"/>
                <w:szCs w:val="20"/>
              </w:rPr>
              <w:t>g</w:t>
            </w:r>
            <w:r w:rsidRPr="00874A4A">
              <w:rPr>
                <w:rFonts w:ascii="Verdana" w:eastAsia="Arial" w:hAnsi="Verdana" w:cs="Arial"/>
                <w:sz w:val="20"/>
                <w:szCs w:val="20"/>
              </w:rPr>
              <w:t xml:space="preserve">encies </w:t>
            </w:r>
            <w:r w:rsidRPr="00874A4A">
              <w:rPr>
                <w:rFonts w:ascii="Verdana" w:eastAsia="Arial" w:hAnsi="Verdana" w:cs="Arial"/>
                <w:spacing w:val="-2"/>
                <w:sz w:val="20"/>
                <w:szCs w:val="20"/>
              </w:rPr>
              <w:t>o</w:t>
            </w:r>
            <w:r w:rsidRPr="00874A4A">
              <w:rPr>
                <w:rFonts w:ascii="Verdana" w:eastAsia="Arial" w:hAnsi="Verdana" w:cs="Arial"/>
                <w:sz w:val="20"/>
                <w:szCs w:val="20"/>
              </w:rPr>
              <w:t>n radicalisation and extremism e.g. Channel?</w:t>
            </w:r>
          </w:p>
        </w:tc>
        <w:tc>
          <w:tcPr>
            <w:tcW w:w="992" w:type="dxa"/>
            <w:gridSpan w:val="2"/>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62" w14:textId="77777777" w:rsidR="004F6C34" w:rsidRPr="00874A4A" w:rsidRDefault="004F6C34">
            <w:pPr>
              <w:pStyle w:val="TableParagraph"/>
              <w:spacing w:line="271" w:lineRule="exact"/>
              <w:rPr>
                <w:rFonts w:ascii="Verdana" w:eastAsia="Arial" w:hAnsi="Verdana" w:cs="Arial"/>
                <w:sz w:val="20"/>
                <w:szCs w:val="20"/>
              </w:rPr>
            </w:pPr>
          </w:p>
        </w:tc>
        <w:tc>
          <w:tcPr>
            <w:tcW w:w="4111"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63" w14:textId="77777777" w:rsidR="004F6C34" w:rsidRPr="00874A4A" w:rsidRDefault="004F6C34">
            <w:pPr>
              <w:pStyle w:val="TableParagraph"/>
              <w:spacing w:line="271" w:lineRule="exact"/>
              <w:rPr>
                <w:rFonts w:ascii="Verdana" w:eastAsia="Arial" w:hAnsi="Verdana" w:cs="Arial"/>
                <w:sz w:val="20"/>
                <w:szCs w:val="20"/>
              </w:rPr>
            </w:pPr>
          </w:p>
          <w:p w14:paraId="6912CD64" w14:textId="77777777" w:rsidR="004F6C34" w:rsidRPr="00874A4A" w:rsidRDefault="004F6C34">
            <w:pPr>
              <w:pStyle w:val="TableParagraph"/>
              <w:spacing w:line="271" w:lineRule="exact"/>
              <w:rPr>
                <w:rFonts w:ascii="Verdana" w:eastAsia="Arial" w:hAnsi="Verdana" w:cs="Arial"/>
                <w:sz w:val="20"/>
                <w:szCs w:val="20"/>
              </w:rPr>
            </w:pPr>
          </w:p>
        </w:tc>
      </w:tr>
      <w:tr w:rsidR="004F6C34" w:rsidRPr="00874A4A" w14:paraId="6912CD69" w14:textId="77777777" w:rsidTr="00702CF5">
        <w:tc>
          <w:tcPr>
            <w:tcW w:w="4851"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66" w14:textId="77777777" w:rsidR="004F6C34" w:rsidRPr="00874A4A" w:rsidRDefault="004F6C34">
            <w:pPr>
              <w:pStyle w:val="TableParagraph"/>
              <w:spacing w:line="271" w:lineRule="exact"/>
              <w:ind w:left="102"/>
              <w:rPr>
                <w:rFonts w:ascii="Verdana" w:eastAsia="Arial" w:hAnsi="Verdana" w:cs="Arial"/>
                <w:sz w:val="20"/>
                <w:szCs w:val="20"/>
              </w:rPr>
            </w:pPr>
            <w:r w:rsidRPr="00874A4A">
              <w:rPr>
                <w:rFonts w:ascii="Verdana" w:eastAsia="Arial" w:hAnsi="Verdana" w:cs="Arial"/>
                <w:sz w:val="20"/>
                <w:szCs w:val="20"/>
              </w:rPr>
              <w:t>Have staff received appropriate training?</w:t>
            </w:r>
          </w:p>
        </w:tc>
        <w:tc>
          <w:tcPr>
            <w:tcW w:w="992" w:type="dxa"/>
            <w:gridSpan w:val="2"/>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67" w14:textId="77777777" w:rsidR="004F6C34" w:rsidRPr="00874A4A" w:rsidRDefault="004F6C34">
            <w:pPr>
              <w:pStyle w:val="TableParagraph"/>
              <w:spacing w:line="271" w:lineRule="exact"/>
              <w:ind w:left="393"/>
              <w:rPr>
                <w:rFonts w:ascii="Verdana" w:eastAsia="Arial" w:hAnsi="Verdana" w:cs="Arial"/>
                <w:sz w:val="20"/>
                <w:szCs w:val="20"/>
              </w:rPr>
            </w:pPr>
          </w:p>
        </w:tc>
        <w:tc>
          <w:tcPr>
            <w:tcW w:w="4111"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68" w14:textId="77777777" w:rsidR="004F6C34" w:rsidRPr="00874A4A" w:rsidRDefault="004F6C34">
            <w:pPr>
              <w:pStyle w:val="TableParagraph"/>
              <w:spacing w:line="271" w:lineRule="exact"/>
              <w:ind w:left="102"/>
              <w:rPr>
                <w:rFonts w:ascii="Verdana" w:eastAsia="Arial" w:hAnsi="Verdana" w:cs="Arial"/>
                <w:sz w:val="20"/>
                <w:szCs w:val="20"/>
              </w:rPr>
            </w:pPr>
          </w:p>
        </w:tc>
      </w:tr>
      <w:tr w:rsidR="004F6C34" w:rsidRPr="00874A4A" w14:paraId="6912CD6E" w14:textId="77777777" w:rsidTr="00702CF5">
        <w:tc>
          <w:tcPr>
            <w:tcW w:w="4851"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6A" w14:textId="193B644C" w:rsidR="004F6C34" w:rsidRPr="00874A4A" w:rsidRDefault="004F6C34">
            <w:pPr>
              <w:pStyle w:val="TableParagraph"/>
              <w:spacing w:line="271" w:lineRule="exact"/>
              <w:ind w:left="102"/>
              <w:rPr>
                <w:rFonts w:ascii="Verdana" w:eastAsia="Arial" w:hAnsi="Verdana" w:cs="Arial"/>
                <w:sz w:val="20"/>
                <w:szCs w:val="20"/>
              </w:rPr>
            </w:pPr>
            <w:r w:rsidRPr="00874A4A">
              <w:rPr>
                <w:rFonts w:ascii="Verdana" w:eastAsia="Arial" w:hAnsi="Verdana" w:cs="Arial"/>
                <w:sz w:val="20"/>
                <w:szCs w:val="20"/>
              </w:rPr>
              <w:t>Has t</w:t>
            </w:r>
            <w:r w:rsidRPr="00874A4A">
              <w:rPr>
                <w:rFonts w:ascii="Verdana" w:eastAsia="Arial" w:hAnsi="Verdana" w:cs="Arial"/>
                <w:spacing w:val="1"/>
                <w:sz w:val="20"/>
                <w:szCs w:val="20"/>
              </w:rPr>
              <w:t>h</w:t>
            </w:r>
            <w:r w:rsidRPr="00874A4A">
              <w:rPr>
                <w:rFonts w:ascii="Verdana" w:eastAsia="Arial" w:hAnsi="Verdana" w:cs="Arial"/>
                <w:sz w:val="20"/>
                <w:szCs w:val="20"/>
              </w:rPr>
              <w:t>e</w:t>
            </w:r>
            <w:r w:rsidRPr="00874A4A">
              <w:rPr>
                <w:rFonts w:ascii="Verdana" w:eastAsia="Arial" w:hAnsi="Verdana" w:cs="Arial"/>
                <w:spacing w:val="-2"/>
                <w:sz w:val="20"/>
                <w:szCs w:val="20"/>
              </w:rPr>
              <w:t xml:space="preserve"> </w:t>
            </w:r>
            <w:r w:rsidR="00AA66D8" w:rsidRPr="00874A4A">
              <w:rPr>
                <w:rFonts w:ascii="Verdana" w:eastAsia="Arial" w:hAnsi="Verdana" w:cs="Arial"/>
                <w:sz w:val="20"/>
                <w:szCs w:val="20"/>
              </w:rPr>
              <w:t>college</w:t>
            </w:r>
            <w:r w:rsidRPr="00874A4A">
              <w:rPr>
                <w:rFonts w:ascii="Verdana" w:eastAsia="Arial" w:hAnsi="Verdana" w:cs="Arial"/>
                <w:sz w:val="20"/>
                <w:szCs w:val="20"/>
              </w:rPr>
              <w:t xml:space="preserve"> </w:t>
            </w:r>
            <w:r w:rsidRPr="00874A4A">
              <w:rPr>
                <w:rFonts w:ascii="Verdana" w:eastAsia="Arial" w:hAnsi="Verdana" w:cs="Arial"/>
                <w:spacing w:val="-2"/>
                <w:sz w:val="20"/>
                <w:szCs w:val="20"/>
              </w:rPr>
              <w:t>g</w:t>
            </w:r>
            <w:r w:rsidRPr="00874A4A">
              <w:rPr>
                <w:rFonts w:ascii="Verdana" w:eastAsia="Arial" w:hAnsi="Verdana" w:cs="Arial"/>
                <w:sz w:val="20"/>
                <w:szCs w:val="20"/>
              </w:rPr>
              <w:t>ot a</w:t>
            </w:r>
            <w:r w:rsidRPr="00874A4A">
              <w:rPr>
                <w:rFonts w:ascii="Verdana" w:eastAsia="Arial" w:hAnsi="Verdana" w:cs="Arial"/>
                <w:spacing w:val="-2"/>
                <w:sz w:val="20"/>
                <w:szCs w:val="20"/>
              </w:rPr>
              <w:t xml:space="preserve"> trained </w:t>
            </w:r>
            <w:r w:rsidRPr="00874A4A">
              <w:rPr>
                <w:rFonts w:ascii="Verdana" w:eastAsia="Arial" w:hAnsi="Verdana" w:cs="Arial"/>
                <w:sz w:val="20"/>
                <w:szCs w:val="20"/>
              </w:rPr>
              <w:t xml:space="preserve">Prevent </w:t>
            </w:r>
          </w:p>
          <w:p w14:paraId="6912CD6B" w14:textId="77777777" w:rsidR="004F6C34" w:rsidRPr="00874A4A" w:rsidRDefault="004F6C34">
            <w:pPr>
              <w:pStyle w:val="TableParagraph"/>
              <w:rPr>
                <w:rFonts w:ascii="Verdana" w:eastAsia="Arial" w:hAnsi="Verdana" w:cs="Arial"/>
                <w:sz w:val="20"/>
                <w:szCs w:val="20"/>
              </w:rPr>
            </w:pPr>
            <w:r w:rsidRPr="00874A4A">
              <w:rPr>
                <w:rFonts w:ascii="Verdana" w:eastAsia="Arial" w:hAnsi="Verdana" w:cs="Arial"/>
                <w:sz w:val="20"/>
                <w:szCs w:val="20"/>
              </w:rPr>
              <w:t xml:space="preserve"> le</w:t>
            </w:r>
            <w:r w:rsidRPr="00874A4A">
              <w:rPr>
                <w:rFonts w:ascii="Verdana" w:eastAsia="Arial" w:hAnsi="Verdana" w:cs="Arial"/>
                <w:spacing w:val="-2"/>
                <w:sz w:val="20"/>
                <w:szCs w:val="20"/>
              </w:rPr>
              <w:t>a</w:t>
            </w:r>
            <w:r w:rsidRPr="00874A4A">
              <w:rPr>
                <w:rFonts w:ascii="Verdana" w:eastAsia="Arial" w:hAnsi="Verdana" w:cs="Arial"/>
                <w:sz w:val="20"/>
                <w:szCs w:val="20"/>
              </w:rPr>
              <w:t>d?</w:t>
            </w:r>
          </w:p>
        </w:tc>
        <w:tc>
          <w:tcPr>
            <w:tcW w:w="992" w:type="dxa"/>
            <w:gridSpan w:val="2"/>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6C" w14:textId="77777777" w:rsidR="004F6C34" w:rsidRPr="00874A4A" w:rsidRDefault="004F6C34">
            <w:pPr>
              <w:pStyle w:val="TableParagraph"/>
              <w:spacing w:line="271" w:lineRule="exact"/>
              <w:ind w:left="393"/>
              <w:rPr>
                <w:rFonts w:ascii="Verdana" w:eastAsia="Arial" w:hAnsi="Verdana" w:cs="Arial"/>
                <w:sz w:val="20"/>
                <w:szCs w:val="20"/>
              </w:rPr>
            </w:pPr>
          </w:p>
        </w:tc>
        <w:tc>
          <w:tcPr>
            <w:tcW w:w="4111"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6D" w14:textId="77777777" w:rsidR="004F6C34" w:rsidRPr="00874A4A" w:rsidRDefault="004F6C34">
            <w:pPr>
              <w:pStyle w:val="TableParagraph"/>
              <w:spacing w:line="271" w:lineRule="exact"/>
              <w:ind w:left="102"/>
              <w:rPr>
                <w:rFonts w:ascii="Verdana" w:eastAsia="Arial" w:hAnsi="Verdana" w:cs="Arial"/>
                <w:sz w:val="20"/>
                <w:szCs w:val="20"/>
              </w:rPr>
            </w:pPr>
          </w:p>
        </w:tc>
      </w:tr>
      <w:tr w:rsidR="004F6C34" w:rsidRPr="00874A4A" w14:paraId="6912CD72" w14:textId="77777777" w:rsidTr="00702CF5">
        <w:tc>
          <w:tcPr>
            <w:tcW w:w="4851"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6F" w14:textId="77777777" w:rsidR="004F6C34" w:rsidRPr="00874A4A" w:rsidRDefault="004F6C34">
            <w:pPr>
              <w:pStyle w:val="TableParagraph"/>
              <w:spacing w:line="271" w:lineRule="exact"/>
              <w:ind w:left="102"/>
              <w:rPr>
                <w:rFonts w:ascii="Verdana" w:eastAsia="Arial" w:hAnsi="Verdana" w:cs="Arial"/>
                <w:sz w:val="20"/>
                <w:szCs w:val="20"/>
              </w:rPr>
            </w:pPr>
            <w:r w:rsidRPr="00874A4A">
              <w:rPr>
                <w:rFonts w:ascii="Verdana" w:eastAsia="Arial" w:hAnsi="Verdana" w:cs="Arial"/>
                <w:sz w:val="20"/>
                <w:szCs w:val="20"/>
              </w:rPr>
              <w:t>Do st</w:t>
            </w:r>
            <w:r w:rsidRPr="00874A4A">
              <w:rPr>
                <w:rFonts w:ascii="Verdana" w:eastAsia="Arial" w:hAnsi="Verdana" w:cs="Arial"/>
                <w:spacing w:val="-1"/>
                <w:sz w:val="20"/>
                <w:szCs w:val="20"/>
              </w:rPr>
              <w:t>a</w:t>
            </w:r>
            <w:r w:rsidRPr="00874A4A">
              <w:rPr>
                <w:rFonts w:ascii="Verdana" w:eastAsia="Arial" w:hAnsi="Verdana" w:cs="Arial"/>
                <w:sz w:val="20"/>
                <w:szCs w:val="20"/>
              </w:rPr>
              <w:t xml:space="preserve">ff </w:t>
            </w:r>
            <w:r w:rsidRPr="00874A4A">
              <w:rPr>
                <w:rFonts w:ascii="Verdana" w:eastAsia="Arial" w:hAnsi="Verdana" w:cs="Arial"/>
                <w:spacing w:val="1"/>
                <w:sz w:val="20"/>
                <w:szCs w:val="20"/>
              </w:rPr>
              <w:t>know who to discuss concerns with? (Single point of contact -  SPOC)</w:t>
            </w:r>
          </w:p>
        </w:tc>
        <w:tc>
          <w:tcPr>
            <w:tcW w:w="992" w:type="dxa"/>
            <w:gridSpan w:val="2"/>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70" w14:textId="77777777" w:rsidR="004F6C34" w:rsidRPr="00874A4A" w:rsidRDefault="004F6C34">
            <w:pPr>
              <w:pStyle w:val="TableParagraph"/>
              <w:spacing w:line="271" w:lineRule="exact"/>
              <w:ind w:left="393"/>
              <w:rPr>
                <w:rFonts w:ascii="Verdana" w:eastAsia="Arial" w:hAnsi="Verdana" w:cs="Arial"/>
                <w:sz w:val="20"/>
                <w:szCs w:val="20"/>
              </w:rPr>
            </w:pPr>
          </w:p>
        </w:tc>
        <w:tc>
          <w:tcPr>
            <w:tcW w:w="4111"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71" w14:textId="77777777" w:rsidR="004F6C34" w:rsidRPr="00874A4A" w:rsidRDefault="004F6C34">
            <w:pPr>
              <w:pStyle w:val="TableParagraph"/>
              <w:spacing w:line="271" w:lineRule="exact"/>
              <w:rPr>
                <w:rFonts w:ascii="Verdana" w:eastAsia="Arial" w:hAnsi="Verdana" w:cs="Arial"/>
                <w:sz w:val="20"/>
                <w:szCs w:val="20"/>
              </w:rPr>
            </w:pPr>
          </w:p>
        </w:tc>
      </w:tr>
      <w:tr w:rsidR="004F6C34" w:rsidRPr="00874A4A" w14:paraId="6912CD76" w14:textId="77777777" w:rsidTr="00702CF5">
        <w:tc>
          <w:tcPr>
            <w:tcW w:w="4851"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73" w14:textId="77777777" w:rsidR="004F6C34" w:rsidRPr="00874A4A" w:rsidRDefault="004F6C34">
            <w:pPr>
              <w:pStyle w:val="TableParagraph"/>
              <w:spacing w:line="271" w:lineRule="exact"/>
              <w:ind w:left="102"/>
              <w:rPr>
                <w:rFonts w:ascii="Verdana" w:eastAsia="Arial" w:hAnsi="Verdana" w:cs="Arial"/>
                <w:sz w:val="20"/>
                <w:szCs w:val="20"/>
              </w:rPr>
            </w:pPr>
            <w:r w:rsidRPr="00874A4A">
              <w:rPr>
                <w:rFonts w:ascii="Verdana" w:eastAsia="Arial" w:hAnsi="Verdana" w:cs="Arial"/>
                <w:sz w:val="20"/>
                <w:szCs w:val="20"/>
              </w:rPr>
              <w:t>Is suitable filtering of the internet in place?</w:t>
            </w:r>
          </w:p>
        </w:tc>
        <w:tc>
          <w:tcPr>
            <w:tcW w:w="992" w:type="dxa"/>
            <w:gridSpan w:val="2"/>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74" w14:textId="77777777" w:rsidR="004F6C34" w:rsidRPr="00874A4A" w:rsidRDefault="004F6C34">
            <w:pPr>
              <w:pStyle w:val="TableParagraph"/>
              <w:spacing w:line="271" w:lineRule="exact"/>
              <w:ind w:left="393"/>
              <w:rPr>
                <w:rFonts w:ascii="Verdana" w:eastAsia="Arial" w:hAnsi="Verdana" w:cs="Arial"/>
                <w:sz w:val="20"/>
                <w:szCs w:val="20"/>
              </w:rPr>
            </w:pPr>
          </w:p>
        </w:tc>
        <w:tc>
          <w:tcPr>
            <w:tcW w:w="4111"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75" w14:textId="77777777" w:rsidR="004F6C34" w:rsidRPr="00874A4A" w:rsidRDefault="004F6C34">
            <w:pPr>
              <w:pStyle w:val="TableParagraph"/>
              <w:spacing w:line="271" w:lineRule="exact"/>
              <w:rPr>
                <w:rFonts w:ascii="Verdana" w:eastAsia="Arial" w:hAnsi="Verdana" w:cs="Arial"/>
                <w:sz w:val="20"/>
                <w:szCs w:val="20"/>
              </w:rPr>
            </w:pPr>
          </w:p>
        </w:tc>
      </w:tr>
      <w:tr w:rsidR="004F6C34" w:rsidRPr="00874A4A" w14:paraId="6912CD7A" w14:textId="77777777" w:rsidTr="00702CF5">
        <w:tc>
          <w:tcPr>
            <w:tcW w:w="4851"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77" w14:textId="77777777" w:rsidR="004F6C34" w:rsidRPr="00874A4A" w:rsidRDefault="004F6C34">
            <w:pPr>
              <w:pStyle w:val="TableParagraph"/>
              <w:spacing w:line="271" w:lineRule="exact"/>
              <w:ind w:left="102"/>
              <w:rPr>
                <w:rFonts w:ascii="Verdana" w:eastAsia="Arial" w:hAnsi="Verdana" w:cs="Arial"/>
                <w:sz w:val="20"/>
                <w:szCs w:val="20"/>
              </w:rPr>
            </w:pPr>
            <w:r w:rsidRPr="00874A4A">
              <w:rPr>
                <w:rFonts w:ascii="Verdana" w:eastAsia="Arial" w:hAnsi="Verdana" w:cs="Arial"/>
                <w:sz w:val="20"/>
                <w:szCs w:val="20"/>
              </w:rPr>
              <w:t>Do chi</w:t>
            </w:r>
            <w:r w:rsidRPr="00874A4A">
              <w:rPr>
                <w:rFonts w:ascii="Verdana" w:eastAsia="Arial" w:hAnsi="Verdana" w:cs="Arial"/>
                <w:spacing w:val="-1"/>
                <w:sz w:val="20"/>
                <w:szCs w:val="20"/>
              </w:rPr>
              <w:t>l</w:t>
            </w:r>
            <w:r w:rsidRPr="00874A4A">
              <w:rPr>
                <w:rFonts w:ascii="Verdana" w:eastAsia="Arial" w:hAnsi="Verdana" w:cs="Arial"/>
                <w:sz w:val="20"/>
                <w:szCs w:val="20"/>
              </w:rPr>
              <w:t>dren</w:t>
            </w:r>
            <w:r w:rsidRPr="00874A4A">
              <w:rPr>
                <w:rFonts w:ascii="Verdana" w:eastAsia="Arial" w:hAnsi="Verdana" w:cs="Arial"/>
                <w:spacing w:val="-1"/>
                <w:sz w:val="20"/>
                <w:szCs w:val="20"/>
              </w:rPr>
              <w:t xml:space="preserve"> know who to talk to about their concerns? </w:t>
            </w:r>
          </w:p>
        </w:tc>
        <w:tc>
          <w:tcPr>
            <w:tcW w:w="992" w:type="dxa"/>
            <w:gridSpan w:val="2"/>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78" w14:textId="77777777" w:rsidR="004F6C34" w:rsidRPr="00874A4A" w:rsidRDefault="004F6C34">
            <w:pPr>
              <w:pStyle w:val="TableParagraph"/>
              <w:spacing w:line="271" w:lineRule="exact"/>
              <w:ind w:left="393"/>
              <w:rPr>
                <w:rFonts w:ascii="Verdana" w:eastAsia="Arial" w:hAnsi="Verdana" w:cs="Arial"/>
                <w:sz w:val="20"/>
                <w:szCs w:val="20"/>
              </w:rPr>
            </w:pPr>
          </w:p>
        </w:tc>
        <w:tc>
          <w:tcPr>
            <w:tcW w:w="4111"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79" w14:textId="77777777" w:rsidR="004F6C34" w:rsidRPr="00874A4A" w:rsidRDefault="004F6C34">
            <w:pPr>
              <w:pStyle w:val="TableParagraph"/>
              <w:spacing w:line="271" w:lineRule="exact"/>
              <w:rPr>
                <w:rFonts w:ascii="Verdana" w:eastAsia="Arial" w:hAnsi="Verdana" w:cs="Arial"/>
                <w:sz w:val="20"/>
                <w:szCs w:val="20"/>
              </w:rPr>
            </w:pPr>
            <w:r w:rsidRPr="00874A4A">
              <w:rPr>
                <w:rFonts w:ascii="Verdana" w:eastAsia="Arial" w:hAnsi="Verdana" w:cs="Arial"/>
                <w:sz w:val="20"/>
                <w:szCs w:val="20"/>
              </w:rPr>
              <w:t xml:space="preserve"> </w:t>
            </w:r>
          </w:p>
        </w:tc>
      </w:tr>
      <w:tr w:rsidR="004F6C34" w:rsidRPr="00874A4A" w14:paraId="6912CD7E" w14:textId="77777777" w:rsidTr="00702CF5">
        <w:tc>
          <w:tcPr>
            <w:tcW w:w="4851"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7B" w14:textId="77777777" w:rsidR="004F6C34" w:rsidRPr="00874A4A" w:rsidRDefault="004F6C34">
            <w:pPr>
              <w:pStyle w:val="TableParagraph"/>
              <w:spacing w:line="271" w:lineRule="exact"/>
              <w:ind w:left="102"/>
              <w:rPr>
                <w:rFonts w:ascii="Verdana" w:eastAsia="Arial" w:hAnsi="Verdana" w:cs="Arial"/>
                <w:sz w:val="20"/>
                <w:szCs w:val="20"/>
              </w:rPr>
            </w:pPr>
            <w:r w:rsidRPr="00874A4A">
              <w:rPr>
                <w:rFonts w:ascii="Verdana" w:eastAsia="Arial" w:hAnsi="Verdana" w:cs="Arial"/>
                <w:sz w:val="20"/>
                <w:szCs w:val="20"/>
              </w:rPr>
              <w:t>Are t</w:t>
            </w:r>
            <w:r w:rsidRPr="00874A4A">
              <w:rPr>
                <w:rFonts w:ascii="Verdana" w:eastAsia="Arial" w:hAnsi="Verdana" w:cs="Arial"/>
                <w:spacing w:val="-2"/>
                <w:sz w:val="20"/>
                <w:szCs w:val="20"/>
              </w:rPr>
              <w:t>h</w:t>
            </w:r>
            <w:r w:rsidRPr="00874A4A">
              <w:rPr>
                <w:rFonts w:ascii="Verdana" w:eastAsia="Arial" w:hAnsi="Verdana" w:cs="Arial"/>
                <w:sz w:val="20"/>
                <w:szCs w:val="20"/>
              </w:rPr>
              <w:t xml:space="preserve">ere </w:t>
            </w:r>
            <w:r w:rsidRPr="00874A4A">
              <w:rPr>
                <w:rFonts w:ascii="Verdana" w:eastAsia="Arial" w:hAnsi="Verdana" w:cs="Arial"/>
                <w:spacing w:val="-1"/>
                <w:sz w:val="20"/>
                <w:szCs w:val="20"/>
              </w:rPr>
              <w:t>o</w:t>
            </w:r>
            <w:r w:rsidRPr="00874A4A">
              <w:rPr>
                <w:rFonts w:ascii="Verdana" w:eastAsia="Arial" w:hAnsi="Verdana" w:cs="Arial"/>
                <w:sz w:val="20"/>
                <w:szCs w:val="20"/>
              </w:rPr>
              <w:t>ppor</w:t>
            </w:r>
            <w:r w:rsidRPr="00874A4A">
              <w:rPr>
                <w:rFonts w:ascii="Verdana" w:eastAsia="Arial" w:hAnsi="Verdana" w:cs="Arial"/>
                <w:spacing w:val="-3"/>
                <w:sz w:val="20"/>
                <w:szCs w:val="20"/>
              </w:rPr>
              <w:t>t</w:t>
            </w:r>
            <w:r w:rsidRPr="00874A4A">
              <w:rPr>
                <w:rFonts w:ascii="Verdana" w:eastAsia="Arial" w:hAnsi="Verdana" w:cs="Arial"/>
                <w:sz w:val="20"/>
                <w:szCs w:val="20"/>
              </w:rPr>
              <w:t>unities</w:t>
            </w:r>
            <w:r w:rsidRPr="00874A4A">
              <w:rPr>
                <w:rFonts w:ascii="Verdana" w:eastAsia="Arial" w:hAnsi="Verdana" w:cs="Arial"/>
                <w:spacing w:val="-2"/>
                <w:sz w:val="20"/>
                <w:szCs w:val="20"/>
              </w:rPr>
              <w:t xml:space="preserve"> </w:t>
            </w:r>
            <w:r w:rsidRPr="00874A4A">
              <w:rPr>
                <w:rFonts w:ascii="Verdana" w:eastAsia="Arial" w:hAnsi="Verdana" w:cs="Arial"/>
                <w:sz w:val="20"/>
                <w:szCs w:val="20"/>
              </w:rPr>
              <w:t xml:space="preserve">for </w:t>
            </w:r>
            <w:r w:rsidR="00F430C0" w:rsidRPr="00874A4A">
              <w:rPr>
                <w:rFonts w:ascii="Verdana" w:eastAsia="Arial" w:hAnsi="Verdana" w:cs="Arial"/>
                <w:sz w:val="20"/>
                <w:szCs w:val="20"/>
              </w:rPr>
              <w:t>children</w:t>
            </w:r>
            <w:r w:rsidRPr="00874A4A">
              <w:rPr>
                <w:rFonts w:ascii="Verdana" w:eastAsia="Arial" w:hAnsi="Verdana" w:cs="Arial"/>
                <w:sz w:val="20"/>
                <w:szCs w:val="20"/>
              </w:rPr>
              <w:t xml:space="preserve"> to le</w:t>
            </w:r>
            <w:r w:rsidRPr="00874A4A">
              <w:rPr>
                <w:rFonts w:ascii="Verdana" w:eastAsia="Arial" w:hAnsi="Verdana" w:cs="Arial"/>
                <w:spacing w:val="1"/>
                <w:sz w:val="20"/>
                <w:szCs w:val="20"/>
              </w:rPr>
              <w:t>a</w:t>
            </w:r>
            <w:r w:rsidRPr="00874A4A">
              <w:rPr>
                <w:rFonts w:ascii="Verdana" w:eastAsia="Arial" w:hAnsi="Verdana" w:cs="Arial"/>
                <w:sz w:val="20"/>
                <w:szCs w:val="20"/>
              </w:rPr>
              <w:t>rn about radicalisation and extremism?</w:t>
            </w:r>
          </w:p>
        </w:tc>
        <w:tc>
          <w:tcPr>
            <w:tcW w:w="992" w:type="dxa"/>
            <w:gridSpan w:val="2"/>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7C" w14:textId="77777777" w:rsidR="004F6C34" w:rsidRPr="00874A4A" w:rsidRDefault="004F6C34">
            <w:pPr>
              <w:pStyle w:val="TableParagraph"/>
              <w:spacing w:line="271" w:lineRule="exact"/>
              <w:ind w:left="393"/>
              <w:rPr>
                <w:rFonts w:ascii="Verdana" w:eastAsia="Arial" w:hAnsi="Verdana" w:cs="Arial"/>
                <w:sz w:val="20"/>
                <w:szCs w:val="20"/>
              </w:rPr>
            </w:pPr>
          </w:p>
        </w:tc>
        <w:tc>
          <w:tcPr>
            <w:tcW w:w="4111"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7D" w14:textId="77777777" w:rsidR="004F6C34" w:rsidRPr="00874A4A" w:rsidRDefault="004F6C34">
            <w:pPr>
              <w:pStyle w:val="TableParagraph"/>
              <w:spacing w:line="271" w:lineRule="exact"/>
              <w:rPr>
                <w:rFonts w:ascii="Verdana" w:eastAsia="Arial" w:hAnsi="Verdana" w:cs="Arial"/>
                <w:sz w:val="20"/>
                <w:szCs w:val="20"/>
              </w:rPr>
            </w:pPr>
          </w:p>
        </w:tc>
      </w:tr>
      <w:tr w:rsidR="004F6C34" w:rsidRPr="00874A4A" w14:paraId="6912CD82" w14:textId="77777777" w:rsidTr="00702CF5">
        <w:tc>
          <w:tcPr>
            <w:tcW w:w="4851"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7F" w14:textId="77777777" w:rsidR="004F6C34" w:rsidRPr="00874A4A" w:rsidRDefault="004F6C34">
            <w:pPr>
              <w:pStyle w:val="TableParagraph"/>
              <w:spacing w:line="271" w:lineRule="exact"/>
              <w:ind w:left="102"/>
              <w:rPr>
                <w:rFonts w:ascii="Verdana" w:eastAsia="Arial" w:hAnsi="Verdana" w:cs="Arial"/>
                <w:sz w:val="20"/>
                <w:szCs w:val="20"/>
              </w:rPr>
            </w:pPr>
            <w:r w:rsidRPr="00874A4A">
              <w:rPr>
                <w:rFonts w:ascii="Verdana" w:eastAsia="Arial" w:hAnsi="Verdana" w:cs="Arial"/>
                <w:sz w:val="20"/>
                <w:szCs w:val="20"/>
              </w:rPr>
              <w:t>Have any cases been reported?</w:t>
            </w:r>
          </w:p>
        </w:tc>
        <w:tc>
          <w:tcPr>
            <w:tcW w:w="992" w:type="dxa"/>
            <w:gridSpan w:val="2"/>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80" w14:textId="77777777" w:rsidR="004F6C34" w:rsidRPr="00874A4A" w:rsidRDefault="004F6C34" w:rsidP="00A35467">
            <w:pPr>
              <w:pStyle w:val="TableParagraph"/>
              <w:spacing w:line="271" w:lineRule="exact"/>
              <w:ind w:left="433" w:right="432"/>
              <w:rPr>
                <w:rFonts w:ascii="Verdana" w:eastAsia="Arial" w:hAnsi="Verdana" w:cs="Arial"/>
                <w:sz w:val="20"/>
                <w:szCs w:val="20"/>
              </w:rPr>
            </w:pPr>
          </w:p>
        </w:tc>
        <w:tc>
          <w:tcPr>
            <w:tcW w:w="4111"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81" w14:textId="77777777" w:rsidR="004F6C34" w:rsidRPr="00874A4A" w:rsidRDefault="004F6C34">
            <w:pPr>
              <w:rPr>
                <w:rFonts w:ascii="Verdana" w:hAnsi="Verdana"/>
                <w:sz w:val="20"/>
                <w:szCs w:val="20"/>
              </w:rPr>
            </w:pPr>
          </w:p>
        </w:tc>
      </w:tr>
      <w:tr w:rsidR="004F6C34" w:rsidRPr="00874A4A" w14:paraId="6912CD86" w14:textId="77777777" w:rsidTr="00702CF5">
        <w:tc>
          <w:tcPr>
            <w:tcW w:w="4851"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83" w14:textId="16838922" w:rsidR="004F6C34" w:rsidRPr="00874A4A" w:rsidRDefault="004F6C34">
            <w:pPr>
              <w:pStyle w:val="TableParagraph"/>
              <w:spacing w:line="271" w:lineRule="exact"/>
              <w:ind w:left="102"/>
              <w:rPr>
                <w:rFonts w:ascii="Verdana" w:eastAsia="Arial" w:hAnsi="Verdana" w:cs="Arial"/>
                <w:sz w:val="20"/>
                <w:szCs w:val="20"/>
              </w:rPr>
            </w:pPr>
            <w:r w:rsidRPr="00874A4A">
              <w:rPr>
                <w:rFonts w:ascii="Verdana" w:eastAsia="Arial" w:hAnsi="Verdana" w:cs="Arial"/>
                <w:sz w:val="20"/>
                <w:szCs w:val="20"/>
              </w:rPr>
              <w:t xml:space="preserve">Are individual </w:t>
            </w:r>
            <w:r w:rsidR="00503014" w:rsidRPr="00874A4A">
              <w:rPr>
                <w:rFonts w:ascii="Verdana" w:eastAsia="Arial" w:hAnsi="Verdana" w:cs="Arial"/>
                <w:sz w:val="20"/>
                <w:szCs w:val="20"/>
              </w:rPr>
              <w:t>student</w:t>
            </w:r>
            <w:r w:rsidRPr="00874A4A">
              <w:rPr>
                <w:rFonts w:ascii="Verdana" w:eastAsia="Arial" w:hAnsi="Verdana" w:cs="Arial"/>
                <w:sz w:val="20"/>
                <w:szCs w:val="20"/>
              </w:rPr>
              <w:t>s risk assessed?</w:t>
            </w:r>
          </w:p>
        </w:tc>
        <w:tc>
          <w:tcPr>
            <w:tcW w:w="992" w:type="dxa"/>
            <w:gridSpan w:val="2"/>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84" w14:textId="77777777" w:rsidR="004F6C34" w:rsidRPr="00874A4A" w:rsidRDefault="004F6C34" w:rsidP="00A35467">
            <w:pPr>
              <w:pStyle w:val="TableParagraph"/>
              <w:spacing w:line="271" w:lineRule="exact"/>
              <w:ind w:left="433" w:right="432"/>
              <w:rPr>
                <w:rFonts w:ascii="Verdana" w:eastAsia="Arial" w:hAnsi="Verdana" w:cs="Arial"/>
                <w:sz w:val="20"/>
                <w:szCs w:val="20"/>
              </w:rPr>
            </w:pPr>
          </w:p>
        </w:tc>
        <w:tc>
          <w:tcPr>
            <w:tcW w:w="4111"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85" w14:textId="77777777" w:rsidR="004F6C34" w:rsidRPr="00874A4A" w:rsidRDefault="004F6C34">
            <w:pPr>
              <w:rPr>
                <w:rFonts w:ascii="Verdana" w:hAnsi="Verdana"/>
                <w:sz w:val="20"/>
                <w:szCs w:val="20"/>
              </w:rPr>
            </w:pPr>
          </w:p>
        </w:tc>
      </w:tr>
      <w:tr w:rsidR="004F6C34" w:rsidRPr="00874A4A" w14:paraId="6912CD8A" w14:textId="77777777" w:rsidTr="00702CF5">
        <w:tc>
          <w:tcPr>
            <w:tcW w:w="5418" w:type="dxa"/>
            <w:gridSpan w:val="4"/>
            <w:tcBorders>
              <w:top w:val="single" w:sz="5" w:space="0" w:color="000000"/>
              <w:left w:val="single" w:sz="5" w:space="0" w:color="000000"/>
              <w:bottom w:val="single" w:sz="3" w:space="0" w:color="000000"/>
              <w:right w:val="single" w:sz="5" w:space="0" w:color="000000"/>
            </w:tcBorders>
            <w:tcMar>
              <w:top w:w="85" w:type="dxa"/>
              <w:left w:w="57" w:type="dxa"/>
              <w:bottom w:w="85" w:type="dxa"/>
              <w:right w:w="57" w:type="dxa"/>
            </w:tcMar>
          </w:tcPr>
          <w:p w14:paraId="6912CD87" w14:textId="4F30A8CE" w:rsidR="004F6C34" w:rsidRPr="00874A4A" w:rsidRDefault="004F6C34">
            <w:pPr>
              <w:pStyle w:val="TableParagraph"/>
              <w:spacing w:before="1" w:line="276" w:lineRule="exact"/>
              <w:ind w:left="102" w:right="201"/>
              <w:rPr>
                <w:rFonts w:ascii="Verdana" w:eastAsia="Arial" w:hAnsi="Verdana" w:cs="Arial"/>
                <w:sz w:val="20"/>
                <w:szCs w:val="20"/>
              </w:rPr>
            </w:pPr>
            <w:r w:rsidRPr="00874A4A">
              <w:rPr>
                <w:rFonts w:ascii="Verdana" w:eastAsia="Arial" w:hAnsi="Verdana" w:cs="Arial"/>
                <w:sz w:val="20"/>
                <w:szCs w:val="20"/>
              </w:rPr>
              <w:t xml:space="preserve">What factors make the </w:t>
            </w:r>
            <w:r w:rsidR="00AA66D8" w:rsidRPr="00874A4A">
              <w:rPr>
                <w:rFonts w:ascii="Verdana" w:eastAsia="Arial" w:hAnsi="Verdana" w:cs="Arial"/>
                <w:sz w:val="20"/>
                <w:szCs w:val="20"/>
              </w:rPr>
              <w:t>college</w:t>
            </w:r>
            <w:r w:rsidRPr="00874A4A">
              <w:rPr>
                <w:rFonts w:ascii="Verdana" w:eastAsia="Arial" w:hAnsi="Verdana" w:cs="Arial"/>
                <w:sz w:val="20"/>
                <w:szCs w:val="20"/>
              </w:rPr>
              <w:t xml:space="preserve"> community potentially vulnerable to being radicalised?</w:t>
            </w:r>
          </w:p>
          <w:p w14:paraId="6912CD88" w14:textId="18C8BD4E" w:rsidR="004F6C34" w:rsidRPr="00874A4A" w:rsidRDefault="004F6C34">
            <w:pPr>
              <w:pStyle w:val="TableParagraph"/>
              <w:spacing w:before="1" w:line="276" w:lineRule="exact"/>
              <w:ind w:left="102" w:right="201"/>
              <w:rPr>
                <w:rFonts w:ascii="Verdana" w:eastAsia="Arial" w:hAnsi="Verdana" w:cs="Arial"/>
                <w:sz w:val="20"/>
                <w:szCs w:val="20"/>
              </w:rPr>
            </w:pPr>
            <w:r w:rsidRPr="00874A4A">
              <w:rPr>
                <w:rFonts w:ascii="Verdana" w:eastAsia="Arial" w:hAnsi="Verdana" w:cs="Arial"/>
                <w:sz w:val="20"/>
                <w:szCs w:val="20"/>
              </w:rPr>
              <w:t xml:space="preserve">(e.g. EDL local base, extreme religious views promoted locally, tensions between local communities, promotion of radical websites by some </w:t>
            </w:r>
            <w:r w:rsidR="00503014" w:rsidRPr="00874A4A">
              <w:rPr>
                <w:rFonts w:ascii="Verdana" w:eastAsia="Arial" w:hAnsi="Verdana" w:cs="Arial"/>
                <w:sz w:val="20"/>
                <w:szCs w:val="20"/>
              </w:rPr>
              <w:t>student</w:t>
            </w:r>
            <w:r w:rsidRPr="00874A4A">
              <w:rPr>
                <w:rFonts w:ascii="Verdana" w:eastAsia="Arial" w:hAnsi="Verdana" w:cs="Arial"/>
                <w:sz w:val="20"/>
                <w:szCs w:val="20"/>
              </w:rPr>
              <w:t>s/parents)</w:t>
            </w:r>
          </w:p>
        </w:tc>
        <w:tc>
          <w:tcPr>
            <w:tcW w:w="4536" w:type="dxa"/>
            <w:gridSpan w:val="2"/>
            <w:tcBorders>
              <w:top w:val="single" w:sz="5" w:space="0" w:color="000000"/>
              <w:left w:val="single" w:sz="5" w:space="0" w:color="000000"/>
              <w:bottom w:val="single" w:sz="3" w:space="0" w:color="000000"/>
              <w:right w:val="single" w:sz="5" w:space="0" w:color="000000"/>
            </w:tcBorders>
            <w:tcMar>
              <w:top w:w="85" w:type="dxa"/>
              <w:left w:w="57" w:type="dxa"/>
              <w:bottom w:w="85" w:type="dxa"/>
              <w:right w:w="57" w:type="dxa"/>
            </w:tcMar>
          </w:tcPr>
          <w:p w14:paraId="6912CD89" w14:textId="77777777" w:rsidR="004F6C34" w:rsidRPr="00874A4A" w:rsidRDefault="004F6C34">
            <w:pPr>
              <w:pStyle w:val="TableParagraph"/>
              <w:spacing w:before="1" w:line="276" w:lineRule="exact"/>
              <w:ind w:right="238"/>
              <w:rPr>
                <w:rFonts w:ascii="Verdana" w:eastAsia="Arial" w:hAnsi="Verdana" w:cs="Arial"/>
                <w:sz w:val="20"/>
                <w:szCs w:val="20"/>
              </w:rPr>
            </w:pPr>
          </w:p>
        </w:tc>
      </w:tr>
      <w:tr w:rsidR="004F6C34" w:rsidRPr="00874A4A" w14:paraId="6912CD91" w14:textId="77777777" w:rsidTr="00702CF5">
        <w:trPr>
          <w:cantSplit/>
        </w:trPr>
        <w:tc>
          <w:tcPr>
            <w:tcW w:w="9954" w:type="dxa"/>
            <w:gridSpan w:val="6"/>
            <w:tcBorders>
              <w:top w:val="single" w:sz="3" w:space="0" w:color="000000"/>
              <w:left w:val="single" w:sz="5" w:space="0" w:color="000000"/>
              <w:bottom w:val="single" w:sz="3" w:space="0" w:color="000000"/>
              <w:right w:val="single" w:sz="5" w:space="0" w:color="000000"/>
            </w:tcBorders>
            <w:tcMar>
              <w:top w:w="85" w:type="dxa"/>
              <w:left w:w="57" w:type="dxa"/>
              <w:bottom w:w="85" w:type="dxa"/>
              <w:right w:w="57" w:type="dxa"/>
            </w:tcMar>
          </w:tcPr>
          <w:p w14:paraId="6912CD8B" w14:textId="68132456" w:rsidR="004F6C34" w:rsidRPr="00874A4A" w:rsidRDefault="004F6C34">
            <w:pPr>
              <w:pStyle w:val="TableParagraph"/>
              <w:ind w:right="262"/>
              <w:rPr>
                <w:rFonts w:ascii="Verdana" w:eastAsia="Arial" w:hAnsi="Verdana" w:cs="Arial"/>
                <w:sz w:val="20"/>
                <w:szCs w:val="20"/>
              </w:rPr>
            </w:pPr>
            <w:r w:rsidRPr="00874A4A">
              <w:rPr>
                <w:rFonts w:ascii="Verdana" w:eastAsia="Arial" w:hAnsi="Verdana" w:cs="Arial"/>
                <w:sz w:val="20"/>
                <w:szCs w:val="20"/>
              </w:rPr>
              <w:t xml:space="preserve">Comment on the </w:t>
            </w:r>
            <w:r w:rsidR="00AA66D8" w:rsidRPr="00874A4A">
              <w:rPr>
                <w:rFonts w:ascii="Verdana" w:eastAsia="Arial" w:hAnsi="Verdana" w:cs="Arial"/>
                <w:sz w:val="20"/>
                <w:szCs w:val="20"/>
              </w:rPr>
              <w:t>college</w:t>
            </w:r>
            <w:r w:rsidRPr="00874A4A">
              <w:rPr>
                <w:rFonts w:ascii="Verdana" w:eastAsia="Arial" w:hAnsi="Verdana" w:cs="Arial"/>
                <w:sz w:val="20"/>
                <w:szCs w:val="20"/>
              </w:rPr>
              <w:t>’s community, locality and relevant history</w:t>
            </w:r>
          </w:p>
          <w:p w14:paraId="6912CD8C" w14:textId="77777777" w:rsidR="004F6C34" w:rsidRPr="00874A4A" w:rsidRDefault="004F6C34">
            <w:pPr>
              <w:pStyle w:val="TableParagraph"/>
              <w:ind w:right="262"/>
              <w:rPr>
                <w:rFonts w:ascii="Verdana" w:eastAsia="Arial" w:hAnsi="Verdana" w:cs="Arial"/>
                <w:sz w:val="20"/>
                <w:szCs w:val="20"/>
              </w:rPr>
            </w:pPr>
          </w:p>
          <w:p w14:paraId="1F6C2872" w14:textId="77777777" w:rsidR="004F6C34" w:rsidRDefault="004F6C34">
            <w:pPr>
              <w:pStyle w:val="TableParagraph"/>
              <w:ind w:right="262"/>
              <w:rPr>
                <w:rFonts w:ascii="Verdana" w:eastAsia="Arial" w:hAnsi="Verdana" w:cs="Arial"/>
                <w:sz w:val="20"/>
                <w:szCs w:val="20"/>
              </w:rPr>
            </w:pPr>
          </w:p>
          <w:p w14:paraId="5FCC7A7E" w14:textId="77777777" w:rsidR="00702CF5" w:rsidRDefault="00702CF5">
            <w:pPr>
              <w:pStyle w:val="TableParagraph"/>
              <w:ind w:right="262"/>
              <w:rPr>
                <w:rFonts w:ascii="Verdana" w:eastAsia="Arial" w:hAnsi="Verdana" w:cs="Arial"/>
                <w:sz w:val="20"/>
                <w:szCs w:val="20"/>
              </w:rPr>
            </w:pPr>
          </w:p>
          <w:p w14:paraId="6912CD90" w14:textId="1A879E31" w:rsidR="00702CF5" w:rsidRPr="00874A4A" w:rsidRDefault="00702CF5">
            <w:pPr>
              <w:pStyle w:val="TableParagraph"/>
              <w:ind w:right="262"/>
              <w:rPr>
                <w:rFonts w:ascii="Verdana" w:eastAsia="Arial" w:hAnsi="Verdana" w:cs="Arial"/>
                <w:sz w:val="20"/>
                <w:szCs w:val="20"/>
              </w:rPr>
            </w:pPr>
          </w:p>
        </w:tc>
      </w:tr>
      <w:tr w:rsidR="004F6C34" w:rsidRPr="00874A4A" w14:paraId="6912CD9D" w14:textId="77777777" w:rsidTr="00702CF5">
        <w:tc>
          <w:tcPr>
            <w:tcW w:w="1526" w:type="dxa"/>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92" w14:textId="77777777" w:rsidR="004F6C34" w:rsidRPr="00874A4A" w:rsidRDefault="004F6C34">
            <w:pPr>
              <w:pStyle w:val="TableParagraph"/>
              <w:spacing w:line="271" w:lineRule="exact"/>
              <w:ind w:left="102"/>
              <w:rPr>
                <w:rFonts w:ascii="Verdana" w:eastAsia="Arial" w:hAnsi="Verdana" w:cs="Arial"/>
                <w:sz w:val="20"/>
                <w:szCs w:val="20"/>
              </w:rPr>
            </w:pPr>
            <w:r w:rsidRPr="00874A4A">
              <w:rPr>
                <w:rFonts w:ascii="Verdana" w:eastAsia="Arial" w:hAnsi="Verdana" w:cs="Arial"/>
                <w:sz w:val="20"/>
                <w:szCs w:val="20"/>
              </w:rPr>
              <w:t>Risk evaluation</w:t>
            </w:r>
          </w:p>
        </w:tc>
        <w:tc>
          <w:tcPr>
            <w:tcW w:w="1985" w:type="dxa"/>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93" w14:textId="77777777" w:rsidR="004F6C34" w:rsidRPr="00874A4A" w:rsidRDefault="004F6C34">
            <w:pPr>
              <w:pStyle w:val="TableParagraph"/>
              <w:spacing w:line="271" w:lineRule="exact"/>
              <w:ind w:left="102"/>
              <w:rPr>
                <w:rFonts w:ascii="Verdana" w:eastAsia="Arial" w:hAnsi="Verdana" w:cs="Arial"/>
                <w:b/>
                <w:bCs/>
                <w:spacing w:val="1"/>
                <w:sz w:val="20"/>
                <w:szCs w:val="20"/>
              </w:rPr>
            </w:pPr>
            <w:r w:rsidRPr="00874A4A">
              <w:rPr>
                <w:rFonts w:ascii="Verdana" w:eastAsia="Arial" w:hAnsi="Verdana" w:cs="Arial"/>
                <w:b/>
                <w:bCs/>
                <w:spacing w:val="1"/>
                <w:sz w:val="20"/>
                <w:szCs w:val="20"/>
              </w:rPr>
              <w:t xml:space="preserve"> Low</w:t>
            </w:r>
          </w:p>
          <w:p w14:paraId="6912CD95" w14:textId="77777777" w:rsidR="004F6C34" w:rsidRPr="00874A4A" w:rsidRDefault="004F6C34">
            <w:pPr>
              <w:pStyle w:val="TableParagraph"/>
              <w:spacing w:line="271" w:lineRule="exact"/>
              <w:ind w:left="102"/>
              <w:rPr>
                <w:rFonts w:ascii="Verdana" w:eastAsia="Arial" w:hAnsi="Verdana" w:cs="Arial"/>
                <w:b/>
                <w:bCs/>
                <w:spacing w:val="1"/>
                <w:sz w:val="20"/>
                <w:szCs w:val="20"/>
              </w:rPr>
            </w:pPr>
            <w:r w:rsidRPr="00874A4A">
              <w:rPr>
                <w:rFonts w:ascii="Verdana" w:eastAsia="Arial" w:hAnsi="Verdana" w:cs="Arial"/>
                <w:b/>
                <w:bCs/>
                <w:spacing w:val="1"/>
                <w:sz w:val="20"/>
                <w:szCs w:val="20"/>
              </w:rPr>
              <w:t>Medium</w:t>
            </w:r>
          </w:p>
          <w:p w14:paraId="6912CD97" w14:textId="77777777" w:rsidR="004F6C34" w:rsidRPr="00874A4A" w:rsidRDefault="004F6C34">
            <w:pPr>
              <w:pStyle w:val="TableParagraph"/>
              <w:spacing w:line="271" w:lineRule="exact"/>
              <w:ind w:left="102"/>
              <w:rPr>
                <w:rFonts w:ascii="Verdana" w:eastAsia="Arial" w:hAnsi="Verdana" w:cs="Arial"/>
                <w:sz w:val="20"/>
                <w:szCs w:val="20"/>
              </w:rPr>
            </w:pPr>
            <w:r w:rsidRPr="00874A4A">
              <w:rPr>
                <w:rFonts w:ascii="Verdana" w:eastAsia="Arial" w:hAnsi="Verdana" w:cs="Arial"/>
                <w:b/>
                <w:bCs/>
                <w:spacing w:val="1"/>
                <w:sz w:val="20"/>
                <w:szCs w:val="20"/>
              </w:rPr>
              <w:t>High</w:t>
            </w:r>
          </w:p>
        </w:tc>
        <w:tc>
          <w:tcPr>
            <w:tcW w:w="6443" w:type="dxa"/>
            <w:gridSpan w:val="4"/>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14:paraId="6912CD98" w14:textId="77777777" w:rsidR="004F6C34" w:rsidRPr="00874A4A" w:rsidRDefault="004F6C34">
            <w:pPr>
              <w:pStyle w:val="TableParagraph"/>
              <w:ind w:left="99" w:right="531"/>
              <w:rPr>
                <w:rFonts w:ascii="Verdana" w:eastAsia="Arial" w:hAnsi="Verdana" w:cs="Arial"/>
                <w:sz w:val="20"/>
                <w:szCs w:val="20"/>
              </w:rPr>
            </w:pPr>
            <w:r w:rsidRPr="00874A4A">
              <w:rPr>
                <w:rFonts w:ascii="Verdana" w:eastAsia="Arial" w:hAnsi="Verdana" w:cs="Arial"/>
                <w:sz w:val="20"/>
                <w:szCs w:val="20"/>
              </w:rPr>
              <w:t>Way Forward</w:t>
            </w:r>
          </w:p>
          <w:p w14:paraId="6912CD99" w14:textId="77777777" w:rsidR="004F6C34" w:rsidRPr="00874A4A" w:rsidRDefault="004F6C34">
            <w:pPr>
              <w:pStyle w:val="TableParagraph"/>
              <w:ind w:left="99" w:right="531"/>
              <w:rPr>
                <w:rFonts w:ascii="Verdana" w:eastAsia="Arial" w:hAnsi="Verdana" w:cs="Arial"/>
                <w:sz w:val="20"/>
                <w:szCs w:val="20"/>
              </w:rPr>
            </w:pPr>
          </w:p>
          <w:p w14:paraId="6912CD9C" w14:textId="5733732C" w:rsidR="004F6C34" w:rsidRPr="00874A4A" w:rsidRDefault="004F6C34" w:rsidP="00702CF5">
            <w:pPr>
              <w:pStyle w:val="TableParagraph"/>
              <w:ind w:right="531"/>
              <w:rPr>
                <w:rFonts w:ascii="Verdana" w:eastAsia="Arial" w:hAnsi="Verdana" w:cs="Arial"/>
                <w:sz w:val="20"/>
                <w:szCs w:val="20"/>
              </w:rPr>
            </w:pPr>
          </w:p>
        </w:tc>
      </w:tr>
    </w:tbl>
    <w:p w14:paraId="6912CD9E" w14:textId="77777777" w:rsidR="004F6C34" w:rsidRDefault="004F6C34">
      <w:pPr>
        <w:rPr>
          <w:rFonts w:ascii="Arial" w:eastAsia="Arial" w:hAnsi="Arial" w:cs="Arial"/>
        </w:rPr>
      </w:pPr>
    </w:p>
    <w:p w14:paraId="09FE8F99" w14:textId="2967D949" w:rsidR="001752AB" w:rsidRDefault="001752AB">
      <w:pPr>
        <w:rPr>
          <w:rFonts w:ascii="Arial" w:eastAsia="Arial" w:hAnsi="Arial" w:cs="Arial"/>
        </w:rPr>
      </w:pPr>
    </w:p>
    <w:p w14:paraId="6912CD9F" w14:textId="77777777" w:rsidR="004F6C34" w:rsidRPr="00874A4A" w:rsidRDefault="004F6C34">
      <w:pPr>
        <w:rPr>
          <w:rFonts w:ascii="Verdana" w:hAnsi="Verdana"/>
          <w:sz w:val="20"/>
          <w:szCs w:val="20"/>
        </w:rPr>
      </w:pPr>
      <w:r w:rsidRPr="00874A4A">
        <w:rPr>
          <w:rFonts w:ascii="Verdana" w:eastAsia="Arial" w:hAnsi="Verdana" w:cs="Arial"/>
          <w:sz w:val="20"/>
          <w:szCs w:val="20"/>
        </w:rPr>
        <w:t>Date completed……………………………………..  Signed…………………………………………</w:t>
      </w:r>
    </w:p>
    <w:p w14:paraId="6912CDA0" w14:textId="77777777" w:rsidR="004F6C34" w:rsidRPr="00874A4A" w:rsidRDefault="004F6C34">
      <w:pPr>
        <w:rPr>
          <w:rFonts w:ascii="Verdana" w:hAnsi="Verdana" w:cs="Arial"/>
          <w:sz w:val="20"/>
          <w:szCs w:val="20"/>
          <w:lang w:val="en-GB"/>
        </w:rPr>
      </w:pPr>
    </w:p>
    <w:p w14:paraId="35E2C6D3" w14:textId="12E8A65B" w:rsidR="009E7C6A" w:rsidRDefault="009E7C6A">
      <w:pPr>
        <w:rPr>
          <w:rFonts w:ascii="Arial" w:hAnsi="Arial" w:cs="Arial"/>
          <w:b/>
          <w:u w:val="single"/>
          <w:lang w:val="en-GB"/>
        </w:rPr>
      </w:pPr>
    </w:p>
    <w:p w14:paraId="06FE1E0B" w14:textId="77777777" w:rsidR="00B212F0" w:rsidRDefault="00B212F0" w:rsidP="00B212F0">
      <w:pPr>
        <w:rPr>
          <w:rFonts w:ascii="Arial" w:hAnsi="Arial" w:cs="Arial"/>
          <w:b/>
          <w:u w:val="single"/>
          <w:lang w:val="en-GB"/>
        </w:rPr>
        <w:sectPr w:rsidR="00B212F0" w:rsidSect="000A0A16">
          <w:footerReference w:type="even" r:id="rId21"/>
          <w:footerReference w:type="default" r:id="rId22"/>
          <w:footerReference w:type="first" r:id="rId23"/>
          <w:pgSz w:w="12240" w:h="15840" w:code="1"/>
          <w:pgMar w:top="1134" w:right="1134" w:bottom="1134" w:left="1134" w:header="510" w:footer="510" w:gutter="0"/>
          <w:paperSrc w:first="7" w:other="7"/>
          <w:cols w:space="708"/>
          <w:titlePg/>
          <w:docGrid w:linePitch="360"/>
        </w:sectPr>
      </w:pPr>
    </w:p>
    <w:p w14:paraId="61B816C6" w14:textId="168EFFF5" w:rsidR="00B212F0" w:rsidRPr="005A1324" w:rsidRDefault="00B212F0" w:rsidP="00B212F0">
      <w:pPr>
        <w:rPr>
          <w:rFonts w:ascii="Arial" w:hAnsi="Arial" w:cs="Arial"/>
          <w:b/>
          <w:highlight w:val="yellow"/>
          <w:u w:val="single"/>
          <w:lang w:val="en-GB"/>
        </w:rPr>
      </w:pPr>
      <w:r w:rsidRPr="00377D9C">
        <w:rPr>
          <w:rFonts w:ascii="Arial" w:hAnsi="Arial" w:cs="Arial"/>
          <w:b/>
          <w:u w:val="single"/>
          <w:lang w:val="en-GB"/>
        </w:rPr>
        <w:t>APPENDIX 6</w:t>
      </w:r>
    </w:p>
    <w:p w14:paraId="6E4E9E97" w14:textId="08769A1E" w:rsidR="00B212F0" w:rsidRDefault="00B212F0" w:rsidP="00B212F0">
      <w:pPr>
        <w:rPr>
          <w:rFonts w:ascii="Arial" w:hAnsi="Arial" w:cs="Arial"/>
          <w:b/>
          <w:u w:val="single"/>
          <w:lang w:val="en-GB"/>
        </w:rPr>
      </w:pPr>
      <w:r w:rsidRPr="00A35467">
        <w:rPr>
          <w:rFonts w:ascii="Arial" w:hAnsi="Arial" w:cs="Arial"/>
          <w:b/>
          <w:noProof/>
          <w:highlight w:val="yellow"/>
          <w:lang w:val="en-GB" w:eastAsia="en-GB"/>
        </w:rPr>
        <w:drawing>
          <wp:inline distT="0" distB="0" distL="0" distR="0" wp14:anchorId="260D27AE" wp14:editId="54E86955">
            <wp:extent cx="8486775" cy="5476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t="5002" b="3816"/>
                    <a:stretch>
                      <a:fillRect/>
                    </a:stretch>
                  </pic:blipFill>
                  <pic:spPr bwMode="auto">
                    <a:xfrm>
                      <a:off x="0" y="0"/>
                      <a:ext cx="8486775" cy="5476875"/>
                    </a:xfrm>
                    <a:prstGeom prst="rect">
                      <a:avLst/>
                    </a:prstGeom>
                    <a:noFill/>
                    <a:ln>
                      <a:noFill/>
                    </a:ln>
                  </pic:spPr>
                </pic:pic>
              </a:graphicData>
            </a:graphic>
          </wp:inline>
        </w:drawing>
      </w:r>
    </w:p>
    <w:p w14:paraId="5926FFF0" w14:textId="77777777" w:rsidR="00B212F0" w:rsidRDefault="00B212F0" w:rsidP="00B212F0">
      <w:pPr>
        <w:rPr>
          <w:rFonts w:ascii="Arial" w:hAnsi="Arial" w:cs="Arial"/>
          <w:b/>
          <w:u w:val="single"/>
          <w:lang w:val="en-GB"/>
        </w:rPr>
      </w:pPr>
    </w:p>
    <w:p w14:paraId="3CD5F869" w14:textId="5DD33CC6" w:rsidR="001752AB" w:rsidRDefault="00B212F0" w:rsidP="00A35467">
      <w:pPr>
        <w:jc w:val="center"/>
        <w:rPr>
          <w:rFonts w:ascii="Arial" w:hAnsi="Arial" w:cs="Arial"/>
          <w:b/>
          <w:u w:val="single"/>
          <w:lang w:val="en-GB"/>
        </w:rPr>
      </w:pPr>
      <w:r w:rsidRPr="00645DC7">
        <w:rPr>
          <w:rFonts w:ascii="Calibri" w:hAnsi="Calibri"/>
          <w:b/>
          <w:color w:val="000000"/>
          <w:szCs w:val="21"/>
        </w:rPr>
        <w:t xml:space="preserve">The following link is for additional guidance on the the prevent agenda: </w:t>
      </w:r>
      <w:hyperlink r:id="rId25" w:anchor="referral" w:history="1">
        <w:r w:rsidRPr="00645DC7">
          <w:rPr>
            <w:rStyle w:val="Hyperlink"/>
            <w:rFonts w:ascii="Calibri" w:hAnsi="Calibri"/>
            <w:b/>
            <w:szCs w:val="21"/>
          </w:rPr>
          <w:t>http://llrscb.proceduresonline.com/chapters/p_viol_extrem.html#referral</w:t>
        </w:r>
      </w:hyperlink>
      <w:r w:rsidRPr="00645DC7">
        <w:rPr>
          <w:rFonts w:ascii="Arial" w:hAnsi="Arial" w:cs="Arial"/>
          <w:b/>
          <w:u w:val="single"/>
          <w:lang w:val="en-GB"/>
        </w:rPr>
        <w:br w:type="page"/>
      </w:r>
    </w:p>
    <w:p w14:paraId="2CEDD3D1" w14:textId="77777777" w:rsidR="00B212F0" w:rsidRDefault="00B212F0">
      <w:pPr>
        <w:rPr>
          <w:rFonts w:ascii="Arial" w:hAnsi="Arial" w:cs="Arial"/>
          <w:b/>
          <w:u w:val="single"/>
          <w:lang w:val="en-GB"/>
        </w:rPr>
        <w:sectPr w:rsidR="00B212F0" w:rsidSect="00B212F0">
          <w:pgSz w:w="15840" w:h="12240" w:orient="landscape" w:code="1"/>
          <w:pgMar w:top="1134" w:right="1134" w:bottom="1134" w:left="1134" w:header="709" w:footer="709" w:gutter="0"/>
          <w:paperSrc w:first="4" w:other="4"/>
          <w:cols w:space="708"/>
          <w:titlePg/>
          <w:docGrid w:linePitch="360"/>
        </w:sectPr>
      </w:pPr>
    </w:p>
    <w:p w14:paraId="6912CDA2" w14:textId="0858DE7F" w:rsidR="001333F5" w:rsidRPr="00874A4A" w:rsidRDefault="001333F5">
      <w:pPr>
        <w:rPr>
          <w:rFonts w:ascii="Verdana" w:hAnsi="Verdana" w:cs="Arial"/>
          <w:b/>
          <w:sz w:val="20"/>
          <w:szCs w:val="20"/>
          <w:u w:val="single"/>
          <w:lang w:val="en-GB"/>
        </w:rPr>
      </w:pPr>
      <w:r w:rsidRPr="00874A4A">
        <w:rPr>
          <w:rFonts w:ascii="Verdana" w:hAnsi="Verdana" w:cs="Arial"/>
          <w:b/>
          <w:sz w:val="20"/>
          <w:szCs w:val="20"/>
          <w:u w:val="single"/>
          <w:lang w:val="en-GB"/>
        </w:rPr>
        <w:t xml:space="preserve">APPENDIX </w:t>
      </w:r>
      <w:r w:rsidR="001752AB" w:rsidRPr="00874A4A">
        <w:rPr>
          <w:rFonts w:ascii="Verdana" w:hAnsi="Verdana" w:cs="Arial"/>
          <w:b/>
          <w:sz w:val="20"/>
          <w:szCs w:val="20"/>
          <w:u w:val="single"/>
          <w:lang w:val="en-GB"/>
        </w:rPr>
        <w:t>7</w:t>
      </w:r>
    </w:p>
    <w:p w14:paraId="6912CDA3" w14:textId="77777777" w:rsidR="001333F5" w:rsidRPr="00874A4A" w:rsidRDefault="001333F5">
      <w:pPr>
        <w:rPr>
          <w:rFonts w:ascii="Verdana" w:hAnsi="Verdana" w:cs="Arial"/>
          <w:sz w:val="20"/>
          <w:szCs w:val="20"/>
          <w:lang w:val="en-GB"/>
        </w:rPr>
      </w:pPr>
    </w:p>
    <w:p w14:paraId="6912CDA4" w14:textId="77777777" w:rsidR="00F430C0" w:rsidRPr="00874A4A" w:rsidRDefault="00F430C0" w:rsidP="00A35467">
      <w:pPr>
        <w:rPr>
          <w:rFonts w:ascii="Verdana" w:hAnsi="Verdana" w:cs="Arial"/>
          <w:b/>
          <w:sz w:val="20"/>
          <w:szCs w:val="20"/>
          <w:u w:val="single"/>
          <w:lang w:val="en-GB"/>
        </w:rPr>
      </w:pPr>
      <w:r w:rsidRPr="00874A4A">
        <w:rPr>
          <w:rFonts w:ascii="Verdana" w:hAnsi="Verdana" w:cs="Arial"/>
          <w:b/>
          <w:sz w:val="20"/>
          <w:szCs w:val="20"/>
          <w:u w:val="single"/>
          <w:lang w:val="en-GB"/>
        </w:rPr>
        <w:t>Female Genital Mutilation</w:t>
      </w:r>
    </w:p>
    <w:p w14:paraId="6912CDA5" w14:textId="77777777" w:rsidR="00F430C0" w:rsidRPr="00874A4A" w:rsidRDefault="00F430C0">
      <w:pPr>
        <w:rPr>
          <w:rFonts w:ascii="Verdana" w:hAnsi="Verdana" w:cs="Arial"/>
          <w:sz w:val="20"/>
          <w:szCs w:val="20"/>
          <w:lang w:val="en-GB"/>
        </w:rPr>
      </w:pPr>
    </w:p>
    <w:p w14:paraId="6912CDA6" w14:textId="6E72355D" w:rsidR="00F354E5" w:rsidRPr="00874A4A" w:rsidRDefault="00805F29">
      <w:pPr>
        <w:rPr>
          <w:rFonts w:ascii="Verdana" w:hAnsi="Verdana" w:cs="Arial"/>
          <w:sz w:val="20"/>
          <w:szCs w:val="20"/>
          <w:lang w:val="en-GB"/>
        </w:rPr>
      </w:pPr>
      <w:r w:rsidRPr="00874A4A">
        <w:rPr>
          <w:rFonts w:ascii="Verdana" w:hAnsi="Verdana" w:cs="Arial"/>
          <w:sz w:val="20"/>
          <w:szCs w:val="20"/>
          <w:lang w:val="en-GB"/>
        </w:rPr>
        <w:t>Starting in October 2015, s</w:t>
      </w:r>
      <w:r w:rsidR="002B00ED" w:rsidRPr="00874A4A">
        <w:rPr>
          <w:rFonts w:ascii="Verdana" w:hAnsi="Verdana" w:cs="Arial"/>
          <w:sz w:val="20"/>
          <w:szCs w:val="20"/>
          <w:lang w:val="en-GB"/>
        </w:rPr>
        <w:t>ection 5B of the Female Genital Mutilation Act 2003 and section 74 of the Serious Crime Act 2015 place</w:t>
      </w:r>
      <w:r w:rsidR="00F354E5" w:rsidRPr="00874A4A">
        <w:rPr>
          <w:rFonts w:ascii="Verdana" w:hAnsi="Verdana" w:cs="Arial"/>
          <w:sz w:val="20"/>
          <w:szCs w:val="20"/>
          <w:lang w:val="en-GB"/>
        </w:rPr>
        <w:t>d</w:t>
      </w:r>
      <w:r w:rsidR="002B00ED" w:rsidRPr="00874A4A">
        <w:rPr>
          <w:rFonts w:ascii="Verdana" w:hAnsi="Verdana" w:cs="Arial"/>
          <w:sz w:val="20"/>
          <w:szCs w:val="20"/>
          <w:lang w:val="en-GB"/>
        </w:rPr>
        <w:t xml:space="preserve"> a mandatory duty on teachers along with social workers and healthcare professionals to report to the police where they discover that FGM appears to have been carried out on a girl under 18</w:t>
      </w:r>
      <w:r w:rsidR="008338DE" w:rsidRPr="00874A4A">
        <w:rPr>
          <w:rFonts w:ascii="Verdana" w:hAnsi="Verdana" w:cs="Arial"/>
          <w:sz w:val="20"/>
          <w:szCs w:val="20"/>
          <w:lang w:val="en-GB"/>
        </w:rPr>
        <w:t xml:space="preserve"> or where a </w:t>
      </w:r>
      <w:r w:rsidR="00874B0A" w:rsidRPr="00874A4A">
        <w:rPr>
          <w:rFonts w:ascii="Verdana" w:hAnsi="Verdana" w:cs="Arial"/>
          <w:sz w:val="20"/>
          <w:szCs w:val="20"/>
          <w:lang w:val="en-GB"/>
        </w:rPr>
        <w:t xml:space="preserve">girl </w:t>
      </w:r>
      <w:r w:rsidR="008338DE" w:rsidRPr="00874A4A">
        <w:rPr>
          <w:rFonts w:ascii="Verdana" w:hAnsi="Verdana" w:cs="Arial"/>
          <w:sz w:val="20"/>
          <w:szCs w:val="20"/>
          <w:lang w:val="en-GB"/>
        </w:rPr>
        <w:t>disclos</w:t>
      </w:r>
      <w:r w:rsidR="00874B0A" w:rsidRPr="00874A4A">
        <w:rPr>
          <w:rFonts w:ascii="Verdana" w:hAnsi="Verdana" w:cs="Arial"/>
          <w:sz w:val="20"/>
          <w:szCs w:val="20"/>
          <w:lang w:val="en-GB"/>
        </w:rPr>
        <w:t xml:space="preserve">es that she has undergone </w:t>
      </w:r>
      <w:r w:rsidR="008338DE" w:rsidRPr="00874A4A">
        <w:rPr>
          <w:rFonts w:ascii="Verdana" w:hAnsi="Verdana" w:cs="Arial"/>
          <w:sz w:val="20"/>
          <w:szCs w:val="20"/>
          <w:lang w:val="en-GB"/>
        </w:rPr>
        <w:t>FGM</w:t>
      </w:r>
      <w:r w:rsidR="002B00ED" w:rsidRPr="00874A4A">
        <w:rPr>
          <w:rFonts w:ascii="Verdana" w:hAnsi="Verdana" w:cs="Arial"/>
          <w:sz w:val="20"/>
          <w:szCs w:val="20"/>
          <w:lang w:val="en-GB"/>
        </w:rPr>
        <w:t xml:space="preserve">. </w:t>
      </w:r>
      <w:r w:rsidR="00874B0A" w:rsidRPr="00874A4A">
        <w:rPr>
          <w:rFonts w:ascii="Verdana" w:hAnsi="Verdana" w:cs="Arial"/>
          <w:sz w:val="20"/>
          <w:szCs w:val="20"/>
          <w:lang w:val="en-GB"/>
        </w:rPr>
        <w:t xml:space="preserve"> The </w:t>
      </w:r>
      <w:r w:rsidR="00AA66D8" w:rsidRPr="00874A4A">
        <w:rPr>
          <w:rFonts w:ascii="Verdana" w:hAnsi="Verdana" w:cs="Arial"/>
          <w:sz w:val="20"/>
          <w:szCs w:val="20"/>
          <w:lang w:val="en-GB"/>
        </w:rPr>
        <w:t>college</w:t>
      </w:r>
      <w:r w:rsidR="00F354E5" w:rsidRPr="00874A4A">
        <w:rPr>
          <w:rFonts w:ascii="Verdana" w:hAnsi="Verdana" w:cs="Arial"/>
          <w:sz w:val="20"/>
          <w:szCs w:val="20"/>
          <w:lang w:val="en-GB"/>
        </w:rPr>
        <w:t>’s response to FGM</w:t>
      </w:r>
      <w:r w:rsidRPr="00874A4A">
        <w:rPr>
          <w:rFonts w:ascii="Verdana" w:hAnsi="Verdana" w:cs="Arial"/>
          <w:sz w:val="20"/>
          <w:szCs w:val="20"/>
          <w:lang w:val="en-GB"/>
        </w:rPr>
        <w:t xml:space="preserve"> will take into account the </w:t>
      </w:r>
      <w:r w:rsidR="00874B0A" w:rsidRPr="00874A4A">
        <w:rPr>
          <w:rFonts w:ascii="Verdana" w:hAnsi="Verdana" w:cs="Arial"/>
          <w:sz w:val="20"/>
          <w:szCs w:val="20"/>
          <w:lang w:val="en-GB"/>
        </w:rPr>
        <w:t xml:space="preserve">government guidance, </w:t>
      </w:r>
      <w:r w:rsidR="00BC684C" w:rsidRPr="00874A4A">
        <w:rPr>
          <w:rFonts w:ascii="Verdana" w:hAnsi="Verdana" w:cs="Arial"/>
          <w:sz w:val="20"/>
          <w:szCs w:val="20"/>
          <w:lang w:val="en-GB"/>
        </w:rPr>
        <w:t>“Multi-agency statutory guidance on female genital mutilation” April 2016</w:t>
      </w:r>
      <w:r w:rsidR="002B00ED" w:rsidRPr="00874A4A">
        <w:rPr>
          <w:rFonts w:ascii="Verdana" w:hAnsi="Verdana" w:cs="Arial"/>
          <w:sz w:val="20"/>
          <w:szCs w:val="20"/>
          <w:lang w:val="en-GB"/>
        </w:rPr>
        <w:t xml:space="preserve">. </w:t>
      </w:r>
      <w:r w:rsidRPr="00874A4A">
        <w:rPr>
          <w:rFonts w:ascii="Verdana" w:hAnsi="Verdana" w:cs="Arial"/>
          <w:sz w:val="20"/>
          <w:szCs w:val="20"/>
          <w:lang w:val="en-GB"/>
        </w:rPr>
        <w:t xml:space="preserve">Staff </w:t>
      </w:r>
      <w:r w:rsidR="006E2EAD" w:rsidRPr="00874A4A">
        <w:rPr>
          <w:rFonts w:ascii="Verdana" w:hAnsi="Verdana" w:cs="Arial"/>
          <w:sz w:val="20"/>
          <w:szCs w:val="20"/>
          <w:lang w:val="en-GB"/>
        </w:rPr>
        <w:t xml:space="preserve">will </w:t>
      </w:r>
      <w:r w:rsidR="00BC684C" w:rsidRPr="00874A4A">
        <w:rPr>
          <w:rFonts w:ascii="Verdana" w:hAnsi="Verdana" w:cs="Arial"/>
          <w:sz w:val="20"/>
          <w:szCs w:val="20"/>
          <w:lang w:val="en-GB"/>
        </w:rPr>
        <w:t xml:space="preserve">also </w:t>
      </w:r>
      <w:r w:rsidR="006E2EAD" w:rsidRPr="00874A4A">
        <w:rPr>
          <w:rFonts w:ascii="Verdana" w:hAnsi="Verdana" w:cs="Arial"/>
          <w:sz w:val="20"/>
          <w:szCs w:val="20"/>
          <w:lang w:val="en-GB"/>
        </w:rPr>
        <w:t xml:space="preserve">follow the established safeguarding procedure by reporting any such concerns to the Designated Safeguarding Lead and a report </w:t>
      </w:r>
      <w:r w:rsidR="00D0134B" w:rsidRPr="00874A4A">
        <w:rPr>
          <w:rFonts w:ascii="Verdana" w:hAnsi="Verdana" w:cs="Arial"/>
          <w:sz w:val="20"/>
          <w:szCs w:val="20"/>
          <w:lang w:val="en-GB"/>
        </w:rPr>
        <w:t xml:space="preserve">must also </w:t>
      </w:r>
      <w:r w:rsidR="006E2EAD" w:rsidRPr="00874A4A">
        <w:rPr>
          <w:rFonts w:ascii="Verdana" w:hAnsi="Verdana" w:cs="Arial"/>
          <w:sz w:val="20"/>
          <w:szCs w:val="20"/>
          <w:lang w:val="en-GB"/>
        </w:rPr>
        <w:t>be made to the Police.</w:t>
      </w:r>
      <w:r w:rsidR="00874B0A" w:rsidRPr="00874A4A">
        <w:rPr>
          <w:rFonts w:ascii="Verdana" w:hAnsi="Verdana" w:cs="Arial"/>
          <w:sz w:val="20"/>
          <w:szCs w:val="20"/>
          <w:lang w:val="en-GB"/>
        </w:rPr>
        <w:t xml:space="preserve"> </w:t>
      </w:r>
    </w:p>
    <w:p w14:paraId="6912CDA7" w14:textId="77777777" w:rsidR="00F354E5" w:rsidRPr="00874A4A" w:rsidRDefault="00F354E5">
      <w:pPr>
        <w:rPr>
          <w:rFonts w:ascii="Verdana" w:hAnsi="Verdana" w:cs="Arial"/>
          <w:sz w:val="20"/>
          <w:szCs w:val="20"/>
          <w:lang w:val="en-GB"/>
        </w:rPr>
      </w:pPr>
    </w:p>
    <w:p w14:paraId="6912CDA8" w14:textId="77777777" w:rsidR="006E2EAD" w:rsidRPr="00874A4A" w:rsidRDefault="00874B0A">
      <w:pPr>
        <w:rPr>
          <w:rFonts w:ascii="Verdana" w:hAnsi="Verdana" w:cs="Arial"/>
          <w:sz w:val="20"/>
          <w:szCs w:val="20"/>
          <w:lang w:val="en-GB"/>
        </w:rPr>
      </w:pPr>
      <w:r w:rsidRPr="00874A4A">
        <w:rPr>
          <w:rFonts w:ascii="Verdana" w:hAnsi="Verdana" w:cs="Arial"/>
          <w:sz w:val="20"/>
          <w:szCs w:val="20"/>
          <w:lang w:val="en-GB"/>
        </w:rPr>
        <w:t>There will be a</w:t>
      </w:r>
      <w:r w:rsidR="00805F29" w:rsidRPr="00874A4A">
        <w:rPr>
          <w:rFonts w:ascii="Verdana" w:hAnsi="Verdana" w:cs="Arial"/>
          <w:sz w:val="20"/>
          <w:szCs w:val="20"/>
          <w:lang w:val="en-GB"/>
        </w:rPr>
        <w:t xml:space="preserve"> considered </w:t>
      </w:r>
      <w:r w:rsidRPr="00874A4A">
        <w:rPr>
          <w:rFonts w:ascii="Verdana" w:hAnsi="Verdana" w:cs="Arial"/>
          <w:sz w:val="20"/>
          <w:szCs w:val="20"/>
          <w:lang w:val="en-GB"/>
        </w:rPr>
        <w:t>safeguarding response to</w:t>
      </w:r>
      <w:r w:rsidR="00805F29" w:rsidRPr="00874A4A">
        <w:rPr>
          <w:rFonts w:ascii="Verdana" w:hAnsi="Verdana" w:cs="Arial"/>
          <w:sz w:val="20"/>
          <w:szCs w:val="20"/>
          <w:lang w:val="en-GB"/>
        </w:rPr>
        <w:t>wards</w:t>
      </w:r>
      <w:r w:rsidRPr="00874A4A">
        <w:rPr>
          <w:rFonts w:ascii="Verdana" w:hAnsi="Verdana" w:cs="Arial"/>
          <w:sz w:val="20"/>
          <w:szCs w:val="20"/>
          <w:lang w:val="en-GB"/>
        </w:rPr>
        <w:t xml:space="preserve"> any girl who is identified as being at risk of FGM </w:t>
      </w:r>
      <w:r w:rsidR="00BA479C" w:rsidRPr="00874A4A">
        <w:rPr>
          <w:rFonts w:ascii="Verdana" w:hAnsi="Verdana" w:cs="Arial"/>
          <w:sz w:val="20"/>
          <w:szCs w:val="20"/>
          <w:lang w:val="en-GB"/>
        </w:rPr>
        <w:t xml:space="preserve">(eg there is a known history of practising FGM in her family, community or country of origin) </w:t>
      </w:r>
      <w:r w:rsidRPr="00874A4A">
        <w:rPr>
          <w:rFonts w:ascii="Verdana" w:hAnsi="Verdana" w:cs="Arial"/>
          <w:sz w:val="20"/>
          <w:szCs w:val="20"/>
          <w:lang w:val="en-GB"/>
        </w:rPr>
        <w:t xml:space="preserve">which may include </w:t>
      </w:r>
      <w:r w:rsidR="00AC1FAC" w:rsidRPr="00874A4A">
        <w:rPr>
          <w:rFonts w:ascii="Verdana" w:hAnsi="Verdana" w:cs="Arial"/>
          <w:sz w:val="20"/>
          <w:szCs w:val="20"/>
          <w:lang w:val="en-GB"/>
        </w:rPr>
        <w:t xml:space="preserve">sensitive conversations with the girl and her family, </w:t>
      </w:r>
      <w:r w:rsidRPr="00874A4A">
        <w:rPr>
          <w:rFonts w:ascii="Verdana" w:hAnsi="Verdana" w:cs="Arial"/>
          <w:sz w:val="20"/>
          <w:szCs w:val="20"/>
          <w:lang w:val="en-GB"/>
        </w:rPr>
        <w:t xml:space="preserve">sharing information with </w:t>
      </w:r>
      <w:r w:rsidR="00805F29" w:rsidRPr="00874A4A">
        <w:rPr>
          <w:rFonts w:ascii="Verdana" w:hAnsi="Verdana" w:cs="Arial"/>
          <w:sz w:val="20"/>
          <w:szCs w:val="20"/>
          <w:lang w:val="en-GB"/>
        </w:rPr>
        <w:t>professionals</w:t>
      </w:r>
      <w:r w:rsidRPr="00874A4A">
        <w:rPr>
          <w:rFonts w:ascii="Verdana" w:hAnsi="Verdana" w:cs="Arial"/>
          <w:sz w:val="20"/>
          <w:szCs w:val="20"/>
          <w:lang w:val="en-GB"/>
        </w:rPr>
        <w:t xml:space="preserve"> </w:t>
      </w:r>
      <w:r w:rsidR="00805F29" w:rsidRPr="00874A4A">
        <w:rPr>
          <w:rFonts w:ascii="Verdana" w:hAnsi="Verdana" w:cs="Arial"/>
          <w:sz w:val="20"/>
          <w:szCs w:val="20"/>
          <w:lang w:val="en-GB"/>
        </w:rPr>
        <w:t xml:space="preserve">from other agencies </w:t>
      </w:r>
      <w:r w:rsidRPr="00874A4A">
        <w:rPr>
          <w:rFonts w:ascii="Verdana" w:hAnsi="Verdana" w:cs="Arial"/>
          <w:sz w:val="20"/>
          <w:szCs w:val="20"/>
          <w:lang w:val="en-GB"/>
        </w:rPr>
        <w:t>and</w:t>
      </w:r>
      <w:r w:rsidR="00AC1FAC" w:rsidRPr="00874A4A">
        <w:rPr>
          <w:rFonts w:ascii="Verdana" w:hAnsi="Verdana" w:cs="Arial"/>
          <w:sz w:val="20"/>
          <w:szCs w:val="20"/>
          <w:lang w:val="en-GB"/>
        </w:rPr>
        <w:t>/or</w:t>
      </w:r>
      <w:r w:rsidRPr="00874A4A">
        <w:rPr>
          <w:rFonts w:ascii="Verdana" w:hAnsi="Verdana" w:cs="Arial"/>
          <w:sz w:val="20"/>
          <w:szCs w:val="20"/>
          <w:lang w:val="en-GB"/>
        </w:rPr>
        <w:t xml:space="preserve"> </w:t>
      </w:r>
      <w:r w:rsidR="00BA479C" w:rsidRPr="00874A4A">
        <w:rPr>
          <w:rFonts w:ascii="Verdana" w:hAnsi="Verdana" w:cs="Arial"/>
          <w:sz w:val="20"/>
          <w:szCs w:val="20"/>
          <w:lang w:val="en-GB"/>
        </w:rPr>
        <w:t xml:space="preserve">making </w:t>
      </w:r>
      <w:r w:rsidRPr="00874A4A">
        <w:rPr>
          <w:rFonts w:ascii="Verdana" w:hAnsi="Verdana" w:cs="Arial"/>
          <w:sz w:val="20"/>
          <w:szCs w:val="20"/>
          <w:lang w:val="en-GB"/>
        </w:rPr>
        <w:t>a referral to Children’s Social Care.</w:t>
      </w:r>
      <w:r w:rsidR="00BA479C" w:rsidRPr="00874A4A">
        <w:rPr>
          <w:rFonts w:ascii="Verdana" w:hAnsi="Verdana" w:cs="Arial"/>
          <w:sz w:val="20"/>
          <w:szCs w:val="20"/>
          <w:lang w:val="en-GB"/>
        </w:rPr>
        <w:t xml:space="preserve"> If the risk of harm is imminent there are a number of emergency measures that can be taken including police protection, an FGM protection order</w:t>
      </w:r>
      <w:r w:rsidR="00F354E5" w:rsidRPr="00874A4A">
        <w:rPr>
          <w:rFonts w:ascii="Verdana" w:hAnsi="Verdana" w:cs="Arial"/>
          <w:sz w:val="20"/>
          <w:szCs w:val="20"/>
          <w:lang w:val="en-GB"/>
        </w:rPr>
        <w:t xml:space="preserve"> and an Emergency Protection Order.</w:t>
      </w:r>
    </w:p>
    <w:p w14:paraId="7BA7AF9B" w14:textId="77777777" w:rsidR="00B212F0" w:rsidRPr="00874A4A" w:rsidRDefault="00B212F0">
      <w:pPr>
        <w:rPr>
          <w:rFonts w:ascii="Verdana" w:hAnsi="Verdana" w:cs="Arial"/>
          <w:sz w:val="20"/>
          <w:szCs w:val="20"/>
          <w:lang w:val="en-GB"/>
        </w:rPr>
      </w:pPr>
    </w:p>
    <w:p w14:paraId="5A852D47" w14:textId="77777777" w:rsidR="00B212F0" w:rsidRPr="00874A4A" w:rsidRDefault="00B212F0" w:rsidP="00B212F0">
      <w:pPr>
        <w:rPr>
          <w:rFonts w:ascii="Verdana" w:hAnsi="Verdana" w:cs="Arial"/>
          <w:b/>
          <w:sz w:val="20"/>
          <w:szCs w:val="20"/>
        </w:rPr>
      </w:pPr>
      <w:r w:rsidRPr="00874A4A">
        <w:rPr>
          <w:rFonts w:ascii="Verdana" w:hAnsi="Verdana" w:cs="Arial"/>
          <w:b/>
          <w:sz w:val="20"/>
          <w:szCs w:val="20"/>
        </w:rPr>
        <w:t>Equality Monitoring</w:t>
      </w:r>
    </w:p>
    <w:p w14:paraId="4226ED1C" w14:textId="77777777" w:rsidR="00B212F0" w:rsidRPr="00874A4A" w:rsidRDefault="00B212F0" w:rsidP="00B212F0">
      <w:pPr>
        <w:rPr>
          <w:rFonts w:ascii="Verdana" w:hAnsi="Verdana" w:cs="Arial"/>
          <w:sz w:val="20"/>
          <w:szCs w:val="20"/>
        </w:rPr>
      </w:pPr>
    </w:p>
    <w:p w14:paraId="6A632FB9" w14:textId="77777777" w:rsidR="00B212F0" w:rsidRPr="00874A4A" w:rsidRDefault="00B212F0" w:rsidP="00B212F0">
      <w:pPr>
        <w:rPr>
          <w:rFonts w:ascii="Verdana" w:hAnsi="Verdana" w:cs="Arial"/>
          <w:sz w:val="20"/>
          <w:szCs w:val="20"/>
        </w:rPr>
      </w:pPr>
      <w:r w:rsidRPr="00874A4A">
        <w:rPr>
          <w:rFonts w:ascii="Verdana" w:hAnsi="Verdana" w:cs="Arial"/>
          <w:sz w:val="20"/>
          <w:szCs w:val="20"/>
        </w:rPr>
        <w:t xml:space="preserve">Thomas Estley Community College’s commitment to equality and diversity means that this policy, via an Equality Impact Assessment, has been screened in relation to the use of gender-neutral language, recognition of the needs of disabled people, promotion of the positive duty in relation to race, age, disability and avoidance of stereotypes.  </w:t>
      </w:r>
    </w:p>
    <w:p w14:paraId="7A2AC344" w14:textId="77777777" w:rsidR="00B212F0" w:rsidRPr="00874A4A" w:rsidRDefault="00B212F0" w:rsidP="00B212F0">
      <w:pPr>
        <w:rPr>
          <w:rFonts w:ascii="Verdana" w:hAnsi="Verdana" w:cs="Arial"/>
          <w:sz w:val="20"/>
          <w:szCs w:val="20"/>
        </w:rPr>
      </w:pPr>
    </w:p>
    <w:p w14:paraId="5591F998" w14:textId="77777777" w:rsidR="00B212F0" w:rsidRPr="00874A4A" w:rsidRDefault="00B212F0" w:rsidP="00B212F0">
      <w:pPr>
        <w:rPr>
          <w:rFonts w:ascii="Verdana" w:hAnsi="Verdana" w:cs="Arial"/>
          <w:sz w:val="20"/>
          <w:szCs w:val="20"/>
        </w:rPr>
      </w:pPr>
      <w:r w:rsidRPr="00874A4A">
        <w:rPr>
          <w:rFonts w:ascii="Verdana" w:hAnsi="Verdana" w:cs="Arial"/>
          <w:sz w:val="20"/>
          <w:szCs w:val="20"/>
        </w:rPr>
        <w:t>Based on the Equality Impact Assessment findings, this policy is judged to be of low impact against the equality strands of Race, Gender, Religion, Disability Sexual Orientation and Age.  A copy of the Equality Impact Assessment of this policy is available from the Principal’s PA.</w:t>
      </w:r>
    </w:p>
    <w:p w14:paraId="5C2119A7" w14:textId="77777777" w:rsidR="00B212F0" w:rsidRPr="00874A4A" w:rsidRDefault="00B212F0" w:rsidP="00B212F0">
      <w:pPr>
        <w:rPr>
          <w:rFonts w:ascii="Verdana" w:hAnsi="Verdana" w:cs="Arial"/>
          <w:sz w:val="20"/>
          <w:szCs w:val="20"/>
        </w:rPr>
      </w:pPr>
    </w:p>
    <w:p w14:paraId="7CE208E9" w14:textId="77777777" w:rsidR="00B212F0" w:rsidRPr="00874A4A" w:rsidRDefault="00B212F0" w:rsidP="00B212F0">
      <w:pPr>
        <w:rPr>
          <w:rFonts w:ascii="Verdana" w:hAnsi="Verdana" w:cs="Arial"/>
          <w:sz w:val="20"/>
          <w:szCs w:val="20"/>
        </w:rPr>
      </w:pPr>
      <w:r w:rsidRPr="00874A4A">
        <w:rPr>
          <w:rFonts w:ascii="Verdana" w:hAnsi="Verdana" w:cs="Arial"/>
          <w:sz w:val="20"/>
          <w:szCs w:val="20"/>
        </w:rPr>
        <w:t>This Policy is available in alternative formats on request.  If you think we can improve the fairness of this Policy, please contact the individual who has responsibility for its update.</w:t>
      </w:r>
    </w:p>
    <w:p w14:paraId="6B08D0CE" w14:textId="77777777" w:rsidR="00B212F0" w:rsidRPr="00874A4A" w:rsidRDefault="00B212F0">
      <w:pPr>
        <w:rPr>
          <w:rFonts w:ascii="Verdana" w:hAnsi="Verdana" w:cs="Arial"/>
          <w:sz w:val="20"/>
          <w:szCs w:val="20"/>
          <w:lang w:val="en-GB"/>
        </w:rPr>
      </w:pPr>
    </w:p>
    <w:p w14:paraId="6912CDA9" w14:textId="77777777" w:rsidR="00F430C0" w:rsidRPr="00874A4A" w:rsidRDefault="002B00ED">
      <w:pPr>
        <w:rPr>
          <w:rFonts w:ascii="Verdana" w:hAnsi="Verdana" w:cs="Arial"/>
          <w:sz w:val="20"/>
          <w:szCs w:val="20"/>
          <w:lang w:val="en-GB"/>
        </w:rPr>
      </w:pPr>
      <w:r w:rsidRPr="00874A4A">
        <w:rPr>
          <w:rFonts w:ascii="Verdana" w:hAnsi="Verdana" w:cs="Arial"/>
          <w:sz w:val="20"/>
          <w:szCs w:val="20"/>
          <w:lang w:val="en-GB"/>
        </w:rPr>
        <w:t xml:space="preserve">  </w:t>
      </w:r>
    </w:p>
    <w:p w14:paraId="6C2832D5" w14:textId="4E642E0C" w:rsidR="005D1661" w:rsidRDefault="00383A25" w:rsidP="005D1661">
      <w:pPr>
        <w:spacing w:line="259" w:lineRule="auto"/>
        <w:ind w:left="1860"/>
      </w:pPr>
      <w:r w:rsidRPr="00874A4A">
        <w:rPr>
          <w:rFonts w:ascii="Verdana" w:hAnsi="Verdana" w:cs="Arial"/>
          <w:sz w:val="20"/>
          <w:szCs w:val="20"/>
          <w:lang w:val="en-GB"/>
        </w:rPr>
        <w:t xml:space="preserve"> </w:t>
      </w:r>
    </w:p>
    <w:p w14:paraId="5D33179A" w14:textId="77777777" w:rsidR="005D1661" w:rsidRDefault="005D1661" w:rsidP="005D1661">
      <w:pPr>
        <w:spacing w:after="158" w:line="259" w:lineRule="auto"/>
        <w:ind w:left="360" w:right="1416"/>
        <w:jc w:val="center"/>
        <w:rPr>
          <w:b/>
          <w:u w:val="single" w:color="000000"/>
        </w:rPr>
      </w:pPr>
    </w:p>
    <w:p w14:paraId="0C1D6376" w14:textId="77777777" w:rsidR="005D1661" w:rsidRDefault="005D1661" w:rsidP="005D1661">
      <w:pPr>
        <w:spacing w:after="158" w:line="259" w:lineRule="auto"/>
        <w:ind w:left="360" w:right="1416"/>
        <w:jc w:val="center"/>
        <w:rPr>
          <w:b/>
          <w:u w:val="single" w:color="000000"/>
        </w:rPr>
      </w:pPr>
    </w:p>
    <w:p w14:paraId="5E7D6AA6" w14:textId="77777777" w:rsidR="005D1661" w:rsidRDefault="005D1661" w:rsidP="005D1661">
      <w:pPr>
        <w:spacing w:after="158" w:line="259" w:lineRule="auto"/>
        <w:ind w:left="360" w:right="1416"/>
        <w:jc w:val="center"/>
        <w:rPr>
          <w:b/>
          <w:u w:val="single" w:color="000000"/>
        </w:rPr>
      </w:pPr>
    </w:p>
    <w:p w14:paraId="0C7158C5" w14:textId="77777777" w:rsidR="005D1661" w:rsidRDefault="005D1661" w:rsidP="005D1661">
      <w:pPr>
        <w:spacing w:after="158" w:line="259" w:lineRule="auto"/>
        <w:ind w:left="360" w:right="1416"/>
        <w:jc w:val="center"/>
        <w:rPr>
          <w:b/>
          <w:u w:val="single" w:color="000000"/>
        </w:rPr>
      </w:pPr>
    </w:p>
    <w:p w14:paraId="4A2606D0" w14:textId="77777777" w:rsidR="005D1661" w:rsidRDefault="005D1661" w:rsidP="005D1661">
      <w:pPr>
        <w:spacing w:after="158" w:line="259" w:lineRule="auto"/>
        <w:ind w:right="1416"/>
        <w:jc w:val="both"/>
        <w:rPr>
          <w:rFonts w:ascii="Verdana" w:hAnsi="Verdana"/>
          <w:b/>
          <w:sz w:val="20"/>
          <w:szCs w:val="20"/>
        </w:rPr>
      </w:pPr>
    </w:p>
    <w:p w14:paraId="66E78186" w14:textId="77777777" w:rsidR="005D1661" w:rsidRDefault="005D1661" w:rsidP="005D1661">
      <w:pPr>
        <w:spacing w:after="158" w:line="259" w:lineRule="auto"/>
        <w:ind w:right="1416"/>
        <w:jc w:val="both"/>
        <w:rPr>
          <w:rFonts w:ascii="Verdana" w:hAnsi="Verdana"/>
          <w:b/>
          <w:sz w:val="20"/>
          <w:szCs w:val="20"/>
        </w:rPr>
      </w:pPr>
    </w:p>
    <w:p w14:paraId="1DEF662A" w14:textId="77777777" w:rsidR="005D1661" w:rsidRDefault="005D1661" w:rsidP="005D1661">
      <w:pPr>
        <w:spacing w:after="158" w:line="259" w:lineRule="auto"/>
        <w:ind w:right="1416"/>
        <w:jc w:val="both"/>
        <w:rPr>
          <w:rFonts w:ascii="Verdana" w:hAnsi="Verdana"/>
          <w:b/>
          <w:sz w:val="20"/>
          <w:szCs w:val="20"/>
        </w:rPr>
      </w:pPr>
    </w:p>
    <w:p w14:paraId="2CF15945" w14:textId="77777777" w:rsidR="005D1661" w:rsidRDefault="005D1661" w:rsidP="005D1661">
      <w:pPr>
        <w:spacing w:after="158" w:line="259" w:lineRule="auto"/>
        <w:ind w:right="1416"/>
        <w:jc w:val="both"/>
        <w:rPr>
          <w:rFonts w:ascii="Verdana" w:hAnsi="Verdana"/>
          <w:b/>
          <w:sz w:val="20"/>
          <w:szCs w:val="20"/>
        </w:rPr>
      </w:pPr>
    </w:p>
    <w:p w14:paraId="380507A4" w14:textId="77777777" w:rsidR="005D1661" w:rsidRDefault="005D1661" w:rsidP="005D1661">
      <w:pPr>
        <w:spacing w:after="158" w:line="259" w:lineRule="auto"/>
        <w:ind w:right="1416"/>
        <w:jc w:val="both"/>
        <w:rPr>
          <w:rFonts w:ascii="Verdana" w:hAnsi="Verdana"/>
          <w:b/>
          <w:sz w:val="20"/>
          <w:szCs w:val="20"/>
        </w:rPr>
      </w:pPr>
    </w:p>
    <w:p w14:paraId="4B2AD8F3" w14:textId="77777777" w:rsidR="005D1661" w:rsidRDefault="005D1661" w:rsidP="005D1661">
      <w:pPr>
        <w:spacing w:after="158" w:line="259" w:lineRule="auto"/>
        <w:ind w:right="1416"/>
        <w:jc w:val="both"/>
        <w:rPr>
          <w:rFonts w:ascii="Verdana" w:hAnsi="Verdana"/>
          <w:b/>
          <w:sz w:val="20"/>
          <w:szCs w:val="20"/>
        </w:rPr>
      </w:pPr>
    </w:p>
    <w:p w14:paraId="4CF329F7" w14:textId="77777777" w:rsidR="005D1661" w:rsidRDefault="005D1661" w:rsidP="005D1661">
      <w:pPr>
        <w:spacing w:after="158" w:line="259" w:lineRule="auto"/>
        <w:ind w:right="1416"/>
        <w:jc w:val="both"/>
        <w:rPr>
          <w:rFonts w:ascii="Verdana" w:hAnsi="Verdana"/>
          <w:b/>
          <w:sz w:val="20"/>
          <w:szCs w:val="20"/>
        </w:rPr>
      </w:pPr>
    </w:p>
    <w:p w14:paraId="736737B5" w14:textId="3C02A7FB" w:rsidR="005D1661" w:rsidRPr="005D1661" w:rsidRDefault="005D1661" w:rsidP="005D1661">
      <w:pPr>
        <w:spacing w:after="158" w:line="259" w:lineRule="auto"/>
        <w:ind w:right="1416"/>
        <w:jc w:val="both"/>
        <w:rPr>
          <w:rFonts w:ascii="Verdana" w:hAnsi="Verdana"/>
          <w:b/>
          <w:sz w:val="20"/>
          <w:szCs w:val="20"/>
        </w:rPr>
      </w:pPr>
      <w:r w:rsidRPr="005D1661">
        <w:rPr>
          <w:rFonts w:ascii="Verdana" w:hAnsi="Verdana"/>
          <w:b/>
          <w:sz w:val="20"/>
          <w:szCs w:val="20"/>
        </w:rPr>
        <w:t xml:space="preserve">(APPENDIX 8) </w:t>
      </w:r>
    </w:p>
    <w:p w14:paraId="59D11928" w14:textId="77777777" w:rsidR="005D1661" w:rsidRPr="005D1661" w:rsidRDefault="005D1661" w:rsidP="005D1661">
      <w:pPr>
        <w:spacing w:after="158" w:line="259" w:lineRule="auto"/>
        <w:ind w:right="1416"/>
        <w:rPr>
          <w:rFonts w:ascii="Verdana" w:hAnsi="Verdana"/>
          <w:sz w:val="20"/>
          <w:szCs w:val="20"/>
        </w:rPr>
      </w:pPr>
      <w:r w:rsidRPr="005D1661">
        <w:rPr>
          <w:rFonts w:ascii="Verdana" w:hAnsi="Verdana"/>
          <w:b/>
          <w:sz w:val="20"/>
          <w:szCs w:val="20"/>
        </w:rPr>
        <w:t>Peer on Peer Abuse Policy and Procedures</w:t>
      </w:r>
    </w:p>
    <w:p w14:paraId="45BEFDDB" w14:textId="59379B14" w:rsidR="005D1661" w:rsidRDefault="005D1661" w:rsidP="005D1661">
      <w:pPr>
        <w:ind w:right="10"/>
        <w:rPr>
          <w:rFonts w:ascii="Verdana" w:hAnsi="Verdana"/>
          <w:sz w:val="20"/>
          <w:szCs w:val="20"/>
        </w:rPr>
      </w:pPr>
      <w:r w:rsidRPr="005D1661">
        <w:rPr>
          <w:rFonts w:ascii="Verdana" w:hAnsi="Verdana"/>
          <w:sz w:val="20"/>
          <w:szCs w:val="20"/>
        </w:rPr>
        <w:t xml:space="preserve">At Thomas Estley Community College, we continue to ensure that any form of abuse or harmful behaviour is dealt with immediately and consistently to reduce the extent of harm to the young person, with full consideration to impact on that individual child’s emotional and mental health and well-being. </w:t>
      </w:r>
    </w:p>
    <w:p w14:paraId="45453F55" w14:textId="77777777" w:rsidR="005D1661" w:rsidRPr="005D1661" w:rsidRDefault="005D1661" w:rsidP="005D1661">
      <w:pPr>
        <w:ind w:right="10"/>
        <w:rPr>
          <w:rFonts w:ascii="Verdana" w:hAnsi="Verdana"/>
          <w:sz w:val="20"/>
          <w:szCs w:val="20"/>
        </w:rPr>
      </w:pPr>
    </w:p>
    <w:p w14:paraId="4B1D8ABB" w14:textId="009735DF" w:rsidR="005D1661" w:rsidRPr="005D1661" w:rsidRDefault="005D1661" w:rsidP="005D1661">
      <w:pPr>
        <w:keepNext/>
        <w:spacing w:after="160" w:line="259" w:lineRule="auto"/>
        <w:rPr>
          <w:rFonts w:ascii="Verdana" w:hAnsi="Verdana"/>
          <w:b/>
          <w:sz w:val="20"/>
          <w:szCs w:val="20"/>
        </w:rPr>
      </w:pPr>
      <w:r>
        <w:rPr>
          <w:rFonts w:ascii="Verdana" w:hAnsi="Verdana"/>
          <w:sz w:val="20"/>
          <w:szCs w:val="20"/>
        </w:rPr>
        <w:t>P</w:t>
      </w:r>
      <w:r w:rsidRPr="005D1661">
        <w:rPr>
          <w:rFonts w:ascii="Verdana" w:hAnsi="Verdana"/>
          <w:b/>
          <w:sz w:val="20"/>
          <w:szCs w:val="20"/>
        </w:rPr>
        <w:t xml:space="preserve">urpose and Aim </w:t>
      </w:r>
    </w:p>
    <w:p w14:paraId="47600F69"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Children and young people may be harmful to one another in a number of ways, which would be classified as peer on peer abuse.  The purpose of this policy is to explore the many forms of peer on peer abuse and include a planned and supportive response to the issues.   </w:t>
      </w:r>
    </w:p>
    <w:p w14:paraId="4B3C0310"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At Thomas Estley, we have the following policies in place that should be read in conjunction with this policy: </w:t>
      </w:r>
    </w:p>
    <w:p w14:paraId="584E676F"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Behaviour and rewards Policy </w:t>
      </w:r>
    </w:p>
    <w:p w14:paraId="52E2F95F" w14:textId="77777777" w:rsidR="005D1661" w:rsidRPr="005D1661" w:rsidRDefault="005D1661" w:rsidP="005D1661">
      <w:pPr>
        <w:ind w:right="10"/>
        <w:rPr>
          <w:rFonts w:ascii="Verdana" w:hAnsi="Verdana"/>
          <w:sz w:val="20"/>
          <w:szCs w:val="20"/>
        </w:rPr>
      </w:pPr>
      <w:r w:rsidRPr="005D1661">
        <w:rPr>
          <w:rFonts w:ascii="Verdana" w:hAnsi="Verdana"/>
          <w:sz w:val="20"/>
          <w:szCs w:val="20"/>
        </w:rPr>
        <w:t>Anti-Bullying policy</w:t>
      </w:r>
    </w:p>
    <w:p w14:paraId="68858880" w14:textId="77777777" w:rsidR="005D1661" w:rsidRPr="005D1661" w:rsidRDefault="005D1661" w:rsidP="005D1661">
      <w:pPr>
        <w:pStyle w:val="Heading1"/>
        <w:rPr>
          <w:rFonts w:ascii="Verdana" w:hAnsi="Verdana"/>
          <w:sz w:val="20"/>
          <w:szCs w:val="20"/>
        </w:rPr>
      </w:pPr>
      <w:r w:rsidRPr="005D1661">
        <w:rPr>
          <w:rFonts w:ascii="Verdana" w:hAnsi="Verdana"/>
          <w:sz w:val="20"/>
          <w:szCs w:val="20"/>
        </w:rPr>
        <w:t xml:space="preserve">Framework and Legislation </w:t>
      </w:r>
    </w:p>
    <w:p w14:paraId="65D29248" w14:textId="77777777" w:rsidR="005D1661" w:rsidRPr="005D1661" w:rsidRDefault="005D1661" w:rsidP="005D1661">
      <w:pPr>
        <w:ind w:right="10"/>
        <w:rPr>
          <w:rFonts w:ascii="Verdana" w:hAnsi="Verdana"/>
          <w:sz w:val="20"/>
          <w:szCs w:val="20"/>
        </w:rPr>
      </w:pPr>
      <w:r w:rsidRPr="005D1661">
        <w:rPr>
          <w:rFonts w:ascii="Verdana" w:hAnsi="Verdana"/>
          <w:sz w:val="20"/>
          <w:szCs w:val="20"/>
        </w:rPr>
        <w:t>This policy is supported by the key principles of the Children’s Act, 1989 that the child’s welfare is paramount.  Another key document that focuses adult thinking towards the views of the child is Working Together, 2015, highlighting that every assessment of a child, ‘</w:t>
      </w:r>
      <w:r w:rsidRPr="005D1661">
        <w:rPr>
          <w:rFonts w:ascii="Verdana" w:hAnsi="Verdana"/>
          <w:i/>
          <w:sz w:val="20"/>
          <w:szCs w:val="20"/>
        </w:rPr>
        <w:t>must be informed by the views of the child’</w:t>
      </w:r>
      <w:r w:rsidRPr="005D1661">
        <w:rPr>
          <w:rFonts w:ascii="Verdana" w:hAnsi="Verdana"/>
          <w:sz w:val="20"/>
          <w:szCs w:val="20"/>
        </w:rPr>
        <w:t xml:space="preserve"> and within that ‘</w:t>
      </w:r>
      <w:r w:rsidRPr="005D1661">
        <w:rPr>
          <w:rFonts w:ascii="Verdana" w:hAnsi="Verdana"/>
          <w:i/>
          <w:sz w:val="20"/>
          <w:szCs w:val="20"/>
        </w:rPr>
        <w:t>It is important to understand the resilience of the individual child when planning appropriate services</w:t>
      </w:r>
      <w:r w:rsidRPr="005D1661">
        <w:rPr>
          <w:rFonts w:ascii="Verdana" w:hAnsi="Verdana"/>
          <w:sz w:val="20"/>
          <w:szCs w:val="20"/>
        </w:rPr>
        <w:t xml:space="preserve">. (Working Together, 2015:23) This is clearly echoed by Keeping Children Safe in Education, 2016 through ensuring procedures are in place in schools and settings to hear the voice of the child.   </w:t>
      </w:r>
    </w:p>
    <w:p w14:paraId="5A42B0B1" w14:textId="77777777" w:rsidR="005D1661" w:rsidRPr="005D1661" w:rsidRDefault="005D1661" w:rsidP="005D1661">
      <w:pPr>
        <w:spacing w:line="259" w:lineRule="auto"/>
        <w:rPr>
          <w:rFonts w:ascii="Verdana" w:hAnsi="Verdana"/>
          <w:sz w:val="20"/>
          <w:szCs w:val="20"/>
        </w:rPr>
      </w:pPr>
      <w:r w:rsidRPr="005D1661">
        <w:rPr>
          <w:rFonts w:ascii="Verdana" w:hAnsi="Verdana"/>
          <w:sz w:val="20"/>
          <w:szCs w:val="20"/>
        </w:rPr>
        <w:t xml:space="preserve"> </w:t>
      </w:r>
    </w:p>
    <w:p w14:paraId="4B815CA7" w14:textId="77777777" w:rsidR="005D1661" w:rsidRPr="005D1661" w:rsidRDefault="005D1661" w:rsidP="005D1661">
      <w:pPr>
        <w:spacing w:after="160" w:line="259" w:lineRule="auto"/>
        <w:rPr>
          <w:rFonts w:ascii="Verdana" w:hAnsi="Verdana"/>
          <w:b/>
          <w:sz w:val="20"/>
          <w:szCs w:val="20"/>
        </w:rPr>
      </w:pPr>
      <w:r w:rsidRPr="005D1661">
        <w:rPr>
          <w:rFonts w:ascii="Verdana" w:hAnsi="Verdana"/>
          <w:b/>
          <w:sz w:val="20"/>
          <w:szCs w:val="20"/>
        </w:rPr>
        <w:t xml:space="preserve">Introduction to abuse and harmful behaviour </w:t>
      </w:r>
    </w:p>
    <w:p w14:paraId="3CCC5127"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Abusive behaviour can happen to pupils in schools and settings and it is necessary to consider what abuse is and looks like, how it can be managed and what appropriate support and intervention can be put in place to meet the needs of the individual and what preventative strategies may be put in place to reduce further risk of harm. </w:t>
      </w:r>
    </w:p>
    <w:p w14:paraId="055220E2" w14:textId="77777777" w:rsidR="005D1661" w:rsidRPr="005D1661" w:rsidRDefault="005D1661" w:rsidP="005D1661">
      <w:pPr>
        <w:spacing w:line="259" w:lineRule="auto"/>
        <w:rPr>
          <w:rFonts w:ascii="Verdana" w:hAnsi="Verdana"/>
          <w:sz w:val="20"/>
          <w:szCs w:val="20"/>
        </w:rPr>
      </w:pPr>
      <w:r w:rsidRPr="005D1661">
        <w:rPr>
          <w:rFonts w:ascii="Verdana" w:hAnsi="Verdana"/>
          <w:sz w:val="20"/>
          <w:szCs w:val="20"/>
        </w:rPr>
        <w:t xml:space="preserve"> </w:t>
      </w:r>
    </w:p>
    <w:p w14:paraId="3AC43E2A"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Abuse is abuse and should never be tolerated or passed off as ‘banter’ or ‘part of growing up’.  Equally, abuse issues can sometimes be gender specific e.g. girls being sexually touched/assaulted and boys being subject to initiation/hazing type violence (KCSIE, 2016).  It is important to consider the forms abuse may take and the subsequent actions required. </w:t>
      </w:r>
    </w:p>
    <w:p w14:paraId="1591B6B7" w14:textId="77777777" w:rsidR="005D1661" w:rsidRPr="005D1661" w:rsidRDefault="005D1661" w:rsidP="005D1661">
      <w:pPr>
        <w:spacing w:after="160" w:line="259" w:lineRule="auto"/>
        <w:rPr>
          <w:rFonts w:ascii="Verdana" w:hAnsi="Verdana"/>
          <w:sz w:val="20"/>
          <w:szCs w:val="20"/>
        </w:rPr>
      </w:pPr>
      <w:r w:rsidRPr="005D1661">
        <w:rPr>
          <w:rFonts w:ascii="Verdana" w:hAnsi="Verdana"/>
          <w:sz w:val="20"/>
          <w:szCs w:val="20"/>
        </w:rPr>
        <w:t xml:space="preserve"> </w:t>
      </w:r>
    </w:p>
    <w:p w14:paraId="121B3BB6" w14:textId="77777777" w:rsidR="005D1661" w:rsidRPr="005D1661" w:rsidRDefault="005D1661" w:rsidP="005D1661">
      <w:pPr>
        <w:pStyle w:val="Heading1"/>
        <w:rPr>
          <w:rFonts w:ascii="Verdana" w:hAnsi="Verdana"/>
          <w:sz w:val="20"/>
          <w:szCs w:val="20"/>
        </w:rPr>
      </w:pPr>
      <w:r w:rsidRPr="005D1661">
        <w:rPr>
          <w:rFonts w:ascii="Verdana" w:hAnsi="Verdana"/>
          <w:sz w:val="20"/>
          <w:szCs w:val="20"/>
        </w:rPr>
        <w:t xml:space="preserve">Types of abuse </w:t>
      </w:r>
    </w:p>
    <w:p w14:paraId="39CE758E"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There are many forms of abuse that may occur between peers and this list is not exhaustive.  Each form of abuse or prejudiced behaviour is described in detail followed by advice and support on actions to be taken. </w:t>
      </w:r>
    </w:p>
    <w:p w14:paraId="4080AA84" w14:textId="77777777" w:rsidR="005D1661" w:rsidRPr="005D1661" w:rsidRDefault="005D1661" w:rsidP="005D1661">
      <w:pPr>
        <w:pStyle w:val="Heading1"/>
        <w:rPr>
          <w:rFonts w:ascii="Verdana" w:hAnsi="Verdana"/>
          <w:sz w:val="20"/>
          <w:szCs w:val="20"/>
        </w:rPr>
      </w:pPr>
      <w:r w:rsidRPr="005D1661">
        <w:rPr>
          <w:rFonts w:ascii="Verdana" w:hAnsi="Verdana"/>
          <w:sz w:val="20"/>
          <w:szCs w:val="20"/>
        </w:rPr>
        <w:t xml:space="preserve">Physical abuse e.g. (biting, hitting, kicking, hair pulling etc.) </w:t>
      </w:r>
    </w:p>
    <w:p w14:paraId="231A734E"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Physical abuse may include, hitting, kicking, nipping, shaking, biting, hair pulling, or otherwise causing physical harm to another person.  There may be many reasons why a child harms another and it is important to understand why a young person has engaged in such behaviour, including accidently before considering the action or punishment to be undertaken. </w:t>
      </w:r>
    </w:p>
    <w:p w14:paraId="48C639A6" w14:textId="77777777" w:rsidR="005D1661" w:rsidRPr="005D1661" w:rsidRDefault="005D1661" w:rsidP="005D1661">
      <w:pPr>
        <w:pStyle w:val="Heading1"/>
        <w:spacing w:after="2" w:line="399" w:lineRule="auto"/>
        <w:rPr>
          <w:rFonts w:ascii="Verdana" w:hAnsi="Verdana"/>
          <w:sz w:val="20"/>
          <w:szCs w:val="20"/>
        </w:rPr>
      </w:pPr>
      <w:r w:rsidRPr="005D1661">
        <w:rPr>
          <w:rFonts w:ascii="Verdana" w:hAnsi="Verdana"/>
          <w:sz w:val="20"/>
          <w:szCs w:val="20"/>
        </w:rPr>
        <w:t xml:space="preserve">Sexually harmful behaviour/sexual abuse e.g. (inappropriate sexual language, touching, sexual assault etc.) </w:t>
      </w:r>
    </w:p>
    <w:p w14:paraId="779E65A0" w14:textId="77777777" w:rsidR="005D1661" w:rsidRPr="005D1661" w:rsidRDefault="005D1661" w:rsidP="005D1661">
      <w:pPr>
        <w:ind w:right="10"/>
        <w:rPr>
          <w:rFonts w:ascii="Verdana" w:hAnsi="Verdana"/>
          <w:sz w:val="20"/>
          <w:szCs w:val="20"/>
        </w:rPr>
      </w:pPr>
      <w:r w:rsidRPr="005D1661">
        <w:rPr>
          <w:rFonts w:ascii="Verdana" w:hAnsi="Verdana"/>
          <w:sz w:val="20"/>
          <w:szCs w:val="20"/>
        </w:rPr>
        <w:t>Sexually harmful behaviour from young people is not always contrived or with the intent to harm others.  There may be many reasons why a young person engages in sexually harmful behaviour and it may be just as distressing to the young person who instigates it as well as the young person it is intended towards.  Sexually harmful behaviour may range from inappropriate sexual language, inappropriate role play, to sexually touching another or sexual assault/abuse</w:t>
      </w:r>
    </w:p>
    <w:p w14:paraId="12ADA08A" w14:textId="77777777" w:rsidR="005D1661" w:rsidRPr="005D1661" w:rsidRDefault="005D1661" w:rsidP="005D1661">
      <w:pPr>
        <w:spacing w:after="160" w:line="259" w:lineRule="auto"/>
        <w:rPr>
          <w:rFonts w:ascii="Verdana" w:hAnsi="Verdana"/>
          <w:b/>
          <w:sz w:val="20"/>
          <w:szCs w:val="20"/>
        </w:rPr>
      </w:pPr>
      <w:r w:rsidRPr="005D1661">
        <w:rPr>
          <w:rFonts w:ascii="Verdana" w:hAnsi="Verdana"/>
          <w:b/>
          <w:sz w:val="20"/>
          <w:szCs w:val="20"/>
        </w:rPr>
        <w:t xml:space="preserve">Bullying (physical, name calling, homophobic etc.) </w:t>
      </w:r>
    </w:p>
    <w:p w14:paraId="29F499E3" w14:textId="77777777" w:rsidR="005D1661" w:rsidRPr="005D1661" w:rsidRDefault="005D1661" w:rsidP="005D1661">
      <w:pPr>
        <w:pStyle w:val="NoSpacing"/>
        <w:ind w:left="0" w:firstLine="0"/>
        <w:rPr>
          <w:rFonts w:ascii="Verdana" w:hAnsi="Verdana"/>
          <w:sz w:val="20"/>
          <w:szCs w:val="20"/>
        </w:rPr>
      </w:pPr>
      <w:r w:rsidRPr="005D1661">
        <w:rPr>
          <w:rFonts w:ascii="Verdana" w:hAnsi="Verdana"/>
          <w:sz w:val="20"/>
          <w:szCs w:val="20"/>
        </w:rPr>
        <w:t xml:space="preserve">Bullying is unwanted, aggressive behaviour among school aged children that involves a real or perceived power imbalance. The behaviour is repeated, or has the potential to be repeated, over time. Both young people who are bullied and who bully others may have serious, lasting problems.  </w:t>
      </w:r>
    </w:p>
    <w:p w14:paraId="27C06572" w14:textId="77777777" w:rsidR="005D1661" w:rsidRPr="005D1661" w:rsidRDefault="005D1661" w:rsidP="005D1661">
      <w:pPr>
        <w:spacing w:after="270"/>
        <w:ind w:right="10"/>
        <w:rPr>
          <w:rFonts w:ascii="Verdana" w:hAnsi="Verdana"/>
          <w:sz w:val="20"/>
          <w:szCs w:val="20"/>
        </w:rPr>
      </w:pPr>
      <w:r w:rsidRPr="005D1661">
        <w:rPr>
          <w:rFonts w:ascii="Verdana" w:hAnsi="Verdana"/>
          <w:sz w:val="20"/>
          <w:szCs w:val="20"/>
        </w:rPr>
        <w:t xml:space="preserve">In order to be considered bullying, the behaviour must be aggressive and include: </w:t>
      </w:r>
    </w:p>
    <w:p w14:paraId="1B0080F0" w14:textId="77777777" w:rsidR="005D1661" w:rsidRPr="005D1661" w:rsidRDefault="005D1661" w:rsidP="005D1661">
      <w:pPr>
        <w:numPr>
          <w:ilvl w:val="0"/>
          <w:numId w:val="31"/>
        </w:numPr>
        <w:spacing w:line="250" w:lineRule="auto"/>
        <w:ind w:right="10" w:hanging="360"/>
        <w:rPr>
          <w:rFonts w:ascii="Verdana" w:hAnsi="Verdana"/>
          <w:sz w:val="20"/>
          <w:szCs w:val="20"/>
        </w:rPr>
      </w:pPr>
      <w:r w:rsidRPr="005D1661">
        <w:rPr>
          <w:rFonts w:ascii="Verdana" w:hAnsi="Verdana"/>
          <w:sz w:val="20"/>
          <w:szCs w:val="20"/>
        </w:rPr>
        <w:t xml:space="preserve">An Imbalance of Power: Young people who bully use their power—such as physical strength, access to embarrassing information, or popularity—to control or harm others. Power imbalances can change over time and in different situations, even if they involve the same people. </w:t>
      </w:r>
    </w:p>
    <w:p w14:paraId="7D5F2557" w14:textId="77777777" w:rsidR="005D1661" w:rsidRPr="005D1661" w:rsidRDefault="005D1661" w:rsidP="005D1661">
      <w:pPr>
        <w:numPr>
          <w:ilvl w:val="0"/>
          <w:numId w:val="31"/>
        </w:numPr>
        <w:spacing w:after="357" w:line="250" w:lineRule="auto"/>
        <w:ind w:right="10" w:hanging="360"/>
        <w:rPr>
          <w:rFonts w:ascii="Verdana" w:hAnsi="Verdana"/>
          <w:sz w:val="20"/>
          <w:szCs w:val="20"/>
        </w:rPr>
      </w:pPr>
      <w:r w:rsidRPr="005D1661">
        <w:rPr>
          <w:rFonts w:ascii="Verdana" w:hAnsi="Verdana"/>
          <w:sz w:val="20"/>
          <w:szCs w:val="20"/>
        </w:rPr>
        <w:t xml:space="preserve">Repetition: Bullying behaviours happen more than once or have the potential to happen more than once. </w:t>
      </w:r>
    </w:p>
    <w:p w14:paraId="4628769D" w14:textId="77777777" w:rsidR="005D1661" w:rsidRPr="005D1661" w:rsidRDefault="005D1661" w:rsidP="005D1661">
      <w:pPr>
        <w:pStyle w:val="NoSpacing"/>
        <w:ind w:left="0" w:firstLine="0"/>
        <w:rPr>
          <w:rFonts w:ascii="Verdana" w:hAnsi="Verdana"/>
          <w:sz w:val="20"/>
          <w:szCs w:val="20"/>
        </w:rPr>
      </w:pPr>
      <w:r w:rsidRPr="005D1661">
        <w:rPr>
          <w:rFonts w:ascii="Verdana" w:hAnsi="Verdana"/>
          <w:sz w:val="20"/>
          <w:szCs w:val="20"/>
        </w:rPr>
        <w:t xml:space="preserve">Bullying includes actions such as making threats, spreading rumours, attacking someone physically or verbally or for a particular reason e.g. size, hair colour, gender, sexual orientation, and excluding someone from a group on purpose. </w:t>
      </w:r>
    </w:p>
    <w:p w14:paraId="195B3031" w14:textId="77777777" w:rsidR="005D1661" w:rsidRPr="005D1661" w:rsidRDefault="005D1661" w:rsidP="005D1661">
      <w:pPr>
        <w:spacing w:after="158" w:line="259" w:lineRule="auto"/>
        <w:ind w:left="360"/>
        <w:rPr>
          <w:rFonts w:ascii="Verdana" w:hAnsi="Verdana"/>
          <w:sz w:val="20"/>
          <w:szCs w:val="20"/>
        </w:rPr>
      </w:pPr>
      <w:r w:rsidRPr="005D1661">
        <w:rPr>
          <w:rFonts w:ascii="Verdana" w:hAnsi="Verdana"/>
          <w:sz w:val="20"/>
          <w:szCs w:val="20"/>
        </w:rPr>
        <w:t xml:space="preserve"> </w:t>
      </w:r>
    </w:p>
    <w:p w14:paraId="5A548265" w14:textId="77777777" w:rsidR="005D1661" w:rsidRPr="005D1661" w:rsidRDefault="005D1661" w:rsidP="005D1661">
      <w:pPr>
        <w:pStyle w:val="Heading1"/>
        <w:rPr>
          <w:rFonts w:ascii="Verdana" w:hAnsi="Verdana"/>
          <w:sz w:val="20"/>
          <w:szCs w:val="20"/>
        </w:rPr>
      </w:pPr>
      <w:r w:rsidRPr="005D1661">
        <w:rPr>
          <w:rFonts w:ascii="Verdana" w:hAnsi="Verdana"/>
          <w:sz w:val="20"/>
          <w:szCs w:val="20"/>
        </w:rPr>
        <w:t xml:space="preserve">Cyber bullying  </w:t>
      </w:r>
    </w:p>
    <w:p w14:paraId="771B382D"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Cyberbullying is the use of phones, instant messaging, e-mail, chat rooms or social networking sites such as Facebook and Twitter to harass threaten or intimidate someone for the same reasons as stated above.  </w:t>
      </w:r>
    </w:p>
    <w:p w14:paraId="6A470E3B"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It is important to state that cyber bullying can very easily fall into criminal behaviour under the Malicious Communications Act 1988 under section 1 which states that electronic communications which are indecent or grossly offensive, convey a threat or false information or demonstrate that there is an intention to cause distress or anxiety to the victim would be deemed to be criminal.  This is also supported by the Communications Act 2003, Section 127 which states that electronic communications which are grossly offensive or indecent, obscene or menacing, or false, used again for the purpose of causing annoyance, inconvenience or needless anxiety to another could also be deemed to be criminal behaviour. </w:t>
      </w:r>
    </w:p>
    <w:p w14:paraId="42F9DF40"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If the behaviour involves the use of taking or distributing indecent images of young people under the age of 18 then this is also a criminal offence under the Sexual Offences Act 2003.  Outside of the immediate support young people may require in these instances, the school will have no choice but to involve the police to investigate these situations. </w:t>
      </w:r>
    </w:p>
    <w:p w14:paraId="4FA45BB0" w14:textId="77777777" w:rsidR="005D1661" w:rsidRDefault="005D1661" w:rsidP="005D1661">
      <w:pPr>
        <w:spacing w:after="160" w:line="259" w:lineRule="auto"/>
        <w:rPr>
          <w:rFonts w:ascii="Verdana" w:hAnsi="Verdana"/>
          <w:sz w:val="20"/>
          <w:szCs w:val="20"/>
        </w:rPr>
      </w:pPr>
    </w:p>
    <w:p w14:paraId="06F670B9" w14:textId="2E280068" w:rsidR="005D1661" w:rsidRPr="005D1661" w:rsidRDefault="005D1661" w:rsidP="005D1661">
      <w:pPr>
        <w:spacing w:after="160" w:line="259" w:lineRule="auto"/>
        <w:rPr>
          <w:rFonts w:ascii="Verdana" w:hAnsi="Verdana"/>
          <w:b/>
          <w:sz w:val="20"/>
          <w:szCs w:val="20"/>
        </w:rPr>
      </w:pPr>
      <w:r w:rsidRPr="005D1661">
        <w:rPr>
          <w:rFonts w:ascii="Verdana" w:hAnsi="Verdana"/>
          <w:b/>
          <w:sz w:val="20"/>
          <w:szCs w:val="20"/>
        </w:rPr>
        <w:t xml:space="preserve">Sexting </w:t>
      </w:r>
    </w:p>
    <w:p w14:paraId="374F0DD9" w14:textId="77777777" w:rsidR="005D1661" w:rsidRPr="005D1661" w:rsidRDefault="005D1661" w:rsidP="005D1661">
      <w:pPr>
        <w:spacing w:after="289"/>
        <w:ind w:right="108"/>
        <w:rPr>
          <w:rFonts w:ascii="Verdana" w:hAnsi="Verdana"/>
          <w:sz w:val="20"/>
          <w:szCs w:val="20"/>
        </w:rPr>
      </w:pPr>
      <w:r w:rsidRPr="005D1661">
        <w:rPr>
          <w:rFonts w:ascii="Verdana" w:hAnsi="Verdana"/>
          <w:sz w:val="20"/>
          <w:szCs w:val="20"/>
        </w:rPr>
        <w:t xml:space="preserve">Sexting is when someone sends or receives a sexually explicit text, image or video.  This includes sending ‘nude pics’, ‘rude pics’ or ‘nude selfies’.  Pressuring someone into sending a nude picture can happen in any relationship and to anyone, whatever their age, gender or sexual preference. </w:t>
      </w:r>
    </w:p>
    <w:p w14:paraId="6ED310DA" w14:textId="77777777" w:rsidR="005D1661" w:rsidRPr="005D1661" w:rsidRDefault="005D1661" w:rsidP="005D1661">
      <w:pPr>
        <w:spacing w:after="268"/>
        <w:ind w:right="10"/>
        <w:rPr>
          <w:rFonts w:ascii="Verdana" w:hAnsi="Verdana"/>
          <w:sz w:val="20"/>
          <w:szCs w:val="20"/>
        </w:rPr>
      </w:pPr>
      <w:r w:rsidRPr="005D1661">
        <w:rPr>
          <w:rFonts w:ascii="Verdana" w:hAnsi="Verdana"/>
          <w:sz w:val="20"/>
          <w:szCs w:val="20"/>
        </w:rPr>
        <w:t xml:space="preserve">However, once the image is taken and sent, the sender has lost control of the image and these images could end up anywhere.  By having in their possession, or distributing, indecent images of a person under 18 on to someone else, young people are not even aware that they could be breaking the law as stated as these are offences under the Sexual Offences Act 2003. </w:t>
      </w:r>
    </w:p>
    <w:p w14:paraId="323A5EED" w14:textId="77777777" w:rsidR="005D1661" w:rsidRPr="005D1661" w:rsidRDefault="005D1661" w:rsidP="005D1661">
      <w:pPr>
        <w:spacing w:after="259" w:line="259" w:lineRule="auto"/>
        <w:rPr>
          <w:rFonts w:ascii="Verdana" w:hAnsi="Verdana"/>
          <w:b/>
          <w:sz w:val="20"/>
          <w:szCs w:val="20"/>
        </w:rPr>
      </w:pPr>
      <w:r w:rsidRPr="005D1661">
        <w:rPr>
          <w:rFonts w:ascii="Verdana" w:hAnsi="Verdana"/>
          <w:sz w:val="20"/>
          <w:szCs w:val="20"/>
        </w:rPr>
        <w:t xml:space="preserve"> </w:t>
      </w:r>
      <w:r w:rsidRPr="005D1661">
        <w:rPr>
          <w:rFonts w:ascii="Verdana" w:hAnsi="Verdana"/>
          <w:b/>
          <w:sz w:val="20"/>
          <w:szCs w:val="20"/>
        </w:rPr>
        <w:t xml:space="preserve">Initiation/Hazing </w:t>
      </w:r>
    </w:p>
    <w:p w14:paraId="04587AF3" w14:textId="77777777" w:rsidR="005D1661" w:rsidRPr="005D1661" w:rsidRDefault="005D1661" w:rsidP="005D1661">
      <w:pPr>
        <w:spacing w:after="259"/>
        <w:ind w:right="10"/>
        <w:rPr>
          <w:rFonts w:ascii="Verdana" w:hAnsi="Verdana"/>
          <w:sz w:val="20"/>
          <w:szCs w:val="20"/>
        </w:rPr>
      </w:pPr>
      <w:r w:rsidRPr="005D1661">
        <w:rPr>
          <w:rFonts w:ascii="Verdana" w:hAnsi="Verdana"/>
          <w:sz w:val="20"/>
          <w:szCs w:val="20"/>
        </w:rPr>
        <w:t xml:space="preserve">Hazing is a form of initiation ceremony which is used to induct newcomers into an organisation such as a private school, sports team etc. There are a number of different forms, from relatively mild rituals to severe and sometimes violent ceremonies.  </w:t>
      </w:r>
    </w:p>
    <w:p w14:paraId="51716F61" w14:textId="77777777" w:rsidR="005D1661" w:rsidRPr="005D1661" w:rsidRDefault="005D1661" w:rsidP="005D1661">
      <w:pPr>
        <w:spacing w:after="261"/>
        <w:ind w:right="10"/>
        <w:rPr>
          <w:rFonts w:ascii="Verdana" w:hAnsi="Verdana"/>
          <w:sz w:val="20"/>
          <w:szCs w:val="20"/>
        </w:rPr>
      </w:pPr>
      <w:r w:rsidRPr="005D1661">
        <w:rPr>
          <w:rFonts w:ascii="Verdana" w:hAnsi="Verdana"/>
          <w:sz w:val="20"/>
          <w:szCs w:val="20"/>
        </w:rPr>
        <w:t xml:space="preserve">The idea behind this practice is that it welcomes newcomers by subjecting them to a series of trials which promote a bond between them. After the hazing is over, the newcomers also have something in common with older members of the organisation, because they all experienced it as part of a rite of passage. Many rituals involve humiliation, embarrassment, abuse, and harassment.  </w:t>
      </w:r>
    </w:p>
    <w:p w14:paraId="07CAB16F" w14:textId="77777777" w:rsidR="005D1661" w:rsidRPr="005D1661" w:rsidRDefault="005D1661" w:rsidP="005D1661">
      <w:pPr>
        <w:spacing w:after="158" w:line="259" w:lineRule="auto"/>
        <w:rPr>
          <w:rFonts w:ascii="Verdana" w:hAnsi="Verdana"/>
          <w:b/>
          <w:sz w:val="20"/>
          <w:szCs w:val="20"/>
        </w:rPr>
      </w:pPr>
      <w:r w:rsidRPr="005D1661">
        <w:rPr>
          <w:rFonts w:ascii="Verdana" w:hAnsi="Verdana"/>
          <w:sz w:val="20"/>
          <w:szCs w:val="20"/>
        </w:rPr>
        <w:t xml:space="preserve"> </w:t>
      </w:r>
      <w:r w:rsidRPr="005D1661">
        <w:rPr>
          <w:rFonts w:ascii="Verdana" w:hAnsi="Verdana"/>
          <w:b/>
          <w:sz w:val="20"/>
          <w:szCs w:val="20"/>
        </w:rPr>
        <w:t xml:space="preserve">Prejudiced Behaviour </w:t>
      </w:r>
    </w:p>
    <w:p w14:paraId="0605B6F6"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The term prejudice-related bullying refers to a range of hurtful behaviour, physical or emotional or both, which causes someone to feel powerless, worthless, excluded or marginalised, and which is connected with prejudices around belonging, identity and equality in wider society – in particular, prejudices to do with disabilities and special educational needs, ethnic, cultural and religious backgrounds, gender, home life, (for example in relation to issues of care, parental occupation, poverty and social class) and sexual identity (homosexual, bisexual, transsexual). </w:t>
      </w:r>
    </w:p>
    <w:p w14:paraId="2448A15C" w14:textId="77777777" w:rsidR="005D1661" w:rsidRPr="005D1661" w:rsidRDefault="005D1661" w:rsidP="005D1661">
      <w:pPr>
        <w:spacing w:line="259" w:lineRule="auto"/>
        <w:rPr>
          <w:rFonts w:ascii="Verdana" w:hAnsi="Verdana"/>
          <w:sz w:val="20"/>
          <w:szCs w:val="20"/>
        </w:rPr>
      </w:pPr>
      <w:r w:rsidRPr="005D1661">
        <w:rPr>
          <w:rFonts w:ascii="Verdana" w:hAnsi="Verdana"/>
          <w:sz w:val="20"/>
          <w:szCs w:val="20"/>
        </w:rPr>
        <w:t xml:space="preserve"> </w:t>
      </w:r>
    </w:p>
    <w:p w14:paraId="1162FD6C" w14:textId="77777777" w:rsidR="005D1661" w:rsidRPr="005D1661" w:rsidRDefault="005D1661" w:rsidP="005D1661">
      <w:pPr>
        <w:pStyle w:val="Heading1"/>
        <w:rPr>
          <w:rFonts w:ascii="Verdana" w:hAnsi="Verdana"/>
          <w:sz w:val="20"/>
          <w:szCs w:val="20"/>
        </w:rPr>
      </w:pPr>
      <w:r w:rsidRPr="005D1661">
        <w:rPr>
          <w:rFonts w:ascii="Verdana" w:hAnsi="Verdana"/>
          <w:sz w:val="20"/>
          <w:szCs w:val="20"/>
        </w:rPr>
        <w:t xml:space="preserve">Teenage relationship abuse </w:t>
      </w:r>
    </w:p>
    <w:p w14:paraId="1DA0D827"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in order to gain power and maintain control over the partner. </w:t>
      </w:r>
    </w:p>
    <w:p w14:paraId="3E910152" w14:textId="77777777" w:rsidR="005D1661" w:rsidRPr="005D1661" w:rsidRDefault="005D1661" w:rsidP="005D1661">
      <w:pPr>
        <w:spacing w:after="160" w:line="259" w:lineRule="auto"/>
        <w:rPr>
          <w:rFonts w:ascii="Verdana" w:hAnsi="Verdana"/>
          <w:sz w:val="20"/>
          <w:szCs w:val="20"/>
        </w:rPr>
      </w:pPr>
      <w:r w:rsidRPr="005D1661">
        <w:rPr>
          <w:rFonts w:ascii="Verdana" w:hAnsi="Verdana"/>
          <w:sz w:val="20"/>
          <w:szCs w:val="20"/>
        </w:rPr>
        <w:t xml:space="preserve"> </w:t>
      </w:r>
    </w:p>
    <w:p w14:paraId="5BEC869F" w14:textId="77777777" w:rsidR="005D1661" w:rsidRPr="005D1661" w:rsidRDefault="005D1661" w:rsidP="005D1661">
      <w:pPr>
        <w:spacing w:after="160" w:line="259" w:lineRule="auto"/>
        <w:rPr>
          <w:rFonts w:ascii="Verdana" w:hAnsi="Verdana"/>
          <w:b/>
          <w:sz w:val="20"/>
          <w:szCs w:val="20"/>
        </w:rPr>
      </w:pPr>
      <w:r w:rsidRPr="005D1661">
        <w:rPr>
          <w:rFonts w:ascii="Verdana" w:hAnsi="Verdana"/>
          <w:b/>
          <w:sz w:val="20"/>
          <w:szCs w:val="20"/>
        </w:rPr>
        <w:t>Expected action taken from tutor/team leader</w:t>
      </w:r>
    </w:p>
    <w:p w14:paraId="1BF567D1"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Although the type of abuse may have a varying effect on the victim and initiator of the harm, these simple steps can help clarify the situation and establish the facts before deciding the consequences for those involved in perpetrating harm. </w:t>
      </w:r>
    </w:p>
    <w:p w14:paraId="309C7F8A"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It is important to deal with a situation of peer abuse immediately and sensitively.  It is necessary to gather the information as soon as possible to get the true facts around what has occurred as soon after the child(ren) may have forgotten.  It is equally important to deal with it sensitively and think about the language used and the impact of that language on both the children and the parents when they become involved.  For example; do not use the word perpetrator, this can quickly create a ‘blame’ culture and leave a child labelled. </w:t>
      </w:r>
    </w:p>
    <w:p w14:paraId="7ED596F6"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In all cases of peer on peer abuse it is necessary that all staff are trained in dealing with such incidents, talking to young people and instigating immediate support in a calm and consistent manner.  Staff should not be prejudiced, judgemental, dismissive or irresponsible in dealing with such sensitive matters. </w:t>
      </w:r>
    </w:p>
    <w:p w14:paraId="630D66A8" w14:textId="77777777" w:rsidR="005D1661" w:rsidRPr="005D1661" w:rsidRDefault="005D1661" w:rsidP="005D1661">
      <w:pPr>
        <w:ind w:right="10"/>
        <w:rPr>
          <w:rFonts w:ascii="Verdana" w:hAnsi="Verdana"/>
          <w:sz w:val="20"/>
          <w:szCs w:val="20"/>
        </w:rPr>
      </w:pPr>
      <w:r w:rsidRPr="005D1661">
        <w:rPr>
          <w:rFonts w:ascii="Verdana" w:hAnsi="Verdana"/>
          <w:sz w:val="20"/>
          <w:szCs w:val="20"/>
        </w:rPr>
        <w:t>Al incidents of unkind behaviour to be recorded onto PARS for both victim and perpetrator.</w:t>
      </w:r>
    </w:p>
    <w:p w14:paraId="14282EA6" w14:textId="77777777" w:rsidR="005D1661" w:rsidRPr="005D1661" w:rsidRDefault="005D1661" w:rsidP="005D1661">
      <w:pPr>
        <w:spacing w:line="259" w:lineRule="auto"/>
        <w:rPr>
          <w:rFonts w:ascii="Verdana" w:hAnsi="Verdana"/>
          <w:sz w:val="20"/>
          <w:szCs w:val="20"/>
        </w:rPr>
      </w:pPr>
    </w:p>
    <w:p w14:paraId="64925432" w14:textId="77777777" w:rsidR="005D1661" w:rsidRPr="005D1661" w:rsidRDefault="005D1661" w:rsidP="005D1661">
      <w:pPr>
        <w:pStyle w:val="Heading1"/>
        <w:rPr>
          <w:rFonts w:ascii="Verdana" w:hAnsi="Verdana"/>
          <w:sz w:val="20"/>
          <w:szCs w:val="20"/>
        </w:rPr>
      </w:pPr>
      <w:r w:rsidRPr="005D1661">
        <w:rPr>
          <w:rFonts w:ascii="Verdana" w:hAnsi="Verdana"/>
          <w:sz w:val="20"/>
          <w:szCs w:val="20"/>
        </w:rPr>
        <w:t xml:space="preserve">Informing parents </w:t>
      </w:r>
    </w:p>
    <w:p w14:paraId="5CB4DD5A"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If, once appropriate advice has been sought from police/social care you have agreement to inform parents or have been allocated that role from the other services involved then you need to inform the parents as soon as possible.  If services are not going to be involved then equally, this information may need to be shared with parents.  If a young person is deemed to be ‘Gillick Competent’ following the ‘Fraser’ guidelines and does not wish you to share the information with parents, then the school must consider this especially for example if the young person is pregnant and this is why they are being bullied (unless this has occurred through significant harm in which case a criminal/social care case is likely or the young person is under the age of 13).   </w:t>
      </w:r>
    </w:p>
    <w:p w14:paraId="219CA1B6"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In all circumstances where the risk of harm to the child is evident then the school should encourage the young person to share the information with their parent or even with them (they may be scared to tell parents that they are being harmed in any way).  Where school can evidence they are acting in the best interests of the young person they would not be criticised, however this would be the case if they actively breached the rights and choices of the young person.  </w:t>
      </w:r>
    </w:p>
    <w:p w14:paraId="10F478B2"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The best way to inform parents is face to face.  Although this may be time consuming, the nature of the incident and the type of harm/abuse a young person may be suffering can cause fear and anxiety to parents whether their child is the child who was harmed or who harmed another. </w:t>
      </w:r>
    </w:p>
    <w:p w14:paraId="0DC6F346" w14:textId="77777777" w:rsidR="005D1661" w:rsidRPr="005D1661" w:rsidRDefault="005D1661" w:rsidP="005D1661">
      <w:pPr>
        <w:spacing w:after="160" w:line="259" w:lineRule="auto"/>
        <w:rPr>
          <w:rFonts w:ascii="Verdana" w:hAnsi="Verdana"/>
          <w:sz w:val="20"/>
          <w:szCs w:val="20"/>
        </w:rPr>
      </w:pPr>
      <w:r w:rsidRPr="005D1661">
        <w:rPr>
          <w:rFonts w:ascii="Verdana" w:hAnsi="Verdana"/>
          <w:b/>
          <w:sz w:val="20"/>
          <w:szCs w:val="20"/>
        </w:rPr>
        <w:t xml:space="preserve"> </w:t>
      </w:r>
    </w:p>
    <w:p w14:paraId="246F7728" w14:textId="77777777" w:rsidR="005D1661" w:rsidRPr="005D1661" w:rsidRDefault="005D1661" w:rsidP="005D1661">
      <w:pPr>
        <w:spacing w:after="160" w:line="259" w:lineRule="auto"/>
        <w:rPr>
          <w:rFonts w:ascii="Verdana" w:hAnsi="Verdana"/>
          <w:sz w:val="20"/>
          <w:szCs w:val="20"/>
        </w:rPr>
      </w:pPr>
      <w:r w:rsidRPr="005D1661">
        <w:rPr>
          <w:rFonts w:ascii="Verdana" w:hAnsi="Verdana"/>
          <w:b/>
          <w:sz w:val="20"/>
          <w:szCs w:val="20"/>
        </w:rPr>
        <w:t xml:space="preserve">Points to consider: </w:t>
      </w:r>
    </w:p>
    <w:p w14:paraId="633B123F" w14:textId="77777777" w:rsidR="005D1661" w:rsidRPr="005D1661" w:rsidRDefault="005D1661" w:rsidP="005D1661">
      <w:pPr>
        <w:spacing w:after="162" w:line="259" w:lineRule="auto"/>
        <w:rPr>
          <w:rFonts w:ascii="Verdana" w:hAnsi="Verdana"/>
          <w:sz w:val="20"/>
          <w:szCs w:val="20"/>
        </w:rPr>
      </w:pPr>
      <w:r w:rsidRPr="005D1661">
        <w:rPr>
          <w:rFonts w:ascii="Verdana" w:hAnsi="Verdana"/>
          <w:b/>
          <w:sz w:val="20"/>
          <w:szCs w:val="20"/>
        </w:rPr>
        <w:t xml:space="preserve">What is the age of the children involved? </w:t>
      </w:r>
    </w:p>
    <w:p w14:paraId="6C37D71F"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How old are the young people involved in the incident and is there any age difference between those involved?  (In relation to sexual exploration, children under the age of 5, in particular 1-4 year olds who are learning toileting skills may show a particular interest in exploration at around this stage.  This, however should not be overlooked if other issues arise (see following) </w:t>
      </w:r>
    </w:p>
    <w:p w14:paraId="3544B11B" w14:textId="77777777" w:rsidR="005D1661" w:rsidRPr="005D1661" w:rsidRDefault="005D1661" w:rsidP="005D1661">
      <w:pPr>
        <w:spacing w:after="158" w:line="259" w:lineRule="auto"/>
        <w:rPr>
          <w:rFonts w:ascii="Verdana" w:hAnsi="Verdana"/>
          <w:sz w:val="20"/>
          <w:szCs w:val="20"/>
        </w:rPr>
      </w:pPr>
      <w:r w:rsidRPr="005D1661">
        <w:rPr>
          <w:rFonts w:ascii="Verdana" w:hAnsi="Verdana"/>
          <w:b/>
          <w:sz w:val="20"/>
          <w:szCs w:val="20"/>
        </w:rPr>
        <w:t xml:space="preserve"> </w:t>
      </w:r>
    </w:p>
    <w:p w14:paraId="274B2191" w14:textId="77777777" w:rsidR="005D1661" w:rsidRPr="005D1661" w:rsidRDefault="005D1661" w:rsidP="005D1661">
      <w:pPr>
        <w:spacing w:after="162" w:line="259" w:lineRule="auto"/>
        <w:rPr>
          <w:rFonts w:ascii="Verdana" w:hAnsi="Verdana"/>
          <w:sz w:val="20"/>
          <w:szCs w:val="20"/>
        </w:rPr>
      </w:pPr>
      <w:r w:rsidRPr="005D1661">
        <w:rPr>
          <w:rFonts w:ascii="Verdana" w:hAnsi="Verdana"/>
          <w:b/>
          <w:sz w:val="20"/>
          <w:szCs w:val="20"/>
        </w:rPr>
        <w:t xml:space="preserve">Where did the incident or incidents take place? </w:t>
      </w:r>
    </w:p>
    <w:p w14:paraId="08537977" w14:textId="77777777" w:rsidR="005D1661" w:rsidRPr="005D1661" w:rsidRDefault="005D1661" w:rsidP="005D1661">
      <w:pPr>
        <w:ind w:right="10"/>
        <w:rPr>
          <w:rFonts w:ascii="Verdana" w:hAnsi="Verdana"/>
          <w:sz w:val="20"/>
          <w:szCs w:val="20"/>
        </w:rPr>
      </w:pPr>
      <w:r w:rsidRPr="005D1661">
        <w:rPr>
          <w:rFonts w:ascii="Verdana" w:hAnsi="Verdana"/>
          <w:sz w:val="20"/>
          <w:szCs w:val="20"/>
        </w:rPr>
        <w:t>Was the incident in an open, visible place to others? If so was it observed? If not, is more supervision required within this particular area?</w:t>
      </w:r>
      <w:r w:rsidRPr="005D1661">
        <w:rPr>
          <w:rFonts w:ascii="Verdana" w:hAnsi="Verdana"/>
          <w:b/>
          <w:sz w:val="20"/>
          <w:szCs w:val="20"/>
        </w:rPr>
        <w:t xml:space="preserve"> </w:t>
      </w:r>
    </w:p>
    <w:p w14:paraId="05679024" w14:textId="77777777" w:rsidR="005D1661" w:rsidRPr="005D1661" w:rsidRDefault="005D1661" w:rsidP="005D1661">
      <w:pPr>
        <w:spacing w:after="160" w:line="259" w:lineRule="auto"/>
        <w:ind w:left="360"/>
        <w:rPr>
          <w:rFonts w:ascii="Verdana" w:hAnsi="Verdana"/>
          <w:sz w:val="20"/>
          <w:szCs w:val="20"/>
        </w:rPr>
      </w:pPr>
      <w:r w:rsidRPr="005D1661">
        <w:rPr>
          <w:rFonts w:ascii="Verdana" w:hAnsi="Verdana"/>
          <w:b/>
          <w:sz w:val="20"/>
          <w:szCs w:val="20"/>
        </w:rPr>
        <w:t xml:space="preserve"> </w:t>
      </w:r>
    </w:p>
    <w:p w14:paraId="71117A9C" w14:textId="77777777" w:rsidR="005D1661" w:rsidRPr="005D1661" w:rsidRDefault="005D1661" w:rsidP="005D1661">
      <w:pPr>
        <w:spacing w:after="162" w:line="259" w:lineRule="auto"/>
        <w:rPr>
          <w:rFonts w:ascii="Verdana" w:hAnsi="Verdana"/>
          <w:sz w:val="20"/>
          <w:szCs w:val="20"/>
        </w:rPr>
      </w:pPr>
      <w:r w:rsidRPr="005D1661">
        <w:rPr>
          <w:rFonts w:ascii="Verdana" w:hAnsi="Verdana"/>
          <w:b/>
          <w:sz w:val="20"/>
          <w:szCs w:val="20"/>
        </w:rPr>
        <w:t xml:space="preserve">What was the explanation by all children involved of what occurred? </w:t>
      </w:r>
    </w:p>
    <w:p w14:paraId="4699A217"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Can each of the young people give the same explanation of the incident and also what is the effect on the young people involved? Is the incident seen to be bullying for example, in which case regular and repetitive? Is the version of one young person different from another and why? </w:t>
      </w:r>
    </w:p>
    <w:p w14:paraId="0EEC2A18" w14:textId="77777777" w:rsidR="005D1661" w:rsidRPr="005D1661" w:rsidRDefault="005D1661" w:rsidP="005D1661">
      <w:pPr>
        <w:spacing w:after="162" w:line="259" w:lineRule="auto"/>
        <w:rPr>
          <w:rFonts w:ascii="Verdana" w:hAnsi="Verdana"/>
          <w:sz w:val="20"/>
          <w:szCs w:val="20"/>
        </w:rPr>
      </w:pPr>
      <w:r w:rsidRPr="005D1661">
        <w:rPr>
          <w:rFonts w:ascii="Verdana" w:hAnsi="Verdana"/>
          <w:b/>
          <w:sz w:val="20"/>
          <w:szCs w:val="20"/>
        </w:rPr>
        <w:t xml:space="preserve">What is each of the children’s own understanding of what occurred? </w:t>
      </w:r>
    </w:p>
    <w:p w14:paraId="1517971D"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Do the young people know/understand what they are doing?  E.g. do they have knowledge of body parts, of privacy and that it is inappropriate to touch?  Is the young person’s explanation in relation to something they may have heard or been learning about that has prompted the behaviour?  Is the behaviour deliberate and contrived? Does the young person have understanding of the impact of their behaviour on the other person? </w:t>
      </w:r>
    </w:p>
    <w:p w14:paraId="450CF672"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In dealing with an incident of this nature the answers are not always clear cut.  If you are concerned or unsure as to whether or not there is any risk involved, please seek advice from Children’s Services Social Care. </w:t>
      </w:r>
    </w:p>
    <w:p w14:paraId="1D57551F" w14:textId="77777777" w:rsidR="005D1661" w:rsidRPr="005D1661" w:rsidRDefault="005D1661" w:rsidP="005D1661">
      <w:pPr>
        <w:spacing w:after="160" w:line="259" w:lineRule="auto"/>
        <w:rPr>
          <w:rFonts w:ascii="Verdana" w:hAnsi="Verdana"/>
          <w:sz w:val="20"/>
          <w:szCs w:val="20"/>
        </w:rPr>
      </w:pPr>
      <w:r w:rsidRPr="005D1661">
        <w:rPr>
          <w:rFonts w:ascii="Verdana" w:hAnsi="Verdana"/>
          <w:b/>
          <w:sz w:val="20"/>
          <w:szCs w:val="20"/>
        </w:rPr>
        <w:t xml:space="preserve"> </w:t>
      </w:r>
    </w:p>
    <w:p w14:paraId="3A695AB5" w14:textId="77777777" w:rsidR="005D1661" w:rsidRPr="005D1661" w:rsidRDefault="005D1661" w:rsidP="005D1661">
      <w:pPr>
        <w:pStyle w:val="Heading1"/>
        <w:rPr>
          <w:rFonts w:ascii="Verdana" w:hAnsi="Verdana"/>
          <w:sz w:val="20"/>
          <w:szCs w:val="20"/>
        </w:rPr>
      </w:pPr>
      <w:r w:rsidRPr="005D1661">
        <w:rPr>
          <w:rFonts w:ascii="Verdana" w:hAnsi="Verdana"/>
          <w:sz w:val="20"/>
          <w:szCs w:val="20"/>
        </w:rPr>
        <w:t xml:space="preserve">Repetition </w:t>
      </w:r>
    </w:p>
    <w:p w14:paraId="76C9A06D"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Has the behaviour been repeated to an individual on more than one occasion?  In the same way it must be considered has the behaviour persisted to an individual after the issue has already been discussed or dealt with and appropriately resolved? </w:t>
      </w:r>
    </w:p>
    <w:p w14:paraId="301C6B29" w14:textId="77777777" w:rsidR="005D1661" w:rsidRPr="005D1661" w:rsidRDefault="005D1661" w:rsidP="005D1661">
      <w:pPr>
        <w:spacing w:after="160" w:line="259" w:lineRule="auto"/>
        <w:ind w:left="360"/>
        <w:rPr>
          <w:rFonts w:ascii="Verdana" w:hAnsi="Verdana"/>
          <w:sz w:val="20"/>
          <w:szCs w:val="20"/>
        </w:rPr>
      </w:pPr>
      <w:r w:rsidRPr="005D1661">
        <w:rPr>
          <w:rFonts w:ascii="Verdana" w:hAnsi="Verdana"/>
          <w:sz w:val="20"/>
          <w:szCs w:val="20"/>
        </w:rPr>
        <w:t xml:space="preserve"> </w:t>
      </w:r>
    </w:p>
    <w:p w14:paraId="4D47DD95" w14:textId="77777777" w:rsidR="005D1661" w:rsidRPr="005D1661" w:rsidRDefault="005D1661" w:rsidP="005D1661">
      <w:pPr>
        <w:pStyle w:val="Heading1"/>
        <w:rPr>
          <w:rFonts w:ascii="Verdana" w:hAnsi="Verdana"/>
          <w:sz w:val="20"/>
          <w:szCs w:val="20"/>
        </w:rPr>
      </w:pPr>
      <w:r w:rsidRPr="005D1661">
        <w:rPr>
          <w:rFonts w:ascii="Verdana" w:hAnsi="Verdana"/>
          <w:sz w:val="20"/>
          <w:szCs w:val="20"/>
        </w:rPr>
        <w:t xml:space="preserve">Next Steps </w:t>
      </w:r>
    </w:p>
    <w:p w14:paraId="590C873A" w14:textId="77777777" w:rsidR="005D1661" w:rsidRPr="005D1661" w:rsidRDefault="005D1661" w:rsidP="005D1661">
      <w:pPr>
        <w:ind w:right="10"/>
        <w:rPr>
          <w:rFonts w:ascii="Verdana" w:hAnsi="Verdana"/>
          <w:sz w:val="20"/>
          <w:szCs w:val="20"/>
        </w:rPr>
      </w:pPr>
      <w:r w:rsidRPr="005D1661">
        <w:rPr>
          <w:rFonts w:ascii="Verdana" w:hAnsi="Verdana"/>
          <w:sz w:val="20"/>
          <w:szCs w:val="20"/>
        </w:rPr>
        <w:t>Once the outcome of the incident(s) has been established it is necessary to ensure future incidents of abuse do not occur again and consider the support and intervention required for those involved.   PARS log updated with all details of incident</w:t>
      </w:r>
    </w:p>
    <w:p w14:paraId="50AC9DB4" w14:textId="77777777" w:rsidR="005D1661" w:rsidRPr="005D1661" w:rsidRDefault="005D1661" w:rsidP="005D1661">
      <w:pPr>
        <w:spacing w:after="158" w:line="259" w:lineRule="auto"/>
        <w:rPr>
          <w:rFonts w:ascii="Verdana" w:hAnsi="Verdana"/>
          <w:sz w:val="20"/>
          <w:szCs w:val="20"/>
        </w:rPr>
      </w:pPr>
      <w:r w:rsidRPr="005D1661">
        <w:rPr>
          <w:rFonts w:ascii="Verdana" w:hAnsi="Verdana"/>
          <w:b/>
          <w:sz w:val="20"/>
          <w:szCs w:val="20"/>
        </w:rPr>
        <w:t xml:space="preserve"> </w:t>
      </w:r>
    </w:p>
    <w:p w14:paraId="092ACFDF" w14:textId="77777777" w:rsidR="005D1661" w:rsidRPr="005D1661" w:rsidRDefault="005D1661" w:rsidP="005D1661">
      <w:pPr>
        <w:pStyle w:val="Heading1"/>
        <w:rPr>
          <w:rFonts w:ascii="Verdana" w:hAnsi="Verdana"/>
          <w:sz w:val="20"/>
          <w:szCs w:val="20"/>
        </w:rPr>
      </w:pPr>
      <w:r w:rsidRPr="005D1661">
        <w:rPr>
          <w:rFonts w:ascii="Verdana" w:hAnsi="Verdana"/>
          <w:sz w:val="20"/>
          <w:szCs w:val="20"/>
        </w:rPr>
        <w:t xml:space="preserve">For the young person who has been harmed </w:t>
      </w:r>
    </w:p>
    <w:p w14:paraId="4A754A72"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What support they require depends on the individual young person.  It may be that they wish to seek counselling or one to one support via a mentor.  It may also be that they feel able to deal with the incident(s) on their own or with support of family and friends.  In which case it is necessary that this young person continues to be monitored and offered support should they require it in the future by tutor, team leader or a member of staff they trust.  If the incidents are of a bullying nature, the young person may need support in improving peer groups/relationships with other young people or some restorative justice work with all those involved may be required. </w:t>
      </w:r>
    </w:p>
    <w:p w14:paraId="10B5C63E" w14:textId="77777777" w:rsidR="005D1661" w:rsidRPr="005D1661" w:rsidRDefault="005D1661" w:rsidP="005D1661">
      <w:pPr>
        <w:ind w:right="10"/>
        <w:rPr>
          <w:rFonts w:ascii="Verdana" w:hAnsi="Verdana"/>
          <w:sz w:val="20"/>
          <w:szCs w:val="20"/>
        </w:rPr>
      </w:pPr>
      <w:r w:rsidRPr="005D1661">
        <w:rPr>
          <w:rFonts w:ascii="Verdana" w:hAnsi="Verdana"/>
          <w:sz w:val="20"/>
          <w:szCs w:val="20"/>
        </w:rPr>
        <w:t>Other interventions that could be considered may target a whole class or year group for example a speaker on cyber bullying, relationship abuse etc.  If the young person feels particularly vulnerable it may be that a risk assessment can be put in place for them whilst in school so that they have someone named that they can talk to, support strategies for managing future issues and identified services to</w:t>
      </w:r>
      <w:r w:rsidRPr="005D1661">
        <w:rPr>
          <w:rFonts w:ascii="Verdana" w:hAnsi="Verdana"/>
          <w:b/>
          <w:sz w:val="20"/>
          <w:szCs w:val="20"/>
        </w:rPr>
        <w:t xml:space="preserve"> </w:t>
      </w:r>
      <w:r w:rsidRPr="005D1661">
        <w:rPr>
          <w:rFonts w:ascii="Verdana" w:hAnsi="Verdana"/>
          <w:sz w:val="20"/>
          <w:szCs w:val="20"/>
        </w:rPr>
        <w:t xml:space="preserve">offer additional support. </w:t>
      </w:r>
    </w:p>
    <w:p w14:paraId="2882EF4C" w14:textId="77777777" w:rsidR="005D1661" w:rsidRPr="005D1661" w:rsidRDefault="005D1661" w:rsidP="005D1661">
      <w:pPr>
        <w:spacing w:after="161" w:line="259" w:lineRule="auto"/>
        <w:ind w:left="360"/>
        <w:rPr>
          <w:rFonts w:ascii="Verdana" w:hAnsi="Verdana"/>
          <w:sz w:val="20"/>
          <w:szCs w:val="20"/>
        </w:rPr>
      </w:pPr>
      <w:r w:rsidRPr="005D1661">
        <w:rPr>
          <w:rFonts w:ascii="Verdana" w:hAnsi="Verdana"/>
          <w:b/>
          <w:sz w:val="20"/>
          <w:szCs w:val="20"/>
        </w:rPr>
        <w:t xml:space="preserve"> </w:t>
      </w:r>
    </w:p>
    <w:p w14:paraId="422307FB" w14:textId="77777777" w:rsidR="005D1661" w:rsidRPr="005D1661" w:rsidRDefault="005D1661" w:rsidP="005D1661">
      <w:pPr>
        <w:pStyle w:val="Heading1"/>
        <w:rPr>
          <w:rFonts w:ascii="Verdana" w:hAnsi="Verdana"/>
          <w:sz w:val="20"/>
          <w:szCs w:val="20"/>
        </w:rPr>
      </w:pPr>
      <w:r w:rsidRPr="005D1661">
        <w:rPr>
          <w:rFonts w:ascii="Verdana" w:hAnsi="Verdana"/>
          <w:sz w:val="20"/>
          <w:szCs w:val="20"/>
        </w:rPr>
        <w:t xml:space="preserve">For the young person who has displayed unkind behaviour </w:t>
      </w:r>
    </w:p>
    <w:p w14:paraId="54F60C10" w14:textId="77777777" w:rsidR="005D1661" w:rsidRPr="005D1661" w:rsidRDefault="005D1661" w:rsidP="005D1661">
      <w:pPr>
        <w:spacing w:after="9"/>
        <w:ind w:right="10"/>
        <w:rPr>
          <w:rFonts w:ascii="Verdana" w:hAnsi="Verdana"/>
          <w:sz w:val="20"/>
          <w:szCs w:val="20"/>
        </w:rPr>
      </w:pPr>
      <w:r w:rsidRPr="005D1661">
        <w:rPr>
          <w:rFonts w:ascii="Verdana" w:hAnsi="Verdana"/>
          <w:sz w:val="20"/>
          <w:szCs w:val="20"/>
        </w:rPr>
        <w:t xml:space="preserve">In this circumstance it is important to find out why the young person has behaved in such a way.  It may be that the young person is experiencing their own difficulties and may even have been harmed themselves in a similar way.  In such cases support such as one to one mentoring or counselling may also be necessary. Particular support from identified services may be necessary through a </w:t>
      </w:r>
    </w:p>
    <w:p w14:paraId="7E39A085"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CAF/strengthening families/early help referral and the young person may require additional support from family members. </w:t>
      </w:r>
    </w:p>
    <w:p w14:paraId="03CFFEF0"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Once the support required to meet the individual needs of the young person has been met, it is important that young person receives a consequence for their behaviour. This may be in the form of restorative justice e.g. making amends with the young person they have targeted if this has been some form of bullying.  In the cases of sexually harmful behaviour it may be a requirement for the young person to engage in one to one work with a particular service or agency (if a crime has been committed this may be through the police or youth offending service). If there is any form of criminal investigation ongoing it may be that this young person cannot be educated on site until the investigation has concluded.  In which case, the young person will need to be provided with appropriate support and education whilst off site. </w:t>
      </w:r>
    </w:p>
    <w:p w14:paraId="5D73F0F6"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Even following the conclusion of any investigation the behaviour that the young person has displayed may continue to pose a risk to others in which case an individual risk assessment may be required.  This should be completed via a multiagency response to ensure that the needs of the young person and the risks towards others are measured by all of those agencies involved including the young person and their parents.  This may mean additional supervision of the young person or protective strategies if the young person feels at risk of engaging in further inappropriate or harmful behaviour. </w:t>
      </w:r>
    </w:p>
    <w:p w14:paraId="43EFFAEA"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The school may also choose a punishment as a consequence such as exclusion or internal exclusion/inclusion/seclusion for a period of time to allow the young person to reflect on their behaviour. </w:t>
      </w:r>
    </w:p>
    <w:p w14:paraId="6879ABE9" w14:textId="77777777" w:rsidR="005D1661" w:rsidRPr="005D1661" w:rsidRDefault="005D1661" w:rsidP="005D1661">
      <w:pPr>
        <w:spacing w:after="160" w:line="259" w:lineRule="auto"/>
        <w:rPr>
          <w:rFonts w:ascii="Verdana" w:hAnsi="Verdana"/>
          <w:sz w:val="20"/>
          <w:szCs w:val="20"/>
        </w:rPr>
      </w:pPr>
      <w:r w:rsidRPr="005D1661">
        <w:rPr>
          <w:rFonts w:ascii="Verdana" w:hAnsi="Verdana"/>
          <w:b/>
          <w:sz w:val="20"/>
          <w:szCs w:val="20"/>
        </w:rPr>
        <w:t xml:space="preserve"> </w:t>
      </w:r>
    </w:p>
    <w:p w14:paraId="1EC4FFBC" w14:textId="77777777" w:rsidR="005D1661" w:rsidRPr="005D1661" w:rsidRDefault="005D1661" w:rsidP="005D1661">
      <w:pPr>
        <w:pStyle w:val="Heading1"/>
        <w:rPr>
          <w:rFonts w:ascii="Verdana" w:hAnsi="Verdana"/>
          <w:sz w:val="20"/>
          <w:szCs w:val="20"/>
        </w:rPr>
      </w:pPr>
      <w:r w:rsidRPr="005D1661">
        <w:rPr>
          <w:rFonts w:ascii="Verdana" w:hAnsi="Verdana"/>
          <w:sz w:val="20"/>
          <w:szCs w:val="20"/>
        </w:rPr>
        <w:t xml:space="preserve">Ongoing support </w:t>
      </w:r>
    </w:p>
    <w:p w14:paraId="06938CF7"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It is important that following the incident the young people involved continue to feel supported and receive help even if they have stated that they are managing the incident.  Sometimes the feelings of remorse, regret or unhappiness may occur at a much later stage than the incident.  It is important to ensure that the young people do not engage in any further unkind behaviour either towards someone else or to themselves as a way of coping (e.g. self-harm).  In which case, regular reviews with the young people following the incident(s) are imperative. </w:t>
      </w:r>
    </w:p>
    <w:p w14:paraId="6593A603" w14:textId="77777777" w:rsidR="005D1661" w:rsidRPr="005D1661" w:rsidRDefault="005D1661" w:rsidP="005D1661">
      <w:pPr>
        <w:spacing w:after="161" w:line="259" w:lineRule="auto"/>
        <w:rPr>
          <w:rFonts w:ascii="Verdana" w:hAnsi="Verdana"/>
          <w:sz w:val="20"/>
          <w:szCs w:val="20"/>
        </w:rPr>
      </w:pPr>
      <w:r w:rsidRPr="005D1661">
        <w:rPr>
          <w:rFonts w:ascii="Verdana" w:hAnsi="Verdana"/>
          <w:sz w:val="20"/>
          <w:szCs w:val="20"/>
        </w:rPr>
        <w:t xml:space="preserve"> </w:t>
      </w:r>
    </w:p>
    <w:p w14:paraId="6C54A976" w14:textId="60E72017" w:rsidR="005D1661" w:rsidRPr="005D1661" w:rsidRDefault="005D1661" w:rsidP="005D1661">
      <w:pPr>
        <w:ind w:right="10"/>
        <w:rPr>
          <w:rFonts w:ascii="Verdana" w:hAnsi="Verdana"/>
          <w:sz w:val="20"/>
          <w:szCs w:val="20"/>
        </w:rPr>
      </w:pPr>
    </w:p>
    <w:p w14:paraId="06F6150C" w14:textId="77777777" w:rsidR="005D1661" w:rsidRPr="005D1661" w:rsidRDefault="005D1661" w:rsidP="005D1661">
      <w:pPr>
        <w:spacing w:after="160" w:line="259" w:lineRule="auto"/>
        <w:rPr>
          <w:rFonts w:ascii="Verdana" w:hAnsi="Verdana"/>
          <w:sz w:val="20"/>
          <w:szCs w:val="20"/>
        </w:rPr>
      </w:pPr>
      <w:r w:rsidRPr="005D1661">
        <w:rPr>
          <w:rFonts w:ascii="Verdana" w:hAnsi="Verdana"/>
          <w:b/>
          <w:sz w:val="20"/>
          <w:szCs w:val="20"/>
        </w:rPr>
        <w:t xml:space="preserve"> </w:t>
      </w:r>
    </w:p>
    <w:p w14:paraId="29922688" w14:textId="77777777" w:rsidR="005D1661" w:rsidRPr="005D1661" w:rsidRDefault="005D1661" w:rsidP="005D1661">
      <w:pPr>
        <w:pStyle w:val="Heading1"/>
        <w:rPr>
          <w:rFonts w:ascii="Verdana" w:hAnsi="Verdana"/>
          <w:sz w:val="20"/>
          <w:szCs w:val="20"/>
        </w:rPr>
      </w:pPr>
      <w:r w:rsidRPr="005D1661">
        <w:rPr>
          <w:rFonts w:ascii="Verdana" w:hAnsi="Verdana"/>
          <w:sz w:val="20"/>
          <w:szCs w:val="20"/>
        </w:rPr>
        <w:t xml:space="preserve">References </w:t>
      </w:r>
    </w:p>
    <w:p w14:paraId="66DCF995" w14:textId="77777777" w:rsidR="005D1661" w:rsidRPr="005D1661" w:rsidRDefault="005D1661" w:rsidP="005D1661">
      <w:pPr>
        <w:spacing w:after="161" w:line="258" w:lineRule="auto"/>
        <w:rPr>
          <w:rFonts w:ascii="Verdana" w:hAnsi="Verdana"/>
          <w:sz w:val="20"/>
          <w:szCs w:val="20"/>
        </w:rPr>
      </w:pPr>
      <w:r w:rsidRPr="005D1661">
        <w:rPr>
          <w:rFonts w:ascii="Verdana" w:hAnsi="Verdana"/>
          <w:sz w:val="20"/>
          <w:szCs w:val="20"/>
        </w:rPr>
        <w:t xml:space="preserve">Whatis.com   </w:t>
      </w:r>
      <w:hyperlink r:id="rId26">
        <w:r w:rsidRPr="005D1661">
          <w:rPr>
            <w:rFonts w:ascii="Verdana" w:hAnsi="Verdana"/>
            <w:color w:val="0000FF"/>
            <w:sz w:val="20"/>
            <w:szCs w:val="20"/>
            <w:u w:val="single" w:color="0000FF"/>
          </w:rPr>
          <w:t>http://whatis.techtarget.com/definition/cyberbullying</w:t>
        </w:r>
      </w:hyperlink>
      <w:hyperlink r:id="rId27">
        <w:r w:rsidRPr="005D1661">
          <w:rPr>
            <w:rFonts w:ascii="Verdana" w:hAnsi="Verdana"/>
            <w:color w:val="0000FF"/>
            <w:sz w:val="20"/>
            <w:szCs w:val="20"/>
          </w:rPr>
          <w:t xml:space="preserve"> </w:t>
        </w:r>
      </w:hyperlink>
    </w:p>
    <w:p w14:paraId="465FC296" w14:textId="77777777" w:rsidR="005D1661" w:rsidRPr="005D1661" w:rsidRDefault="005D1661" w:rsidP="005D1661">
      <w:pPr>
        <w:spacing w:after="161" w:line="258" w:lineRule="auto"/>
        <w:rPr>
          <w:rFonts w:ascii="Verdana" w:hAnsi="Verdana"/>
          <w:sz w:val="20"/>
          <w:szCs w:val="20"/>
        </w:rPr>
      </w:pPr>
      <w:r w:rsidRPr="005D1661">
        <w:rPr>
          <w:rFonts w:ascii="Verdana" w:hAnsi="Verdana"/>
          <w:sz w:val="20"/>
          <w:szCs w:val="20"/>
        </w:rPr>
        <w:t xml:space="preserve">New Choices Inc  </w:t>
      </w:r>
      <w:hyperlink r:id="rId28">
        <w:r w:rsidRPr="005D1661">
          <w:rPr>
            <w:rFonts w:ascii="Verdana" w:hAnsi="Verdana"/>
            <w:color w:val="0000FF"/>
            <w:sz w:val="20"/>
            <w:szCs w:val="20"/>
            <w:u w:val="single" w:color="0000FF"/>
          </w:rPr>
          <w:t>http://newchoicesinc.org/educated/abuse/TDV/def</w:t>
        </w:r>
      </w:hyperlink>
      <w:hyperlink r:id="rId29">
        <w:r w:rsidRPr="005D1661">
          <w:rPr>
            <w:rFonts w:ascii="Verdana" w:hAnsi="Verdana"/>
            <w:color w:val="0000FF"/>
            <w:sz w:val="20"/>
            <w:szCs w:val="20"/>
          </w:rPr>
          <w:t xml:space="preserve"> </w:t>
        </w:r>
      </w:hyperlink>
    </w:p>
    <w:p w14:paraId="62B8DF30" w14:textId="77777777" w:rsidR="005D1661" w:rsidRPr="005D1661" w:rsidRDefault="005D1661" w:rsidP="005D1661">
      <w:pPr>
        <w:spacing w:after="9"/>
        <w:ind w:right="10"/>
        <w:rPr>
          <w:rFonts w:ascii="Verdana" w:hAnsi="Verdana"/>
          <w:sz w:val="20"/>
          <w:szCs w:val="20"/>
        </w:rPr>
      </w:pPr>
      <w:r w:rsidRPr="005D1661">
        <w:rPr>
          <w:rFonts w:ascii="Verdana" w:hAnsi="Verdana"/>
          <w:sz w:val="20"/>
          <w:szCs w:val="20"/>
        </w:rPr>
        <w:t xml:space="preserve">This is abuse campaign </w:t>
      </w:r>
    </w:p>
    <w:p w14:paraId="69572773" w14:textId="77777777" w:rsidR="005D1661" w:rsidRPr="005D1661" w:rsidRDefault="007E010C" w:rsidP="005D1661">
      <w:pPr>
        <w:spacing w:after="161" w:line="258" w:lineRule="auto"/>
        <w:rPr>
          <w:rFonts w:ascii="Verdana" w:hAnsi="Verdana"/>
          <w:sz w:val="20"/>
          <w:szCs w:val="20"/>
        </w:rPr>
      </w:pPr>
      <w:hyperlink r:id="rId30">
        <w:r w:rsidR="005D1661" w:rsidRPr="005D1661">
          <w:rPr>
            <w:rFonts w:ascii="Verdana" w:hAnsi="Verdana"/>
            <w:color w:val="0000FF"/>
            <w:sz w:val="20"/>
            <w:szCs w:val="20"/>
            <w:u w:val="single" w:color="0000FF"/>
          </w:rPr>
          <w:t xml:space="preserve">https://www.gov.uk/government/uploads/system/uploads/attachment_data/file/41001 </w:t>
        </w:r>
      </w:hyperlink>
      <w:hyperlink r:id="rId31">
        <w:r w:rsidR="005D1661" w:rsidRPr="005D1661">
          <w:rPr>
            <w:rFonts w:ascii="Verdana" w:hAnsi="Verdana"/>
            <w:color w:val="0000FF"/>
            <w:sz w:val="20"/>
            <w:szCs w:val="20"/>
            <w:u w:val="single" w:color="0000FF"/>
          </w:rPr>
          <w:t>0/2015</w:t>
        </w:r>
      </w:hyperlink>
      <w:hyperlink r:id="rId32">
        <w:r w:rsidR="005D1661" w:rsidRPr="005D1661">
          <w:rPr>
            <w:rFonts w:ascii="Verdana" w:hAnsi="Verdana"/>
            <w:color w:val="0000FF"/>
            <w:sz w:val="20"/>
            <w:szCs w:val="20"/>
            <w:u w:val="single" w:color="0000FF"/>
          </w:rPr>
          <w:t>-</w:t>
        </w:r>
      </w:hyperlink>
      <w:hyperlink r:id="rId33">
        <w:r w:rsidR="005D1661" w:rsidRPr="005D1661">
          <w:rPr>
            <w:rFonts w:ascii="Verdana" w:hAnsi="Verdana"/>
            <w:color w:val="0000FF"/>
            <w:sz w:val="20"/>
            <w:szCs w:val="20"/>
            <w:u w:val="single" w:color="0000FF"/>
          </w:rPr>
          <w:t>03</w:t>
        </w:r>
      </w:hyperlink>
      <w:hyperlink r:id="rId34">
        <w:r w:rsidR="005D1661" w:rsidRPr="005D1661">
          <w:rPr>
            <w:rFonts w:ascii="Verdana" w:hAnsi="Verdana"/>
            <w:color w:val="0000FF"/>
            <w:sz w:val="20"/>
            <w:szCs w:val="20"/>
            <w:u w:val="single" w:color="0000FF"/>
          </w:rPr>
          <w:t>-</w:t>
        </w:r>
      </w:hyperlink>
      <w:hyperlink r:id="rId35">
        <w:r w:rsidR="005D1661" w:rsidRPr="005D1661">
          <w:rPr>
            <w:rFonts w:ascii="Verdana" w:hAnsi="Verdana"/>
            <w:color w:val="0000FF"/>
            <w:sz w:val="20"/>
            <w:szCs w:val="20"/>
            <w:u w:val="single" w:color="0000FF"/>
          </w:rPr>
          <w:t>08_This_is_Abuse_campaign_summary_report__2_.pdf</w:t>
        </w:r>
      </w:hyperlink>
      <w:hyperlink r:id="rId36">
        <w:r w:rsidR="005D1661" w:rsidRPr="005D1661">
          <w:rPr>
            <w:rFonts w:ascii="Verdana" w:hAnsi="Verdana"/>
            <w:color w:val="0000FF"/>
            <w:sz w:val="20"/>
            <w:szCs w:val="20"/>
          </w:rPr>
          <w:t xml:space="preserve"> </w:t>
        </w:r>
      </w:hyperlink>
    </w:p>
    <w:p w14:paraId="4F916003" w14:textId="77777777" w:rsidR="005D1661" w:rsidRPr="005D1661" w:rsidRDefault="005D1661" w:rsidP="005D1661">
      <w:pPr>
        <w:spacing w:line="399" w:lineRule="auto"/>
        <w:ind w:right="1511"/>
        <w:rPr>
          <w:rFonts w:ascii="Verdana" w:hAnsi="Verdana"/>
          <w:sz w:val="20"/>
          <w:szCs w:val="20"/>
        </w:rPr>
      </w:pPr>
      <w:r w:rsidRPr="005D1661">
        <w:rPr>
          <w:rFonts w:ascii="Verdana" w:hAnsi="Verdana"/>
          <w:sz w:val="20"/>
          <w:szCs w:val="20"/>
        </w:rPr>
        <w:t xml:space="preserve">Stop bullying.gov      </w:t>
      </w:r>
      <w:hyperlink r:id="rId37" w:anchor="types">
        <w:r w:rsidRPr="005D1661">
          <w:rPr>
            <w:rFonts w:ascii="Verdana" w:hAnsi="Verdana"/>
            <w:color w:val="0000FF"/>
            <w:sz w:val="20"/>
            <w:szCs w:val="20"/>
            <w:u w:val="single" w:color="0000FF"/>
          </w:rPr>
          <w:t>http://www.stopbullying.gov/what</w:t>
        </w:r>
      </w:hyperlink>
      <w:hyperlink r:id="rId38" w:anchor="types">
        <w:r w:rsidRPr="005D1661">
          <w:rPr>
            <w:rFonts w:ascii="Verdana" w:hAnsi="Verdana"/>
            <w:color w:val="0000FF"/>
            <w:sz w:val="20"/>
            <w:szCs w:val="20"/>
            <w:u w:val="single" w:color="0000FF"/>
          </w:rPr>
          <w:t>-</w:t>
        </w:r>
      </w:hyperlink>
      <w:hyperlink r:id="rId39" w:anchor="types">
        <w:r w:rsidRPr="005D1661">
          <w:rPr>
            <w:rFonts w:ascii="Verdana" w:hAnsi="Verdana"/>
            <w:color w:val="0000FF"/>
            <w:sz w:val="20"/>
            <w:szCs w:val="20"/>
            <w:u w:val="single" w:color="0000FF"/>
          </w:rPr>
          <w:t>is bullying/definition/index.html#types</w:t>
        </w:r>
      </w:hyperlink>
      <w:hyperlink r:id="rId40" w:anchor="types">
        <w:r w:rsidRPr="005D1661">
          <w:rPr>
            <w:rFonts w:ascii="Verdana" w:hAnsi="Verdana"/>
            <w:sz w:val="20"/>
            <w:szCs w:val="20"/>
          </w:rPr>
          <w:t xml:space="preserve"> </w:t>
        </w:r>
      </w:hyperlink>
    </w:p>
    <w:p w14:paraId="171D28E3" w14:textId="77777777" w:rsidR="005D1661" w:rsidRPr="005D1661" w:rsidRDefault="005D1661" w:rsidP="005D1661">
      <w:pPr>
        <w:spacing w:line="259" w:lineRule="auto"/>
        <w:rPr>
          <w:rFonts w:ascii="Verdana" w:hAnsi="Verdana"/>
          <w:sz w:val="20"/>
          <w:szCs w:val="20"/>
        </w:rPr>
      </w:pPr>
      <w:r w:rsidRPr="005D1661">
        <w:rPr>
          <w:rFonts w:ascii="Verdana" w:hAnsi="Verdana"/>
          <w:sz w:val="20"/>
          <w:szCs w:val="20"/>
        </w:rPr>
        <w:t xml:space="preserve"> </w:t>
      </w:r>
    </w:p>
    <w:p w14:paraId="54B63F1E" w14:textId="77777777" w:rsidR="005D1661" w:rsidRPr="005D1661" w:rsidRDefault="005D1661" w:rsidP="005D1661">
      <w:pPr>
        <w:ind w:right="10"/>
        <w:rPr>
          <w:rFonts w:ascii="Verdana" w:hAnsi="Verdana"/>
          <w:sz w:val="20"/>
          <w:szCs w:val="20"/>
        </w:rPr>
      </w:pPr>
      <w:r w:rsidRPr="005D1661">
        <w:rPr>
          <w:rFonts w:ascii="Verdana" w:hAnsi="Verdana"/>
          <w:sz w:val="20"/>
          <w:szCs w:val="20"/>
        </w:rPr>
        <w:t xml:space="preserve">Holding Together: equalities, difference and cohesion, a resource for school improvement planning, published for Derbyshire Education Authority by Trentham Books, summer 2009. </w:t>
      </w:r>
    </w:p>
    <w:p w14:paraId="6EA033A5" w14:textId="77777777" w:rsidR="005D1661" w:rsidRPr="005D1661" w:rsidRDefault="005D1661" w:rsidP="005D1661">
      <w:pPr>
        <w:spacing w:line="259" w:lineRule="auto"/>
        <w:rPr>
          <w:rFonts w:ascii="Verdana" w:hAnsi="Verdana"/>
          <w:sz w:val="20"/>
          <w:szCs w:val="20"/>
        </w:rPr>
      </w:pPr>
      <w:r w:rsidRPr="005D1661">
        <w:rPr>
          <w:rFonts w:ascii="Verdana" w:hAnsi="Verdana"/>
          <w:sz w:val="20"/>
          <w:szCs w:val="20"/>
        </w:rPr>
        <w:t xml:space="preserve"> </w:t>
      </w:r>
    </w:p>
    <w:p w14:paraId="12EA214D" w14:textId="77777777" w:rsidR="005D1661" w:rsidRPr="005D1661" w:rsidRDefault="005D1661" w:rsidP="005D1661">
      <w:pPr>
        <w:spacing w:after="2" w:line="399" w:lineRule="auto"/>
        <w:ind w:right="5443"/>
        <w:rPr>
          <w:rFonts w:ascii="Verdana" w:hAnsi="Verdana"/>
          <w:sz w:val="20"/>
          <w:szCs w:val="20"/>
        </w:rPr>
      </w:pPr>
      <w:r w:rsidRPr="005D1661">
        <w:rPr>
          <w:rFonts w:ascii="Verdana" w:hAnsi="Verdana"/>
          <w:sz w:val="20"/>
          <w:szCs w:val="20"/>
        </w:rPr>
        <w:t xml:space="preserve">EACH resources for LGBT CEOP  </w:t>
      </w:r>
    </w:p>
    <w:p w14:paraId="3B0C513A" w14:textId="77777777" w:rsidR="005D1661" w:rsidRPr="005D1661" w:rsidRDefault="007E010C" w:rsidP="005D1661">
      <w:pPr>
        <w:spacing w:after="161" w:line="258" w:lineRule="auto"/>
        <w:rPr>
          <w:rFonts w:ascii="Verdana" w:hAnsi="Verdana"/>
          <w:sz w:val="20"/>
          <w:szCs w:val="20"/>
        </w:rPr>
      </w:pPr>
      <w:hyperlink r:id="rId41">
        <w:r w:rsidR="005D1661" w:rsidRPr="005D1661">
          <w:rPr>
            <w:rFonts w:ascii="Verdana" w:hAnsi="Verdana"/>
            <w:color w:val="0000FF"/>
            <w:sz w:val="20"/>
            <w:szCs w:val="20"/>
            <w:u w:val="single" w:color="0000FF"/>
          </w:rPr>
          <w:t>https://www.ceop.police.uk/Media</w:t>
        </w:r>
      </w:hyperlink>
      <w:hyperlink r:id="rId42">
        <w:r w:rsidR="005D1661" w:rsidRPr="005D1661">
          <w:rPr>
            <w:rFonts w:ascii="Verdana" w:hAnsi="Verdana"/>
            <w:color w:val="0000FF"/>
            <w:sz w:val="20"/>
            <w:szCs w:val="20"/>
            <w:u w:val="single" w:color="0000FF"/>
          </w:rPr>
          <w:t>-</w:t>
        </w:r>
      </w:hyperlink>
      <w:hyperlink r:id="rId43">
        <w:r w:rsidR="005D1661" w:rsidRPr="005D1661">
          <w:rPr>
            <w:rFonts w:ascii="Verdana" w:hAnsi="Verdana"/>
            <w:color w:val="0000FF"/>
            <w:sz w:val="20"/>
            <w:szCs w:val="20"/>
            <w:u w:val="single" w:color="0000FF"/>
          </w:rPr>
          <w:t>Centre/Press</w:t>
        </w:r>
      </w:hyperlink>
      <w:hyperlink r:id="rId44">
        <w:r w:rsidR="005D1661" w:rsidRPr="005D1661">
          <w:rPr>
            <w:rFonts w:ascii="Verdana" w:hAnsi="Verdana"/>
            <w:color w:val="0000FF"/>
            <w:sz w:val="20"/>
            <w:szCs w:val="20"/>
            <w:u w:val="single" w:color="0000FF"/>
          </w:rPr>
          <w:t>-</w:t>
        </w:r>
      </w:hyperlink>
      <w:hyperlink r:id="rId45">
        <w:r w:rsidR="005D1661" w:rsidRPr="005D1661">
          <w:rPr>
            <w:rFonts w:ascii="Verdana" w:hAnsi="Verdana"/>
            <w:color w:val="0000FF"/>
            <w:sz w:val="20"/>
            <w:szCs w:val="20"/>
            <w:u w:val="single" w:color="0000FF"/>
          </w:rPr>
          <w:t>releases/2009/What</w:t>
        </w:r>
      </w:hyperlink>
      <w:hyperlink r:id="rId46">
        <w:r w:rsidR="005D1661" w:rsidRPr="005D1661">
          <w:rPr>
            <w:rFonts w:ascii="Verdana" w:hAnsi="Verdana"/>
            <w:color w:val="0000FF"/>
            <w:sz w:val="20"/>
            <w:szCs w:val="20"/>
            <w:u w:val="single" w:color="0000FF"/>
          </w:rPr>
          <w:t>-</w:t>
        </w:r>
      </w:hyperlink>
      <w:hyperlink r:id="rId47">
        <w:r w:rsidR="005D1661" w:rsidRPr="005D1661">
          <w:rPr>
            <w:rFonts w:ascii="Verdana" w:hAnsi="Verdana"/>
            <w:color w:val="0000FF"/>
            <w:sz w:val="20"/>
            <w:szCs w:val="20"/>
            <w:u w:val="single" w:color="0000FF"/>
          </w:rPr>
          <w:t>does</w:t>
        </w:r>
      </w:hyperlink>
      <w:hyperlink r:id="rId48">
        <w:r w:rsidR="005D1661" w:rsidRPr="005D1661">
          <w:rPr>
            <w:rFonts w:ascii="Verdana" w:hAnsi="Verdana"/>
            <w:color w:val="0000FF"/>
            <w:sz w:val="20"/>
            <w:szCs w:val="20"/>
            <w:u w:val="single" w:color="0000FF"/>
          </w:rPr>
          <w:t>-</w:t>
        </w:r>
      </w:hyperlink>
      <w:hyperlink r:id="rId49">
        <w:r w:rsidR="005D1661" w:rsidRPr="005D1661">
          <w:rPr>
            <w:rFonts w:ascii="Verdana" w:hAnsi="Verdana"/>
            <w:color w:val="0000FF"/>
            <w:sz w:val="20"/>
            <w:szCs w:val="20"/>
            <w:u w:val="single" w:color="0000FF"/>
          </w:rPr>
          <w:t>sexting</w:t>
        </w:r>
      </w:hyperlink>
      <w:hyperlink r:id="rId50"/>
      <w:hyperlink r:id="rId51">
        <w:r w:rsidR="005D1661" w:rsidRPr="005D1661">
          <w:rPr>
            <w:rFonts w:ascii="Verdana" w:hAnsi="Verdana"/>
            <w:color w:val="0000FF"/>
            <w:sz w:val="20"/>
            <w:szCs w:val="20"/>
            <w:u w:val="single" w:color="0000FF"/>
          </w:rPr>
          <w:t>mean/</w:t>
        </w:r>
      </w:hyperlink>
      <w:hyperlink r:id="rId52">
        <w:r w:rsidR="005D1661" w:rsidRPr="005D1661">
          <w:rPr>
            <w:rFonts w:ascii="Verdana" w:hAnsi="Verdana"/>
            <w:sz w:val="20"/>
            <w:szCs w:val="20"/>
          </w:rPr>
          <w:t xml:space="preserve"> </w:t>
        </w:r>
      </w:hyperlink>
      <w:r w:rsidR="005D1661" w:rsidRPr="005D1661">
        <w:rPr>
          <w:rFonts w:ascii="Verdana" w:hAnsi="Verdana"/>
          <w:sz w:val="20"/>
          <w:szCs w:val="20"/>
        </w:rPr>
        <w:t xml:space="preserve"> </w:t>
      </w:r>
    </w:p>
    <w:p w14:paraId="6912CDAA" w14:textId="5EA24F45" w:rsidR="00383A25" w:rsidRDefault="00383A25">
      <w:pPr>
        <w:rPr>
          <w:rFonts w:ascii="Verdana" w:hAnsi="Verdana" w:cs="Arial"/>
          <w:sz w:val="20"/>
          <w:szCs w:val="20"/>
          <w:lang w:val="en-GB"/>
        </w:rPr>
      </w:pPr>
    </w:p>
    <w:p w14:paraId="13C7F37E" w14:textId="353E533B" w:rsidR="00A76A53" w:rsidRDefault="00A76A53">
      <w:pPr>
        <w:rPr>
          <w:rFonts w:ascii="Verdana" w:hAnsi="Verdana" w:cs="Arial"/>
          <w:sz w:val="20"/>
          <w:szCs w:val="20"/>
          <w:lang w:val="en-GB"/>
        </w:rPr>
      </w:pPr>
    </w:p>
    <w:p w14:paraId="330BCE75" w14:textId="51DA9739" w:rsidR="00A76A53" w:rsidRDefault="00A76A53">
      <w:pPr>
        <w:rPr>
          <w:rFonts w:ascii="Verdana" w:hAnsi="Verdana" w:cs="Arial"/>
          <w:sz w:val="20"/>
          <w:szCs w:val="20"/>
          <w:lang w:val="en-GB"/>
        </w:rPr>
      </w:pPr>
    </w:p>
    <w:p w14:paraId="49E84384" w14:textId="63448010" w:rsidR="00A76A53" w:rsidRDefault="00A76A53">
      <w:pPr>
        <w:rPr>
          <w:rFonts w:ascii="Verdana" w:hAnsi="Verdana" w:cs="Arial"/>
          <w:sz w:val="20"/>
          <w:szCs w:val="20"/>
          <w:lang w:val="en-GB"/>
        </w:rPr>
      </w:pPr>
    </w:p>
    <w:p w14:paraId="55F1D3A8" w14:textId="23BE07E5" w:rsidR="00A76A53" w:rsidRDefault="00A76A53">
      <w:pPr>
        <w:rPr>
          <w:rFonts w:ascii="Verdana" w:hAnsi="Verdana" w:cs="Arial"/>
          <w:sz w:val="20"/>
          <w:szCs w:val="20"/>
          <w:lang w:val="en-GB"/>
        </w:rPr>
      </w:pPr>
    </w:p>
    <w:p w14:paraId="4C419237" w14:textId="02AF64D1" w:rsidR="00A76A53" w:rsidRDefault="00A76A53">
      <w:pPr>
        <w:rPr>
          <w:rFonts w:ascii="Verdana" w:hAnsi="Verdana" w:cs="Arial"/>
          <w:sz w:val="20"/>
          <w:szCs w:val="20"/>
          <w:lang w:val="en-GB"/>
        </w:rPr>
      </w:pPr>
    </w:p>
    <w:p w14:paraId="1DBB5A27" w14:textId="70A2FAD9" w:rsidR="00A76A53" w:rsidRDefault="00A76A53">
      <w:pPr>
        <w:rPr>
          <w:rFonts w:ascii="Verdana" w:hAnsi="Verdana" w:cs="Arial"/>
          <w:sz w:val="20"/>
          <w:szCs w:val="20"/>
          <w:lang w:val="en-GB"/>
        </w:rPr>
      </w:pPr>
    </w:p>
    <w:p w14:paraId="377E596F" w14:textId="2787995D" w:rsidR="00A76A53" w:rsidRDefault="00A76A53">
      <w:pPr>
        <w:rPr>
          <w:rFonts w:ascii="Verdana" w:hAnsi="Verdana" w:cs="Arial"/>
          <w:sz w:val="20"/>
          <w:szCs w:val="20"/>
          <w:lang w:val="en-GB"/>
        </w:rPr>
      </w:pPr>
    </w:p>
    <w:p w14:paraId="181343F4" w14:textId="5F6F5006" w:rsidR="00A76A53" w:rsidRDefault="00A76A53">
      <w:pPr>
        <w:rPr>
          <w:rFonts w:ascii="Verdana" w:hAnsi="Verdana" w:cs="Arial"/>
          <w:sz w:val="20"/>
          <w:szCs w:val="20"/>
          <w:lang w:val="en-GB"/>
        </w:rPr>
      </w:pPr>
    </w:p>
    <w:p w14:paraId="4C5DEB5E" w14:textId="54C820D0" w:rsidR="00A76A53" w:rsidRDefault="00A76A53">
      <w:pPr>
        <w:rPr>
          <w:rFonts w:ascii="Verdana" w:hAnsi="Verdana" w:cs="Arial"/>
          <w:sz w:val="20"/>
          <w:szCs w:val="20"/>
          <w:lang w:val="en-GB"/>
        </w:rPr>
      </w:pPr>
    </w:p>
    <w:p w14:paraId="1C9FA6D4" w14:textId="6B871A04" w:rsidR="00A76A53" w:rsidRDefault="00A76A53">
      <w:pPr>
        <w:rPr>
          <w:rFonts w:ascii="Verdana" w:hAnsi="Verdana" w:cs="Arial"/>
          <w:sz w:val="20"/>
          <w:szCs w:val="20"/>
          <w:lang w:val="en-GB"/>
        </w:rPr>
      </w:pPr>
    </w:p>
    <w:p w14:paraId="38FDF002" w14:textId="7CBD1723" w:rsidR="00A76A53" w:rsidRDefault="00A76A53">
      <w:pPr>
        <w:rPr>
          <w:rFonts w:ascii="Verdana" w:hAnsi="Verdana" w:cs="Arial"/>
          <w:sz w:val="20"/>
          <w:szCs w:val="20"/>
          <w:lang w:val="en-GB"/>
        </w:rPr>
      </w:pPr>
    </w:p>
    <w:p w14:paraId="7D2D9C03" w14:textId="644D47A2" w:rsidR="00A76A53" w:rsidRDefault="00A76A53">
      <w:pPr>
        <w:rPr>
          <w:rFonts w:ascii="Verdana" w:hAnsi="Verdana" w:cs="Arial"/>
          <w:sz w:val="20"/>
          <w:szCs w:val="20"/>
          <w:lang w:val="en-GB"/>
        </w:rPr>
      </w:pPr>
    </w:p>
    <w:p w14:paraId="03C208FE" w14:textId="360AC722" w:rsidR="00A76A53" w:rsidRDefault="00A76A53">
      <w:pPr>
        <w:rPr>
          <w:rFonts w:ascii="Verdana" w:hAnsi="Verdana" w:cs="Arial"/>
          <w:sz w:val="20"/>
          <w:szCs w:val="20"/>
          <w:lang w:val="en-GB"/>
        </w:rPr>
      </w:pPr>
    </w:p>
    <w:p w14:paraId="56864296" w14:textId="4D73E04D" w:rsidR="00A76A53" w:rsidRDefault="00A76A53">
      <w:pPr>
        <w:rPr>
          <w:rFonts w:ascii="Verdana" w:hAnsi="Verdana" w:cs="Arial"/>
          <w:sz w:val="20"/>
          <w:szCs w:val="20"/>
          <w:lang w:val="en-GB"/>
        </w:rPr>
      </w:pPr>
    </w:p>
    <w:p w14:paraId="7170D1E5" w14:textId="09A58BE0" w:rsidR="00A76A53" w:rsidRDefault="00A76A53">
      <w:pPr>
        <w:rPr>
          <w:rFonts w:ascii="Verdana" w:hAnsi="Verdana" w:cs="Arial"/>
          <w:sz w:val="20"/>
          <w:szCs w:val="20"/>
          <w:lang w:val="en-GB"/>
        </w:rPr>
      </w:pPr>
    </w:p>
    <w:p w14:paraId="2EF3C6D9" w14:textId="115E28A1" w:rsidR="00A76A53" w:rsidRDefault="00A76A53">
      <w:pPr>
        <w:rPr>
          <w:rFonts w:ascii="Verdana" w:hAnsi="Verdana" w:cs="Arial"/>
          <w:sz w:val="20"/>
          <w:szCs w:val="20"/>
          <w:lang w:val="en-GB"/>
        </w:rPr>
      </w:pPr>
    </w:p>
    <w:p w14:paraId="64495392" w14:textId="2CF92040" w:rsidR="00A76A53" w:rsidRDefault="00A76A53">
      <w:pPr>
        <w:rPr>
          <w:rFonts w:ascii="Verdana" w:hAnsi="Verdana" w:cs="Arial"/>
          <w:sz w:val="20"/>
          <w:szCs w:val="20"/>
          <w:lang w:val="en-GB"/>
        </w:rPr>
      </w:pPr>
    </w:p>
    <w:p w14:paraId="6C5713EF" w14:textId="047F1698" w:rsidR="00A76A53" w:rsidRDefault="00A76A53">
      <w:pPr>
        <w:rPr>
          <w:rFonts w:ascii="Verdana" w:hAnsi="Verdana" w:cs="Arial"/>
          <w:sz w:val="20"/>
          <w:szCs w:val="20"/>
          <w:lang w:val="en-GB"/>
        </w:rPr>
      </w:pPr>
    </w:p>
    <w:p w14:paraId="1A926F1B" w14:textId="36E37EBE" w:rsidR="00A76A53" w:rsidRDefault="00A76A53">
      <w:pPr>
        <w:rPr>
          <w:rFonts w:ascii="Verdana" w:hAnsi="Verdana" w:cs="Arial"/>
          <w:sz w:val="20"/>
          <w:szCs w:val="20"/>
          <w:lang w:val="en-GB"/>
        </w:rPr>
      </w:pPr>
    </w:p>
    <w:p w14:paraId="5082083A" w14:textId="07C06BC6" w:rsidR="00A76A53" w:rsidRDefault="00A76A53">
      <w:pPr>
        <w:rPr>
          <w:rFonts w:ascii="Verdana" w:hAnsi="Verdana" w:cs="Arial"/>
          <w:sz w:val="20"/>
          <w:szCs w:val="20"/>
          <w:lang w:val="en-GB"/>
        </w:rPr>
      </w:pPr>
    </w:p>
    <w:p w14:paraId="7BF33DF4" w14:textId="202EE67E" w:rsidR="00A76A53" w:rsidRDefault="00A76A53">
      <w:pPr>
        <w:rPr>
          <w:rFonts w:ascii="Verdana" w:hAnsi="Verdana" w:cs="Arial"/>
          <w:sz w:val="20"/>
          <w:szCs w:val="20"/>
          <w:lang w:val="en-GB"/>
        </w:rPr>
      </w:pPr>
    </w:p>
    <w:p w14:paraId="424D403F" w14:textId="03376585" w:rsidR="00A76A53" w:rsidRDefault="00A76A53">
      <w:pPr>
        <w:rPr>
          <w:rFonts w:ascii="Verdana" w:hAnsi="Verdana" w:cs="Arial"/>
          <w:sz w:val="20"/>
          <w:szCs w:val="20"/>
          <w:lang w:val="en-GB"/>
        </w:rPr>
      </w:pPr>
    </w:p>
    <w:p w14:paraId="7F3E4DEB" w14:textId="60C76137" w:rsidR="00A76A53" w:rsidRDefault="00A76A53">
      <w:pPr>
        <w:rPr>
          <w:rFonts w:ascii="Verdana" w:hAnsi="Verdana" w:cs="Arial"/>
          <w:sz w:val="20"/>
          <w:szCs w:val="20"/>
          <w:lang w:val="en-GB"/>
        </w:rPr>
      </w:pPr>
    </w:p>
    <w:p w14:paraId="5BE954F8" w14:textId="493D4535" w:rsidR="00A76A53" w:rsidRDefault="00A76A53">
      <w:pPr>
        <w:rPr>
          <w:rFonts w:ascii="Verdana" w:hAnsi="Verdana" w:cs="Arial"/>
          <w:sz w:val="20"/>
          <w:szCs w:val="20"/>
          <w:lang w:val="en-GB"/>
        </w:rPr>
      </w:pPr>
    </w:p>
    <w:p w14:paraId="4E94D653" w14:textId="677DD2D1" w:rsidR="00A76A53" w:rsidRDefault="00A76A53">
      <w:pPr>
        <w:rPr>
          <w:rFonts w:ascii="Verdana" w:hAnsi="Verdana" w:cs="Arial"/>
          <w:sz w:val="20"/>
          <w:szCs w:val="20"/>
          <w:lang w:val="en-GB"/>
        </w:rPr>
      </w:pPr>
    </w:p>
    <w:p w14:paraId="610D7850" w14:textId="0507598E" w:rsidR="00A76A53" w:rsidRDefault="00A76A53">
      <w:pPr>
        <w:rPr>
          <w:rFonts w:ascii="Verdana" w:hAnsi="Verdana" w:cs="Arial"/>
          <w:sz w:val="20"/>
          <w:szCs w:val="20"/>
          <w:lang w:val="en-GB"/>
        </w:rPr>
      </w:pPr>
    </w:p>
    <w:p w14:paraId="060355FC" w14:textId="4FFBE82D" w:rsidR="00A76A53" w:rsidRDefault="00A76A53">
      <w:pPr>
        <w:rPr>
          <w:rFonts w:ascii="Verdana" w:hAnsi="Verdana" w:cs="Arial"/>
          <w:sz w:val="20"/>
          <w:szCs w:val="20"/>
          <w:lang w:val="en-GB"/>
        </w:rPr>
      </w:pPr>
    </w:p>
    <w:p w14:paraId="0E06DCD1" w14:textId="577A1F7D" w:rsidR="00A76A53" w:rsidRDefault="00A76A53">
      <w:pPr>
        <w:rPr>
          <w:rFonts w:ascii="Verdana" w:hAnsi="Verdana" w:cs="Arial"/>
          <w:sz w:val="20"/>
          <w:szCs w:val="20"/>
          <w:lang w:val="en-GB"/>
        </w:rPr>
      </w:pPr>
    </w:p>
    <w:p w14:paraId="0316EC7C" w14:textId="56F5DF98" w:rsidR="00A76A53" w:rsidRDefault="00A76A53">
      <w:pPr>
        <w:rPr>
          <w:rFonts w:ascii="Verdana" w:hAnsi="Verdana" w:cs="Arial"/>
          <w:sz w:val="20"/>
          <w:szCs w:val="20"/>
          <w:lang w:val="en-GB"/>
        </w:rPr>
      </w:pPr>
    </w:p>
    <w:p w14:paraId="318FA4A9" w14:textId="7A64B51B" w:rsidR="00A76A53" w:rsidRDefault="00A76A53">
      <w:pPr>
        <w:rPr>
          <w:rFonts w:ascii="Verdana" w:hAnsi="Verdana" w:cs="Arial"/>
          <w:sz w:val="20"/>
          <w:szCs w:val="20"/>
          <w:lang w:val="en-GB"/>
        </w:rPr>
      </w:pPr>
    </w:p>
    <w:p w14:paraId="443C35C7" w14:textId="77777777" w:rsidR="00516700" w:rsidRDefault="00516700">
      <w:pPr>
        <w:rPr>
          <w:rFonts w:ascii="Verdana" w:hAnsi="Verdana" w:cs="Arial"/>
          <w:sz w:val="20"/>
          <w:szCs w:val="20"/>
          <w:lang w:val="en-GB"/>
        </w:rPr>
        <w:sectPr w:rsidR="00516700" w:rsidSect="00A35467">
          <w:pgSz w:w="12240" w:h="15840" w:code="1"/>
          <w:pgMar w:top="1134" w:right="1134" w:bottom="1134" w:left="1134" w:header="709" w:footer="709" w:gutter="0"/>
          <w:paperSrc w:first="259" w:other="259"/>
          <w:cols w:space="708"/>
          <w:titlePg/>
          <w:docGrid w:linePitch="360"/>
        </w:sectPr>
      </w:pPr>
    </w:p>
    <w:p w14:paraId="147AC20E" w14:textId="42353DD9" w:rsidR="00A76A53" w:rsidRPr="00C7102E" w:rsidRDefault="00A76A53" w:rsidP="00516700">
      <w:pPr>
        <w:jc w:val="center"/>
        <w:rPr>
          <w:rFonts w:ascii="Verdana" w:hAnsi="Verdana"/>
          <w:sz w:val="20"/>
          <w:szCs w:val="20"/>
        </w:rPr>
      </w:pPr>
      <w:r w:rsidRPr="00C7102E">
        <w:rPr>
          <w:rFonts w:ascii="Verdana" w:hAnsi="Verdana"/>
          <w:sz w:val="20"/>
          <w:szCs w:val="20"/>
        </w:rPr>
        <w:t>THOMAS ESTLEY COMMUNITY COLLEGE</w:t>
      </w:r>
    </w:p>
    <w:p w14:paraId="4473626F" w14:textId="77777777" w:rsidR="00A76A53" w:rsidRPr="00C7102E" w:rsidRDefault="00A76A53" w:rsidP="00A76A53">
      <w:pPr>
        <w:jc w:val="center"/>
        <w:rPr>
          <w:rFonts w:ascii="Verdana" w:hAnsi="Verdana"/>
          <w:sz w:val="20"/>
          <w:szCs w:val="20"/>
        </w:rPr>
      </w:pPr>
    </w:p>
    <w:p w14:paraId="199423E1" w14:textId="77777777" w:rsidR="00A76A53" w:rsidRPr="00C7102E" w:rsidRDefault="00A76A53" w:rsidP="00A76A53">
      <w:pPr>
        <w:jc w:val="center"/>
        <w:rPr>
          <w:rFonts w:ascii="Verdana" w:hAnsi="Verdana"/>
          <w:sz w:val="20"/>
          <w:szCs w:val="20"/>
        </w:rPr>
      </w:pPr>
      <w:r w:rsidRPr="00C7102E">
        <w:rPr>
          <w:rFonts w:ascii="Verdana" w:hAnsi="Verdana"/>
          <w:sz w:val="20"/>
          <w:szCs w:val="20"/>
        </w:rPr>
        <w:t>Initial Equality Impact Assessment</w:t>
      </w:r>
    </w:p>
    <w:p w14:paraId="63312343" w14:textId="77777777" w:rsidR="00A76A53" w:rsidRPr="00C7102E" w:rsidRDefault="00A76A53" w:rsidP="00A76A53">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A76A53" w:rsidRPr="00C7102E" w14:paraId="1E5F4197" w14:textId="77777777" w:rsidTr="0032547C">
        <w:trPr>
          <w:trHeight w:val="454"/>
        </w:trPr>
        <w:tc>
          <w:tcPr>
            <w:tcW w:w="4643" w:type="dxa"/>
            <w:vAlign w:val="center"/>
          </w:tcPr>
          <w:p w14:paraId="6F22A7D7" w14:textId="77777777" w:rsidR="00A76A53" w:rsidRPr="00C7102E" w:rsidRDefault="00A76A53" w:rsidP="0032547C">
            <w:pPr>
              <w:rPr>
                <w:rFonts w:ascii="Verdana" w:hAnsi="Verdana"/>
                <w:sz w:val="20"/>
                <w:szCs w:val="20"/>
              </w:rPr>
            </w:pPr>
            <w:r w:rsidRPr="00C7102E">
              <w:rPr>
                <w:rFonts w:ascii="Verdana" w:hAnsi="Verdana"/>
                <w:sz w:val="20"/>
                <w:szCs w:val="20"/>
              </w:rPr>
              <w:t>Name/s of policy, procedure, or practice:</w:t>
            </w:r>
          </w:p>
        </w:tc>
        <w:tc>
          <w:tcPr>
            <w:tcW w:w="4643" w:type="dxa"/>
            <w:vAlign w:val="center"/>
          </w:tcPr>
          <w:p w14:paraId="1F8DCF87" w14:textId="57DFA4CD" w:rsidR="00A76A53" w:rsidRPr="00C7102E" w:rsidRDefault="00A76A53" w:rsidP="0032547C">
            <w:pPr>
              <w:rPr>
                <w:rFonts w:ascii="Verdana" w:hAnsi="Verdana"/>
                <w:sz w:val="20"/>
                <w:szCs w:val="20"/>
              </w:rPr>
            </w:pPr>
            <w:r w:rsidRPr="00C7102E">
              <w:rPr>
                <w:rFonts w:ascii="Verdana" w:hAnsi="Verdana"/>
                <w:sz w:val="20"/>
                <w:szCs w:val="20"/>
              </w:rPr>
              <w:t xml:space="preserve"> </w:t>
            </w:r>
            <w:r w:rsidR="00D92913">
              <w:rPr>
                <w:rFonts w:ascii="Verdana" w:hAnsi="Verdana"/>
                <w:sz w:val="20"/>
                <w:szCs w:val="20"/>
              </w:rPr>
              <w:t>SAFEGUARDING POLICY</w:t>
            </w:r>
          </w:p>
        </w:tc>
      </w:tr>
      <w:tr w:rsidR="00A76A53" w:rsidRPr="00C7102E" w14:paraId="206DE1FC" w14:textId="77777777" w:rsidTr="0032547C">
        <w:trPr>
          <w:trHeight w:val="454"/>
        </w:trPr>
        <w:tc>
          <w:tcPr>
            <w:tcW w:w="4643" w:type="dxa"/>
            <w:vAlign w:val="center"/>
          </w:tcPr>
          <w:p w14:paraId="476405A3" w14:textId="77777777" w:rsidR="00A76A53" w:rsidRPr="00C7102E" w:rsidRDefault="00A76A53" w:rsidP="0032547C">
            <w:pPr>
              <w:rPr>
                <w:rFonts w:ascii="Verdana" w:hAnsi="Verdana"/>
                <w:sz w:val="20"/>
                <w:szCs w:val="20"/>
              </w:rPr>
            </w:pPr>
            <w:r w:rsidRPr="00C7102E">
              <w:rPr>
                <w:rFonts w:ascii="Verdana" w:hAnsi="Verdana"/>
                <w:sz w:val="20"/>
                <w:szCs w:val="20"/>
              </w:rPr>
              <w:t>Date of impact assessment:</w:t>
            </w:r>
          </w:p>
        </w:tc>
        <w:tc>
          <w:tcPr>
            <w:tcW w:w="4643" w:type="dxa"/>
            <w:vAlign w:val="center"/>
          </w:tcPr>
          <w:p w14:paraId="63391880" w14:textId="01B87683" w:rsidR="00A76A53" w:rsidRPr="00C7102E" w:rsidRDefault="00A76A53" w:rsidP="0032547C">
            <w:pPr>
              <w:rPr>
                <w:rFonts w:ascii="Verdana" w:hAnsi="Verdana"/>
                <w:sz w:val="20"/>
                <w:szCs w:val="20"/>
              </w:rPr>
            </w:pPr>
            <w:r w:rsidRPr="00C7102E">
              <w:rPr>
                <w:rFonts w:ascii="Verdana" w:hAnsi="Verdana"/>
                <w:sz w:val="20"/>
                <w:szCs w:val="20"/>
              </w:rPr>
              <w:t xml:space="preserve"> </w:t>
            </w:r>
            <w:r w:rsidR="00D92913">
              <w:rPr>
                <w:rFonts w:ascii="Verdana" w:hAnsi="Verdana"/>
                <w:sz w:val="20"/>
                <w:szCs w:val="20"/>
              </w:rPr>
              <w:t>22/02/2018</w:t>
            </w:r>
          </w:p>
        </w:tc>
      </w:tr>
      <w:tr w:rsidR="00A76A53" w:rsidRPr="00C7102E" w14:paraId="1B23A058" w14:textId="77777777" w:rsidTr="0032547C">
        <w:trPr>
          <w:trHeight w:val="454"/>
        </w:trPr>
        <w:tc>
          <w:tcPr>
            <w:tcW w:w="4643" w:type="dxa"/>
            <w:vAlign w:val="center"/>
          </w:tcPr>
          <w:p w14:paraId="32834136" w14:textId="77777777" w:rsidR="00A76A53" w:rsidRPr="00C7102E" w:rsidRDefault="00A76A53" w:rsidP="0032547C">
            <w:pPr>
              <w:rPr>
                <w:rFonts w:ascii="Verdana" w:hAnsi="Verdana"/>
                <w:sz w:val="20"/>
                <w:szCs w:val="20"/>
              </w:rPr>
            </w:pPr>
            <w:r w:rsidRPr="00C7102E">
              <w:rPr>
                <w:rFonts w:ascii="Verdana" w:hAnsi="Verdana"/>
                <w:sz w:val="20"/>
                <w:szCs w:val="20"/>
              </w:rPr>
              <w:t>Is this a proposed or existing policy, procedure or practice?</w:t>
            </w:r>
          </w:p>
        </w:tc>
        <w:tc>
          <w:tcPr>
            <w:tcW w:w="4643" w:type="dxa"/>
            <w:vAlign w:val="center"/>
          </w:tcPr>
          <w:p w14:paraId="70698516" w14:textId="667910BC" w:rsidR="00A76A53" w:rsidRPr="00C7102E" w:rsidRDefault="00D92913" w:rsidP="0032547C">
            <w:pPr>
              <w:rPr>
                <w:rFonts w:ascii="Verdana" w:hAnsi="Verdana"/>
                <w:sz w:val="20"/>
                <w:szCs w:val="20"/>
              </w:rPr>
            </w:pPr>
            <w:r>
              <w:rPr>
                <w:rFonts w:ascii="Verdana" w:hAnsi="Verdana"/>
                <w:sz w:val="20"/>
                <w:szCs w:val="20"/>
              </w:rPr>
              <w:t>EXISTING</w:t>
            </w:r>
          </w:p>
        </w:tc>
      </w:tr>
      <w:tr w:rsidR="00A76A53" w:rsidRPr="00C7102E" w14:paraId="11AFEFFD" w14:textId="77777777" w:rsidTr="0032547C">
        <w:trPr>
          <w:trHeight w:val="454"/>
        </w:trPr>
        <w:tc>
          <w:tcPr>
            <w:tcW w:w="4643" w:type="dxa"/>
            <w:vAlign w:val="center"/>
          </w:tcPr>
          <w:p w14:paraId="40CB137B" w14:textId="77777777" w:rsidR="00A76A53" w:rsidRPr="00C7102E" w:rsidRDefault="00A76A53" w:rsidP="0032547C">
            <w:pPr>
              <w:rPr>
                <w:rFonts w:ascii="Verdana" w:hAnsi="Verdana"/>
                <w:sz w:val="20"/>
                <w:szCs w:val="20"/>
              </w:rPr>
            </w:pPr>
            <w:r w:rsidRPr="00C7102E">
              <w:rPr>
                <w:rFonts w:ascii="Verdana" w:hAnsi="Verdana"/>
                <w:sz w:val="20"/>
                <w:szCs w:val="20"/>
              </w:rPr>
              <w:t>Is this model LA policy, procedure or practice for local adoption?</w:t>
            </w:r>
          </w:p>
        </w:tc>
        <w:tc>
          <w:tcPr>
            <w:tcW w:w="4643" w:type="dxa"/>
            <w:vAlign w:val="center"/>
          </w:tcPr>
          <w:p w14:paraId="49B72269" w14:textId="77777777" w:rsidR="00A76A53" w:rsidRPr="00EC2756" w:rsidRDefault="00A76A53" w:rsidP="0032547C">
            <w:pPr>
              <w:rPr>
                <w:rFonts w:ascii="Verdana" w:hAnsi="Verdana"/>
                <w:sz w:val="20"/>
                <w:szCs w:val="20"/>
              </w:rPr>
            </w:pPr>
            <w:r w:rsidRPr="00EC2756">
              <w:rPr>
                <w:rFonts w:ascii="Verdana" w:hAnsi="Verdana"/>
                <w:sz w:val="20"/>
                <w:szCs w:val="20"/>
              </w:rPr>
              <w:t xml:space="preserve">Yes / </w:t>
            </w:r>
            <w:r w:rsidRPr="00D92913">
              <w:rPr>
                <w:rFonts w:ascii="Verdana" w:hAnsi="Verdana"/>
                <w:strike/>
                <w:sz w:val="20"/>
                <w:szCs w:val="20"/>
              </w:rPr>
              <w:t>In Part / No / Don’t Know</w:t>
            </w:r>
          </w:p>
        </w:tc>
      </w:tr>
      <w:tr w:rsidR="00A76A53" w:rsidRPr="00C7102E" w14:paraId="3ECDCB86" w14:textId="77777777" w:rsidTr="0032547C">
        <w:trPr>
          <w:trHeight w:val="454"/>
        </w:trPr>
        <w:tc>
          <w:tcPr>
            <w:tcW w:w="4643" w:type="dxa"/>
            <w:vAlign w:val="center"/>
          </w:tcPr>
          <w:p w14:paraId="25966838" w14:textId="77777777" w:rsidR="00A76A53" w:rsidRPr="00C7102E" w:rsidRDefault="00A76A53" w:rsidP="0032547C">
            <w:pPr>
              <w:rPr>
                <w:rFonts w:ascii="Verdana" w:hAnsi="Verdana"/>
                <w:sz w:val="20"/>
                <w:szCs w:val="20"/>
              </w:rPr>
            </w:pPr>
            <w:r w:rsidRPr="00C7102E">
              <w:rPr>
                <w:rFonts w:ascii="Verdana" w:hAnsi="Verdana"/>
                <w:sz w:val="20"/>
                <w:szCs w:val="20"/>
              </w:rPr>
              <w:t>What are the overall aim/s or purpose of the policy, procedure or practice?</w:t>
            </w:r>
          </w:p>
        </w:tc>
        <w:tc>
          <w:tcPr>
            <w:tcW w:w="4643" w:type="dxa"/>
            <w:vAlign w:val="center"/>
          </w:tcPr>
          <w:p w14:paraId="162905BC" w14:textId="46F7C549" w:rsidR="00A76A53" w:rsidRPr="00C7102E" w:rsidRDefault="00A76A53" w:rsidP="0032547C">
            <w:pPr>
              <w:rPr>
                <w:rFonts w:ascii="Verdana" w:hAnsi="Verdana"/>
                <w:sz w:val="20"/>
                <w:szCs w:val="20"/>
              </w:rPr>
            </w:pPr>
            <w:r>
              <w:rPr>
                <w:rFonts w:ascii="Verdana" w:hAnsi="Verdana"/>
                <w:sz w:val="20"/>
                <w:szCs w:val="20"/>
              </w:rPr>
              <w:t xml:space="preserve">To ensure a fair </w:t>
            </w:r>
            <w:r w:rsidR="00D92913">
              <w:rPr>
                <w:rFonts w:ascii="Verdana" w:hAnsi="Verdana"/>
                <w:sz w:val="20"/>
                <w:szCs w:val="20"/>
              </w:rPr>
              <w:t>implementation of the safeguarding process</w:t>
            </w:r>
          </w:p>
        </w:tc>
      </w:tr>
      <w:tr w:rsidR="00A76A53" w:rsidRPr="00C7102E" w14:paraId="56EA3801" w14:textId="77777777" w:rsidTr="0032547C">
        <w:trPr>
          <w:trHeight w:val="454"/>
        </w:trPr>
        <w:tc>
          <w:tcPr>
            <w:tcW w:w="4643" w:type="dxa"/>
            <w:vAlign w:val="center"/>
          </w:tcPr>
          <w:p w14:paraId="78059F6E" w14:textId="77777777" w:rsidR="00A76A53" w:rsidRPr="00C7102E" w:rsidRDefault="00A76A53" w:rsidP="0032547C">
            <w:pPr>
              <w:rPr>
                <w:rFonts w:ascii="Verdana" w:hAnsi="Verdana"/>
                <w:sz w:val="20"/>
                <w:szCs w:val="20"/>
              </w:rPr>
            </w:pPr>
            <w:r w:rsidRPr="00C7102E">
              <w:rPr>
                <w:rFonts w:ascii="Verdana" w:hAnsi="Verdana"/>
                <w:sz w:val="20"/>
                <w:szCs w:val="20"/>
              </w:rPr>
              <w:t>Who is intended to benefit from the policy, procedure or practice?</w:t>
            </w:r>
          </w:p>
        </w:tc>
        <w:tc>
          <w:tcPr>
            <w:tcW w:w="4643" w:type="dxa"/>
            <w:vAlign w:val="center"/>
          </w:tcPr>
          <w:p w14:paraId="0AC2314E" w14:textId="77777777" w:rsidR="00A76A53" w:rsidRPr="00C7102E" w:rsidRDefault="00A76A53" w:rsidP="0032547C">
            <w:pPr>
              <w:rPr>
                <w:rFonts w:ascii="Verdana" w:hAnsi="Verdana"/>
                <w:sz w:val="20"/>
                <w:szCs w:val="20"/>
              </w:rPr>
            </w:pPr>
            <w:r w:rsidRPr="00C7102E">
              <w:rPr>
                <w:rFonts w:ascii="Verdana" w:hAnsi="Verdana"/>
                <w:sz w:val="20"/>
                <w:szCs w:val="20"/>
              </w:rPr>
              <w:t xml:space="preserve"> </w:t>
            </w:r>
            <w:r>
              <w:rPr>
                <w:rFonts w:ascii="Verdana" w:hAnsi="Verdana"/>
                <w:sz w:val="20"/>
                <w:szCs w:val="20"/>
              </w:rPr>
              <w:t>All students</w:t>
            </w:r>
          </w:p>
        </w:tc>
      </w:tr>
    </w:tbl>
    <w:p w14:paraId="727360D1" w14:textId="77777777" w:rsidR="00A76A53" w:rsidRPr="00C7102E" w:rsidRDefault="00A76A53" w:rsidP="00A76A53">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2"/>
        <w:gridCol w:w="2531"/>
        <w:gridCol w:w="2531"/>
        <w:gridCol w:w="2532"/>
      </w:tblGrid>
      <w:tr w:rsidR="00A76A53" w:rsidRPr="00C7102E" w14:paraId="377F2B97" w14:textId="77777777" w:rsidTr="0032547C">
        <w:trPr>
          <w:trHeight w:val="454"/>
        </w:trPr>
        <w:tc>
          <w:tcPr>
            <w:tcW w:w="1692" w:type="dxa"/>
            <w:vAlign w:val="center"/>
          </w:tcPr>
          <w:p w14:paraId="4F5625B0" w14:textId="77777777" w:rsidR="00A76A53" w:rsidRPr="00C7102E" w:rsidRDefault="00A76A53" w:rsidP="0032547C">
            <w:pPr>
              <w:rPr>
                <w:rFonts w:ascii="Verdana" w:hAnsi="Verdana"/>
                <w:sz w:val="20"/>
                <w:szCs w:val="20"/>
              </w:rPr>
            </w:pPr>
            <w:r w:rsidRPr="00C7102E">
              <w:rPr>
                <w:rFonts w:ascii="Verdana" w:hAnsi="Verdana"/>
                <w:sz w:val="20"/>
                <w:szCs w:val="20"/>
              </w:rPr>
              <w:t>Equality Strand</w:t>
            </w:r>
          </w:p>
        </w:tc>
        <w:tc>
          <w:tcPr>
            <w:tcW w:w="2531" w:type="dxa"/>
            <w:vAlign w:val="center"/>
          </w:tcPr>
          <w:p w14:paraId="36F0C334" w14:textId="77777777" w:rsidR="00A76A53" w:rsidRPr="00C7102E" w:rsidRDefault="00A76A53" w:rsidP="0032547C">
            <w:pPr>
              <w:rPr>
                <w:rFonts w:ascii="Verdana" w:hAnsi="Verdana"/>
                <w:sz w:val="20"/>
                <w:szCs w:val="20"/>
              </w:rPr>
            </w:pPr>
            <w:r w:rsidRPr="00C7102E">
              <w:rPr>
                <w:rFonts w:ascii="Verdana" w:hAnsi="Verdana"/>
                <w:sz w:val="20"/>
                <w:szCs w:val="20"/>
              </w:rPr>
              <w:t>Does the policy/ procedure/provision (including access to facilities) or proposed plan have an adverse or positive impact on people from these key equality groups?</w:t>
            </w:r>
          </w:p>
        </w:tc>
        <w:tc>
          <w:tcPr>
            <w:tcW w:w="2531" w:type="dxa"/>
            <w:vAlign w:val="center"/>
          </w:tcPr>
          <w:p w14:paraId="4D7D7BCE" w14:textId="77777777" w:rsidR="00A76A53" w:rsidRPr="00C7102E" w:rsidRDefault="00A76A53" w:rsidP="0032547C">
            <w:pPr>
              <w:rPr>
                <w:rFonts w:ascii="Verdana" w:hAnsi="Verdana"/>
                <w:sz w:val="20"/>
                <w:szCs w:val="20"/>
              </w:rPr>
            </w:pPr>
            <w:r w:rsidRPr="00C7102E">
              <w:rPr>
                <w:rFonts w:ascii="Verdana" w:hAnsi="Verdana"/>
                <w:sz w:val="20"/>
                <w:szCs w:val="20"/>
              </w:rPr>
              <w:t>If adverse impact, are there any changes or reasonable adjustments which could be made to the policy/procedure/ provision or proposals which would minimise any adverse impact identified?  Please describe.</w:t>
            </w:r>
          </w:p>
        </w:tc>
        <w:tc>
          <w:tcPr>
            <w:tcW w:w="2532" w:type="dxa"/>
            <w:vAlign w:val="center"/>
          </w:tcPr>
          <w:p w14:paraId="62036679" w14:textId="77777777" w:rsidR="00A76A53" w:rsidRPr="00C7102E" w:rsidRDefault="00A76A53" w:rsidP="0032547C">
            <w:pPr>
              <w:rPr>
                <w:rFonts w:ascii="Verdana" w:hAnsi="Verdana"/>
                <w:sz w:val="20"/>
                <w:szCs w:val="20"/>
              </w:rPr>
            </w:pPr>
            <w:r w:rsidRPr="00C7102E">
              <w:rPr>
                <w:rFonts w:ascii="Verdana" w:hAnsi="Verdana"/>
                <w:sz w:val="20"/>
                <w:szCs w:val="20"/>
              </w:rPr>
              <w:t>Areas for review/actions taken (with timescales and name of person responsible)</w:t>
            </w:r>
          </w:p>
        </w:tc>
      </w:tr>
      <w:tr w:rsidR="00A76A53" w:rsidRPr="00C7102E" w14:paraId="09F9B5AC" w14:textId="77777777" w:rsidTr="0032547C">
        <w:trPr>
          <w:trHeight w:val="454"/>
        </w:trPr>
        <w:tc>
          <w:tcPr>
            <w:tcW w:w="1692" w:type="dxa"/>
            <w:vAlign w:val="center"/>
          </w:tcPr>
          <w:p w14:paraId="24B80E75" w14:textId="77777777" w:rsidR="00A76A53" w:rsidRPr="00C7102E" w:rsidRDefault="00A76A53" w:rsidP="0032547C">
            <w:pPr>
              <w:rPr>
                <w:rFonts w:ascii="Verdana" w:hAnsi="Verdana"/>
                <w:sz w:val="20"/>
                <w:szCs w:val="20"/>
              </w:rPr>
            </w:pPr>
            <w:r w:rsidRPr="00C7102E">
              <w:rPr>
                <w:rFonts w:ascii="Verdana" w:hAnsi="Verdana"/>
                <w:sz w:val="20"/>
                <w:szCs w:val="20"/>
              </w:rPr>
              <w:t>Race</w:t>
            </w:r>
          </w:p>
        </w:tc>
        <w:tc>
          <w:tcPr>
            <w:tcW w:w="2531" w:type="dxa"/>
            <w:vAlign w:val="center"/>
          </w:tcPr>
          <w:p w14:paraId="440F66BC" w14:textId="77777777" w:rsidR="00A76A53" w:rsidRPr="00C7102E" w:rsidRDefault="00A76A53" w:rsidP="0032547C">
            <w:pPr>
              <w:jc w:val="center"/>
              <w:rPr>
                <w:rFonts w:ascii="Verdana" w:hAnsi="Verdana"/>
                <w:sz w:val="20"/>
                <w:szCs w:val="20"/>
              </w:rPr>
            </w:pPr>
            <w:r>
              <w:rPr>
                <w:rFonts w:ascii="Verdana" w:hAnsi="Verdana"/>
                <w:sz w:val="20"/>
                <w:szCs w:val="20"/>
              </w:rPr>
              <w:t>No</w:t>
            </w:r>
          </w:p>
        </w:tc>
        <w:tc>
          <w:tcPr>
            <w:tcW w:w="2531" w:type="dxa"/>
            <w:vAlign w:val="center"/>
          </w:tcPr>
          <w:p w14:paraId="1DE51809" w14:textId="77777777" w:rsidR="00A76A53" w:rsidRPr="00C7102E" w:rsidRDefault="00A76A53" w:rsidP="0032547C">
            <w:pPr>
              <w:rPr>
                <w:rFonts w:ascii="Verdana" w:hAnsi="Verdana"/>
                <w:sz w:val="20"/>
                <w:szCs w:val="20"/>
              </w:rPr>
            </w:pPr>
          </w:p>
        </w:tc>
        <w:tc>
          <w:tcPr>
            <w:tcW w:w="2532" w:type="dxa"/>
            <w:vAlign w:val="center"/>
          </w:tcPr>
          <w:p w14:paraId="78D7CDA9" w14:textId="77777777" w:rsidR="00A76A53" w:rsidRPr="00C7102E" w:rsidRDefault="00A76A53" w:rsidP="0032547C">
            <w:pPr>
              <w:rPr>
                <w:rFonts w:ascii="Verdana" w:hAnsi="Verdana"/>
                <w:sz w:val="20"/>
                <w:szCs w:val="20"/>
              </w:rPr>
            </w:pPr>
          </w:p>
        </w:tc>
      </w:tr>
      <w:tr w:rsidR="00A76A53" w:rsidRPr="00C7102E" w14:paraId="714198CB" w14:textId="77777777" w:rsidTr="0032547C">
        <w:trPr>
          <w:trHeight w:val="454"/>
        </w:trPr>
        <w:tc>
          <w:tcPr>
            <w:tcW w:w="1692" w:type="dxa"/>
            <w:vAlign w:val="center"/>
          </w:tcPr>
          <w:p w14:paraId="4BBB42E7" w14:textId="77777777" w:rsidR="00A76A53" w:rsidRPr="00C7102E" w:rsidRDefault="00A76A53" w:rsidP="0032547C">
            <w:pPr>
              <w:rPr>
                <w:rFonts w:ascii="Verdana" w:hAnsi="Verdana"/>
                <w:sz w:val="20"/>
                <w:szCs w:val="20"/>
              </w:rPr>
            </w:pPr>
            <w:r w:rsidRPr="00C7102E">
              <w:rPr>
                <w:rFonts w:ascii="Verdana" w:hAnsi="Verdana"/>
                <w:sz w:val="20"/>
                <w:szCs w:val="20"/>
              </w:rPr>
              <w:t>Gender</w:t>
            </w:r>
          </w:p>
        </w:tc>
        <w:tc>
          <w:tcPr>
            <w:tcW w:w="2531" w:type="dxa"/>
            <w:vAlign w:val="center"/>
          </w:tcPr>
          <w:p w14:paraId="6A027354" w14:textId="77777777" w:rsidR="00A76A53" w:rsidRDefault="00A76A53" w:rsidP="0032547C">
            <w:pPr>
              <w:jc w:val="center"/>
            </w:pPr>
            <w:r w:rsidRPr="001201CE">
              <w:rPr>
                <w:rFonts w:ascii="Verdana" w:hAnsi="Verdana"/>
                <w:sz w:val="20"/>
                <w:szCs w:val="20"/>
              </w:rPr>
              <w:t>No</w:t>
            </w:r>
          </w:p>
        </w:tc>
        <w:tc>
          <w:tcPr>
            <w:tcW w:w="2531" w:type="dxa"/>
            <w:vAlign w:val="center"/>
          </w:tcPr>
          <w:p w14:paraId="7B0F4E6E" w14:textId="77777777" w:rsidR="00A76A53" w:rsidRPr="00C7102E" w:rsidRDefault="00A76A53" w:rsidP="0032547C">
            <w:pPr>
              <w:rPr>
                <w:rFonts w:ascii="Verdana" w:hAnsi="Verdana"/>
                <w:sz w:val="20"/>
                <w:szCs w:val="20"/>
              </w:rPr>
            </w:pPr>
          </w:p>
        </w:tc>
        <w:tc>
          <w:tcPr>
            <w:tcW w:w="2532" w:type="dxa"/>
            <w:vAlign w:val="center"/>
          </w:tcPr>
          <w:p w14:paraId="1540C7E7" w14:textId="77777777" w:rsidR="00A76A53" w:rsidRPr="00C7102E" w:rsidRDefault="00A76A53" w:rsidP="0032547C">
            <w:pPr>
              <w:rPr>
                <w:rFonts w:ascii="Verdana" w:hAnsi="Verdana"/>
                <w:sz w:val="20"/>
                <w:szCs w:val="20"/>
              </w:rPr>
            </w:pPr>
          </w:p>
        </w:tc>
      </w:tr>
      <w:tr w:rsidR="00A76A53" w:rsidRPr="00C7102E" w14:paraId="394C694C" w14:textId="77777777" w:rsidTr="0032547C">
        <w:trPr>
          <w:trHeight w:val="454"/>
        </w:trPr>
        <w:tc>
          <w:tcPr>
            <w:tcW w:w="1692" w:type="dxa"/>
            <w:vAlign w:val="center"/>
          </w:tcPr>
          <w:p w14:paraId="7C8FA691" w14:textId="77777777" w:rsidR="00A76A53" w:rsidRPr="00C7102E" w:rsidRDefault="00A76A53" w:rsidP="0032547C">
            <w:pPr>
              <w:rPr>
                <w:rFonts w:ascii="Verdana" w:hAnsi="Verdana"/>
                <w:sz w:val="20"/>
                <w:szCs w:val="20"/>
              </w:rPr>
            </w:pPr>
            <w:r w:rsidRPr="00C7102E">
              <w:rPr>
                <w:rFonts w:ascii="Verdana" w:hAnsi="Verdana"/>
                <w:sz w:val="20"/>
                <w:szCs w:val="20"/>
              </w:rPr>
              <w:t>Religion/Belief</w:t>
            </w:r>
          </w:p>
        </w:tc>
        <w:tc>
          <w:tcPr>
            <w:tcW w:w="2531" w:type="dxa"/>
            <w:vAlign w:val="center"/>
          </w:tcPr>
          <w:p w14:paraId="2DF60E93" w14:textId="77777777" w:rsidR="00A76A53" w:rsidRDefault="00A76A53" w:rsidP="0032547C">
            <w:pPr>
              <w:jc w:val="center"/>
            </w:pPr>
            <w:r w:rsidRPr="001201CE">
              <w:rPr>
                <w:rFonts w:ascii="Verdana" w:hAnsi="Verdana"/>
                <w:sz w:val="20"/>
                <w:szCs w:val="20"/>
              </w:rPr>
              <w:t>No</w:t>
            </w:r>
          </w:p>
        </w:tc>
        <w:tc>
          <w:tcPr>
            <w:tcW w:w="2531" w:type="dxa"/>
            <w:vAlign w:val="center"/>
          </w:tcPr>
          <w:p w14:paraId="5399E7A8" w14:textId="77777777" w:rsidR="00A76A53" w:rsidRPr="00C7102E" w:rsidRDefault="00A76A53" w:rsidP="0032547C">
            <w:pPr>
              <w:rPr>
                <w:rFonts w:ascii="Verdana" w:hAnsi="Verdana"/>
                <w:sz w:val="20"/>
                <w:szCs w:val="20"/>
              </w:rPr>
            </w:pPr>
          </w:p>
        </w:tc>
        <w:tc>
          <w:tcPr>
            <w:tcW w:w="2532" w:type="dxa"/>
            <w:vAlign w:val="center"/>
          </w:tcPr>
          <w:p w14:paraId="5258F218" w14:textId="77777777" w:rsidR="00A76A53" w:rsidRPr="00C7102E" w:rsidRDefault="00A76A53" w:rsidP="0032547C">
            <w:pPr>
              <w:rPr>
                <w:rFonts w:ascii="Verdana" w:hAnsi="Verdana"/>
                <w:sz w:val="20"/>
                <w:szCs w:val="20"/>
              </w:rPr>
            </w:pPr>
          </w:p>
        </w:tc>
      </w:tr>
      <w:tr w:rsidR="00A76A53" w:rsidRPr="00C7102E" w14:paraId="4921177C" w14:textId="77777777" w:rsidTr="0032547C">
        <w:trPr>
          <w:trHeight w:val="454"/>
        </w:trPr>
        <w:tc>
          <w:tcPr>
            <w:tcW w:w="1692" w:type="dxa"/>
            <w:vAlign w:val="center"/>
          </w:tcPr>
          <w:p w14:paraId="437055A3" w14:textId="77777777" w:rsidR="00A76A53" w:rsidRPr="00C7102E" w:rsidRDefault="00A76A53" w:rsidP="0032547C">
            <w:pPr>
              <w:rPr>
                <w:rFonts w:ascii="Verdana" w:hAnsi="Verdana"/>
                <w:sz w:val="20"/>
                <w:szCs w:val="20"/>
              </w:rPr>
            </w:pPr>
            <w:r w:rsidRPr="00C7102E">
              <w:rPr>
                <w:rFonts w:ascii="Verdana" w:hAnsi="Verdana"/>
                <w:sz w:val="20"/>
                <w:szCs w:val="20"/>
              </w:rPr>
              <w:t>Disability</w:t>
            </w:r>
          </w:p>
        </w:tc>
        <w:tc>
          <w:tcPr>
            <w:tcW w:w="2531" w:type="dxa"/>
            <w:vAlign w:val="center"/>
          </w:tcPr>
          <w:p w14:paraId="47921D90" w14:textId="77777777" w:rsidR="00A76A53" w:rsidRDefault="00A76A53" w:rsidP="0032547C">
            <w:pPr>
              <w:jc w:val="center"/>
            </w:pPr>
            <w:r w:rsidRPr="001201CE">
              <w:rPr>
                <w:rFonts w:ascii="Verdana" w:hAnsi="Verdana"/>
                <w:sz w:val="20"/>
                <w:szCs w:val="20"/>
              </w:rPr>
              <w:t>No</w:t>
            </w:r>
          </w:p>
        </w:tc>
        <w:tc>
          <w:tcPr>
            <w:tcW w:w="2531" w:type="dxa"/>
            <w:vAlign w:val="center"/>
          </w:tcPr>
          <w:p w14:paraId="4B8504DD" w14:textId="77777777" w:rsidR="00A76A53" w:rsidRPr="00C7102E" w:rsidRDefault="00A76A53" w:rsidP="0032547C">
            <w:pPr>
              <w:rPr>
                <w:rFonts w:ascii="Verdana" w:hAnsi="Verdana"/>
                <w:sz w:val="20"/>
                <w:szCs w:val="20"/>
              </w:rPr>
            </w:pPr>
          </w:p>
        </w:tc>
        <w:tc>
          <w:tcPr>
            <w:tcW w:w="2532" w:type="dxa"/>
            <w:vAlign w:val="center"/>
          </w:tcPr>
          <w:p w14:paraId="49186D2C" w14:textId="77777777" w:rsidR="00A76A53" w:rsidRPr="00C7102E" w:rsidRDefault="00A76A53" w:rsidP="0032547C">
            <w:pPr>
              <w:rPr>
                <w:rFonts w:ascii="Verdana" w:hAnsi="Verdana"/>
                <w:sz w:val="20"/>
                <w:szCs w:val="20"/>
              </w:rPr>
            </w:pPr>
          </w:p>
        </w:tc>
      </w:tr>
      <w:tr w:rsidR="00A76A53" w:rsidRPr="00C7102E" w14:paraId="0ED21989" w14:textId="77777777" w:rsidTr="0032547C">
        <w:trPr>
          <w:trHeight w:val="454"/>
        </w:trPr>
        <w:tc>
          <w:tcPr>
            <w:tcW w:w="1692" w:type="dxa"/>
            <w:vAlign w:val="center"/>
          </w:tcPr>
          <w:p w14:paraId="158EDC79" w14:textId="77777777" w:rsidR="00A76A53" w:rsidRPr="00C7102E" w:rsidRDefault="00A76A53" w:rsidP="0032547C">
            <w:pPr>
              <w:rPr>
                <w:rFonts w:ascii="Verdana" w:hAnsi="Verdana"/>
                <w:sz w:val="20"/>
                <w:szCs w:val="20"/>
              </w:rPr>
            </w:pPr>
            <w:r w:rsidRPr="00C7102E">
              <w:rPr>
                <w:rFonts w:ascii="Verdana" w:hAnsi="Verdana"/>
                <w:sz w:val="20"/>
                <w:szCs w:val="20"/>
              </w:rPr>
              <w:t>Sexual Orientation</w:t>
            </w:r>
          </w:p>
        </w:tc>
        <w:tc>
          <w:tcPr>
            <w:tcW w:w="2531" w:type="dxa"/>
            <w:vAlign w:val="center"/>
          </w:tcPr>
          <w:p w14:paraId="24ACBB11" w14:textId="77777777" w:rsidR="00A76A53" w:rsidRDefault="00A76A53" w:rsidP="0032547C">
            <w:pPr>
              <w:jc w:val="center"/>
            </w:pPr>
            <w:r w:rsidRPr="001201CE">
              <w:rPr>
                <w:rFonts w:ascii="Verdana" w:hAnsi="Verdana"/>
                <w:sz w:val="20"/>
                <w:szCs w:val="20"/>
              </w:rPr>
              <w:t>No</w:t>
            </w:r>
          </w:p>
        </w:tc>
        <w:tc>
          <w:tcPr>
            <w:tcW w:w="2531" w:type="dxa"/>
            <w:vAlign w:val="center"/>
          </w:tcPr>
          <w:p w14:paraId="11913BFE" w14:textId="77777777" w:rsidR="00A76A53" w:rsidRPr="00C7102E" w:rsidRDefault="00A76A53" w:rsidP="0032547C">
            <w:pPr>
              <w:rPr>
                <w:rFonts w:ascii="Verdana" w:hAnsi="Verdana"/>
                <w:sz w:val="20"/>
                <w:szCs w:val="20"/>
              </w:rPr>
            </w:pPr>
          </w:p>
        </w:tc>
        <w:tc>
          <w:tcPr>
            <w:tcW w:w="2532" w:type="dxa"/>
            <w:vAlign w:val="center"/>
          </w:tcPr>
          <w:p w14:paraId="0BB73753" w14:textId="77777777" w:rsidR="00A76A53" w:rsidRPr="00C7102E" w:rsidRDefault="00A76A53" w:rsidP="0032547C">
            <w:pPr>
              <w:rPr>
                <w:rFonts w:ascii="Verdana" w:hAnsi="Verdana"/>
                <w:sz w:val="20"/>
                <w:szCs w:val="20"/>
              </w:rPr>
            </w:pPr>
          </w:p>
        </w:tc>
      </w:tr>
      <w:tr w:rsidR="00A76A53" w:rsidRPr="00C7102E" w14:paraId="5BA4C66B" w14:textId="77777777" w:rsidTr="0032547C">
        <w:trPr>
          <w:trHeight w:val="454"/>
        </w:trPr>
        <w:tc>
          <w:tcPr>
            <w:tcW w:w="1692" w:type="dxa"/>
            <w:vAlign w:val="center"/>
          </w:tcPr>
          <w:p w14:paraId="2D2A60F5" w14:textId="77777777" w:rsidR="00A76A53" w:rsidRPr="00C7102E" w:rsidRDefault="00A76A53" w:rsidP="0032547C">
            <w:pPr>
              <w:rPr>
                <w:rFonts w:ascii="Verdana" w:hAnsi="Verdana"/>
                <w:sz w:val="20"/>
                <w:szCs w:val="20"/>
              </w:rPr>
            </w:pPr>
            <w:r w:rsidRPr="00C7102E">
              <w:rPr>
                <w:rFonts w:ascii="Verdana" w:hAnsi="Verdana"/>
                <w:sz w:val="20"/>
                <w:szCs w:val="20"/>
              </w:rPr>
              <w:t>Age</w:t>
            </w:r>
          </w:p>
        </w:tc>
        <w:tc>
          <w:tcPr>
            <w:tcW w:w="2531" w:type="dxa"/>
            <w:vAlign w:val="center"/>
          </w:tcPr>
          <w:p w14:paraId="4DD655B8" w14:textId="77777777" w:rsidR="00A76A53" w:rsidRDefault="00A76A53" w:rsidP="0032547C">
            <w:pPr>
              <w:jc w:val="center"/>
            </w:pPr>
            <w:r w:rsidRPr="001201CE">
              <w:rPr>
                <w:rFonts w:ascii="Verdana" w:hAnsi="Verdana"/>
                <w:sz w:val="20"/>
                <w:szCs w:val="20"/>
              </w:rPr>
              <w:t>No</w:t>
            </w:r>
          </w:p>
        </w:tc>
        <w:tc>
          <w:tcPr>
            <w:tcW w:w="2531" w:type="dxa"/>
            <w:vAlign w:val="center"/>
          </w:tcPr>
          <w:p w14:paraId="32A34EF5" w14:textId="77777777" w:rsidR="00A76A53" w:rsidRPr="00C7102E" w:rsidRDefault="00A76A53" w:rsidP="0032547C">
            <w:pPr>
              <w:rPr>
                <w:rFonts w:ascii="Verdana" w:hAnsi="Verdana"/>
                <w:sz w:val="20"/>
                <w:szCs w:val="20"/>
              </w:rPr>
            </w:pPr>
          </w:p>
        </w:tc>
        <w:tc>
          <w:tcPr>
            <w:tcW w:w="2532" w:type="dxa"/>
            <w:vAlign w:val="center"/>
          </w:tcPr>
          <w:p w14:paraId="3E18E20C" w14:textId="77777777" w:rsidR="00A76A53" w:rsidRPr="00C7102E" w:rsidRDefault="00A76A53" w:rsidP="0032547C">
            <w:pPr>
              <w:rPr>
                <w:rFonts w:ascii="Verdana" w:hAnsi="Verdana"/>
                <w:sz w:val="20"/>
                <w:szCs w:val="20"/>
              </w:rPr>
            </w:pPr>
          </w:p>
        </w:tc>
      </w:tr>
      <w:tr w:rsidR="00A76A53" w:rsidRPr="00C7102E" w14:paraId="40D90974" w14:textId="77777777" w:rsidTr="0032547C">
        <w:trPr>
          <w:trHeight w:val="454"/>
        </w:trPr>
        <w:tc>
          <w:tcPr>
            <w:tcW w:w="1692" w:type="dxa"/>
            <w:vAlign w:val="center"/>
          </w:tcPr>
          <w:p w14:paraId="5B5CCB77" w14:textId="77777777" w:rsidR="00A76A53" w:rsidRPr="00C7102E" w:rsidRDefault="00A76A53" w:rsidP="0032547C">
            <w:pPr>
              <w:rPr>
                <w:rFonts w:ascii="Verdana" w:hAnsi="Verdana"/>
                <w:sz w:val="20"/>
                <w:szCs w:val="20"/>
              </w:rPr>
            </w:pPr>
            <w:r w:rsidRPr="00C7102E">
              <w:rPr>
                <w:rFonts w:ascii="Verdana" w:hAnsi="Verdana"/>
                <w:sz w:val="20"/>
                <w:szCs w:val="20"/>
              </w:rPr>
              <w:t>Social Inclusion</w:t>
            </w:r>
          </w:p>
        </w:tc>
        <w:tc>
          <w:tcPr>
            <w:tcW w:w="2531" w:type="dxa"/>
            <w:vAlign w:val="center"/>
          </w:tcPr>
          <w:p w14:paraId="11F670D8" w14:textId="77777777" w:rsidR="00A76A53" w:rsidRDefault="00A76A53" w:rsidP="0032547C">
            <w:pPr>
              <w:jc w:val="center"/>
            </w:pPr>
            <w:r w:rsidRPr="001201CE">
              <w:rPr>
                <w:rFonts w:ascii="Verdana" w:hAnsi="Verdana"/>
                <w:sz w:val="20"/>
                <w:szCs w:val="20"/>
              </w:rPr>
              <w:t>No</w:t>
            </w:r>
          </w:p>
        </w:tc>
        <w:tc>
          <w:tcPr>
            <w:tcW w:w="2531" w:type="dxa"/>
            <w:vAlign w:val="center"/>
          </w:tcPr>
          <w:p w14:paraId="3653D56D" w14:textId="77777777" w:rsidR="00A76A53" w:rsidRPr="00C7102E" w:rsidRDefault="00A76A53" w:rsidP="0032547C">
            <w:pPr>
              <w:rPr>
                <w:rFonts w:ascii="Verdana" w:hAnsi="Verdana"/>
                <w:sz w:val="20"/>
                <w:szCs w:val="20"/>
              </w:rPr>
            </w:pPr>
          </w:p>
        </w:tc>
        <w:tc>
          <w:tcPr>
            <w:tcW w:w="2532" w:type="dxa"/>
            <w:vAlign w:val="center"/>
          </w:tcPr>
          <w:p w14:paraId="492F90F6" w14:textId="77777777" w:rsidR="00A76A53" w:rsidRPr="00C7102E" w:rsidRDefault="00A76A53" w:rsidP="0032547C">
            <w:pPr>
              <w:rPr>
                <w:rFonts w:ascii="Verdana" w:hAnsi="Verdana"/>
                <w:sz w:val="20"/>
                <w:szCs w:val="20"/>
              </w:rPr>
            </w:pPr>
          </w:p>
        </w:tc>
      </w:tr>
      <w:tr w:rsidR="00A76A53" w:rsidRPr="00C7102E" w14:paraId="1E946457" w14:textId="77777777" w:rsidTr="0032547C">
        <w:trPr>
          <w:trHeight w:val="454"/>
        </w:trPr>
        <w:tc>
          <w:tcPr>
            <w:tcW w:w="1692" w:type="dxa"/>
            <w:vAlign w:val="center"/>
          </w:tcPr>
          <w:p w14:paraId="614C8A0B" w14:textId="77777777" w:rsidR="00A76A53" w:rsidRPr="00C7102E" w:rsidRDefault="00A76A53" w:rsidP="0032547C">
            <w:pPr>
              <w:rPr>
                <w:rFonts w:ascii="Verdana" w:hAnsi="Verdana"/>
                <w:sz w:val="20"/>
                <w:szCs w:val="20"/>
              </w:rPr>
            </w:pPr>
            <w:r w:rsidRPr="00C7102E">
              <w:rPr>
                <w:rFonts w:ascii="Verdana" w:hAnsi="Verdana"/>
                <w:sz w:val="20"/>
                <w:szCs w:val="20"/>
              </w:rPr>
              <w:t>Community Cohesion</w:t>
            </w:r>
          </w:p>
        </w:tc>
        <w:tc>
          <w:tcPr>
            <w:tcW w:w="2531" w:type="dxa"/>
            <w:vAlign w:val="center"/>
          </w:tcPr>
          <w:p w14:paraId="5058BF35" w14:textId="77777777" w:rsidR="00A76A53" w:rsidRDefault="00A76A53" w:rsidP="0032547C">
            <w:pPr>
              <w:jc w:val="center"/>
            </w:pPr>
            <w:r w:rsidRPr="001201CE">
              <w:rPr>
                <w:rFonts w:ascii="Verdana" w:hAnsi="Verdana"/>
                <w:sz w:val="20"/>
                <w:szCs w:val="20"/>
              </w:rPr>
              <w:t>No</w:t>
            </w:r>
          </w:p>
        </w:tc>
        <w:tc>
          <w:tcPr>
            <w:tcW w:w="2531" w:type="dxa"/>
            <w:vAlign w:val="center"/>
          </w:tcPr>
          <w:p w14:paraId="77AC2DB7" w14:textId="77777777" w:rsidR="00A76A53" w:rsidRPr="00C7102E" w:rsidRDefault="00A76A53" w:rsidP="0032547C">
            <w:pPr>
              <w:rPr>
                <w:rFonts w:ascii="Verdana" w:hAnsi="Verdana"/>
                <w:sz w:val="20"/>
                <w:szCs w:val="20"/>
              </w:rPr>
            </w:pPr>
          </w:p>
        </w:tc>
        <w:tc>
          <w:tcPr>
            <w:tcW w:w="2532" w:type="dxa"/>
            <w:vAlign w:val="center"/>
          </w:tcPr>
          <w:p w14:paraId="2362C10A" w14:textId="77777777" w:rsidR="00A76A53" w:rsidRPr="00C7102E" w:rsidRDefault="00A76A53" w:rsidP="0032547C">
            <w:pPr>
              <w:rPr>
                <w:rFonts w:ascii="Verdana" w:hAnsi="Verdana"/>
                <w:sz w:val="20"/>
                <w:szCs w:val="20"/>
              </w:rPr>
            </w:pPr>
          </w:p>
        </w:tc>
      </w:tr>
    </w:tbl>
    <w:p w14:paraId="3DDA30ED" w14:textId="77777777" w:rsidR="00A76A53" w:rsidRPr="00C7102E" w:rsidRDefault="00A76A53" w:rsidP="00A76A53">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76A53" w:rsidRPr="00C7102E" w14:paraId="0266FF69" w14:textId="77777777" w:rsidTr="0032547C">
        <w:trPr>
          <w:trHeight w:val="1985"/>
        </w:trPr>
        <w:tc>
          <w:tcPr>
            <w:tcW w:w="9286" w:type="dxa"/>
            <w:vAlign w:val="center"/>
          </w:tcPr>
          <w:p w14:paraId="7693CD56" w14:textId="77777777" w:rsidR="00A76A53" w:rsidRPr="00C7102E" w:rsidRDefault="00A76A53" w:rsidP="0032547C">
            <w:pPr>
              <w:spacing w:line="312" w:lineRule="auto"/>
              <w:rPr>
                <w:rFonts w:ascii="Verdana" w:hAnsi="Verdana"/>
                <w:sz w:val="20"/>
                <w:szCs w:val="20"/>
              </w:rPr>
            </w:pPr>
            <w:r w:rsidRPr="00C7102E">
              <w:rPr>
                <w:rFonts w:ascii="Verdana" w:hAnsi="Verdana"/>
                <w:sz w:val="20"/>
                <w:szCs w:val="20"/>
              </w:rPr>
              <w:t xml:space="preserve">Based on the impact assessment findings, and the reasonable adjustments in place, this policy is judged to be of </w:t>
            </w:r>
            <w:r w:rsidRPr="00C7102E">
              <w:rPr>
                <w:rFonts w:ascii="Verdana" w:hAnsi="Verdana"/>
                <w:b/>
                <w:strike/>
                <w:sz w:val="20"/>
                <w:szCs w:val="20"/>
              </w:rPr>
              <w:t>high/medium</w:t>
            </w:r>
            <w:r w:rsidRPr="00C7102E">
              <w:rPr>
                <w:rFonts w:ascii="Verdana" w:hAnsi="Verdana"/>
                <w:b/>
                <w:sz w:val="20"/>
                <w:szCs w:val="20"/>
              </w:rPr>
              <w:t>/low</w:t>
            </w:r>
            <w:r w:rsidRPr="00C7102E">
              <w:rPr>
                <w:rFonts w:ascii="Verdana" w:hAnsi="Verdana"/>
                <w:sz w:val="20"/>
                <w:szCs w:val="20"/>
              </w:rPr>
              <w:t xml:space="preserve"> impact against the above equality strands.  (Delete as appropriate).</w:t>
            </w:r>
          </w:p>
          <w:p w14:paraId="1F3942E5" w14:textId="04812CDD" w:rsidR="00A76A53" w:rsidRPr="00C7102E" w:rsidRDefault="00A76A53" w:rsidP="0032547C">
            <w:pPr>
              <w:spacing w:line="312" w:lineRule="auto"/>
              <w:rPr>
                <w:rFonts w:ascii="Verdana" w:hAnsi="Verdana"/>
                <w:sz w:val="20"/>
                <w:szCs w:val="20"/>
              </w:rPr>
            </w:pPr>
            <w:r w:rsidRPr="00C7102E">
              <w:rPr>
                <w:rFonts w:ascii="Verdana" w:hAnsi="Verdana"/>
                <w:sz w:val="20"/>
                <w:szCs w:val="20"/>
              </w:rPr>
              <w:t xml:space="preserve">Initial Assessment undertaken by:  </w:t>
            </w:r>
            <w:r w:rsidR="00D92913">
              <w:rPr>
                <w:rFonts w:ascii="Verdana" w:hAnsi="Verdana"/>
                <w:sz w:val="20"/>
                <w:szCs w:val="20"/>
              </w:rPr>
              <w:t xml:space="preserve">Mandi Collins </w:t>
            </w:r>
            <w:r w:rsidRPr="00C7102E">
              <w:rPr>
                <w:rFonts w:ascii="Verdana" w:hAnsi="Verdana"/>
                <w:sz w:val="20"/>
                <w:szCs w:val="20"/>
              </w:rPr>
              <w:t>(Signed)</w:t>
            </w:r>
          </w:p>
          <w:p w14:paraId="72C81F55" w14:textId="77777777" w:rsidR="00A76A53" w:rsidRPr="00C7102E" w:rsidRDefault="00A76A53" w:rsidP="0032547C">
            <w:pPr>
              <w:spacing w:line="312" w:lineRule="auto"/>
              <w:rPr>
                <w:rFonts w:ascii="Verdana" w:hAnsi="Verdana"/>
                <w:sz w:val="20"/>
                <w:szCs w:val="20"/>
              </w:rPr>
            </w:pPr>
            <w:r w:rsidRPr="00C7102E">
              <w:rPr>
                <w:rFonts w:ascii="Verdana" w:hAnsi="Verdana"/>
                <w:sz w:val="20"/>
                <w:szCs w:val="20"/>
              </w:rPr>
              <w:t xml:space="preserve">Copies circulated to </w:t>
            </w:r>
            <w:r>
              <w:rPr>
                <w:rFonts w:ascii="Verdana" w:hAnsi="Verdana"/>
                <w:sz w:val="20"/>
                <w:szCs w:val="20"/>
              </w:rPr>
              <w:t>P Bates</w:t>
            </w:r>
            <w:r w:rsidRPr="00C7102E">
              <w:rPr>
                <w:rFonts w:ascii="Verdana" w:hAnsi="Verdana"/>
                <w:sz w:val="20"/>
                <w:szCs w:val="20"/>
              </w:rPr>
              <w:t xml:space="preserve"> for impact assessment file to include any actions in appropriate plans.</w:t>
            </w:r>
          </w:p>
        </w:tc>
      </w:tr>
    </w:tbl>
    <w:p w14:paraId="4461189D" w14:textId="77777777" w:rsidR="00A76A53" w:rsidRPr="00C7102E" w:rsidRDefault="00A76A53" w:rsidP="00A76A53">
      <w:pPr>
        <w:rPr>
          <w:rFonts w:ascii="Verdana" w:hAnsi="Verdana"/>
          <w:sz w:val="20"/>
          <w:szCs w:val="20"/>
        </w:rPr>
      </w:pPr>
    </w:p>
    <w:p w14:paraId="49BFABC3" w14:textId="46DD4D0E" w:rsidR="00A76A53" w:rsidRPr="00516700" w:rsidRDefault="00A76A53">
      <w:pPr>
        <w:rPr>
          <w:rFonts w:ascii="Verdana" w:hAnsi="Verdana"/>
          <w:sz w:val="20"/>
          <w:szCs w:val="20"/>
        </w:rPr>
      </w:pPr>
      <w:r w:rsidRPr="00C7102E">
        <w:rPr>
          <w:rFonts w:ascii="Verdana" w:hAnsi="Verdana"/>
          <w:sz w:val="20"/>
          <w:szCs w:val="20"/>
        </w:rPr>
        <w:t>If high or medium judgement made, the monitoring sub</w:t>
      </w:r>
      <w:r>
        <w:rPr>
          <w:rFonts w:ascii="Verdana" w:hAnsi="Verdana"/>
          <w:sz w:val="20"/>
          <w:szCs w:val="20"/>
        </w:rPr>
        <w:t>-</w:t>
      </w:r>
      <w:r w:rsidRPr="00C7102E">
        <w:rPr>
          <w:rFonts w:ascii="Verdana" w:hAnsi="Verdana"/>
          <w:sz w:val="20"/>
          <w:szCs w:val="20"/>
        </w:rPr>
        <w:t>committee must consult appropriate equality group to gather appropriate monitoring data/consult on redrafting/consult on additional appropriate reasonable adjustments.</w:t>
      </w:r>
    </w:p>
    <w:sectPr w:rsidR="00A76A53" w:rsidRPr="00516700" w:rsidSect="00516700">
      <w:pgSz w:w="12240" w:h="15840" w:code="1"/>
      <w:pgMar w:top="737" w:right="1134" w:bottom="737" w:left="113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3FD98" w14:textId="77777777" w:rsidR="007E010C" w:rsidRDefault="007E010C">
      <w:r>
        <w:separator/>
      </w:r>
    </w:p>
  </w:endnote>
  <w:endnote w:type="continuationSeparator" w:id="0">
    <w:p w14:paraId="3BEF5850" w14:textId="77777777" w:rsidR="007E010C" w:rsidRDefault="007E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CDB3" w14:textId="77777777" w:rsidR="0032547C" w:rsidRDefault="003254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12CDB4" w14:textId="77777777" w:rsidR="0032547C" w:rsidRDefault="003254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2DC2" w14:textId="6FE4873F" w:rsidR="0032547C" w:rsidRPr="002F4FDF" w:rsidRDefault="0032547C" w:rsidP="002F4FDF">
    <w:pPr>
      <w:pStyle w:val="Footer"/>
      <w:rPr>
        <w:rFonts w:ascii="Verdana" w:hAnsi="Verdana"/>
        <w:sz w:val="16"/>
        <w:szCs w:val="16"/>
      </w:rPr>
    </w:pPr>
    <w:r>
      <w:rPr>
        <w:rFonts w:ascii="Verdana" w:hAnsi="Verdana"/>
        <w:sz w:val="16"/>
        <w:szCs w:val="16"/>
      </w:rPr>
      <w:t>App</w:t>
    </w:r>
    <w:r w:rsidR="00C70692">
      <w:rPr>
        <w:rFonts w:ascii="Verdana" w:hAnsi="Verdana"/>
        <w:sz w:val="16"/>
        <w:szCs w:val="16"/>
      </w:rPr>
      <w:t xml:space="preserve">roved by: Strategy                  </w:t>
    </w:r>
    <w:r>
      <w:rPr>
        <w:rFonts w:ascii="Verdana" w:hAnsi="Verdana"/>
        <w:sz w:val="16"/>
        <w:szCs w:val="16"/>
      </w:rPr>
      <w:t xml:space="preserve">   Adopted at Full Governors:      </w:t>
    </w:r>
    <w:r w:rsidR="00C70692">
      <w:rPr>
        <w:rFonts w:ascii="Verdana" w:hAnsi="Verdana"/>
        <w:sz w:val="16"/>
        <w:szCs w:val="16"/>
      </w:rPr>
      <w:t xml:space="preserve">      Review date: September 2018</w:t>
    </w:r>
    <w:r>
      <w:rPr>
        <w:rFonts w:ascii="Verdana" w:hAnsi="Verdana"/>
        <w:sz w:val="16"/>
        <w:szCs w:val="16"/>
      </w:rPr>
      <w:t xml:space="preserve">   </w:t>
    </w:r>
    <w:r w:rsidRPr="002F4FDF">
      <w:rPr>
        <w:rFonts w:ascii="Verdana" w:hAnsi="Verdana"/>
        <w:sz w:val="16"/>
        <w:szCs w:val="16"/>
      </w:rPr>
      <w:t xml:space="preserve">Page </w:t>
    </w:r>
    <w:r w:rsidRPr="002F4FDF">
      <w:rPr>
        <w:rFonts w:ascii="Verdana" w:hAnsi="Verdana"/>
        <w:b/>
        <w:bCs/>
        <w:sz w:val="16"/>
        <w:szCs w:val="16"/>
      </w:rPr>
      <w:fldChar w:fldCharType="begin"/>
    </w:r>
    <w:r w:rsidRPr="002F4FDF">
      <w:rPr>
        <w:rFonts w:ascii="Verdana" w:hAnsi="Verdana"/>
        <w:b/>
        <w:bCs/>
        <w:sz w:val="16"/>
        <w:szCs w:val="16"/>
      </w:rPr>
      <w:instrText xml:space="preserve"> PAGE  \* Arabic  \* MERGEFORMAT </w:instrText>
    </w:r>
    <w:r w:rsidRPr="002F4FDF">
      <w:rPr>
        <w:rFonts w:ascii="Verdana" w:hAnsi="Verdana"/>
        <w:b/>
        <w:bCs/>
        <w:sz w:val="16"/>
        <w:szCs w:val="16"/>
      </w:rPr>
      <w:fldChar w:fldCharType="separate"/>
    </w:r>
    <w:r w:rsidR="0017647A">
      <w:rPr>
        <w:rFonts w:ascii="Verdana" w:hAnsi="Verdana"/>
        <w:b/>
        <w:bCs/>
        <w:noProof/>
        <w:sz w:val="16"/>
        <w:szCs w:val="16"/>
      </w:rPr>
      <w:t>4</w:t>
    </w:r>
    <w:r w:rsidRPr="002F4FDF">
      <w:rPr>
        <w:rFonts w:ascii="Verdana" w:hAnsi="Verdana"/>
        <w:b/>
        <w:bCs/>
        <w:sz w:val="16"/>
        <w:szCs w:val="16"/>
      </w:rPr>
      <w:fldChar w:fldCharType="end"/>
    </w:r>
    <w:r w:rsidRPr="002F4FDF">
      <w:rPr>
        <w:rFonts w:ascii="Verdana" w:hAnsi="Verdana"/>
        <w:sz w:val="16"/>
        <w:szCs w:val="16"/>
      </w:rPr>
      <w:t xml:space="preserve"> of </w:t>
    </w:r>
    <w:r w:rsidRPr="002F4FDF">
      <w:rPr>
        <w:rFonts w:ascii="Verdana" w:hAnsi="Verdana"/>
        <w:b/>
        <w:bCs/>
        <w:sz w:val="16"/>
        <w:szCs w:val="16"/>
      </w:rPr>
      <w:fldChar w:fldCharType="begin"/>
    </w:r>
    <w:r w:rsidRPr="002F4FDF">
      <w:rPr>
        <w:rFonts w:ascii="Verdana" w:hAnsi="Verdana"/>
        <w:b/>
        <w:bCs/>
        <w:sz w:val="16"/>
        <w:szCs w:val="16"/>
      </w:rPr>
      <w:instrText xml:space="preserve"> NUMPAGES  \* Arabic  \* MERGEFORMAT </w:instrText>
    </w:r>
    <w:r w:rsidRPr="002F4FDF">
      <w:rPr>
        <w:rFonts w:ascii="Verdana" w:hAnsi="Verdana"/>
        <w:b/>
        <w:bCs/>
        <w:sz w:val="16"/>
        <w:szCs w:val="16"/>
      </w:rPr>
      <w:fldChar w:fldCharType="separate"/>
    </w:r>
    <w:r w:rsidR="0017647A">
      <w:rPr>
        <w:rFonts w:ascii="Verdana" w:hAnsi="Verdana"/>
        <w:b/>
        <w:bCs/>
        <w:noProof/>
        <w:sz w:val="16"/>
        <w:szCs w:val="16"/>
      </w:rPr>
      <w:t>6</w:t>
    </w:r>
    <w:r w:rsidRPr="002F4FDF">
      <w:rPr>
        <w:rFonts w:ascii="Verdana" w:hAnsi="Verdana"/>
        <w:b/>
        <w:bCs/>
        <w:sz w:val="16"/>
        <w:szCs w:val="16"/>
      </w:rPr>
      <w:fldChar w:fldCharType="end"/>
    </w:r>
    <w:r>
      <w:rPr>
        <w:rFonts w:ascii="Verdana" w:hAnsi="Verdana"/>
        <w:sz w:val="16"/>
        <w:szCs w:val="16"/>
      </w:rPr>
      <w:t xml:space="preserve">                   </w:t>
    </w:r>
  </w:p>
  <w:p w14:paraId="6912CDB6" w14:textId="77777777" w:rsidR="0032547C" w:rsidRDefault="0032547C" w:rsidP="002F4FD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CDB7" w14:textId="74995978" w:rsidR="0032547C" w:rsidRPr="002F4FDF" w:rsidRDefault="0032547C" w:rsidP="002F4FDF">
    <w:pPr>
      <w:pStyle w:val="Footer"/>
      <w:rPr>
        <w:rFonts w:ascii="Verdana" w:hAnsi="Verdana"/>
        <w:sz w:val="16"/>
        <w:szCs w:val="16"/>
      </w:rPr>
    </w:pPr>
    <w:r>
      <w:rPr>
        <w:rFonts w:ascii="Verdana" w:hAnsi="Verdana"/>
        <w:sz w:val="16"/>
        <w:szCs w:val="16"/>
      </w:rPr>
      <w:t xml:space="preserve">Approved by: Strategy November 2017   Adopted at Full Governors:           Review date: November 2018   </w:t>
    </w:r>
    <w:r w:rsidRPr="002F4FDF">
      <w:rPr>
        <w:rFonts w:ascii="Verdana" w:hAnsi="Verdana"/>
        <w:sz w:val="16"/>
        <w:szCs w:val="16"/>
      </w:rPr>
      <w:t xml:space="preserve">Page </w:t>
    </w:r>
    <w:r w:rsidRPr="002F4FDF">
      <w:rPr>
        <w:rFonts w:ascii="Verdana" w:hAnsi="Verdana"/>
        <w:b/>
        <w:bCs/>
        <w:sz w:val="16"/>
        <w:szCs w:val="16"/>
      </w:rPr>
      <w:fldChar w:fldCharType="begin"/>
    </w:r>
    <w:r w:rsidRPr="002F4FDF">
      <w:rPr>
        <w:rFonts w:ascii="Verdana" w:hAnsi="Verdana"/>
        <w:b/>
        <w:bCs/>
        <w:sz w:val="16"/>
        <w:szCs w:val="16"/>
      </w:rPr>
      <w:instrText xml:space="preserve"> PAGE  \* Arabic  \* MERGEFORMAT </w:instrText>
    </w:r>
    <w:r w:rsidRPr="002F4FDF">
      <w:rPr>
        <w:rFonts w:ascii="Verdana" w:hAnsi="Verdana"/>
        <w:b/>
        <w:bCs/>
        <w:sz w:val="16"/>
        <w:szCs w:val="16"/>
      </w:rPr>
      <w:fldChar w:fldCharType="separate"/>
    </w:r>
    <w:r w:rsidR="0017647A">
      <w:rPr>
        <w:rFonts w:ascii="Verdana" w:hAnsi="Verdana"/>
        <w:b/>
        <w:bCs/>
        <w:noProof/>
        <w:sz w:val="16"/>
        <w:szCs w:val="16"/>
      </w:rPr>
      <w:t>1</w:t>
    </w:r>
    <w:r w:rsidRPr="002F4FDF">
      <w:rPr>
        <w:rFonts w:ascii="Verdana" w:hAnsi="Verdana"/>
        <w:b/>
        <w:bCs/>
        <w:sz w:val="16"/>
        <w:szCs w:val="16"/>
      </w:rPr>
      <w:fldChar w:fldCharType="end"/>
    </w:r>
    <w:r w:rsidRPr="002F4FDF">
      <w:rPr>
        <w:rFonts w:ascii="Verdana" w:hAnsi="Verdana"/>
        <w:sz w:val="16"/>
        <w:szCs w:val="16"/>
      </w:rPr>
      <w:t xml:space="preserve"> of </w:t>
    </w:r>
    <w:r w:rsidRPr="002F4FDF">
      <w:rPr>
        <w:rFonts w:ascii="Verdana" w:hAnsi="Verdana"/>
        <w:b/>
        <w:bCs/>
        <w:sz w:val="16"/>
        <w:szCs w:val="16"/>
      </w:rPr>
      <w:fldChar w:fldCharType="begin"/>
    </w:r>
    <w:r w:rsidRPr="002F4FDF">
      <w:rPr>
        <w:rFonts w:ascii="Verdana" w:hAnsi="Verdana"/>
        <w:b/>
        <w:bCs/>
        <w:sz w:val="16"/>
        <w:szCs w:val="16"/>
      </w:rPr>
      <w:instrText xml:space="preserve"> NUMPAGES  \* Arabic  \* MERGEFORMAT </w:instrText>
    </w:r>
    <w:r w:rsidRPr="002F4FDF">
      <w:rPr>
        <w:rFonts w:ascii="Verdana" w:hAnsi="Verdana"/>
        <w:b/>
        <w:bCs/>
        <w:sz w:val="16"/>
        <w:szCs w:val="16"/>
      </w:rPr>
      <w:fldChar w:fldCharType="separate"/>
    </w:r>
    <w:r w:rsidR="0017647A">
      <w:rPr>
        <w:rFonts w:ascii="Verdana" w:hAnsi="Verdana"/>
        <w:b/>
        <w:bCs/>
        <w:noProof/>
        <w:sz w:val="16"/>
        <w:szCs w:val="16"/>
      </w:rPr>
      <w:t>3</w:t>
    </w:r>
    <w:r w:rsidRPr="002F4FDF">
      <w:rPr>
        <w:rFonts w:ascii="Verdana" w:hAnsi="Verdana"/>
        <w:b/>
        <w:bCs/>
        <w:sz w:val="16"/>
        <w:szCs w:val="16"/>
      </w:rPr>
      <w:fldChar w:fldCharType="end"/>
    </w:r>
    <w:r>
      <w:rPr>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E6D63" w14:textId="77777777" w:rsidR="007E010C" w:rsidRDefault="007E010C">
      <w:r>
        <w:separator/>
      </w:r>
    </w:p>
  </w:footnote>
  <w:footnote w:type="continuationSeparator" w:id="0">
    <w:p w14:paraId="125FEB77" w14:textId="77777777" w:rsidR="007E010C" w:rsidRDefault="007E01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4918"/>
    <w:multiLevelType w:val="hybridMultilevel"/>
    <w:tmpl w:val="CDFE2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611F7"/>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C9015CC"/>
    <w:multiLevelType w:val="hybridMultilevel"/>
    <w:tmpl w:val="F7D40E54"/>
    <w:lvl w:ilvl="0" w:tplc="91C25912">
      <w:start w:val="1"/>
      <w:numFmt w:val="decimal"/>
      <w:lvlText w:val="%1)"/>
      <w:lvlJc w:val="left"/>
      <w:pPr>
        <w:tabs>
          <w:tab w:val="num" w:pos="720"/>
        </w:tabs>
        <w:ind w:left="720" w:hanging="360"/>
      </w:pPr>
      <w:rPr>
        <w:b/>
        <w:sz w:val="24"/>
        <w:szCs w:val="24"/>
      </w:rPr>
    </w:lvl>
    <w:lvl w:ilvl="1" w:tplc="98A44394">
      <w:start w:val="1"/>
      <w:numFmt w:val="lowerRoman"/>
      <w:lvlText w:val="%2."/>
      <w:lvlJc w:val="right"/>
      <w:pPr>
        <w:tabs>
          <w:tab w:val="num" w:pos="1260"/>
        </w:tabs>
        <w:ind w:left="1260" w:hanging="180"/>
      </w:pPr>
      <w:rPr>
        <w:rFonts w:hint="default"/>
        <w:b w:val="0"/>
        <w:i w:val="0"/>
      </w:rPr>
    </w:lvl>
    <w:lvl w:ilvl="2" w:tplc="102CBE90">
      <w:start w:val="1"/>
      <w:numFmt w:val="bullet"/>
      <w:lvlText w:val=""/>
      <w:lvlJc w:val="left"/>
      <w:pPr>
        <w:tabs>
          <w:tab w:val="num" w:pos="2340"/>
        </w:tabs>
        <w:ind w:left="2340" w:hanging="360"/>
      </w:pPr>
      <w:rPr>
        <w:rFonts w:ascii="Symbol" w:hAnsi="Symbol" w:cs="Arial" w:hint="default"/>
        <w:b w:val="0"/>
        <w:i w:val="0"/>
        <w:sz w:val="24"/>
      </w:rPr>
    </w:lvl>
    <w:lvl w:ilvl="3" w:tplc="12BABF02" w:tentative="1">
      <w:start w:val="1"/>
      <w:numFmt w:val="decimal"/>
      <w:lvlText w:val="%4."/>
      <w:lvlJc w:val="left"/>
      <w:pPr>
        <w:tabs>
          <w:tab w:val="num" w:pos="2880"/>
        </w:tabs>
        <w:ind w:left="2880" w:hanging="360"/>
      </w:pPr>
    </w:lvl>
    <w:lvl w:ilvl="4" w:tplc="5B8ED930" w:tentative="1">
      <w:start w:val="1"/>
      <w:numFmt w:val="lowerLetter"/>
      <w:lvlText w:val="%5."/>
      <w:lvlJc w:val="left"/>
      <w:pPr>
        <w:tabs>
          <w:tab w:val="num" w:pos="3600"/>
        </w:tabs>
        <w:ind w:left="3600" w:hanging="360"/>
      </w:pPr>
    </w:lvl>
    <w:lvl w:ilvl="5" w:tplc="AF1C3BAA" w:tentative="1">
      <w:start w:val="1"/>
      <w:numFmt w:val="lowerRoman"/>
      <w:lvlText w:val="%6."/>
      <w:lvlJc w:val="right"/>
      <w:pPr>
        <w:tabs>
          <w:tab w:val="num" w:pos="4320"/>
        </w:tabs>
        <w:ind w:left="4320" w:hanging="180"/>
      </w:pPr>
    </w:lvl>
    <w:lvl w:ilvl="6" w:tplc="5D9CB028" w:tentative="1">
      <w:start w:val="1"/>
      <w:numFmt w:val="decimal"/>
      <w:lvlText w:val="%7."/>
      <w:lvlJc w:val="left"/>
      <w:pPr>
        <w:tabs>
          <w:tab w:val="num" w:pos="5040"/>
        </w:tabs>
        <w:ind w:left="5040" w:hanging="360"/>
      </w:pPr>
    </w:lvl>
    <w:lvl w:ilvl="7" w:tplc="5D08718C" w:tentative="1">
      <w:start w:val="1"/>
      <w:numFmt w:val="lowerLetter"/>
      <w:lvlText w:val="%8."/>
      <w:lvlJc w:val="left"/>
      <w:pPr>
        <w:tabs>
          <w:tab w:val="num" w:pos="5760"/>
        </w:tabs>
        <w:ind w:left="5760" w:hanging="360"/>
      </w:pPr>
    </w:lvl>
    <w:lvl w:ilvl="8" w:tplc="9236B398" w:tentative="1">
      <w:start w:val="1"/>
      <w:numFmt w:val="lowerRoman"/>
      <w:lvlText w:val="%9."/>
      <w:lvlJc w:val="right"/>
      <w:pPr>
        <w:tabs>
          <w:tab w:val="num" w:pos="6480"/>
        </w:tabs>
        <w:ind w:left="6480" w:hanging="180"/>
      </w:pPr>
    </w:lvl>
  </w:abstractNum>
  <w:abstractNum w:abstractNumId="3" w15:restartNumberingAfterBreak="0">
    <w:nsid w:val="0DF80882"/>
    <w:multiLevelType w:val="hybridMultilevel"/>
    <w:tmpl w:val="076617D6"/>
    <w:lvl w:ilvl="0" w:tplc="DA7A12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154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450C5A"/>
    <w:multiLevelType w:val="hybridMultilevel"/>
    <w:tmpl w:val="21DEA2F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14B646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A6330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472654F"/>
    <w:multiLevelType w:val="hybridMultilevel"/>
    <w:tmpl w:val="8900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17F83"/>
    <w:multiLevelType w:val="hybridMultilevel"/>
    <w:tmpl w:val="B3BEF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CA6326"/>
    <w:multiLevelType w:val="hybridMultilevel"/>
    <w:tmpl w:val="40767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5C09D6"/>
    <w:multiLevelType w:val="hybridMultilevel"/>
    <w:tmpl w:val="EB244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5467B"/>
    <w:multiLevelType w:val="multilevel"/>
    <w:tmpl w:val="7E9ED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AC0B50"/>
    <w:multiLevelType w:val="hybridMultilevel"/>
    <w:tmpl w:val="6700FA0A"/>
    <w:lvl w:ilvl="0" w:tplc="1250DC70">
      <w:start w:val="5"/>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4" w15:restartNumberingAfterBreak="0">
    <w:nsid w:val="45DE2832"/>
    <w:multiLevelType w:val="hybridMultilevel"/>
    <w:tmpl w:val="6744FAA8"/>
    <w:lvl w:ilvl="0" w:tplc="CA1C496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9173BD2"/>
    <w:multiLevelType w:val="hybridMultilevel"/>
    <w:tmpl w:val="62FCF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5661D"/>
    <w:multiLevelType w:val="hybridMultilevel"/>
    <w:tmpl w:val="B7C2303E"/>
    <w:lvl w:ilvl="0" w:tplc="08090015">
      <w:start w:val="3"/>
      <w:numFmt w:val="upperLetter"/>
      <w:lvlText w:val="%1."/>
      <w:lvlJc w:val="left"/>
      <w:pPr>
        <w:tabs>
          <w:tab w:val="num" w:pos="720"/>
        </w:tabs>
        <w:ind w:left="720" w:hanging="360"/>
      </w:pPr>
      <w:rPr>
        <w:rFonts w:hint="default"/>
        <w:u w:val="none"/>
      </w:rPr>
    </w:lvl>
    <w:lvl w:ilvl="1" w:tplc="2BDE72D6">
      <w:start w:val="1"/>
      <w:numFmt w:val="decimal"/>
      <w:lvlText w:val="%2)"/>
      <w:lvlJc w:val="left"/>
      <w:pPr>
        <w:tabs>
          <w:tab w:val="num" w:pos="1440"/>
        </w:tabs>
        <w:ind w:left="1440" w:hanging="360"/>
      </w:pPr>
      <w:rPr>
        <w:rFonts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F693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FA6FF4"/>
    <w:multiLevelType w:val="hybridMultilevel"/>
    <w:tmpl w:val="7F405EBE"/>
    <w:lvl w:ilvl="0" w:tplc="065A18C2">
      <w:start w:val="1"/>
      <w:numFmt w:val="bullet"/>
      <w:lvlText w:val=""/>
      <w:lvlJc w:val="left"/>
      <w:pPr>
        <w:tabs>
          <w:tab w:val="num" w:pos="720"/>
        </w:tabs>
        <w:ind w:left="720" w:hanging="360"/>
      </w:pPr>
      <w:rPr>
        <w:rFonts w:ascii="Symbol" w:hAnsi="Symbol" w:cs="Arial" w:hint="default"/>
        <w:b w:val="0"/>
        <w:i w:val="0"/>
        <w:sz w:val="24"/>
      </w:rPr>
    </w:lvl>
    <w:lvl w:ilvl="1" w:tplc="3098A52E" w:tentative="1">
      <w:start w:val="1"/>
      <w:numFmt w:val="bullet"/>
      <w:lvlText w:val="o"/>
      <w:lvlJc w:val="left"/>
      <w:pPr>
        <w:tabs>
          <w:tab w:val="num" w:pos="1440"/>
        </w:tabs>
        <w:ind w:left="1440" w:hanging="360"/>
      </w:pPr>
      <w:rPr>
        <w:rFonts w:ascii="Courier New" w:hAnsi="Courier New" w:cs="Courier New" w:hint="default"/>
      </w:rPr>
    </w:lvl>
    <w:lvl w:ilvl="2" w:tplc="86D8B534" w:tentative="1">
      <w:start w:val="1"/>
      <w:numFmt w:val="bullet"/>
      <w:lvlText w:val=""/>
      <w:lvlJc w:val="left"/>
      <w:pPr>
        <w:tabs>
          <w:tab w:val="num" w:pos="2160"/>
        </w:tabs>
        <w:ind w:left="2160" w:hanging="360"/>
      </w:pPr>
      <w:rPr>
        <w:rFonts w:ascii="Wingdings" w:hAnsi="Wingdings" w:hint="default"/>
      </w:rPr>
    </w:lvl>
    <w:lvl w:ilvl="3" w:tplc="0E7E6676" w:tentative="1">
      <w:start w:val="1"/>
      <w:numFmt w:val="bullet"/>
      <w:lvlText w:val=""/>
      <w:lvlJc w:val="left"/>
      <w:pPr>
        <w:tabs>
          <w:tab w:val="num" w:pos="2880"/>
        </w:tabs>
        <w:ind w:left="2880" w:hanging="360"/>
      </w:pPr>
      <w:rPr>
        <w:rFonts w:ascii="Symbol" w:hAnsi="Symbol" w:hint="default"/>
      </w:rPr>
    </w:lvl>
    <w:lvl w:ilvl="4" w:tplc="3788D0C0" w:tentative="1">
      <w:start w:val="1"/>
      <w:numFmt w:val="bullet"/>
      <w:lvlText w:val="o"/>
      <w:lvlJc w:val="left"/>
      <w:pPr>
        <w:tabs>
          <w:tab w:val="num" w:pos="3600"/>
        </w:tabs>
        <w:ind w:left="3600" w:hanging="360"/>
      </w:pPr>
      <w:rPr>
        <w:rFonts w:ascii="Courier New" w:hAnsi="Courier New" w:cs="Courier New" w:hint="default"/>
      </w:rPr>
    </w:lvl>
    <w:lvl w:ilvl="5" w:tplc="E25C8F70" w:tentative="1">
      <w:start w:val="1"/>
      <w:numFmt w:val="bullet"/>
      <w:lvlText w:val=""/>
      <w:lvlJc w:val="left"/>
      <w:pPr>
        <w:tabs>
          <w:tab w:val="num" w:pos="4320"/>
        </w:tabs>
        <w:ind w:left="4320" w:hanging="360"/>
      </w:pPr>
      <w:rPr>
        <w:rFonts w:ascii="Wingdings" w:hAnsi="Wingdings" w:hint="default"/>
      </w:rPr>
    </w:lvl>
    <w:lvl w:ilvl="6" w:tplc="3F96E372" w:tentative="1">
      <w:start w:val="1"/>
      <w:numFmt w:val="bullet"/>
      <w:lvlText w:val=""/>
      <w:lvlJc w:val="left"/>
      <w:pPr>
        <w:tabs>
          <w:tab w:val="num" w:pos="5040"/>
        </w:tabs>
        <w:ind w:left="5040" w:hanging="360"/>
      </w:pPr>
      <w:rPr>
        <w:rFonts w:ascii="Symbol" w:hAnsi="Symbol" w:hint="default"/>
      </w:rPr>
    </w:lvl>
    <w:lvl w:ilvl="7" w:tplc="50D46270" w:tentative="1">
      <w:start w:val="1"/>
      <w:numFmt w:val="bullet"/>
      <w:lvlText w:val="o"/>
      <w:lvlJc w:val="left"/>
      <w:pPr>
        <w:tabs>
          <w:tab w:val="num" w:pos="5760"/>
        </w:tabs>
        <w:ind w:left="5760" w:hanging="360"/>
      </w:pPr>
      <w:rPr>
        <w:rFonts w:ascii="Courier New" w:hAnsi="Courier New" w:cs="Courier New" w:hint="default"/>
      </w:rPr>
    </w:lvl>
    <w:lvl w:ilvl="8" w:tplc="F264ADF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2A1C2E"/>
    <w:multiLevelType w:val="hybridMultilevel"/>
    <w:tmpl w:val="A952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F5F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0A60FF"/>
    <w:multiLevelType w:val="multilevel"/>
    <w:tmpl w:val="BE0C675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CDB0A79"/>
    <w:multiLevelType w:val="hybridMultilevel"/>
    <w:tmpl w:val="E15C11DE"/>
    <w:lvl w:ilvl="0" w:tplc="F78A0C2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54076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08F0A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0ED14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2C91E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B601E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E6A7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D468F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FA6B6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02130C"/>
    <w:multiLevelType w:val="hybridMultilevel"/>
    <w:tmpl w:val="D03E99C4"/>
    <w:lvl w:ilvl="0" w:tplc="D9320744">
      <w:start w:val="1"/>
      <w:numFmt w:val="bullet"/>
      <w:lvlText w:val=""/>
      <w:lvlJc w:val="left"/>
      <w:pPr>
        <w:tabs>
          <w:tab w:val="num" w:pos="360"/>
        </w:tabs>
        <w:ind w:left="360" w:hanging="360"/>
      </w:pPr>
      <w:rPr>
        <w:rFonts w:ascii="Symbol" w:hAnsi="Symbol" w:cs="Arial" w:hint="default"/>
        <w:b w:val="0"/>
        <w:i w:val="0"/>
        <w:sz w:val="24"/>
      </w:rPr>
    </w:lvl>
    <w:lvl w:ilvl="1" w:tplc="3FD2CB5A" w:tentative="1">
      <w:start w:val="1"/>
      <w:numFmt w:val="bullet"/>
      <w:lvlText w:val="o"/>
      <w:lvlJc w:val="left"/>
      <w:pPr>
        <w:tabs>
          <w:tab w:val="num" w:pos="1080"/>
        </w:tabs>
        <w:ind w:left="1080" w:hanging="360"/>
      </w:pPr>
      <w:rPr>
        <w:rFonts w:ascii="Courier New" w:hAnsi="Courier New" w:cs="Courier New" w:hint="default"/>
      </w:rPr>
    </w:lvl>
    <w:lvl w:ilvl="2" w:tplc="F98E5478" w:tentative="1">
      <w:start w:val="1"/>
      <w:numFmt w:val="bullet"/>
      <w:lvlText w:val=""/>
      <w:lvlJc w:val="left"/>
      <w:pPr>
        <w:tabs>
          <w:tab w:val="num" w:pos="1800"/>
        </w:tabs>
        <w:ind w:left="1800" w:hanging="360"/>
      </w:pPr>
      <w:rPr>
        <w:rFonts w:ascii="Wingdings" w:hAnsi="Wingdings" w:hint="default"/>
      </w:rPr>
    </w:lvl>
    <w:lvl w:ilvl="3" w:tplc="F27E66A0" w:tentative="1">
      <w:start w:val="1"/>
      <w:numFmt w:val="bullet"/>
      <w:lvlText w:val=""/>
      <w:lvlJc w:val="left"/>
      <w:pPr>
        <w:tabs>
          <w:tab w:val="num" w:pos="2520"/>
        </w:tabs>
        <w:ind w:left="2520" w:hanging="360"/>
      </w:pPr>
      <w:rPr>
        <w:rFonts w:ascii="Symbol" w:hAnsi="Symbol" w:hint="default"/>
      </w:rPr>
    </w:lvl>
    <w:lvl w:ilvl="4" w:tplc="9682945A" w:tentative="1">
      <w:start w:val="1"/>
      <w:numFmt w:val="bullet"/>
      <w:lvlText w:val="o"/>
      <w:lvlJc w:val="left"/>
      <w:pPr>
        <w:tabs>
          <w:tab w:val="num" w:pos="3240"/>
        </w:tabs>
        <w:ind w:left="3240" w:hanging="360"/>
      </w:pPr>
      <w:rPr>
        <w:rFonts w:ascii="Courier New" w:hAnsi="Courier New" w:cs="Courier New" w:hint="default"/>
      </w:rPr>
    </w:lvl>
    <w:lvl w:ilvl="5" w:tplc="A44C96B8" w:tentative="1">
      <w:start w:val="1"/>
      <w:numFmt w:val="bullet"/>
      <w:lvlText w:val=""/>
      <w:lvlJc w:val="left"/>
      <w:pPr>
        <w:tabs>
          <w:tab w:val="num" w:pos="3960"/>
        </w:tabs>
        <w:ind w:left="3960" w:hanging="360"/>
      </w:pPr>
      <w:rPr>
        <w:rFonts w:ascii="Wingdings" w:hAnsi="Wingdings" w:hint="default"/>
      </w:rPr>
    </w:lvl>
    <w:lvl w:ilvl="6" w:tplc="849CFDA8" w:tentative="1">
      <w:start w:val="1"/>
      <w:numFmt w:val="bullet"/>
      <w:lvlText w:val=""/>
      <w:lvlJc w:val="left"/>
      <w:pPr>
        <w:tabs>
          <w:tab w:val="num" w:pos="4680"/>
        </w:tabs>
        <w:ind w:left="4680" w:hanging="360"/>
      </w:pPr>
      <w:rPr>
        <w:rFonts w:ascii="Symbol" w:hAnsi="Symbol" w:hint="default"/>
      </w:rPr>
    </w:lvl>
    <w:lvl w:ilvl="7" w:tplc="ABD45954" w:tentative="1">
      <w:start w:val="1"/>
      <w:numFmt w:val="bullet"/>
      <w:lvlText w:val="o"/>
      <w:lvlJc w:val="left"/>
      <w:pPr>
        <w:tabs>
          <w:tab w:val="num" w:pos="5400"/>
        </w:tabs>
        <w:ind w:left="5400" w:hanging="360"/>
      </w:pPr>
      <w:rPr>
        <w:rFonts w:ascii="Courier New" w:hAnsi="Courier New" w:cs="Courier New" w:hint="default"/>
      </w:rPr>
    </w:lvl>
    <w:lvl w:ilvl="8" w:tplc="59325C7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5C1625"/>
    <w:multiLevelType w:val="hybridMultilevel"/>
    <w:tmpl w:val="8FBE0A3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8525D05"/>
    <w:multiLevelType w:val="hybridMultilevel"/>
    <w:tmpl w:val="AD8C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576DDC"/>
    <w:multiLevelType w:val="hybridMultilevel"/>
    <w:tmpl w:val="C84ED636"/>
    <w:lvl w:ilvl="0" w:tplc="DA7A12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C22D77"/>
    <w:multiLevelType w:val="multilevel"/>
    <w:tmpl w:val="EE54A86E"/>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2FA247D"/>
    <w:multiLevelType w:val="hybridMultilevel"/>
    <w:tmpl w:val="B4049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35730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7B819B9"/>
    <w:multiLevelType w:val="hybridMultilevel"/>
    <w:tmpl w:val="226022F0"/>
    <w:lvl w:ilvl="0" w:tplc="18001EC8">
      <w:start w:val="1"/>
      <w:numFmt w:val="bullet"/>
      <w:lvlText w:val=""/>
      <w:lvlJc w:val="left"/>
      <w:pPr>
        <w:tabs>
          <w:tab w:val="num" w:pos="720"/>
        </w:tabs>
        <w:ind w:left="720" w:hanging="360"/>
      </w:pPr>
      <w:rPr>
        <w:rFonts w:ascii="Symbol" w:hAnsi="Symbol" w:cs="Arial" w:hint="default"/>
        <w:b w:val="0"/>
        <w:i w:val="0"/>
        <w:sz w:val="24"/>
      </w:rPr>
    </w:lvl>
    <w:lvl w:ilvl="1" w:tplc="5DD2DA88">
      <w:start w:val="1"/>
      <w:numFmt w:val="bullet"/>
      <w:lvlText w:val="o"/>
      <w:lvlJc w:val="left"/>
      <w:pPr>
        <w:tabs>
          <w:tab w:val="num" w:pos="1440"/>
        </w:tabs>
        <w:ind w:left="1440" w:hanging="360"/>
      </w:pPr>
      <w:rPr>
        <w:rFonts w:ascii="Courier New" w:hAnsi="Courier New" w:cs="Courier New" w:hint="default"/>
      </w:rPr>
    </w:lvl>
    <w:lvl w:ilvl="2" w:tplc="3C88A824">
      <w:start w:val="1"/>
      <w:numFmt w:val="bullet"/>
      <w:lvlText w:val=""/>
      <w:lvlJc w:val="left"/>
      <w:pPr>
        <w:tabs>
          <w:tab w:val="num" w:pos="2160"/>
        </w:tabs>
        <w:ind w:left="2160" w:hanging="360"/>
      </w:pPr>
      <w:rPr>
        <w:rFonts w:ascii="Wingdings" w:hAnsi="Wingdings" w:hint="default"/>
      </w:rPr>
    </w:lvl>
    <w:lvl w:ilvl="3" w:tplc="1F1001FC">
      <w:start w:val="1"/>
      <w:numFmt w:val="bullet"/>
      <w:lvlText w:val=""/>
      <w:lvlJc w:val="left"/>
      <w:pPr>
        <w:tabs>
          <w:tab w:val="num" w:pos="2880"/>
        </w:tabs>
        <w:ind w:left="2880" w:hanging="360"/>
      </w:pPr>
      <w:rPr>
        <w:rFonts w:ascii="Symbol" w:hAnsi="Symbol" w:hint="default"/>
      </w:rPr>
    </w:lvl>
    <w:lvl w:ilvl="4" w:tplc="972C15E4">
      <w:start w:val="1"/>
      <w:numFmt w:val="bullet"/>
      <w:lvlText w:val="o"/>
      <w:lvlJc w:val="left"/>
      <w:pPr>
        <w:tabs>
          <w:tab w:val="num" w:pos="3600"/>
        </w:tabs>
        <w:ind w:left="3600" w:hanging="360"/>
      </w:pPr>
      <w:rPr>
        <w:rFonts w:ascii="Courier New" w:hAnsi="Courier New" w:cs="Courier New" w:hint="default"/>
      </w:rPr>
    </w:lvl>
    <w:lvl w:ilvl="5" w:tplc="5216927E">
      <w:start w:val="1"/>
      <w:numFmt w:val="bullet"/>
      <w:lvlText w:val=""/>
      <w:lvlJc w:val="left"/>
      <w:pPr>
        <w:tabs>
          <w:tab w:val="num" w:pos="4320"/>
        </w:tabs>
        <w:ind w:left="4320" w:hanging="360"/>
      </w:pPr>
      <w:rPr>
        <w:rFonts w:ascii="Wingdings" w:hAnsi="Wingdings" w:hint="default"/>
      </w:rPr>
    </w:lvl>
    <w:lvl w:ilvl="6" w:tplc="60921494">
      <w:start w:val="1"/>
      <w:numFmt w:val="bullet"/>
      <w:lvlText w:val=""/>
      <w:lvlJc w:val="left"/>
      <w:pPr>
        <w:tabs>
          <w:tab w:val="num" w:pos="5040"/>
        </w:tabs>
        <w:ind w:left="5040" w:hanging="360"/>
      </w:pPr>
      <w:rPr>
        <w:rFonts w:ascii="Symbol" w:hAnsi="Symbol" w:hint="default"/>
      </w:rPr>
    </w:lvl>
    <w:lvl w:ilvl="7" w:tplc="AEA2EF30">
      <w:start w:val="1"/>
      <w:numFmt w:val="bullet"/>
      <w:lvlText w:val="o"/>
      <w:lvlJc w:val="left"/>
      <w:pPr>
        <w:tabs>
          <w:tab w:val="num" w:pos="5760"/>
        </w:tabs>
        <w:ind w:left="5760" w:hanging="360"/>
      </w:pPr>
      <w:rPr>
        <w:rFonts w:ascii="Courier New" w:hAnsi="Courier New" w:cs="Courier New" w:hint="default"/>
      </w:rPr>
    </w:lvl>
    <w:lvl w:ilvl="8" w:tplc="B120A6A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29"/>
  </w:num>
  <w:num w:numId="4">
    <w:abstractNumId w:val="4"/>
  </w:num>
  <w:num w:numId="5">
    <w:abstractNumId w:val="6"/>
  </w:num>
  <w:num w:numId="6">
    <w:abstractNumId w:val="23"/>
  </w:num>
  <w:num w:numId="7">
    <w:abstractNumId w:val="18"/>
  </w:num>
  <w:num w:numId="8">
    <w:abstractNumId w:val="2"/>
  </w:num>
  <w:num w:numId="9">
    <w:abstractNumId w:val="30"/>
  </w:num>
  <w:num w:numId="10">
    <w:abstractNumId w:val="1"/>
  </w:num>
  <w:num w:numId="11">
    <w:abstractNumId w:val="7"/>
  </w:num>
  <w:num w:numId="12">
    <w:abstractNumId w:val="12"/>
  </w:num>
  <w:num w:numId="13">
    <w:abstractNumId w:val="16"/>
  </w:num>
  <w:num w:numId="14">
    <w:abstractNumId w:val="14"/>
  </w:num>
  <w:num w:numId="15">
    <w:abstractNumId w:val="3"/>
  </w:num>
  <w:num w:numId="16">
    <w:abstractNumId w:val="26"/>
  </w:num>
  <w:num w:numId="17">
    <w:abstractNumId w:val="24"/>
  </w:num>
  <w:num w:numId="18">
    <w:abstractNumId w:val="27"/>
  </w:num>
  <w:num w:numId="19">
    <w:abstractNumId w:val="9"/>
  </w:num>
  <w:num w:numId="20">
    <w:abstractNumId w:val="10"/>
  </w:num>
  <w:num w:numId="21">
    <w:abstractNumId w:val="28"/>
  </w:num>
  <w:num w:numId="22">
    <w:abstractNumId w:val="0"/>
  </w:num>
  <w:num w:numId="23">
    <w:abstractNumId w:val="21"/>
  </w:num>
  <w:num w:numId="24">
    <w:abstractNumId w:val="19"/>
  </w:num>
  <w:num w:numId="25">
    <w:abstractNumId w:val="11"/>
  </w:num>
  <w:num w:numId="26">
    <w:abstractNumId w:val="25"/>
  </w:num>
  <w:num w:numId="27">
    <w:abstractNumId w:val="13"/>
  </w:num>
  <w:num w:numId="28">
    <w:abstractNumId w:val="15"/>
  </w:num>
  <w:num w:numId="29">
    <w:abstractNumId w:val="5"/>
  </w:num>
  <w:num w:numId="30">
    <w:abstractNumId w:val="8"/>
  </w:num>
  <w:num w:numId="31">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28"/>
    <w:rsid w:val="00002883"/>
    <w:rsid w:val="00003F96"/>
    <w:rsid w:val="0000488F"/>
    <w:rsid w:val="00010BA8"/>
    <w:rsid w:val="00013E93"/>
    <w:rsid w:val="0001645A"/>
    <w:rsid w:val="00022239"/>
    <w:rsid w:val="0002341A"/>
    <w:rsid w:val="00027D4E"/>
    <w:rsid w:val="000306CE"/>
    <w:rsid w:val="000314B2"/>
    <w:rsid w:val="000317ED"/>
    <w:rsid w:val="00032683"/>
    <w:rsid w:val="000365B2"/>
    <w:rsid w:val="00037A38"/>
    <w:rsid w:val="00041B9A"/>
    <w:rsid w:val="00043EF4"/>
    <w:rsid w:val="00046264"/>
    <w:rsid w:val="000550DF"/>
    <w:rsid w:val="000554BC"/>
    <w:rsid w:val="00074B64"/>
    <w:rsid w:val="00083086"/>
    <w:rsid w:val="0009159F"/>
    <w:rsid w:val="00091CD2"/>
    <w:rsid w:val="00095B02"/>
    <w:rsid w:val="000A0A16"/>
    <w:rsid w:val="000A3B52"/>
    <w:rsid w:val="000A42C9"/>
    <w:rsid w:val="000B2853"/>
    <w:rsid w:val="000B7479"/>
    <w:rsid w:val="000C0CFC"/>
    <w:rsid w:val="000C48D2"/>
    <w:rsid w:val="000D0AED"/>
    <w:rsid w:val="000D3AEE"/>
    <w:rsid w:val="000E5C71"/>
    <w:rsid w:val="000F5F6B"/>
    <w:rsid w:val="00117ABD"/>
    <w:rsid w:val="001208CA"/>
    <w:rsid w:val="001333F5"/>
    <w:rsid w:val="001349D5"/>
    <w:rsid w:val="001416EC"/>
    <w:rsid w:val="0014305F"/>
    <w:rsid w:val="001454CE"/>
    <w:rsid w:val="00145BDA"/>
    <w:rsid w:val="00146152"/>
    <w:rsid w:val="00155E35"/>
    <w:rsid w:val="00172A33"/>
    <w:rsid w:val="001752AB"/>
    <w:rsid w:val="0017647A"/>
    <w:rsid w:val="00195EF3"/>
    <w:rsid w:val="001A3CE6"/>
    <w:rsid w:val="001A60F7"/>
    <w:rsid w:val="001A74DA"/>
    <w:rsid w:val="001B2F05"/>
    <w:rsid w:val="001B5077"/>
    <w:rsid w:val="001B516A"/>
    <w:rsid w:val="001B7E2A"/>
    <w:rsid w:val="001C2DC9"/>
    <w:rsid w:val="001C7012"/>
    <w:rsid w:val="001E03D3"/>
    <w:rsid w:val="001E0DD9"/>
    <w:rsid w:val="001E2113"/>
    <w:rsid w:val="001F4B21"/>
    <w:rsid w:val="002012F8"/>
    <w:rsid w:val="0020397C"/>
    <w:rsid w:val="00207840"/>
    <w:rsid w:val="00210675"/>
    <w:rsid w:val="00212406"/>
    <w:rsid w:val="00212B69"/>
    <w:rsid w:val="002148AC"/>
    <w:rsid w:val="00221CC3"/>
    <w:rsid w:val="00225C9E"/>
    <w:rsid w:val="0024154E"/>
    <w:rsid w:val="002423D0"/>
    <w:rsid w:val="0024354E"/>
    <w:rsid w:val="00243D41"/>
    <w:rsid w:val="00244F28"/>
    <w:rsid w:val="00253C3C"/>
    <w:rsid w:val="0025542D"/>
    <w:rsid w:val="00265019"/>
    <w:rsid w:val="00270A0D"/>
    <w:rsid w:val="00280207"/>
    <w:rsid w:val="002917EE"/>
    <w:rsid w:val="00296E1A"/>
    <w:rsid w:val="002A1DB2"/>
    <w:rsid w:val="002A30BD"/>
    <w:rsid w:val="002B00ED"/>
    <w:rsid w:val="002B0519"/>
    <w:rsid w:val="002B0D70"/>
    <w:rsid w:val="002B2B71"/>
    <w:rsid w:val="002B3573"/>
    <w:rsid w:val="002C0D62"/>
    <w:rsid w:val="002D33CB"/>
    <w:rsid w:val="002E2AD2"/>
    <w:rsid w:val="002E36E6"/>
    <w:rsid w:val="002E5F7E"/>
    <w:rsid w:val="002F4FDF"/>
    <w:rsid w:val="00303948"/>
    <w:rsid w:val="00305DE5"/>
    <w:rsid w:val="00306DA4"/>
    <w:rsid w:val="0030749B"/>
    <w:rsid w:val="003111AC"/>
    <w:rsid w:val="00311360"/>
    <w:rsid w:val="0032547C"/>
    <w:rsid w:val="00335728"/>
    <w:rsid w:val="00337002"/>
    <w:rsid w:val="003416E3"/>
    <w:rsid w:val="00347D2E"/>
    <w:rsid w:val="003818B2"/>
    <w:rsid w:val="00383A25"/>
    <w:rsid w:val="00384DF4"/>
    <w:rsid w:val="003907FB"/>
    <w:rsid w:val="00390BDF"/>
    <w:rsid w:val="00392ED1"/>
    <w:rsid w:val="003A1ACF"/>
    <w:rsid w:val="003B129F"/>
    <w:rsid w:val="003C246B"/>
    <w:rsid w:val="003D1825"/>
    <w:rsid w:val="003E0F5F"/>
    <w:rsid w:val="003E195D"/>
    <w:rsid w:val="003F0FE9"/>
    <w:rsid w:val="003F1A20"/>
    <w:rsid w:val="003F513A"/>
    <w:rsid w:val="0040335F"/>
    <w:rsid w:val="00404218"/>
    <w:rsid w:val="00405819"/>
    <w:rsid w:val="0041598E"/>
    <w:rsid w:val="004179C0"/>
    <w:rsid w:val="0042493A"/>
    <w:rsid w:val="00434D1E"/>
    <w:rsid w:val="00450268"/>
    <w:rsid w:val="0045149E"/>
    <w:rsid w:val="00456290"/>
    <w:rsid w:val="00484265"/>
    <w:rsid w:val="00491AAF"/>
    <w:rsid w:val="00497310"/>
    <w:rsid w:val="004A5709"/>
    <w:rsid w:val="004A7D37"/>
    <w:rsid w:val="004B034B"/>
    <w:rsid w:val="004B2190"/>
    <w:rsid w:val="004B2898"/>
    <w:rsid w:val="004E034D"/>
    <w:rsid w:val="004E3204"/>
    <w:rsid w:val="004E5297"/>
    <w:rsid w:val="004F1246"/>
    <w:rsid w:val="004F2A3F"/>
    <w:rsid w:val="004F6C34"/>
    <w:rsid w:val="005004AE"/>
    <w:rsid w:val="00503014"/>
    <w:rsid w:val="00503132"/>
    <w:rsid w:val="005112B5"/>
    <w:rsid w:val="00513C78"/>
    <w:rsid w:val="005161D2"/>
    <w:rsid w:val="00516700"/>
    <w:rsid w:val="00517195"/>
    <w:rsid w:val="00522D21"/>
    <w:rsid w:val="0052570F"/>
    <w:rsid w:val="00535648"/>
    <w:rsid w:val="00535886"/>
    <w:rsid w:val="005374E5"/>
    <w:rsid w:val="00542332"/>
    <w:rsid w:val="005435A9"/>
    <w:rsid w:val="005443C7"/>
    <w:rsid w:val="00552A32"/>
    <w:rsid w:val="00556660"/>
    <w:rsid w:val="00557B60"/>
    <w:rsid w:val="00560293"/>
    <w:rsid w:val="00560E6C"/>
    <w:rsid w:val="005612CF"/>
    <w:rsid w:val="0056433C"/>
    <w:rsid w:val="00581744"/>
    <w:rsid w:val="00586456"/>
    <w:rsid w:val="00595FD5"/>
    <w:rsid w:val="005A54C5"/>
    <w:rsid w:val="005B205F"/>
    <w:rsid w:val="005B2311"/>
    <w:rsid w:val="005B6829"/>
    <w:rsid w:val="005B6860"/>
    <w:rsid w:val="005C0760"/>
    <w:rsid w:val="005C7667"/>
    <w:rsid w:val="005C7850"/>
    <w:rsid w:val="005D1661"/>
    <w:rsid w:val="005F3FB7"/>
    <w:rsid w:val="00601B02"/>
    <w:rsid w:val="0060662A"/>
    <w:rsid w:val="00610304"/>
    <w:rsid w:val="0061371E"/>
    <w:rsid w:val="0062502D"/>
    <w:rsid w:val="006251C1"/>
    <w:rsid w:val="0062629B"/>
    <w:rsid w:val="00630695"/>
    <w:rsid w:val="00633153"/>
    <w:rsid w:val="006364F2"/>
    <w:rsid w:val="00642013"/>
    <w:rsid w:val="006424F0"/>
    <w:rsid w:val="00643769"/>
    <w:rsid w:val="00653DA1"/>
    <w:rsid w:val="00672B32"/>
    <w:rsid w:val="00677863"/>
    <w:rsid w:val="00684482"/>
    <w:rsid w:val="00686821"/>
    <w:rsid w:val="0069257F"/>
    <w:rsid w:val="006B0CAC"/>
    <w:rsid w:val="006D619A"/>
    <w:rsid w:val="006D7597"/>
    <w:rsid w:val="006E2EAD"/>
    <w:rsid w:val="006E5196"/>
    <w:rsid w:val="006F368C"/>
    <w:rsid w:val="006F3F7F"/>
    <w:rsid w:val="00702CF5"/>
    <w:rsid w:val="00705667"/>
    <w:rsid w:val="00707BCD"/>
    <w:rsid w:val="007115D4"/>
    <w:rsid w:val="0072285A"/>
    <w:rsid w:val="00722D37"/>
    <w:rsid w:val="00723B10"/>
    <w:rsid w:val="0072417D"/>
    <w:rsid w:val="0072729A"/>
    <w:rsid w:val="00736A95"/>
    <w:rsid w:val="007436FD"/>
    <w:rsid w:val="00744CBF"/>
    <w:rsid w:val="0075376C"/>
    <w:rsid w:val="0075455E"/>
    <w:rsid w:val="00766815"/>
    <w:rsid w:val="007A183A"/>
    <w:rsid w:val="007A25AD"/>
    <w:rsid w:val="007B505A"/>
    <w:rsid w:val="007C5CFF"/>
    <w:rsid w:val="007C6BB0"/>
    <w:rsid w:val="007D2464"/>
    <w:rsid w:val="007E010C"/>
    <w:rsid w:val="007F0F44"/>
    <w:rsid w:val="007F345B"/>
    <w:rsid w:val="00800715"/>
    <w:rsid w:val="00800E73"/>
    <w:rsid w:val="0080407B"/>
    <w:rsid w:val="00805249"/>
    <w:rsid w:val="00805F29"/>
    <w:rsid w:val="0081790A"/>
    <w:rsid w:val="00821C0A"/>
    <w:rsid w:val="00822585"/>
    <w:rsid w:val="00824F69"/>
    <w:rsid w:val="00830675"/>
    <w:rsid w:val="008338DE"/>
    <w:rsid w:val="00834DCD"/>
    <w:rsid w:val="00836572"/>
    <w:rsid w:val="008435BD"/>
    <w:rsid w:val="008437DE"/>
    <w:rsid w:val="00860936"/>
    <w:rsid w:val="00864EBD"/>
    <w:rsid w:val="00864F63"/>
    <w:rsid w:val="0086777C"/>
    <w:rsid w:val="0087485B"/>
    <w:rsid w:val="00874A4A"/>
    <w:rsid w:val="00874B0A"/>
    <w:rsid w:val="00894BF0"/>
    <w:rsid w:val="00896DB6"/>
    <w:rsid w:val="008A4226"/>
    <w:rsid w:val="008A62AE"/>
    <w:rsid w:val="008B1FCA"/>
    <w:rsid w:val="008B4331"/>
    <w:rsid w:val="008C7A1E"/>
    <w:rsid w:val="008D5594"/>
    <w:rsid w:val="008D76E9"/>
    <w:rsid w:val="008E36C2"/>
    <w:rsid w:val="008E6D4B"/>
    <w:rsid w:val="008F0054"/>
    <w:rsid w:val="008F0FBF"/>
    <w:rsid w:val="008F7D1D"/>
    <w:rsid w:val="0090213C"/>
    <w:rsid w:val="00924728"/>
    <w:rsid w:val="009273AE"/>
    <w:rsid w:val="009311E4"/>
    <w:rsid w:val="00936A28"/>
    <w:rsid w:val="00941C67"/>
    <w:rsid w:val="009427DD"/>
    <w:rsid w:val="00947C12"/>
    <w:rsid w:val="0095244F"/>
    <w:rsid w:val="00954AD2"/>
    <w:rsid w:val="009574C9"/>
    <w:rsid w:val="009608FC"/>
    <w:rsid w:val="00971155"/>
    <w:rsid w:val="0097562D"/>
    <w:rsid w:val="009920C0"/>
    <w:rsid w:val="009B5F65"/>
    <w:rsid w:val="009C5AB4"/>
    <w:rsid w:val="009D534B"/>
    <w:rsid w:val="009E6A9F"/>
    <w:rsid w:val="009E7C6A"/>
    <w:rsid w:val="009F01EB"/>
    <w:rsid w:val="009F2FB4"/>
    <w:rsid w:val="00A014CF"/>
    <w:rsid w:val="00A05BC0"/>
    <w:rsid w:val="00A0613B"/>
    <w:rsid w:val="00A07AF8"/>
    <w:rsid w:val="00A120BD"/>
    <w:rsid w:val="00A13A93"/>
    <w:rsid w:val="00A23562"/>
    <w:rsid w:val="00A35467"/>
    <w:rsid w:val="00A37865"/>
    <w:rsid w:val="00A40314"/>
    <w:rsid w:val="00A42B46"/>
    <w:rsid w:val="00A61F92"/>
    <w:rsid w:val="00A65320"/>
    <w:rsid w:val="00A6799B"/>
    <w:rsid w:val="00A71E04"/>
    <w:rsid w:val="00A72C02"/>
    <w:rsid w:val="00A764C4"/>
    <w:rsid w:val="00A76A53"/>
    <w:rsid w:val="00A8363F"/>
    <w:rsid w:val="00A90DD3"/>
    <w:rsid w:val="00AA6509"/>
    <w:rsid w:val="00AA66D8"/>
    <w:rsid w:val="00AA67E2"/>
    <w:rsid w:val="00AB1143"/>
    <w:rsid w:val="00AC068A"/>
    <w:rsid w:val="00AC1FAC"/>
    <w:rsid w:val="00AC3F99"/>
    <w:rsid w:val="00AC6595"/>
    <w:rsid w:val="00AD003C"/>
    <w:rsid w:val="00AD5BD6"/>
    <w:rsid w:val="00AE42CC"/>
    <w:rsid w:val="00AF6682"/>
    <w:rsid w:val="00AF789D"/>
    <w:rsid w:val="00AF7B2F"/>
    <w:rsid w:val="00B01482"/>
    <w:rsid w:val="00B10483"/>
    <w:rsid w:val="00B212F0"/>
    <w:rsid w:val="00B258EB"/>
    <w:rsid w:val="00B270CF"/>
    <w:rsid w:val="00B33104"/>
    <w:rsid w:val="00B34C04"/>
    <w:rsid w:val="00B3634D"/>
    <w:rsid w:val="00B409CA"/>
    <w:rsid w:val="00B42475"/>
    <w:rsid w:val="00B43A90"/>
    <w:rsid w:val="00B45D83"/>
    <w:rsid w:val="00B476B6"/>
    <w:rsid w:val="00B5134F"/>
    <w:rsid w:val="00B51451"/>
    <w:rsid w:val="00B53340"/>
    <w:rsid w:val="00B5349C"/>
    <w:rsid w:val="00B54494"/>
    <w:rsid w:val="00B546A4"/>
    <w:rsid w:val="00B565D7"/>
    <w:rsid w:val="00B578B0"/>
    <w:rsid w:val="00B66457"/>
    <w:rsid w:val="00B74A89"/>
    <w:rsid w:val="00B91CF3"/>
    <w:rsid w:val="00B92B95"/>
    <w:rsid w:val="00BA35EC"/>
    <w:rsid w:val="00BA479C"/>
    <w:rsid w:val="00BB1662"/>
    <w:rsid w:val="00BB3EA2"/>
    <w:rsid w:val="00BC004E"/>
    <w:rsid w:val="00BC684C"/>
    <w:rsid w:val="00BC6A2B"/>
    <w:rsid w:val="00BD5554"/>
    <w:rsid w:val="00BD5758"/>
    <w:rsid w:val="00BE36A3"/>
    <w:rsid w:val="00BE6693"/>
    <w:rsid w:val="00BF59F6"/>
    <w:rsid w:val="00C102A8"/>
    <w:rsid w:val="00C2313D"/>
    <w:rsid w:val="00C33668"/>
    <w:rsid w:val="00C36563"/>
    <w:rsid w:val="00C4017E"/>
    <w:rsid w:val="00C47629"/>
    <w:rsid w:val="00C57C21"/>
    <w:rsid w:val="00C65E32"/>
    <w:rsid w:val="00C70692"/>
    <w:rsid w:val="00C70AC3"/>
    <w:rsid w:val="00C74DCA"/>
    <w:rsid w:val="00C8115D"/>
    <w:rsid w:val="00C94CD8"/>
    <w:rsid w:val="00CA3069"/>
    <w:rsid w:val="00CA35C3"/>
    <w:rsid w:val="00CA374F"/>
    <w:rsid w:val="00CB094A"/>
    <w:rsid w:val="00CB0BAA"/>
    <w:rsid w:val="00CB5D9E"/>
    <w:rsid w:val="00CB79A5"/>
    <w:rsid w:val="00CC5AF4"/>
    <w:rsid w:val="00CD0D51"/>
    <w:rsid w:val="00CD2127"/>
    <w:rsid w:val="00CD7838"/>
    <w:rsid w:val="00CE0C42"/>
    <w:rsid w:val="00CF48D3"/>
    <w:rsid w:val="00D006A7"/>
    <w:rsid w:val="00D01344"/>
    <w:rsid w:val="00D0134B"/>
    <w:rsid w:val="00D03695"/>
    <w:rsid w:val="00D053CA"/>
    <w:rsid w:val="00D105E1"/>
    <w:rsid w:val="00D13E00"/>
    <w:rsid w:val="00D164EA"/>
    <w:rsid w:val="00D27B55"/>
    <w:rsid w:val="00D459C5"/>
    <w:rsid w:val="00D62306"/>
    <w:rsid w:val="00D74533"/>
    <w:rsid w:val="00D75D93"/>
    <w:rsid w:val="00D77CC3"/>
    <w:rsid w:val="00D866CB"/>
    <w:rsid w:val="00D92913"/>
    <w:rsid w:val="00D95045"/>
    <w:rsid w:val="00DA5760"/>
    <w:rsid w:val="00DA77F3"/>
    <w:rsid w:val="00DB4A0D"/>
    <w:rsid w:val="00DB657A"/>
    <w:rsid w:val="00DC3D08"/>
    <w:rsid w:val="00DC40E1"/>
    <w:rsid w:val="00DD4EAB"/>
    <w:rsid w:val="00DD5802"/>
    <w:rsid w:val="00E21BC5"/>
    <w:rsid w:val="00E22AD3"/>
    <w:rsid w:val="00E30CC4"/>
    <w:rsid w:val="00E32826"/>
    <w:rsid w:val="00E34C56"/>
    <w:rsid w:val="00E36CE1"/>
    <w:rsid w:val="00E46D2C"/>
    <w:rsid w:val="00E5117F"/>
    <w:rsid w:val="00E612C1"/>
    <w:rsid w:val="00E6495B"/>
    <w:rsid w:val="00E70FC6"/>
    <w:rsid w:val="00E83EE8"/>
    <w:rsid w:val="00E85188"/>
    <w:rsid w:val="00E91451"/>
    <w:rsid w:val="00E95F82"/>
    <w:rsid w:val="00EA37A6"/>
    <w:rsid w:val="00EA3AE0"/>
    <w:rsid w:val="00EA6981"/>
    <w:rsid w:val="00EB299D"/>
    <w:rsid w:val="00EC2DA5"/>
    <w:rsid w:val="00EC405A"/>
    <w:rsid w:val="00ED442F"/>
    <w:rsid w:val="00ED762F"/>
    <w:rsid w:val="00EE1010"/>
    <w:rsid w:val="00EE31FA"/>
    <w:rsid w:val="00EE339C"/>
    <w:rsid w:val="00EF1177"/>
    <w:rsid w:val="00F000F0"/>
    <w:rsid w:val="00F06A1A"/>
    <w:rsid w:val="00F12235"/>
    <w:rsid w:val="00F13A3B"/>
    <w:rsid w:val="00F20104"/>
    <w:rsid w:val="00F25425"/>
    <w:rsid w:val="00F267E8"/>
    <w:rsid w:val="00F32D21"/>
    <w:rsid w:val="00F351D1"/>
    <w:rsid w:val="00F35283"/>
    <w:rsid w:val="00F354E5"/>
    <w:rsid w:val="00F430C0"/>
    <w:rsid w:val="00F44D1E"/>
    <w:rsid w:val="00F537F8"/>
    <w:rsid w:val="00F6376A"/>
    <w:rsid w:val="00F70041"/>
    <w:rsid w:val="00F83F94"/>
    <w:rsid w:val="00F85F6B"/>
    <w:rsid w:val="00F860C1"/>
    <w:rsid w:val="00F922AD"/>
    <w:rsid w:val="00F94050"/>
    <w:rsid w:val="00F96F64"/>
    <w:rsid w:val="00FA6E3E"/>
    <w:rsid w:val="00FB7040"/>
    <w:rsid w:val="00FC7628"/>
    <w:rsid w:val="00FD1A86"/>
    <w:rsid w:val="00FD353B"/>
    <w:rsid w:val="00FD7F64"/>
    <w:rsid w:val="00FE3796"/>
    <w:rsid w:val="00FE5AFC"/>
    <w:rsid w:val="00FF1142"/>
    <w:rsid w:val="00FF60EC"/>
    <w:rsid w:val="00FF6900"/>
    <w:rsid w:val="00FF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2CB6C"/>
  <w15:docId w15:val="{768330B8-817E-4ECD-820B-A35023E2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DE5"/>
    <w:rPr>
      <w:sz w:val="24"/>
      <w:szCs w:val="24"/>
      <w:lang w:val="en-US" w:eastAsia="en-US"/>
    </w:rPr>
  </w:style>
  <w:style w:type="paragraph" w:styleId="Heading1">
    <w:name w:val="heading 1"/>
    <w:basedOn w:val="Normal"/>
    <w:next w:val="Normal"/>
    <w:qFormat/>
    <w:rsid w:val="00305DE5"/>
    <w:pPr>
      <w:keepNext/>
      <w:spacing w:line="360" w:lineRule="auto"/>
      <w:outlineLvl w:val="0"/>
    </w:pPr>
    <w:rPr>
      <w:rFonts w:ascii="Arial" w:hAnsi="Arial" w:cs="Arial"/>
      <w:b/>
      <w:bCs/>
      <w:lang w:val="en-GB"/>
    </w:rPr>
  </w:style>
  <w:style w:type="paragraph" w:styleId="Heading2">
    <w:name w:val="heading 2"/>
    <w:basedOn w:val="Normal"/>
    <w:next w:val="Normal"/>
    <w:qFormat/>
    <w:rsid w:val="00305DE5"/>
    <w:pPr>
      <w:keepNext/>
      <w:spacing w:line="360" w:lineRule="auto"/>
      <w:outlineLvl w:val="1"/>
    </w:pPr>
    <w:rPr>
      <w:rFonts w:ascii="Arial" w:hAnsi="Arial" w:cs="Arial"/>
      <w:u w:val="single"/>
      <w:lang w:val="en-GB"/>
    </w:rPr>
  </w:style>
  <w:style w:type="paragraph" w:styleId="Heading3">
    <w:name w:val="heading 3"/>
    <w:basedOn w:val="Normal"/>
    <w:next w:val="Normal"/>
    <w:qFormat/>
    <w:rsid w:val="00305DE5"/>
    <w:pPr>
      <w:keepNext/>
      <w:outlineLvl w:val="2"/>
    </w:pPr>
    <w:rPr>
      <w:rFonts w:ascii="Arial" w:hAnsi="Arial"/>
      <w:i/>
      <w:sz w:val="16"/>
      <w:lang w:val="en-GB"/>
    </w:rPr>
  </w:style>
  <w:style w:type="paragraph" w:styleId="Heading4">
    <w:name w:val="heading 4"/>
    <w:basedOn w:val="Normal"/>
    <w:next w:val="Normal"/>
    <w:qFormat/>
    <w:rsid w:val="00305DE5"/>
    <w:pPr>
      <w:keepNext/>
      <w:spacing w:before="240" w:after="60"/>
      <w:outlineLvl w:val="3"/>
    </w:pPr>
    <w:rPr>
      <w:b/>
      <w:bCs/>
      <w:sz w:val="28"/>
      <w:szCs w:val="28"/>
    </w:rPr>
  </w:style>
  <w:style w:type="paragraph" w:styleId="Heading5">
    <w:name w:val="heading 5"/>
    <w:basedOn w:val="Normal"/>
    <w:next w:val="Normal"/>
    <w:qFormat/>
    <w:rsid w:val="00305DE5"/>
    <w:pPr>
      <w:spacing w:before="240" w:after="60"/>
      <w:outlineLvl w:val="4"/>
    </w:pPr>
    <w:rPr>
      <w:b/>
      <w:bCs/>
      <w:i/>
      <w:iCs/>
      <w:sz w:val="26"/>
      <w:szCs w:val="26"/>
    </w:rPr>
  </w:style>
  <w:style w:type="paragraph" w:styleId="Heading6">
    <w:name w:val="heading 6"/>
    <w:basedOn w:val="Normal"/>
    <w:next w:val="Normal"/>
    <w:qFormat/>
    <w:rsid w:val="00305DE5"/>
    <w:pPr>
      <w:keepNext/>
      <w:outlineLvl w:val="5"/>
    </w:pPr>
    <w:rPr>
      <w:rFonts w:ascii="Arial" w:hAnsi="Arial"/>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05DE5"/>
    <w:pPr>
      <w:tabs>
        <w:tab w:val="center" w:pos="4320"/>
        <w:tab w:val="right" w:pos="8640"/>
      </w:tabs>
    </w:pPr>
  </w:style>
  <w:style w:type="character" w:styleId="PageNumber">
    <w:name w:val="page number"/>
    <w:basedOn w:val="DefaultParagraphFont"/>
    <w:rsid w:val="00305DE5"/>
  </w:style>
  <w:style w:type="paragraph" w:styleId="BalloonText">
    <w:name w:val="Balloon Text"/>
    <w:basedOn w:val="Normal"/>
    <w:semiHidden/>
    <w:rsid w:val="00305DE5"/>
    <w:rPr>
      <w:rFonts w:ascii="Tahoma" w:hAnsi="Tahoma" w:cs="Tahoma"/>
      <w:sz w:val="16"/>
      <w:szCs w:val="16"/>
    </w:rPr>
  </w:style>
  <w:style w:type="paragraph" w:styleId="BodyText">
    <w:name w:val="Body Text"/>
    <w:basedOn w:val="Normal"/>
    <w:rsid w:val="00305DE5"/>
    <w:pPr>
      <w:spacing w:line="360" w:lineRule="auto"/>
      <w:jc w:val="center"/>
    </w:pPr>
    <w:rPr>
      <w:rFonts w:ascii="Arial" w:hAnsi="Arial" w:cs="Arial"/>
      <w:b/>
      <w:bCs/>
      <w:u w:val="single"/>
      <w:lang w:val="en-GB"/>
    </w:rPr>
  </w:style>
  <w:style w:type="paragraph" w:styleId="BodyTextIndent">
    <w:name w:val="Body Text Indent"/>
    <w:basedOn w:val="Normal"/>
    <w:rsid w:val="00305DE5"/>
    <w:pPr>
      <w:spacing w:after="120"/>
      <w:ind w:left="283"/>
    </w:pPr>
  </w:style>
  <w:style w:type="paragraph" w:styleId="NormalWeb">
    <w:name w:val="Normal (Web)"/>
    <w:basedOn w:val="Normal"/>
    <w:rsid w:val="00305DE5"/>
    <w:pPr>
      <w:spacing w:before="100" w:beforeAutospacing="1" w:after="100" w:afterAutospacing="1"/>
    </w:pPr>
    <w:rPr>
      <w:rFonts w:ascii="Arial" w:hAnsi="Arial" w:cs="Arial"/>
      <w:lang w:val="en-GB" w:eastAsia="en-GB"/>
    </w:rPr>
  </w:style>
  <w:style w:type="character" w:styleId="Strong">
    <w:name w:val="Strong"/>
    <w:basedOn w:val="DefaultParagraphFont"/>
    <w:qFormat/>
    <w:rsid w:val="00305DE5"/>
    <w:rPr>
      <w:b/>
      <w:bCs/>
    </w:rPr>
  </w:style>
  <w:style w:type="character" w:styleId="Hyperlink">
    <w:name w:val="Hyperlink"/>
    <w:basedOn w:val="DefaultParagraphFont"/>
    <w:rsid w:val="00684482"/>
    <w:rPr>
      <w:color w:val="0000FF"/>
      <w:u w:val="single"/>
    </w:rPr>
  </w:style>
  <w:style w:type="paragraph" w:styleId="Header">
    <w:name w:val="header"/>
    <w:basedOn w:val="Normal"/>
    <w:rsid w:val="003416E3"/>
    <w:pPr>
      <w:tabs>
        <w:tab w:val="center" w:pos="4153"/>
        <w:tab w:val="right" w:pos="8306"/>
      </w:tabs>
    </w:pPr>
  </w:style>
  <w:style w:type="table" w:styleId="TableGrid">
    <w:name w:val="Table Grid"/>
    <w:basedOn w:val="TableNormal"/>
    <w:uiPriority w:val="59"/>
    <w:rsid w:val="0051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F1246"/>
    <w:rPr>
      <w:color w:val="800080"/>
      <w:u w:val="single"/>
    </w:rPr>
  </w:style>
  <w:style w:type="paragraph" w:styleId="Revision">
    <w:name w:val="Revision"/>
    <w:hidden/>
    <w:uiPriority w:val="99"/>
    <w:semiHidden/>
    <w:rsid w:val="00E34C56"/>
    <w:rPr>
      <w:sz w:val="24"/>
      <w:szCs w:val="24"/>
      <w:lang w:val="en-US" w:eastAsia="en-US"/>
    </w:rPr>
  </w:style>
  <w:style w:type="paragraph" w:styleId="ListParagraph">
    <w:name w:val="List Paragraph"/>
    <w:basedOn w:val="Normal"/>
    <w:uiPriority w:val="34"/>
    <w:qFormat/>
    <w:rsid w:val="00CB5D9E"/>
    <w:pPr>
      <w:ind w:left="720"/>
    </w:pPr>
  </w:style>
  <w:style w:type="character" w:styleId="CommentReference">
    <w:name w:val="annotation reference"/>
    <w:basedOn w:val="DefaultParagraphFont"/>
    <w:uiPriority w:val="99"/>
    <w:semiHidden/>
    <w:unhideWhenUsed/>
    <w:rsid w:val="001349D5"/>
    <w:rPr>
      <w:sz w:val="16"/>
      <w:szCs w:val="16"/>
    </w:rPr>
  </w:style>
  <w:style w:type="paragraph" w:styleId="CommentText">
    <w:name w:val="annotation text"/>
    <w:basedOn w:val="Normal"/>
    <w:link w:val="CommentTextChar"/>
    <w:uiPriority w:val="99"/>
    <w:semiHidden/>
    <w:unhideWhenUsed/>
    <w:rsid w:val="001349D5"/>
    <w:rPr>
      <w:sz w:val="20"/>
      <w:szCs w:val="20"/>
    </w:rPr>
  </w:style>
  <w:style w:type="character" w:customStyle="1" w:styleId="CommentTextChar">
    <w:name w:val="Comment Text Char"/>
    <w:basedOn w:val="DefaultParagraphFont"/>
    <w:link w:val="CommentText"/>
    <w:uiPriority w:val="99"/>
    <w:semiHidden/>
    <w:rsid w:val="001349D5"/>
    <w:rPr>
      <w:lang w:val="en-US" w:eastAsia="en-US"/>
    </w:rPr>
  </w:style>
  <w:style w:type="paragraph" w:styleId="CommentSubject">
    <w:name w:val="annotation subject"/>
    <w:basedOn w:val="CommentText"/>
    <w:next w:val="CommentText"/>
    <w:link w:val="CommentSubjectChar"/>
    <w:uiPriority w:val="99"/>
    <w:semiHidden/>
    <w:unhideWhenUsed/>
    <w:rsid w:val="001349D5"/>
    <w:rPr>
      <w:b/>
      <w:bCs/>
    </w:rPr>
  </w:style>
  <w:style w:type="character" w:customStyle="1" w:styleId="CommentSubjectChar">
    <w:name w:val="Comment Subject Char"/>
    <w:basedOn w:val="CommentTextChar"/>
    <w:link w:val="CommentSubject"/>
    <w:uiPriority w:val="99"/>
    <w:semiHidden/>
    <w:rsid w:val="001349D5"/>
    <w:rPr>
      <w:b/>
      <w:bCs/>
      <w:lang w:val="en-US" w:eastAsia="en-US"/>
    </w:rPr>
  </w:style>
  <w:style w:type="paragraph" w:customStyle="1" w:styleId="Default">
    <w:name w:val="Default"/>
    <w:rsid w:val="006364F2"/>
    <w:pPr>
      <w:autoSpaceDE w:val="0"/>
      <w:autoSpaceDN w:val="0"/>
      <w:adjustRightInd w:val="0"/>
    </w:pPr>
    <w:rPr>
      <w:rFonts w:ascii="Tahoma" w:hAnsi="Tahoma" w:cs="Tahoma"/>
      <w:color w:val="000000"/>
      <w:sz w:val="24"/>
      <w:szCs w:val="24"/>
    </w:rPr>
  </w:style>
  <w:style w:type="paragraph" w:customStyle="1" w:styleId="TableParagraph">
    <w:name w:val="Table Paragraph"/>
    <w:basedOn w:val="Normal"/>
    <w:uiPriority w:val="1"/>
    <w:qFormat/>
    <w:rsid w:val="004F6C34"/>
    <w:pPr>
      <w:widowControl w:val="0"/>
    </w:pPr>
    <w:rPr>
      <w:rFonts w:asciiTheme="minorHAnsi" w:eastAsiaTheme="minorHAnsi" w:hAnsiTheme="minorHAnsi" w:cstheme="minorBidi"/>
      <w:sz w:val="22"/>
      <w:szCs w:val="22"/>
    </w:rPr>
  </w:style>
  <w:style w:type="paragraph" w:styleId="NoSpacing">
    <w:name w:val="No Spacing"/>
    <w:uiPriority w:val="1"/>
    <w:qFormat/>
    <w:rsid w:val="005D1661"/>
    <w:pPr>
      <w:ind w:left="370" w:hanging="10"/>
    </w:pPr>
    <w:rPr>
      <w:rFonts w:ascii="Arial" w:eastAsia="Arial" w:hAnsi="Arial" w:cs="Arial"/>
      <w:color w:val="000000"/>
      <w:sz w:val="24"/>
      <w:szCs w:val="22"/>
    </w:rPr>
  </w:style>
  <w:style w:type="character" w:customStyle="1" w:styleId="FooterChar">
    <w:name w:val="Footer Char"/>
    <w:basedOn w:val="DefaultParagraphFont"/>
    <w:link w:val="Footer"/>
    <w:uiPriority w:val="99"/>
    <w:rsid w:val="00B6645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045300">
      <w:bodyDiv w:val="1"/>
      <w:marLeft w:val="0"/>
      <w:marRight w:val="0"/>
      <w:marTop w:val="0"/>
      <w:marBottom w:val="0"/>
      <w:divBdr>
        <w:top w:val="none" w:sz="0" w:space="0" w:color="auto"/>
        <w:left w:val="none" w:sz="0" w:space="0" w:color="auto"/>
        <w:bottom w:val="none" w:sz="0" w:space="0" w:color="auto"/>
        <w:right w:val="none" w:sz="0" w:space="0" w:color="auto"/>
      </w:divBdr>
      <w:divsChild>
        <w:div w:id="908226850">
          <w:marLeft w:val="0"/>
          <w:marRight w:val="0"/>
          <w:marTop w:val="0"/>
          <w:marBottom w:val="0"/>
          <w:divBdr>
            <w:top w:val="none" w:sz="0" w:space="0" w:color="auto"/>
            <w:left w:val="none" w:sz="0" w:space="0" w:color="auto"/>
            <w:bottom w:val="none" w:sz="0" w:space="0" w:color="auto"/>
            <w:right w:val="none" w:sz="0" w:space="0" w:color="auto"/>
          </w:divBdr>
          <w:divsChild>
            <w:div w:id="185751156">
              <w:marLeft w:val="0"/>
              <w:marRight w:val="0"/>
              <w:marTop w:val="0"/>
              <w:marBottom w:val="0"/>
              <w:divBdr>
                <w:top w:val="none" w:sz="0" w:space="0" w:color="auto"/>
                <w:left w:val="none" w:sz="0" w:space="0" w:color="auto"/>
                <w:bottom w:val="none" w:sz="0" w:space="0" w:color="auto"/>
                <w:right w:val="none" w:sz="0" w:space="0" w:color="auto"/>
              </w:divBdr>
              <w:divsChild>
                <w:div w:id="1616131466">
                  <w:marLeft w:val="0"/>
                  <w:marRight w:val="0"/>
                  <w:marTop w:val="0"/>
                  <w:marBottom w:val="0"/>
                  <w:divBdr>
                    <w:top w:val="none" w:sz="0" w:space="0" w:color="auto"/>
                    <w:left w:val="none" w:sz="0" w:space="0" w:color="auto"/>
                    <w:bottom w:val="none" w:sz="0" w:space="0" w:color="auto"/>
                    <w:right w:val="none" w:sz="0" w:space="0" w:color="auto"/>
                  </w:divBdr>
                  <w:divsChild>
                    <w:div w:id="210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8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ldrensduty@leics.gov.uk" TargetMode="External"/><Relationship Id="rId18" Type="http://schemas.openxmlformats.org/officeDocument/2006/relationships/hyperlink" Target="http://lrsb.org.uk/childreport" TargetMode="External"/><Relationship Id="rId26" Type="http://schemas.openxmlformats.org/officeDocument/2006/relationships/hyperlink" Target="http://whatis.techtarget.com/definition/cyberbullying" TargetMode="External"/><Relationship Id="rId39" Type="http://schemas.openxmlformats.org/officeDocument/2006/relationships/hyperlink" Target="http://www.stopbullying.gov/what-is%20bullying/definition/index.html"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gov.uk/government/uploads/system/uploads/attachment_data/file/410010/2015-03-08_This_is_Abuse_campaign_summary_report__2_.pdf" TargetMode="External"/><Relationship Id="rId42" Type="http://schemas.openxmlformats.org/officeDocument/2006/relationships/hyperlink" Target="https://www.ceop.police.uk/Media-Centre/Press-releases/2009/What-does-sexting-mean/" TargetMode="External"/><Relationship Id="rId47" Type="http://schemas.openxmlformats.org/officeDocument/2006/relationships/hyperlink" Target="https://www.ceop.police.uk/Media-Centre/Press-releases/2009/What-does-sexting-mean/" TargetMode="External"/><Relationship Id="rId50" Type="http://schemas.openxmlformats.org/officeDocument/2006/relationships/hyperlink" Target="https://www.ceop.police.uk/Media-Centre/Press-releases/2009/What-does-sexting-mea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hildrensduty@leics.gov.uk" TargetMode="External"/><Relationship Id="rId25" Type="http://schemas.openxmlformats.org/officeDocument/2006/relationships/hyperlink" Target="http://llrscb.proceduresonline.com/chapters/p_viol_extrem.html" TargetMode="External"/><Relationship Id="rId33" Type="http://schemas.openxmlformats.org/officeDocument/2006/relationships/hyperlink" Target="https://www.gov.uk/government/uploads/system/uploads/attachment_data/file/410010/2015-03-08_This_is_Abuse_campaign_summary_report__2_.pdf" TargetMode="External"/><Relationship Id="rId38" Type="http://schemas.openxmlformats.org/officeDocument/2006/relationships/hyperlink" Target="http://www.stopbullying.gov/what-is%20bullying/definition/index.html" TargetMode="External"/><Relationship Id="rId46" Type="http://schemas.openxmlformats.org/officeDocument/2006/relationships/hyperlink" Target="https://www.ceop.police.uk/Media-Centre/Press-releases/2009/What-does-sexting-mea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lrsb.org.uk/childreport" TargetMode="External"/><Relationship Id="rId29" Type="http://schemas.openxmlformats.org/officeDocument/2006/relationships/hyperlink" Target="http://newchoicesinc.org/educated/abuse/TDV/def" TargetMode="External"/><Relationship Id="rId41" Type="http://schemas.openxmlformats.org/officeDocument/2006/relationships/hyperlink" Target="https://www.ceop.police.uk/Media-Centre/Press-releases/2009/What-does-sexting-mea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jpeg"/><Relationship Id="rId32" Type="http://schemas.openxmlformats.org/officeDocument/2006/relationships/hyperlink" Target="https://www.gov.uk/government/uploads/system/uploads/attachment_data/file/410010/2015-03-08_This_is_Abuse_campaign_summary_report__2_.pdf" TargetMode="External"/><Relationship Id="rId37" Type="http://schemas.openxmlformats.org/officeDocument/2006/relationships/hyperlink" Target="http://www.stopbullying.gov/what-is%20bullying/definition/index.html" TargetMode="External"/><Relationship Id="rId40" Type="http://schemas.openxmlformats.org/officeDocument/2006/relationships/hyperlink" Target="http://www.stopbullying.gov/what-is%20bullying/definition/index.html" TargetMode="External"/><Relationship Id="rId45" Type="http://schemas.openxmlformats.org/officeDocument/2006/relationships/hyperlink" Target="https://www.ceop.police.uk/Media-Centre/Press-releases/2009/What-does-sexting-mean/"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lrsb.org.uk/childreport" TargetMode="External"/><Relationship Id="rId23" Type="http://schemas.openxmlformats.org/officeDocument/2006/relationships/footer" Target="footer3.xml"/><Relationship Id="rId28" Type="http://schemas.openxmlformats.org/officeDocument/2006/relationships/hyperlink" Target="http://newchoicesinc.org/educated/abuse/TDV/def" TargetMode="External"/><Relationship Id="rId36" Type="http://schemas.openxmlformats.org/officeDocument/2006/relationships/hyperlink" Target="https://www.gov.uk/government/uploads/system/uploads/attachment_data/file/410010/2015-03-08_This_is_Abuse_campaign_summary_report__2_.pdf" TargetMode="External"/><Relationship Id="rId49" Type="http://schemas.openxmlformats.org/officeDocument/2006/relationships/hyperlink" Target="https://www.ceop.police.uk/Media-Centre/Press-releases/2009/What-does-sexting-mean/" TargetMode="External"/><Relationship Id="rId10" Type="http://schemas.openxmlformats.org/officeDocument/2006/relationships/endnotes" Target="endnotes.xml"/><Relationship Id="rId19" Type="http://schemas.openxmlformats.org/officeDocument/2006/relationships/hyperlink" Target="http://lrsb.org.uk/childreport" TargetMode="External"/><Relationship Id="rId31" Type="http://schemas.openxmlformats.org/officeDocument/2006/relationships/hyperlink" Target="https://www.gov.uk/government/uploads/system/uploads/attachment_data/file/410010/2015-03-08_This_is_Abuse_campaign_summary_report__2_.pdf" TargetMode="External"/><Relationship Id="rId44" Type="http://schemas.openxmlformats.org/officeDocument/2006/relationships/hyperlink" Target="https://www.ceop.police.uk/Media-Centre/Press-releases/2009/What-does-sexting-mean/" TargetMode="External"/><Relationship Id="rId52" Type="http://schemas.openxmlformats.org/officeDocument/2006/relationships/hyperlink" Target="https://www.ceop.police.uk/Media-Centre/Press-releases/2009/What-does-sexting-me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rsb.org.uk/childreport" TargetMode="External"/><Relationship Id="rId22" Type="http://schemas.openxmlformats.org/officeDocument/2006/relationships/footer" Target="footer2.xml"/><Relationship Id="rId27" Type="http://schemas.openxmlformats.org/officeDocument/2006/relationships/hyperlink" Target="http://whatis.techtarget.com/definition/cyberbullying" TargetMode="External"/><Relationship Id="rId30" Type="http://schemas.openxmlformats.org/officeDocument/2006/relationships/hyperlink" Target="https://www.gov.uk/government/uploads/system/uploads/attachment_data/file/410010/2015-03-08_This_is_Abuse_campaign_summary_report__2_.pdf" TargetMode="External"/><Relationship Id="rId35" Type="http://schemas.openxmlformats.org/officeDocument/2006/relationships/hyperlink" Target="https://www.gov.uk/government/uploads/system/uploads/attachment_data/file/410010/2015-03-08_This_is_Abuse_campaign_summary_report__2_.pdf" TargetMode="External"/><Relationship Id="rId43" Type="http://schemas.openxmlformats.org/officeDocument/2006/relationships/hyperlink" Target="https://www.ceop.police.uk/Media-Centre/Press-releases/2009/What-does-sexting-mean/" TargetMode="External"/><Relationship Id="rId48" Type="http://schemas.openxmlformats.org/officeDocument/2006/relationships/hyperlink" Target="https://www.ceop.police.uk/Media-Centre/Press-releases/2009/What-does-sexting-mean/" TargetMode="External"/><Relationship Id="rId8" Type="http://schemas.openxmlformats.org/officeDocument/2006/relationships/webSettings" Target="webSettings.xml"/><Relationship Id="rId51" Type="http://schemas.openxmlformats.org/officeDocument/2006/relationships/hyperlink" Target="https://www.ceop.police.uk/Media-Centre/Press-releases/2009/What-does-sexting-m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CFB243645714280AECA989AFDB166" ma:contentTypeVersion="1" ma:contentTypeDescription="Create a new document." ma:contentTypeScope="" ma:versionID="25da3110c22fe30594b42fbe9eb025c4">
  <xsd:schema xmlns:xsd="http://www.w3.org/2001/XMLSchema" xmlns:xs="http://www.w3.org/2001/XMLSchema" xmlns:p="http://schemas.microsoft.com/office/2006/metadata/properties" xmlns:ns1="http://schemas.microsoft.com/sharepoint/v3" targetNamespace="http://schemas.microsoft.com/office/2006/metadata/properties" ma:root="true" ma:fieldsID="809ae62c1871095d7bc560c8cda7a2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AA0B-E683-4D71-ACE2-E3035297974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F4FB1BE2-54CC-4077-BAC7-20418592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E7597-69DC-41B9-A847-F595825AFA28}">
  <ds:schemaRefs>
    <ds:schemaRef ds:uri="http://schemas.microsoft.com/sharepoint/v3/contenttype/forms"/>
  </ds:schemaRefs>
</ds:datastoreItem>
</file>

<file path=customXml/itemProps4.xml><?xml version="1.0" encoding="utf-8"?>
<ds:datastoreItem xmlns:ds="http://schemas.openxmlformats.org/officeDocument/2006/customXml" ds:itemID="{2E2EE735-657F-4CC8-BD1E-C8A0EC5E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9471</Words>
  <Characters>53989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Safeguarding Model Policy and Procedures (Aug 2013)</vt:lpstr>
    </vt:vector>
  </TitlesOfParts>
  <Company>home</Company>
  <LinksUpToDate>false</LinksUpToDate>
  <CharactersWithSpaces>63334</CharactersWithSpaces>
  <SharedDoc>false</SharedDoc>
  <HLinks>
    <vt:vector size="30" baseType="variant">
      <vt:variant>
        <vt:i4>5701704</vt:i4>
      </vt:variant>
      <vt:variant>
        <vt:i4>12</vt:i4>
      </vt:variant>
      <vt:variant>
        <vt:i4>0</vt:i4>
      </vt:variant>
      <vt:variant>
        <vt:i4>5</vt:i4>
      </vt:variant>
      <vt:variant>
        <vt:lpwstr>https://forms.leics.gov.uk/AF3/an/default.aspx/RenderForm/?F.Name=r1c2j94jcs3</vt:lpwstr>
      </vt:variant>
      <vt:variant>
        <vt:lpwstr/>
      </vt:variant>
      <vt:variant>
        <vt:i4>3866680</vt:i4>
      </vt:variant>
      <vt:variant>
        <vt:i4>9</vt:i4>
      </vt:variant>
      <vt:variant>
        <vt:i4>0</vt:i4>
      </vt:variant>
      <vt:variant>
        <vt:i4>5</vt:i4>
      </vt:variant>
      <vt:variant>
        <vt:lpwstr>http://www.lrlscb.ord/</vt:lpwstr>
      </vt:variant>
      <vt:variant>
        <vt:lpwstr/>
      </vt:variant>
      <vt:variant>
        <vt:i4>4653097</vt:i4>
      </vt:variant>
      <vt:variant>
        <vt:i4>6</vt:i4>
      </vt:variant>
      <vt:variant>
        <vt:i4>0</vt:i4>
      </vt:variant>
      <vt:variant>
        <vt:i4>5</vt:i4>
      </vt:variant>
      <vt:variant>
        <vt:lpwstr>mailto:family@leics.gov.uk</vt:lpwstr>
      </vt:variant>
      <vt:variant>
        <vt:lpwstr/>
      </vt:variant>
      <vt:variant>
        <vt:i4>5701704</vt:i4>
      </vt:variant>
      <vt:variant>
        <vt:i4>3</vt:i4>
      </vt:variant>
      <vt:variant>
        <vt:i4>0</vt:i4>
      </vt:variant>
      <vt:variant>
        <vt:i4>5</vt:i4>
      </vt:variant>
      <vt:variant>
        <vt:lpwstr>https://forms.leics.gov.uk/AF3/an/default.aspx/RenderForm/?F.Name=r1c2j94jcs3</vt:lpwstr>
      </vt:variant>
      <vt:variant>
        <vt:lpwstr/>
      </vt:variant>
      <vt:variant>
        <vt:i4>262251</vt:i4>
      </vt:variant>
      <vt:variant>
        <vt:i4>0</vt:i4>
      </vt:variant>
      <vt:variant>
        <vt:i4>0</vt:i4>
      </vt:variant>
      <vt:variant>
        <vt:i4>5</vt:i4>
      </vt:variant>
      <vt:variant>
        <vt:lpwstr>mailto:childrensduty@leics.gov.uk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Model Policy and Procedures (Aug 2013)</dc:title>
  <dc:creator>daddy</dc:creator>
  <cp:lastModifiedBy>Administrator</cp:lastModifiedBy>
  <cp:revision>3</cp:revision>
  <cp:lastPrinted>2018-09-11T12:13:00Z</cp:lastPrinted>
  <dcterms:created xsi:type="dcterms:W3CDTF">2018-09-15T17:10:00Z</dcterms:created>
  <dcterms:modified xsi:type="dcterms:W3CDTF">2018-09-15T17:10:00Z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Parmar, A</vt:lpwstr>
  </property>
  <property fmtid="{D5CDD505-2E9C-101B-9397-08002B2CF9AE}" pid="3" name="xd_Signature">
    <vt:lpwstr/>
  </property>
  <property fmtid="{D5CDD505-2E9C-101B-9397-08002B2CF9AE}" pid="4" name="display_urn:schemas-microsoft-com:office:office#Author">
    <vt:lpwstr>Parmar, A</vt:lpwstr>
  </property>
  <property fmtid="{D5CDD505-2E9C-101B-9397-08002B2CF9AE}" pid="5" name="TemplateUrl">
    <vt:lpwstr/>
  </property>
  <property fmtid="{D5CDD505-2E9C-101B-9397-08002B2CF9AE}" pid="6" name="xd_ProgID">
    <vt:lpwstr/>
  </property>
</Properties>
</file>