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9D" w:rsidRPr="00FA0E1E" w:rsidRDefault="00E12C9D" w:rsidP="00E12C9D">
      <w:pPr>
        <w:jc w:val="center"/>
        <w:rPr>
          <w:b/>
          <w:bCs/>
          <w:lang w:eastAsia="ko-KR"/>
        </w:rPr>
      </w:pPr>
      <w:r w:rsidRPr="00FA0E1E">
        <w:rPr>
          <w:b/>
          <w:bCs/>
          <w:lang w:eastAsia="ko-KR"/>
        </w:rPr>
        <w:t>E</w:t>
      </w:r>
      <w:r w:rsidRPr="00FA0E1E">
        <w:rPr>
          <w:b/>
          <w:bCs/>
          <w:lang w:eastAsia="ko-KR"/>
        </w:rPr>
        <w:t>XPLANATION OF INVESTMENT OBJECTIVE TERMS</w:t>
      </w:r>
    </w:p>
    <w:p w:rsidR="00FA0E1E" w:rsidRDefault="00FA0E1E" w:rsidP="00E12C9D">
      <w:pPr>
        <w:jc w:val="both"/>
        <w:rPr>
          <w:b/>
          <w:bCs/>
          <w:lang w:eastAsia="ko-KR"/>
        </w:rPr>
      </w:pPr>
    </w:p>
    <w:p w:rsidR="00FA0E1E" w:rsidRPr="00FA0E1E" w:rsidRDefault="00FA0E1E" w:rsidP="00E12C9D">
      <w:pPr>
        <w:jc w:val="both"/>
        <w:rPr>
          <w:b/>
          <w:bCs/>
          <w:lang w:eastAsia="ko-KR"/>
        </w:rPr>
      </w:pPr>
      <w:bookmarkStart w:id="0" w:name="_GoBack"/>
      <w:bookmarkEnd w:id="0"/>
    </w:p>
    <w:p w:rsidR="00E12C9D" w:rsidRPr="00FA0E1E" w:rsidRDefault="00E12C9D" w:rsidP="00E12C9D">
      <w:pPr>
        <w:pStyle w:val="ListParagraph"/>
        <w:numPr>
          <w:ilvl w:val="0"/>
          <w:numId w:val="4"/>
        </w:numPr>
        <w:jc w:val="both"/>
        <w:rPr>
          <w:b/>
          <w:bCs/>
          <w:u w:val="single"/>
          <w:lang w:eastAsia="ko-KR"/>
        </w:rPr>
      </w:pPr>
      <w:r w:rsidRPr="00FA0E1E">
        <w:rPr>
          <w:b/>
          <w:bCs/>
          <w:u w:val="single"/>
          <w:lang w:eastAsia="ko-KR"/>
        </w:rPr>
        <w:t xml:space="preserve">Investment Objectives </w:t>
      </w:r>
    </w:p>
    <w:p w:rsidR="00E12C9D" w:rsidRPr="00FA0E1E" w:rsidRDefault="00E12C9D" w:rsidP="00E12C9D">
      <w:pPr>
        <w:jc w:val="both"/>
        <w:rPr>
          <w:b/>
          <w:bCs/>
          <w:lang w:eastAsia="ko-KR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78"/>
        <w:gridCol w:w="2520"/>
        <w:gridCol w:w="7470"/>
      </w:tblGrid>
      <w:tr w:rsidR="00E12C9D" w:rsidRPr="00FA0E1E" w:rsidTr="00E12C9D">
        <w:tc>
          <w:tcPr>
            <w:tcW w:w="378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1</w:t>
            </w:r>
          </w:p>
        </w:tc>
        <w:tc>
          <w:tcPr>
            <w:tcW w:w="2520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Capital Preservation</w:t>
            </w:r>
          </w:p>
        </w:tc>
        <w:tc>
          <w:tcPr>
            <w:tcW w:w="7470" w:type="dxa"/>
          </w:tcPr>
          <w:p w:rsidR="00E12C9D" w:rsidRPr="00FA0E1E" w:rsidRDefault="00E12C9D" w:rsidP="00E12C9D">
            <w:pPr>
              <w:jc w:val="both"/>
              <w:rPr>
                <w:bCs/>
                <w:lang w:eastAsia="ko-KR"/>
              </w:rPr>
            </w:pPr>
            <w:r w:rsidRPr="00FA0E1E">
              <w:rPr>
                <w:bCs/>
                <w:lang w:eastAsia="ko-KR"/>
              </w:rPr>
              <w:t>Preserving the value of existing assets by investing in securities with a smaller degree of risk of loss of principal</w:t>
            </w:r>
          </w:p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</w:p>
        </w:tc>
      </w:tr>
      <w:tr w:rsidR="00E12C9D" w:rsidRPr="00FA0E1E" w:rsidTr="00E12C9D">
        <w:tc>
          <w:tcPr>
            <w:tcW w:w="378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2</w:t>
            </w:r>
          </w:p>
        </w:tc>
        <w:tc>
          <w:tcPr>
            <w:tcW w:w="2520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Income</w:t>
            </w:r>
          </w:p>
        </w:tc>
        <w:tc>
          <w:tcPr>
            <w:tcW w:w="7470" w:type="dxa"/>
          </w:tcPr>
          <w:p w:rsidR="00E12C9D" w:rsidRPr="00FA0E1E" w:rsidRDefault="00E12C9D" w:rsidP="00E12C9D">
            <w:pPr>
              <w:jc w:val="both"/>
              <w:rPr>
                <w:bCs/>
                <w:lang w:eastAsia="ko-KR"/>
              </w:rPr>
            </w:pPr>
            <w:r w:rsidRPr="00FA0E1E">
              <w:rPr>
                <w:bCs/>
                <w:lang w:eastAsia="ko-KR"/>
              </w:rPr>
              <w:t>Want to use proceeds of the account as a source of income</w:t>
            </w:r>
          </w:p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</w:p>
        </w:tc>
      </w:tr>
      <w:tr w:rsidR="00E12C9D" w:rsidRPr="00FA0E1E" w:rsidTr="00E12C9D">
        <w:tc>
          <w:tcPr>
            <w:tcW w:w="378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3</w:t>
            </w:r>
          </w:p>
        </w:tc>
        <w:tc>
          <w:tcPr>
            <w:tcW w:w="2520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Growth</w:t>
            </w:r>
          </w:p>
        </w:tc>
        <w:tc>
          <w:tcPr>
            <w:tcW w:w="7470" w:type="dxa"/>
          </w:tcPr>
          <w:p w:rsidR="00E12C9D" w:rsidRPr="00FA0E1E" w:rsidRDefault="00E12C9D" w:rsidP="00E12C9D">
            <w:pPr>
              <w:jc w:val="both"/>
              <w:rPr>
                <w:bCs/>
                <w:lang w:eastAsia="ko-KR"/>
              </w:rPr>
            </w:pPr>
            <w:r w:rsidRPr="00FA0E1E">
              <w:rPr>
                <w:bCs/>
                <w:lang w:eastAsia="ko-KR"/>
              </w:rPr>
              <w:t>Generating capital appreciation by investing in securities with a higher degree of volatility and risk of loss of principal.</w:t>
            </w:r>
          </w:p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</w:p>
        </w:tc>
      </w:tr>
      <w:tr w:rsidR="00E12C9D" w:rsidRPr="00FA0E1E" w:rsidTr="00E12C9D">
        <w:tc>
          <w:tcPr>
            <w:tcW w:w="378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4</w:t>
            </w:r>
          </w:p>
        </w:tc>
        <w:tc>
          <w:tcPr>
            <w:tcW w:w="2520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Speculation</w:t>
            </w:r>
          </w:p>
        </w:tc>
        <w:tc>
          <w:tcPr>
            <w:tcW w:w="7470" w:type="dxa"/>
          </w:tcPr>
          <w:p w:rsidR="00E12C9D" w:rsidRPr="00FA0E1E" w:rsidRDefault="00E12C9D" w:rsidP="00E12C9D">
            <w:pPr>
              <w:jc w:val="both"/>
              <w:rPr>
                <w:bCs/>
                <w:lang w:eastAsia="ko-KR"/>
              </w:rPr>
            </w:pPr>
            <w:r w:rsidRPr="00FA0E1E">
              <w:rPr>
                <w:bCs/>
                <w:lang w:eastAsia="ko-KR"/>
              </w:rPr>
              <w:t>Trading volatile securities with a higher than average   possibility of loss of principal with the hope of achieving commensurate gains.</w:t>
            </w:r>
          </w:p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</w:p>
        </w:tc>
      </w:tr>
      <w:tr w:rsidR="00E12C9D" w:rsidRPr="00FA0E1E" w:rsidTr="00E12C9D">
        <w:tc>
          <w:tcPr>
            <w:tcW w:w="378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5</w:t>
            </w:r>
          </w:p>
        </w:tc>
        <w:tc>
          <w:tcPr>
            <w:tcW w:w="2520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Retirement</w:t>
            </w:r>
          </w:p>
        </w:tc>
        <w:tc>
          <w:tcPr>
            <w:tcW w:w="7470" w:type="dxa"/>
          </w:tcPr>
          <w:p w:rsidR="00E12C9D" w:rsidRPr="00FA0E1E" w:rsidRDefault="00E12C9D" w:rsidP="00E12C9D">
            <w:pPr>
              <w:jc w:val="both"/>
              <w:rPr>
                <w:shd w:val="clear" w:color="auto" w:fill="FFFFFF"/>
              </w:rPr>
            </w:pPr>
            <w:r w:rsidRPr="00FA0E1E">
              <w:rPr>
                <w:bCs/>
                <w:lang w:eastAsia="ko-KR"/>
              </w:rPr>
              <w:t>T</w:t>
            </w:r>
            <w:r w:rsidRPr="00FA0E1E">
              <w:rPr>
                <w:shd w:val="clear" w:color="auto" w:fill="FFFFFF"/>
              </w:rPr>
              <w:t>he setting aside of money or other assets to obtain a steady income at retirement.</w:t>
            </w:r>
          </w:p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</w:p>
        </w:tc>
      </w:tr>
      <w:tr w:rsidR="00E12C9D" w:rsidRPr="00FA0E1E" w:rsidTr="00E12C9D">
        <w:tc>
          <w:tcPr>
            <w:tcW w:w="378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6</w:t>
            </w:r>
          </w:p>
        </w:tc>
        <w:tc>
          <w:tcPr>
            <w:tcW w:w="2520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Short Term Trading</w:t>
            </w:r>
          </w:p>
        </w:tc>
        <w:tc>
          <w:tcPr>
            <w:tcW w:w="7470" w:type="dxa"/>
          </w:tcPr>
          <w:p w:rsidR="00E12C9D" w:rsidRPr="00FA0E1E" w:rsidRDefault="00E12C9D" w:rsidP="00E12C9D">
            <w:pPr>
              <w:jc w:val="both"/>
              <w:rPr>
                <w:shd w:val="clear" w:color="auto" w:fill="FFFFFF"/>
              </w:rPr>
            </w:pPr>
            <w:r w:rsidRPr="00FA0E1E">
              <w:rPr>
                <w:bCs/>
                <w:lang w:eastAsia="ko-KR"/>
              </w:rPr>
              <w:t>T</w:t>
            </w:r>
            <w:hyperlink r:id="rId6" w:tooltip="Trading strategies" w:history="1">
              <w:r w:rsidRPr="00FA0E1E">
                <w:rPr>
                  <w:shd w:val="clear" w:color="auto" w:fill="FFFFFF"/>
                </w:rPr>
                <w:t>rading</w:t>
              </w:r>
            </w:hyperlink>
            <w:r w:rsidRPr="00FA0E1E">
              <w:t xml:space="preserve"> strategies </w:t>
            </w:r>
            <w:r w:rsidRPr="00FA0E1E">
              <w:rPr>
                <w:shd w:val="clear" w:color="auto" w:fill="FFFFFF"/>
              </w:rPr>
              <w:t>in which the time duration between entry and exit is within a range of few days to few weeks.</w:t>
            </w:r>
          </w:p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</w:p>
        </w:tc>
      </w:tr>
    </w:tbl>
    <w:p w:rsidR="00E12C9D" w:rsidRPr="00FA0E1E" w:rsidRDefault="00E12C9D" w:rsidP="00E12C9D">
      <w:pPr>
        <w:jc w:val="both"/>
        <w:rPr>
          <w:b/>
          <w:bCs/>
          <w:lang w:eastAsia="ko-KR"/>
        </w:rPr>
      </w:pPr>
    </w:p>
    <w:p w:rsidR="00E12C9D" w:rsidRPr="00FA0E1E" w:rsidRDefault="00E12C9D" w:rsidP="00E12C9D">
      <w:pPr>
        <w:jc w:val="both"/>
        <w:rPr>
          <w:b/>
          <w:bCs/>
          <w:lang w:eastAsia="ko-KR"/>
        </w:rPr>
      </w:pPr>
    </w:p>
    <w:p w:rsidR="00E12C9D" w:rsidRPr="00FA0E1E" w:rsidRDefault="00E12C9D" w:rsidP="00E12C9D">
      <w:pPr>
        <w:pStyle w:val="ListParagraph"/>
        <w:numPr>
          <w:ilvl w:val="0"/>
          <w:numId w:val="4"/>
        </w:numPr>
        <w:jc w:val="both"/>
        <w:rPr>
          <w:b/>
          <w:bCs/>
          <w:u w:val="single"/>
          <w:lang w:eastAsia="ko-KR"/>
        </w:rPr>
      </w:pPr>
      <w:r w:rsidRPr="00FA0E1E">
        <w:rPr>
          <w:b/>
          <w:bCs/>
          <w:u w:val="single"/>
          <w:lang w:eastAsia="ko-KR"/>
        </w:rPr>
        <w:t>Risk Taking</w:t>
      </w:r>
    </w:p>
    <w:p w:rsidR="00E12C9D" w:rsidRPr="00FA0E1E" w:rsidRDefault="00E12C9D" w:rsidP="00E12C9D">
      <w:pPr>
        <w:jc w:val="both"/>
        <w:rPr>
          <w:b/>
          <w:bCs/>
          <w:u w:val="single"/>
          <w:lang w:eastAsia="ko-KR"/>
        </w:rPr>
      </w:pP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36"/>
        <w:gridCol w:w="1563"/>
        <w:gridCol w:w="8469"/>
      </w:tblGrid>
      <w:tr w:rsidR="00E12C9D" w:rsidRPr="00FA0E1E" w:rsidTr="00E12C9D">
        <w:tc>
          <w:tcPr>
            <w:tcW w:w="336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1</w:t>
            </w:r>
          </w:p>
        </w:tc>
        <w:tc>
          <w:tcPr>
            <w:tcW w:w="1563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Capital Preservation</w:t>
            </w:r>
          </w:p>
        </w:tc>
        <w:tc>
          <w:tcPr>
            <w:tcW w:w="8469" w:type="dxa"/>
          </w:tcPr>
          <w:p w:rsidR="00E12C9D" w:rsidRPr="00FA0E1E" w:rsidRDefault="00FA0E1E" w:rsidP="00E12C9D">
            <w:pPr>
              <w:jc w:val="both"/>
              <w:rPr>
                <w:color w:val="000000"/>
                <w:shd w:val="clear" w:color="auto" w:fill="FFFFFF"/>
              </w:rPr>
            </w:pPr>
            <w:r w:rsidRPr="00FA0E1E">
              <w:rPr>
                <w:color w:val="000000"/>
                <w:shd w:val="clear" w:color="auto" w:fill="FFFFFF"/>
              </w:rPr>
              <w:t xml:space="preserve">Capital preservation risk taking is primary for an investor whose </w:t>
            </w:r>
            <w:r w:rsidR="00E12C9D" w:rsidRPr="00FA0E1E">
              <w:rPr>
                <w:color w:val="000000"/>
                <w:shd w:val="clear" w:color="auto" w:fill="FFFFFF"/>
              </w:rPr>
              <w:t xml:space="preserve">investment strategy </w:t>
            </w:r>
            <w:r w:rsidR="00E12C9D" w:rsidRPr="00FA0E1E">
              <w:rPr>
                <w:color w:val="000000"/>
                <w:shd w:val="clear" w:color="auto" w:fill="FFFFFF"/>
              </w:rPr>
              <w:t xml:space="preserve">is to preserve capital and prevent loss in a portfolio. </w:t>
            </w:r>
          </w:p>
          <w:p w:rsidR="00E12C9D" w:rsidRPr="00FA0E1E" w:rsidRDefault="00E12C9D" w:rsidP="00E12C9D">
            <w:pPr>
              <w:jc w:val="both"/>
              <w:rPr>
                <w:bCs/>
                <w:lang w:eastAsia="ko-KR"/>
              </w:rPr>
            </w:pPr>
          </w:p>
        </w:tc>
      </w:tr>
      <w:tr w:rsidR="00E12C9D" w:rsidRPr="00FA0E1E" w:rsidTr="00E12C9D">
        <w:tc>
          <w:tcPr>
            <w:tcW w:w="336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2</w:t>
            </w:r>
          </w:p>
        </w:tc>
        <w:tc>
          <w:tcPr>
            <w:tcW w:w="1563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Moderately Conservative</w:t>
            </w:r>
          </w:p>
        </w:tc>
        <w:tc>
          <w:tcPr>
            <w:tcW w:w="8469" w:type="dxa"/>
          </w:tcPr>
          <w:p w:rsidR="00E12C9D" w:rsidRPr="00FA0E1E" w:rsidRDefault="00FA0E1E" w:rsidP="00E12C9D">
            <w:pPr>
              <w:jc w:val="both"/>
              <w:rPr>
                <w:color w:val="000000"/>
                <w:shd w:val="clear" w:color="auto" w:fill="FFFFFF"/>
              </w:rPr>
            </w:pPr>
            <w:r w:rsidRPr="00FA0E1E">
              <w:rPr>
                <w:color w:val="000000"/>
                <w:shd w:val="clear" w:color="auto" w:fill="FFFFFF"/>
              </w:rPr>
              <w:t>M</w:t>
            </w:r>
            <w:r w:rsidR="00E12C9D" w:rsidRPr="00FA0E1E">
              <w:rPr>
                <w:color w:val="000000"/>
                <w:shd w:val="clear" w:color="auto" w:fill="FFFFFF"/>
              </w:rPr>
              <w:t>oder</w:t>
            </w:r>
            <w:r w:rsidR="00E12C9D" w:rsidRPr="00FA0E1E">
              <w:rPr>
                <w:color w:val="000000"/>
                <w:shd w:val="clear" w:color="auto" w:fill="FFFFFF"/>
              </w:rPr>
              <w:t xml:space="preserve">ately conservative </w:t>
            </w:r>
            <w:r w:rsidRPr="00FA0E1E">
              <w:rPr>
                <w:color w:val="000000"/>
                <w:shd w:val="clear" w:color="auto" w:fill="FFFFFF"/>
              </w:rPr>
              <w:t xml:space="preserve">risk taking is </w:t>
            </w:r>
            <w:r w:rsidR="00E12C9D" w:rsidRPr="00FA0E1E">
              <w:rPr>
                <w:color w:val="000000"/>
                <w:shd w:val="clear" w:color="auto" w:fill="FFFFFF"/>
              </w:rPr>
              <w:t xml:space="preserve">primary </w:t>
            </w:r>
            <w:r w:rsidRPr="00FA0E1E">
              <w:rPr>
                <w:color w:val="000000"/>
                <w:shd w:val="clear" w:color="auto" w:fill="FFFFFF"/>
              </w:rPr>
              <w:t xml:space="preserve">for </w:t>
            </w:r>
            <w:proofErr w:type="gramStart"/>
            <w:r w:rsidRPr="00FA0E1E">
              <w:rPr>
                <w:color w:val="000000"/>
                <w:shd w:val="clear" w:color="auto" w:fill="FFFFFF"/>
              </w:rPr>
              <w:t xml:space="preserve">an investor whose </w:t>
            </w:r>
            <w:r w:rsidR="00E12C9D" w:rsidRPr="00FA0E1E">
              <w:rPr>
                <w:color w:val="000000"/>
                <w:shd w:val="clear" w:color="auto" w:fill="FFFFFF"/>
              </w:rPr>
              <w:t xml:space="preserve">goal is to </w:t>
            </w:r>
            <w:r w:rsidR="00E12C9D" w:rsidRPr="00FA0E1E">
              <w:rPr>
                <w:color w:val="000000"/>
                <w:shd w:val="clear" w:color="auto" w:fill="FFFFFF"/>
              </w:rPr>
              <w:t>preserve a large portion of the portfolio’s total value, but are</w:t>
            </w:r>
            <w:proofErr w:type="gramEnd"/>
            <w:r w:rsidR="00E12C9D" w:rsidRPr="00FA0E1E">
              <w:rPr>
                <w:color w:val="000000"/>
                <w:shd w:val="clear" w:color="auto" w:fill="FFFFFF"/>
              </w:rPr>
              <w:t xml:space="preserve"> willing to take on a higher amount of risk to get some inflation protection.</w:t>
            </w:r>
            <w:r w:rsidR="00E12C9D" w:rsidRPr="00FA0E1E">
              <w:rPr>
                <w:color w:val="000000"/>
                <w:shd w:val="clear" w:color="auto" w:fill="FFFFFF"/>
              </w:rPr>
              <w:t xml:space="preserve"> </w:t>
            </w:r>
          </w:p>
          <w:p w:rsidR="00E12C9D" w:rsidRPr="00FA0E1E" w:rsidRDefault="00E12C9D" w:rsidP="00E12C9D">
            <w:pPr>
              <w:jc w:val="both"/>
              <w:rPr>
                <w:bCs/>
                <w:lang w:eastAsia="ko-KR"/>
              </w:rPr>
            </w:pPr>
          </w:p>
        </w:tc>
      </w:tr>
      <w:tr w:rsidR="00E12C9D" w:rsidRPr="00FA0E1E" w:rsidTr="00E12C9D">
        <w:tc>
          <w:tcPr>
            <w:tcW w:w="336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3</w:t>
            </w:r>
          </w:p>
        </w:tc>
        <w:tc>
          <w:tcPr>
            <w:tcW w:w="1563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Moderate</w:t>
            </w:r>
          </w:p>
        </w:tc>
        <w:tc>
          <w:tcPr>
            <w:tcW w:w="8469" w:type="dxa"/>
          </w:tcPr>
          <w:p w:rsidR="00E12C9D" w:rsidRPr="00FA0E1E" w:rsidRDefault="00FA0E1E" w:rsidP="00FA0E1E">
            <w:pPr>
              <w:jc w:val="both"/>
              <w:rPr>
                <w:color w:val="333333"/>
                <w:shd w:val="clear" w:color="auto" w:fill="FFFFFF"/>
              </w:rPr>
            </w:pPr>
            <w:r w:rsidRPr="00FA0E1E">
              <w:rPr>
                <w:color w:val="333333"/>
                <w:shd w:val="clear" w:color="auto" w:fill="FFFFFF"/>
              </w:rPr>
              <w:t>M</w:t>
            </w:r>
            <w:r w:rsidR="00E12C9D" w:rsidRPr="00FA0E1E">
              <w:rPr>
                <w:color w:val="333333"/>
                <w:shd w:val="clear" w:color="auto" w:fill="FFFFFF"/>
              </w:rPr>
              <w:t xml:space="preserve">oderate </w:t>
            </w:r>
            <w:r w:rsidRPr="00FA0E1E">
              <w:rPr>
                <w:color w:val="333333"/>
                <w:shd w:val="clear" w:color="auto" w:fill="FFFFFF"/>
              </w:rPr>
              <w:t>risk taking</w:t>
            </w:r>
            <w:r w:rsidR="00E12C9D" w:rsidRPr="00FA0E1E">
              <w:rPr>
                <w:color w:val="333333"/>
                <w:shd w:val="clear" w:color="auto" w:fill="FFFFFF"/>
              </w:rPr>
              <w:t xml:space="preserve"> is appropriate for an investor with a moderately high</w:t>
            </w:r>
            <w:r w:rsidRPr="00FA0E1E">
              <w:rPr>
                <w:color w:val="333333"/>
                <w:shd w:val="clear" w:color="auto" w:fill="FFFFFF"/>
              </w:rPr>
              <w:t xml:space="preserve"> risk tolerance</w:t>
            </w:r>
            <w:r w:rsidR="00E12C9D" w:rsidRPr="00FA0E1E">
              <w:rPr>
                <w:rStyle w:val="apple-converted-space"/>
                <w:color w:val="333333"/>
                <w:shd w:val="clear" w:color="auto" w:fill="FFFFFF"/>
              </w:rPr>
              <w:t> </w:t>
            </w:r>
            <w:r w:rsidR="00E12C9D" w:rsidRPr="00FA0E1E">
              <w:rPr>
                <w:color w:val="333333"/>
                <w:shd w:val="clear" w:color="auto" w:fill="FFFFFF"/>
              </w:rPr>
              <w:t xml:space="preserve">and a time horizon longer than 5 years. Moderate </w:t>
            </w:r>
            <w:r w:rsidRPr="00FA0E1E">
              <w:rPr>
                <w:color w:val="333333"/>
                <w:shd w:val="clear" w:color="auto" w:fill="FFFFFF"/>
              </w:rPr>
              <w:t xml:space="preserve">investing is acceptable to </w:t>
            </w:r>
            <w:r w:rsidR="00E12C9D" w:rsidRPr="00FA0E1E">
              <w:rPr>
                <w:color w:val="333333"/>
                <w:shd w:val="clear" w:color="auto" w:fill="FFFFFF"/>
              </w:rPr>
              <w:t>periods of moderate market volatility (ups and downs in account value) in exchange for the possibility of receiving returns that outpace inflation by a significant margin.</w:t>
            </w:r>
          </w:p>
          <w:p w:rsidR="00FA0E1E" w:rsidRPr="00FA0E1E" w:rsidRDefault="00FA0E1E" w:rsidP="00FA0E1E">
            <w:pPr>
              <w:jc w:val="both"/>
              <w:rPr>
                <w:bCs/>
                <w:lang w:eastAsia="ko-KR"/>
              </w:rPr>
            </w:pPr>
          </w:p>
        </w:tc>
      </w:tr>
      <w:tr w:rsidR="00E12C9D" w:rsidRPr="00FA0E1E" w:rsidTr="00E12C9D">
        <w:tc>
          <w:tcPr>
            <w:tcW w:w="336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4</w:t>
            </w:r>
          </w:p>
        </w:tc>
        <w:tc>
          <w:tcPr>
            <w:tcW w:w="1563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Moderately Aggressive</w:t>
            </w:r>
          </w:p>
        </w:tc>
        <w:tc>
          <w:tcPr>
            <w:tcW w:w="8469" w:type="dxa"/>
          </w:tcPr>
          <w:p w:rsidR="00FA0E1E" w:rsidRPr="00FA0E1E" w:rsidRDefault="00FA0E1E" w:rsidP="00FA0E1E">
            <w:pPr>
              <w:jc w:val="both"/>
              <w:rPr>
                <w:color w:val="000000"/>
                <w:shd w:val="clear" w:color="auto" w:fill="FFFFFF"/>
              </w:rPr>
            </w:pPr>
            <w:r w:rsidRPr="00FA0E1E">
              <w:rPr>
                <w:color w:val="000000"/>
                <w:shd w:val="clear" w:color="auto" w:fill="FFFFFF"/>
              </w:rPr>
              <w:t>M</w:t>
            </w:r>
            <w:r w:rsidRPr="00FA0E1E">
              <w:rPr>
                <w:color w:val="000000"/>
                <w:shd w:val="clear" w:color="auto" w:fill="FFFFFF"/>
              </w:rPr>
              <w:t xml:space="preserve">oderately aggressive </w:t>
            </w:r>
            <w:r w:rsidRPr="00FA0E1E">
              <w:rPr>
                <w:color w:val="000000"/>
                <w:shd w:val="clear" w:color="auto" w:fill="FFFFFF"/>
              </w:rPr>
              <w:t xml:space="preserve">risk taking </w:t>
            </w:r>
            <w:r w:rsidRPr="00FA0E1E">
              <w:rPr>
                <w:color w:val="000000"/>
                <w:shd w:val="clear" w:color="auto" w:fill="FFFFFF"/>
              </w:rPr>
              <w:t>portfolio is meant for individuals with a longer time horizon and an average risk tolerance.</w:t>
            </w:r>
          </w:p>
          <w:p w:rsidR="00E12C9D" w:rsidRPr="00FA0E1E" w:rsidRDefault="00E12C9D" w:rsidP="00FA0E1E">
            <w:pPr>
              <w:jc w:val="both"/>
              <w:rPr>
                <w:bCs/>
                <w:lang w:eastAsia="ko-KR"/>
              </w:rPr>
            </w:pPr>
          </w:p>
        </w:tc>
      </w:tr>
      <w:tr w:rsidR="00E12C9D" w:rsidRPr="00FA0E1E" w:rsidTr="00E12C9D">
        <w:tc>
          <w:tcPr>
            <w:tcW w:w="336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5</w:t>
            </w:r>
          </w:p>
        </w:tc>
        <w:tc>
          <w:tcPr>
            <w:tcW w:w="1563" w:type="dxa"/>
          </w:tcPr>
          <w:p w:rsidR="00E12C9D" w:rsidRPr="00FA0E1E" w:rsidRDefault="00E12C9D" w:rsidP="00E12C9D">
            <w:pPr>
              <w:jc w:val="both"/>
              <w:rPr>
                <w:b/>
                <w:bCs/>
                <w:lang w:eastAsia="ko-KR"/>
              </w:rPr>
            </w:pPr>
            <w:r w:rsidRPr="00FA0E1E">
              <w:rPr>
                <w:b/>
                <w:bCs/>
                <w:lang w:eastAsia="ko-KR"/>
              </w:rPr>
              <w:t>Significant Risk</w:t>
            </w:r>
          </w:p>
        </w:tc>
        <w:tc>
          <w:tcPr>
            <w:tcW w:w="8469" w:type="dxa"/>
          </w:tcPr>
          <w:p w:rsidR="00E12C9D" w:rsidRPr="00FA0E1E" w:rsidRDefault="00FA0E1E" w:rsidP="00FA0E1E">
            <w:pPr>
              <w:jc w:val="both"/>
              <w:rPr>
                <w:color w:val="000000"/>
                <w:shd w:val="clear" w:color="auto" w:fill="FFFFFF"/>
              </w:rPr>
            </w:pPr>
            <w:r w:rsidRPr="00FA0E1E">
              <w:rPr>
                <w:color w:val="000000"/>
                <w:shd w:val="clear" w:color="auto" w:fill="FFFFFF"/>
              </w:rPr>
              <w:t>Significant risk allows for aggressive investment strategies where the primary goal is achieve the</w:t>
            </w:r>
            <w:r w:rsidRPr="00FA0E1E">
              <w:rPr>
                <w:color w:val="000000"/>
                <w:shd w:val="clear" w:color="auto" w:fill="FFFFFF"/>
              </w:rPr>
              <w:t xml:space="preserve"> highest possible return</w:t>
            </w:r>
            <w:r w:rsidRPr="00FA0E1E">
              <w:rPr>
                <w:color w:val="000000"/>
                <w:shd w:val="clear" w:color="auto" w:fill="FFFFFF"/>
              </w:rPr>
              <w:t xml:space="preserve">.  Such a strategy is </w:t>
            </w:r>
            <w:r w:rsidRPr="00FA0E1E">
              <w:rPr>
                <w:color w:val="000000"/>
                <w:shd w:val="clear" w:color="auto" w:fill="FFFFFF"/>
              </w:rPr>
              <w:t>appropriate for investors who, for the sake of this potential high return, have a high</w:t>
            </w:r>
            <w:r w:rsidRPr="00FA0E1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hyperlink r:id="rId7" w:history="1">
              <w:r w:rsidRPr="00FA0E1E">
                <w:rPr>
                  <w:rStyle w:val="itxtrst"/>
                  <w:color w:val="006400"/>
                  <w:bdr w:val="none" w:sz="0" w:space="0" w:color="auto" w:frame="1"/>
                </w:rPr>
                <w:t>risk</w:t>
              </w:r>
            </w:hyperlink>
            <w:r w:rsidRPr="00FA0E1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A0E1E">
              <w:rPr>
                <w:color w:val="000000"/>
                <w:shd w:val="clear" w:color="auto" w:fill="FFFFFF"/>
              </w:rPr>
              <w:t xml:space="preserve">tolerance </w:t>
            </w:r>
            <w:r w:rsidRPr="00FA0E1E">
              <w:rPr>
                <w:color w:val="000000"/>
                <w:shd w:val="clear" w:color="auto" w:fill="FFFFFF"/>
              </w:rPr>
              <w:t>and a longer time horizon.</w:t>
            </w:r>
          </w:p>
        </w:tc>
      </w:tr>
    </w:tbl>
    <w:p w:rsidR="00E12C9D" w:rsidRPr="00E12C9D" w:rsidRDefault="00E12C9D" w:rsidP="00E12C9D">
      <w:pPr>
        <w:jc w:val="both"/>
        <w:rPr>
          <w:b/>
          <w:bCs/>
          <w:u w:val="single"/>
          <w:lang w:eastAsia="ko-KR"/>
        </w:rPr>
      </w:pPr>
    </w:p>
    <w:sectPr w:rsidR="00E12C9D" w:rsidRPr="00E12C9D" w:rsidSect="00FA0E1E">
      <w:pgSz w:w="12240" w:h="15840"/>
      <w:pgMar w:top="20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44C8A"/>
    <w:multiLevelType w:val="hybridMultilevel"/>
    <w:tmpl w:val="1778D2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453909"/>
    <w:multiLevelType w:val="hybridMultilevel"/>
    <w:tmpl w:val="3D82367C"/>
    <w:lvl w:ilvl="0" w:tplc="C16AA5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770CF"/>
    <w:multiLevelType w:val="hybridMultilevel"/>
    <w:tmpl w:val="EDCEA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B2791"/>
    <w:multiLevelType w:val="hybridMultilevel"/>
    <w:tmpl w:val="3C2E3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9D"/>
    <w:rsid w:val="00307BDB"/>
    <w:rsid w:val="00E12C9D"/>
    <w:rsid w:val="00FA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9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9D"/>
    <w:pPr>
      <w:ind w:left="720"/>
      <w:contextualSpacing/>
    </w:pPr>
  </w:style>
  <w:style w:type="table" w:styleId="TableGrid">
    <w:name w:val="Table Grid"/>
    <w:basedOn w:val="TableNormal"/>
    <w:uiPriority w:val="59"/>
    <w:rsid w:val="00E1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12C9D"/>
  </w:style>
  <w:style w:type="character" w:styleId="Hyperlink">
    <w:name w:val="Hyperlink"/>
    <w:basedOn w:val="DefaultParagraphFont"/>
    <w:uiPriority w:val="99"/>
    <w:semiHidden/>
    <w:unhideWhenUsed/>
    <w:rsid w:val="00E12C9D"/>
    <w:rPr>
      <w:color w:val="0000FF"/>
      <w:u w:val="single"/>
    </w:rPr>
  </w:style>
  <w:style w:type="character" w:customStyle="1" w:styleId="itxtrst">
    <w:name w:val="itxtrst"/>
    <w:basedOn w:val="DefaultParagraphFont"/>
    <w:rsid w:val="00E12C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9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C9D"/>
    <w:pPr>
      <w:ind w:left="720"/>
      <w:contextualSpacing/>
    </w:pPr>
  </w:style>
  <w:style w:type="table" w:styleId="TableGrid">
    <w:name w:val="Table Grid"/>
    <w:basedOn w:val="TableNormal"/>
    <w:uiPriority w:val="59"/>
    <w:rsid w:val="00E1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12C9D"/>
  </w:style>
  <w:style w:type="character" w:styleId="Hyperlink">
    <w:name w:val="Hyperlink"/>
    <w:basedOn w:val="DefaultParagraphFont"/>
    <w:uiPriority w:val="99"/>
    <w:semiHidden/>
    <w:unhideWhenUsed/>
    <w:rsid w:val="00E12C9D"/>
    <w:rPr>
      <w:color w:val="0000FF"/>
      <w:u w:val="single"/>
    </w:rPr>
  </w:style>
  <w:style w:type="character" w:customStyle="1" w:styleId="itxtrst">
    <w:name w:val="itxtrst"/>
    <w:basedOn w:val="DefaultParagraphFont"/>
    <w:rsid w:val="00E1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vestopedia.com/university/beginner/beginner6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Trading_strategi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2012-06-12T22:58:00Z</dcterms:created>
  <dcterms:modified xsi:type="dcterms:W3CDTF">2012-06-12T23:31:00Z</dcterms:modified>
</cp:coreProperties>
</file>