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7E8B" w14:textId="77777777" w:rsidR="00427FA2" w:rsidRDefault="00427FA2" w:rsidP="00903913">
      <w:pPr>
        <w:spacing w:after="0"/>
        <w:ind w:right="15"/>
        <w:rPr>
          <w:rFonts w:eastAsia="Arial" w:cstheme="minorHAnsi"/>
          <w:color w:val="000000"/>
          <w:sz w:val="16"/>
          <w:lang w:eastAsia="en-GB"/>
        </w:rPr>
      </w:pPr>
    </w:p>
    <w:p w14:paraId="250C4DE4" w14:textId="7AFB7289" w:rsidR="00903913" w:rsidRDefault="00903913" w:rsidP="00903913">
      <w:pPr>
        <w:spacing w:after="0"/>
        <w:ind w:right="15"/>
        <w:rPr>
          <w:rFonts w:eastAsia="Arial" w:cstheme="minorHAnsi"/>
          <w:color w:val="000000"/>
          <w:sz w:val="16"/>
          <w:lang w:eastAsia="en-GB"/>
        </w:rPr>
      </w:pPr>
      <w:r w:rsidRPr="00903913">
        <w:rPr>
          <w:rFonts w:eastAsia="Arial" w:cstheme="minorHAnsi"/>
          <w:color w:val="000000"/>
          <w:sz w:val="16"/>
          <w:lang w:eastAsia="en-GB"/>
        </w:rPr>
        <w:t>Please</w:t>
      </w:r>
      <w:r w:rsidR="00032D4C">
        <w:rPr>
          <w:rFonts w:eastAsia="Arial" w:cstheme="minorHAnsi"/>
          <w:color w:val="000000"/>
          <w:sz w:val="16"/>
          <w:lang w:eastAsia="en-GB"/>
        </w:rPr>
        <w:t xml:space="preserve"> print and </w:t>
      </w:r>
      <w:r w:rsidRPr="00903913">
        <w:rPr>
          <w:rFonts w:eastAsia="Arial" w:cstheme="minorHAnsi"/>
          <w:color w:val="000000"/>
          <w:sz w:val="16"/>
          <w:lang w:eastAsia="en-GB"/>
        </w:rPr>
        <w:t>retain this section for Information</w:t>
      </w:r>
    </w:p>
    <w:p w14:paraId="1B65DC05" w14:textId="2DB6752C" w:rsidR="00427FA2" w:rsidRDefault="00427FA2" w:rsidP="00903913">
      <w:pPr>
        <w:spacing w:after="0"/>
        <w:ind w:right="15"/>
        <w:rPr>
          <w:rFonts w:eastAsia="Arial" w:cstheme="minorHAnsi"/>
          <w:color w:val="000000"/>
          <w:sz w:val="12"/>
          <w:lang w:eastAsia="en-GB"/>
        </w:rPr>
      </w:pPr>
    </w:p>
    <w:p w14:paraId="4BB9EC28" w14:textId="36A585D6" w:rsidR="00427FA2" w:rsidRDefault="00427FA2" w:rsidP="00903913">
      <w:pPr>
        <w:spacing w:after="0"/>
        <w:ind w:right="15"/>
        <w:rPr>
          <w:rFonts w:eastAsia="Arial" w:cstheme="minorHAnsi"/>
          <w:color w:val="000000"/>
          <w:sz w:val="12"/>
          <w:lang w:eastAsia="en-GB"/>
        </w:rPr>
      </w:pPr>
    </w:p>
    <w:p w14:paraId="070C2B47" w14:textId="5B9EBBB8" w:rsidR="00427FA2" w:rsidRDefault="0094112D" w:rsidP="0094112D">
      <w:pPr>
        <w:spacing w:after="0"/>
        <w:ind w:right="15"/>
        <w:jc w:val="center"/>
        <w:rPr>
          <w:rFonts w:eastAsia="Arial" w:cstheme="minorHAnsi"/>
          <w:color w:val="000000"/>
          <w:sz w:val="12"/>
          <w:lang w:eastAsia="en-GB"/>
        </w:rPr>
      </w:pPr>
      <w:r>
        <w:rPr>
          <w:noProof/>
        </w:rPr>
        <w:drawing>
          <wp:inline distT="0" distB="0" distL="0" distR="0" wp14:anchorId="352A8B94" wp14:editId="6002E97D">
            <wp:extent cx="2016953" cy="1650479"/>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5515" cy="1657485"/>
                    </a:xfrm>
                    <a:prstGeom prst="rect">
                      <a:avLst/>
                    </a:prstGeom>
                    <a:noFill/>
                    <a:ln>
                      <a:noFill/>
                    </a:ln>
                  </pic:spPr>
                </pic:pic>
              </a:graphicData>
            </a:graphic>
          </wp:inline>
        </w:drawing>
      </w:r>
    </w:p>
    <w:p w14:paraId="01CB9220" w14:textId="6C708219" w:rsidR="00427FA2" w:rsidRDefault="00427FA2" w:rsidP="00427FA2">
      <w:pPr>
        <w:spacing w:after="0"/>
        <w:ind w:right="15"/>
        <w:jc w:val="center"/>
        <w:rPr>
          <w:rFonts w:eastAsia="Arial" w:cstheme="minorHAnsi"/>
          <w:color w:val="000000"/>
          <w:sz w:val="12"/>
          <w:lang w:eastAsia="en-GB"/>
        </w:rPr>
      </w:pPr>
    </w:p>
    <w:p w14:paraId="27B520DA" w14:textId="6ABA026A" w:rsidR="00427FA2" w:rsidRDefault="00427FA2" w:rsidP="00903913">
      <w:pPr>
        <w:spacing w:after="0"/>
        <w:ind w:right="15"/>
        <w:rPr>
          <w:rFonts w:eastAsia="Arial" w:cstheme="minorHAnsi"/>
          <w:color w:val="000000"/>
          <w:sz w:val="12"/>
          <w:lang w:eastAsia="en-GB"/>
        </w:rPr>
      </w:pPr>
    </w:p>
    <w:p w14:paraId="57713F2C" w14:textId="2E915D71" w:rsidR="00427FA2" w:rsidRDefault="00427FA2" w:rsidP="00903913">
      <w:pPr>
        <w:spacing w:after="0"/>
        <w:ind w:right="15"/>
        <w:rPr>
          <w:rFonts w:eastAsia="Arial" w:cstheme="minorHAnsi"/>
          <w:color w:val="000000"/>
          <w:sz w:val="12"/>
          <w:lang w:eastAsia="en-GB"/>
        </w:rPr>
      </w:pPr>
    </w:p>
    <w:p w14:paraId="19BA8574" w14:textId="239E7EF8" w:rsidR="00427FA2" w:rsidRDefault="00427FA2" w:rsidP="00903913">
      <w:pPr>
        <w:spacing w:after="0"/>
        <w:ind w:right="15"/>
        <w:rPr>
          <w:rFonts w:eastAsia="Arial" w:cstheme="minorHAnsi"/>
          <w:color w:val="000000"/>
          <w:sz w:val="12"/>
          <w:lang w:eastAsia="en-GB"/>
        </w:rPr>
      </w:pPr>
    </w:p>
    <w:p w14:paraId="4329A5B5" w14:textId="77777777" w:rsidR="0094112D" w:rsidRPr="00903913" w:rsidRDefault="0094112D" w:rsidP="0094112D">
      <w:pPr>
        <w:spacing w:after="0"/>
        <w:ind w:right="660"/>
        <w:jc w:val="center"/>
        <w:rPr>
          <w:rFonts w:eastAsia="Arial" w:cstheme="minorHAnsi"/>
          <w:b/>
          <w:color w:val="000000"/>
          <w:sz w:val="24"/>
          <w:szCs w:val="24"/>
          <w:lang w:eastAsia="en-GB"/>
        </w:rPr>
      </w:pPr>
      <w:r w:rsidRPr="00903913">
        <w:rPr>
          <w:rFonts w:eastAsia="Arial" w:cstheme="minorHAnsi"/>
          <w:b/>
          <w:color w:val="000000"/>
          <w:sz w:val="24"/>
          <w:szCs w:val="24"/>
          <w:lang w:eastAsia="en-GB"/>
        </w:rPr>
        <w:t>Heritage Sprint</w:t>
      </w:r>
      <w:r>
        <w:rPr>
          <w:rFonts w:eastAsia="Arial" w:cstheme="minorHAnsi"/>
          <w:b/>
          <w:color w:val="000000"/>
          <w:sz w:val="24"/>
          <w:szCs w:val="24"/>
          <w:lang w:eastAsia="en-GB"/>
        </w:rPr>
        <w:t xml:space="preserve"> at </w:t>
      </w:r>
      <w:r w:rsidRPr="00903913">
        <w:rPr>
          <w:rFonts w:eastAsia="Arial" w:cstheme="minorHAnsi"/>
          <w:b/>
          <w:color w:val="000000"/>
          <w:sz w:val="24"/>
          <w:szCs w:val="24"/>
          <w:lang w:eastAsia="en-GB"/>
        </w:rPr>
        <w:t>Betteshanger</w:t>
      </w:r>
      <w:r>
        <w:rPr>
          <w:rFonts w:eastAsia="Arial" w:cstheme="minorHAnsi"/>
          <w:b/>
          <w:color w:val="000000"/>
          <w:sz w:val="24"/>
          <w:szCs w:val="24"/>
          <w:lang w:eastAsia="en-GB"/>
        </w:rPr>
        <w:t xml:space="preserve"> Park</w:t>
      </w:r>
    </w:p>
    <w:p w14:paraId="2FC6F024" w14:textId="77777777" w:rsidR="0094112D" w:rsidRPr="00903913" w:rsidRDefault="0094112D" w:rsidP="0094112D">
      <w:pPr>
        <w:spacing w:after="0"/>
        <w:ind w:right="660"/>
        <w:jc w:val="center"/>
        <w:rPr>
          <w:rFonts w:eastAsia="Arial" w:cstheme="minorHAnsi"/>
          <w:color w:val="000000"/>
          <w:sz w:val="24"/>
          <w:szCs w:val="24"/>
          <w:lang w:eastAsia="en-GB"/>
        </w:rPr>
      </w:pPr>
      <w:r w:rsidRPr="00903913">
        <w:rPr>
          <w:rFonts w:eastAsia="Arial" w:cstheme="minorHAnsi"/>
          <w:b/>
          <w:color w:val="000000"/>
          <w:sz w:val="24"/>
          <w:szCs w:val="24"/>
          <w:lang w:eastAsia="en-GB"/>
        </w:rPr>
        <w:t xml:space="preserve">August </w:t>
      </w:r>
      <w:r>
        <w:rPr>
          <w:rFonts w:eastAsia="Arial" w:cstheme="minorHAnsi"/>
          <w:b/>
          <w:color w:val="000000"/>
          <w:sz w:val="24"/>
          <w:szCs w:val="24"/>
          <w:lang w:eastAsia="en-GB"/>
        </w:rPr>
        <w:t>15</w:t>
      </w:r>
      <w:r w:rsidRPr="0094112D">
        <w:rPr>
          <w:rFonts w:eastAsia="Arial" w:cstheme="minorHAnsi"/>
          <w:b/>
          <w:color w:val="000000"/>
          <w:sz w:val="24"/>
          <w:szCs w:val="24"/>
          <w:vertAlign w:val="superscript"/>
          <w:lang w:eastAsia="en-GB"/>
        </w:rPr>
        <w:t>th</w:t>
      </w:r>
      <w:r>
        <w:rPr>
          <w:rFonts w:eastAsia="Arial" w:cstheme="minorHAnsi"/>
          <w:b/>
          <w:color w:val="000000"/>
          <w:sz w:val="24"/>
          <w:szCs w:val="24"/>
          <w:lang w:eastAsia="en-GB"/>
        </w:rPr>
        <w:t>/16</w:t>
      </w:r>
      <w:r w:rsidRPr="0094112D">
        <w:rPr>
          <w:rFonts w:eastAsia="Arial" w:cstheme="minorHAnsi"/>
          <w:b/>
          <w:color w:val="000000"/>
          <w:sz w:val="24"/>
          <w:szCs w:val="24"/>
          <w:vertAlign w:val="superscript"/>
          <w:lang w:eastAsia="en-GB"/>
        </w:rPr>
        <w:t>th</w:t>
      </w:r>
      <w:r>
        <w:rPr>
          <w:rFonts w:eastAsia="Arial" w:cstheme="minorHAnsi"/>
          <w:b/>
          <w:color w:val="000000"/>
          <w:sz w:val="24"/>
          <w:szCs w:val="24"/>
          <w:lang w:eastAsia="en-GB"/>
        </w:rPr>
        <w:t xml:space="preserve"> 2020</w:t>
      </w:r>
    </w:p>
    <w:p w14:paraId="114F1D96" w14:textId="77777777" w:rsidR="00903913" w:rsidRPr="00903913" w:rsidRDefault="00903913" w:rsidP="00903913">
      <w:pPr>
        <w:spacing w:after="3" w:line="250" w:lineRule="auto"/>
        <w:ind w:left="10" w:right="19" w:hanging="10"/>
        <w:jc w:val="center"/>
        <w:rPr>
          <w:rFonts w:eastAsia="Arial" w:cstheme="minorHAnsi"/>
          <w:b/>
          <w:color w:val="000000"/>
          <w:sz w:val="24"/>
          <w:szCs w:val="24"/>
          <w:lang w:eastAsia="en-GB"/>
        </w:rPr>
      </w:pPr>
    </w:p>
    <w:p w14:paraId="232EB28D" w14:textId="6D755E42" w:rsidR="00903913" w:rsidRPr="00903913" w:rsidRDefault="00BC177E" w:rsidP="00903913">
      <w:pPr>
        <w:spacing w:after="3" w:line="250" w:lineRule="auto"/>
        <w:ind w:left="10" w:right="17" w:hanging="10"/>
        <w:jc w:val="center"/>
        <w:rPr>
          <w:rFonts w:eastAsia="Arial" w:cstheme="minorHAnsi"/>
          <w:b/>
          <w:color w:val="000000"/>
          <w:sz w:val="24"/>
          <w:szCs w:val="24"/>
          <w:lang w:eastAsia="en-GB"/>
        </w:rPr>
      </w:pPr>
      <w:r>
        <w:rPr>
          <w:rFonts w:eastAsia="Arial" w:cstheme="minorHAnsi"/>
          <w:b/>
          <w:color w:val="000000"/>
          <w:sz w:val="24"/>
          <w:szCs w:val="24"/>
          <w:lang w:eastAsia="en-GB"/>
        </w:rPr>
        <w:t>MACHINE AND RIDER</w:t>
      </w:r>
      <w:r w:rsidR="00903913" w:rsidRPr="00903913">
        <w:rPr>
          <w:rFonts w:eastAsia="Arial" w:cstheme="minorHAnsi"/>
          <w:b/>
          <w:color w:val="000000"/>
          <w:sz w:val="24"/>
          <w:szCs w:val="24"/>
          <w:lang w:eastAsia="en-GB"/>
        </w:rPr>
        <w:t xml:space="preserve"> REGULATIONS </w:t>
      </w:r>
    </w:p>
    <w:p w14:paraId="51848165" w14:textId="77777777" w:rsidR="00903913" w:rsidRPr="00903913" w:rsidRDefault="00903913" w:rsidP="00903913">
      <w:pPr>
        <w:spacing w:after="3" w:line="250" w:lineRule="auto"/>
        <w:ind w:left="10" w:right="17" w:hanging="10"/>
        <w:jc w:val="center"/>
        <w:rPr>
          <w:rFonts w:eastAsia="Arial" w:cstheme="minorHAnsi"/>
          <w:color w:val="000000"/>
          <w:sz w:val="12"/>
          <w:lang w:eastAsia="en-GB"/>
        </w:rPr>
      </w:pPr>
    </w:p>
    <w:p w14:paraId="3F02D09C" w14:textId="705B64A7" w:rsidR="00BC177E" w:rsidRPr="00BC177E" w:rsidRDefault="00903913" w:rsidP="00637696">
      <w:pPr>
        <w:spacing w:after="1"/>
        <w:rPr>
          <w:rFonts w:eastAsia="Arial" w:cstheme="minorHAnsi"/>
          <w:b/>
          <w:i/>
          <w:color w:val="000000"/>
          <w:sz w:val="18"/>
          <w:szCs w:val="18"/>
          <w:lang w:eastAsia="en-GB"/>
        </w:rPr>
      </w:pPr>
      <w:r w:rsidRPr="007B66AC">
        <w:rPr>
          <w:rFonts w:eastAsia="Arial" w:cstheme="minorHAnsi"/>
          <w:color w:val="000000"/>
          <w:sz w:val="18"/>
          <w:szCs w:val="18"/>
          <w:lang w:eastAsia="en-GB"/>
        </w:rPr>
        <w:t xml:space="preserve"> </w:t>
      </w:r>
    </w:p>
    <w:p w14:paraId="24FA2758" w14:textId="70F4DCFF" w:rsidR="00566AB6" w:rsidRPr="00566AB6" w:rsidRDefault="00566AB6" w:rsidP="00BC177E">
      <w:pPr>
        <w:pStyle w:val="ListParagraph"/>
        <w:numPr>
          <w:ilvl w:val="0"/>
          <w:numId w:val="8"/>
        </w:numPr>
        <w:spacing w:after="0"/>
        <w:rPr>
          <w:rFonts w:eastAsia="Arial" w:cstheme="minorHAnsi"/>
          <w:bCs/>
          <w:iCs/>
          <w:color w:val="000000"/>
          <w:sz w:val="18"/>
          <w:szCs w:val="18"/>
          <w:lang w:eastAsia="en-GB"/>
        </w:rPr>
      </w:pPr>
      <w:bookmarkStart w:id="0" w:name="_Hlk33961645"/>
      <w:r>
        <w:rPr>
          <w:rFonts w:eastAsia="Arial" w:cstheme="minorHAnsi"/>
          <w:b/>
          <w:i/>
          <w:color w:val="000000"/>
          <w:sz w:val="18"/>
          <w:szCs w:val="18"/>
          <w:lang w:eastAsia="en-GB"/>
        </w:rPr>
        <w:t>CLASSES</w:t>
      </w:r>
      <w:r w:rsidR="00637696">
        <w:rPr>
          <w:rFonts w:eastAsia="Arial" w:cstheme="minorHAnsi"/>
          <w:b/>
          <w:i/>
          <w:color w:val="000000"/>
          <w:sz w:val="18"/>
          <w:szCs w:val="18"/>
          <w:lang w:eastAsia="en-GB"/>
        </w:rPr>
        <w:t>.</w:t>
      </w:r>
      <w:r>
        <w:rPr>
          <w:rFonts w:eastAsia="Arial" w:cstheme="minorHAnsi"/>
          <w:b/>
          <w:i/>
          <w:color w:val="000000"/>
          <w:sz w:val="18"/>
          <w:szCs w:val="18"/>
          <w:lang w:eastAsia="en-GB"/>
        </w:rPr>
        <w:t xml:space="preserve"> </w:t>
      </w:r>
      <w:r w:rsidRPr="00637696">
        <w:rPr>
          <w:rFonts w:eastAsia="Arial" w:cstheme="minorHAnsi"/>
          <w:bCs/>
          <w:iCs/>
          <w:color w:val="000000"/>
          <w:sz w:val="18"/>
          <w:szCs w:val="18"/>
          <w:lang w:eastAsia="en-GB"/>
        </w:rPr>
        <w:t xml:space="preserve">There are </w:t>
      </w:r>
      <w:r w:rsidR="00133731">
        <w:rPr>
          <w:rFonts w:eastAsia="Arial" w:cstheme="minorHAnsi"/>
          <w:bCs/>
          <w:iCs/>
          <w:color w:val="000000"/>
          <w:sz w:val="18"/>
          <w:szCs w:val="18"/>
          <w:lang w:eastAsia="en-GB"/>
        </w:rPr>
        <w:t>three</w:t>
      </w:r>
      <w:r w:rsidRPr="00637696">
        <w:rPr>
          <w:rFonts w:eastAsia="Arial" w:cstheme="minorHAnsi"/>
          <w:bCs/>
          <w:iCs/>
          <w:color w:val="000000"/>
          <w:sz w:val="18"/>
          <w:szCs w:val="18"/>
          <w:lang w:eastAsia="en-GB"/>
        </w:rPr>
        <w:t xml:space="preserve"> classes that cover all machines</w:t>
      </w:r>
      <w:r w:rsidR="00C555EC" w:rsidRPr="00637696">
        <w:rPr>
          <w:rFonts w:eastAsia="Arial" w:cstheme="minorHAnsi"/>
          <w:bCs/>
          <w:iCs/>
          <w:color w:val="000000"/>
          <w:sz w:val="18"/>
          <w:szCs w:val="18"/>
          <w:lang w:eastAsia="en-GB"/>
        </w:rPr>
        <w:t xml:space="preserve"> entering</w:t>
      </w:r>
    </w:p>
    <w:p w14:paraId="6A09BDD9" w14:textId="01C01E56" w:rsidR="00BC177E" w:rsidRPr="000817B2" w:rsidRDefault="00566AB6" w:rsidP="00566AB6">
      <w:pPr>
        <w:pStyle w:val="ListParagraph"/>
        <w:spacing w:after="0"/>
        <w:ind w:left="726"/>
        <w:rPr>
          <w:rFonts w:eastAsia="Arial" w:cstheme="minorHAnsi"/>
          <w:bCs/>
          <w:iCs/>
          <w:color w:val="000000"/>
          <w:sz w:val="18"/>
          <w:szCs w:val="18"/>
          <w:lang w:eastAsia="en-GB"/>
        </w:rPr>
      </w:pPr>
      <w:r>
        <w:rPr>
          <w:rFonts w:eastAsia="Arial" w:cstheme="minorHAnsi"/>
          <w:b/>
          <w:i/>
          <w:color w:val="000000"/>
          <w:sz w:val="18"/>
          <w:szCs w:val="18"/>
          <w:lang w:eastAsia="en-GB"/>
        </w:rPr>
        <w:t xml:space="preserve"> </w:t>
      </w:r>
      <w:r w:rsidR="00C555EC">
        <w:rPr>
          <w:rFonts w:eastAsia="Arial" w:cstheme="minorHAnsi"/>
          <w:b/>
          <w:i/>
          <w:color w:val="000000"/>
          <w:sz w:val="18"/>
          <w:szCs w:val="18"/>
          <w:lang w:eastAsia="en-GB"/>
        </w:rPr>
        <w:t>a</w:t>
      </w:r>
      <w:r>
        <w:rPr>
          <w:rFonts w:eastAsia="Arial" w:cstheme="minorHAnsi"/>
          <w:b/>
          <w:i/>
          <w:color w:val="000000"/>
          <w:sz w:val="18"/>
          <w:szCs w:val="18"/>
          <w:lang w:eastAsia="en-GB"/>
        </w:rPr>
        <w:t>) CLASSIC</w:t>
      </w:r>
      <w:bookmarkEnd w:id="0"/>
      <w:r>
        <w:rPr>
          <w:rFonts w:eastAsia="Arial" w:cstheme="minorHAnsi"/>
          <w:b/>
          <w:i/>
          <w:color w:val="000000"/>
          <w:sz w:val="18"/>
          <w:szCs w:val="18"/>
          <w:lang w:eastAsia="en-GB"/>
        </w:rPr>
        <w:t xml:space="preserve"> </w:t>
      </w:r>
      <w:r w:rsidRPr="00637696">
        <w:rPr>
          <w:rFonts w:eastAsia="Arial" w:cstheme="minorHAnsi"/>
          <w:bCs/>
          <w:iCs/>
          <w:color w:val="000000"/>
          <w:sz w:val="18"/>
          <w:szCs w:val="18"/>
          <w:lang w:eastAsia="en-GB"/>
        </w:rPr>
        <w:t>(this approximates to an amalgam of ACU Vintage and Classic classes</w:t>
      </w:r>
      <w:r>
        <w:rPr>
          <w:rFonts w:eastAsia="Arial" w:cstheme="minorHAnsi"/>
          <w:b/>
          <w:i/>
          <w:color w:val="000000"/>
          <w:sz w:val="18"/>
          <w:szCs w:val="18"/>
          <w:lang w:eastAsia="en-GB"/>
        </w:rPr>
        <w:t>)–</w:t>
      </w:r>
      <w:r w:rsidR="00637696" w:rsidRPr="00637696">
        <w:rPr>
          <w:rFonts w:eastAsia="Arial" w:cstheme="minorHAnsi"/>
          <w:bCs/>
          <w:iCs/>
          <w:color w:val="000000"/>
          <w:sz w:val="18"/>
          <w:szCs w:val="18"/>
          <w:lang w:eastAsia="en-GB"/>
        </w:rPr>
        <w:t>The</w:t>
      </w:r>
      <w:r w:rsidRPr="00637696">
        <w:rPr>
          <w:rFonts w:eastAsia="Arial" w:cstheme="minorHAnsi"/>
          <w:bCs/>
          <w:iCs/>
          <w:color w:val="000000"/>
          <w:sz w:val="18"/>
          <w:szCs w:val="18"/>
          <w:lang w:eastAsia="en-GB"/>
        </w:rPr>
        <w:t xml:space="preserve"> </w:t>
      </w:r>
      <w:bookmarkStart w:id="1" w:name="_Hlk33963797"/>
      <w:r w:rsidR="00BC177E" w:rsidRPr="000817B2">
        <w:rPr>
          <w:rFonts w:eastAsia="Arial" w:cstheme="minorHAnsi"/>
          <w:bCs/>
          <w:iCs/>
          <w:color w:val="000000"/>
          <w:sz w:val="18"/>
          <w:szCs w:val="18"/>
          <w:lang w:eastAsia="en-GB"/>
        </w:rPr>
        <w:t xml:space="preserve">class is divided into machines manufactured </w:t>
      </w:r>
    </w:p>
    <w:bookmarkEnd w:id="1"/>
    <w:p w14:paraId="12C50B1F" w14:textId="77777777" w:rsidR="00BC177E" w:rsidRPr="000817B2" w:rsidRDefault="00BC177E" w:rsidP="00BC177E">
      <w:pPr>
        <w:pStyle w:val="ListParagraph"/>
        <w:numPr>
          <w:ilvl w:val="0"/>
          <w:numId w:val="6"/>
        </w:numPr>
        <w:spacing w:after="0"/>
        <w:rPr>
          <w:rFonts w:eastAsia="Arial" w:cstheme="minorHAnsi"/>
          <w:bCs/>
          <w:iCs/>
          <w:color w:val="000000"/>
          <w:sz w:val="18"/>
          <w:szCs w:val="18"/>
          <w:lang w:eastAsia="en-GB"/>
        </w:rPr>
      </w:pPr>
      <w:r w:rsidRPr="000817B2">
        <w:rPr>
          <w:rFonts w:eastAsia="Arial" w:cstheme="minorHAnsi"/>
          <w:bCs/>
          <w:iCs/>
          <w:color w:val="000000"/>
          <w:sz w:val="18"/>
          <w:szCs w:val="18"/>
          <w:lang w:eastAsia="en-GB"/>
        </w:rPr>
        <w:t>before 31st December 1945 (Class 1)</w:t>
      </w:r>
    </w:p>
    <w:p w14:paraId="2C485D35" w14:textId="26915F27" w:rsidR="00BC177E" w:rsidRPr="000817B2" w:rsidRDefault="00BC177E" w:rsidP="00BC177E">
      <w:pPr>
        <w:pStyle w:val="ListParagraph"/>
        <w:numPr>
          <w:ilvl w:val="0"/>
          <w:numId w:val="6"/>
        </w:numPr>
        <w:spacing w:after="0"/>
        <w:rPr>
          <w:rFonts w:eastAsia="Arial" w:cstheme="minorHAnsi"/>
          <w:bCs/>
          <w:iCs/>
          <w:color w:val="000000"/>
          <w:sz w:val="18"/>
          <w:szCs w:val="18"/>
          <w:lang w:eastAsia="en-GB"/>
        </w:rPr>
      </w:pPr>
      <w:r w:rsidRPr="000817B2">
        <w:rPr>
          <w:rFonts w:eastAsia="Arial" w:cstheme="minorHAnsi"/>
          <w:bCs/>
          <w:iCs/>
          <w:color w:val="000000"/>
          <w:sz w:val="18"/>
          <w:szCs w:val="18"/>
          <w:lang w:eastAsia="en-GB"/>
        </w:rPr>
        <w:t>between 1st January 1946 and 31st December 1960. (Class 2)</w:t>
      </w:r>
    </w:p>
    <w:p w14:paraId="6F2C95E3" w14:textId="181E30FC" w:rsidR="00BC177E" w:rsidRDefault="00BC177E" w:rsidP="00BC177E">
      <w:pPr>
        <w:pStyle w:val="ListParagraph"/>
        <w:numPr>
          <w:ilvl w:val="0"/>
          <w:numId w:val="6"/>
        </w:numPr>
        <w:spacing w:after="0"/>
        <w:rPr>
          <w:rFonts w:eastAsia="Arial" w:cstheme="minorHAnsi"/>
          <w:bCs/>
          <w:iCs/>
          <w:color w:val="000000"/>
          <w:sz w:val="18"/>
          <w:szCs w:val="18"/>
          <w:lang w:eastAsia="en-GB"/>
        </w:rPr>
      </w:pPr>
      <w:r w:rsidRPr="000817B2">
        <w:rPr>
          <w:rFonts w:eastAsia="Arial" w:cstheme="minorHAnsi"/>
          <w:bCs/>
          <w:iCs/>
          <w:color w:val="000000"/>
          <w:sz w:val="18"/>
          <w:szCs w:val="18"/>
          <w:lang w:eastAsia="en-GB"/>
        </w:rPr>
        <w:t>between 1st January 1960 and 31st December 1986. (Class 3)</w:t>
      </w:r>
    </w:p>
    <w:p w14:paraId="1C7F2B4A" w14:textId="77777777" w:rsidR="00BC177E" w:rsidRPr="000817B2" w:rsidRDefault="00BC177E" w:rsidP="000817B2">
      <w:pPr>
        <w:spacing w:after="0"/>
        <w:ind w:left="6" w:firstLine="714"/>
        <w:rPr>
          <w:rFonts w:eastAsia="Arial" w:cstheme="minorHAnsi"/>
          <w:bCs/>
          <w:iCs/>
          <w:color w:val="000000"/>
          <w:sz w:val="18"/>
          <w:szCs w:val="18"/>
          <w:lang w:eastAsia="en-GB"/>
        </w:rPr>
      </w:pPr>
      <w:r w:rsidRPr="000817B2">
        <w:rPr>
          <w:rFonts w:eastAsia="Arial" w:cstheme="minorHAnsi"/>
          <w:bCs/>
          <w:iCs/>
          <w:color w:val="000000"/>
          <w:sz w:val="18"/>
          <w:szCs w:val="18"/>
          <w:lang w:eastAsia="en-GB"/>
        </w:rPr>
        <w:t>Capacities as follows</w:t>
      </w:r>
    </w:p>
    <w:p w14:paraId="55AC793E" w14:textId="54059035" w:rsidR="00BC177E" w:rsidRPr="000817B2" w:rsidRDefault="00BC177E" w:rsidP="00BC177E">
      <w:pPr>
        <w:pStyle w:val="ListParagraph"/>
        <w:numPr>
          <w:ilvl w:val="0"/>
          <w:numId w:val="7"/>
        </w:numPr>
        <w:spacing w:after="0"/>
        <w:rPr>
          <w:rFonts w:eastAsia="Arial" w:cstheme="minorHAnsi"/>
          <w:bCs/>
          <w:iCs/>
          <w:color w:val="000000"/>
          <w:sz w:val="18"/>
          <w:szCs w:val="18"/>
          <w:lang w:eastAsia="en-GB"/>
        </w:rPr>
      </w:pPr>
      <w:r w:rsidRPr="000817B2">
        <w:rPr>
          <w:rFonts w:eastAsia="Arial" w:cstheme="minorHAnsi"/>
          <w:bCs/>
          <w:iCs/>
          <w:color w:val="000000"/>
          <w:sz w:val="18"/>
          <w:szCs w:val="18"/>
          <w:lang w:eastAsia="en-GB"/>
        </w:rPr>
        <w:t xml:space="preserve">Non-Japanese up to 500cc (Class </w:t>
      </w:r>
      <w:r w:rsidR="00566AB6">
        <w:rPr>
          <w:rFonts w:eastAsia="Arial" w:cstheme="minorHAnsi"/>
          <w:bCs/>
          <w:iCs/>
          <w:color w:val="000000"/>
          <w:sz w:val="18"/>
          <w:szCs w:val="18"/>
          <w:lang w:eastAsia="en-GB"/>
        </w:rPr>
        <w:t>A</w:t>
      </w:r>
      <w:r w:rsidRPr="000817B2">
        <w:rPr>
          <w:rFonts w:eastAsia="Arial" w:cstheme="minorHAnsi"/>
          <w:bCs/>
          <w:iCs/>
          <w:color w:val="000000"/>
          <w:sz w:val="18"/>
          <w:szCs w:val="18"/>
          <w:lang w:eastAsia="en-GB"/>
        </w:rPr>
        <w:t>)</w:t>
      </w:r>
    </w:p>
    <w:p w14:paraId="54B424AD" w14:textId="0EA45468" w:rsidR="00BC177E" w:rsidRPr="000817B2" w:rsidRDefault="00BC177E" w:rsidP="00BC177E">
      <w:pPr>
        <w:pStyle w:val="ListParagraph"/>
        <w:numPr>
          <w:ilvl w:val="0"/>
          <w:numId w:val="7"/>
        </w:numPr>
        <w:spacing w:after="0"/>
        <w:rPr>
          <w:rFonts w:eastAsia="Arial" w:cstheme="minorHAnsi"/>
          <w:bCs/>
          <w:iCs/>
          <w:color w:val="000000"/>
          <w:sz w:val="18"/>
          <w:szCs w:val="18"/>
          <w:lang w:eastAsia="en-GB"/>
        </w:rPr>
      </w:pPr>
      <w:r w:rsidRPr="000817B2">
        <w:rPr>
          <w:rFonts w:eastAsia="Arial" w:cstheme="minorHAnsi"/>
          <w:bCs/>
          <w:iCs/>
          <w:color w:val="000000"/>
          <w:sz w:val="18"/>
          <w:szCs w:val="18"/>
          <w:lang w:eastAsia="en-GB"/>
        </w:rPr>
        <w:t xml:space="preserve">Non-Japanese over 500cc (Class </w:t>
      </w:r>
      <w:r w:rsidR="00566AB6">
        <w:rPr>
          <w:rFonts w:eastAsia="Arial" w:cstheme="minorHAnsi"/>
          <w:bCs/>
          <w:iCs/>
          <w:color w:val="000000"/>
          <w:sz w:val="18"/>
          <w:szCs w:val="18"/>
          <w:lang w:eastAsia="en-GB"/>
        </w:rPr>
        <w:t>B</w:t>
      </w:r>
      <w:r w:rsidRPr="000817B2">
        <w:rPr>
          <w:rFonts w:eastAsia="Arial" w:cstheme="minorHAnsi"/>
          <w:bCs/>
          <w:iCs/>
          <w:color w:val="000000"/>
          <w:sz w:val="18"/>
          <w:szCs w:val="18"/>
          <w:lang w:eastAsia="en-GB"/>
        </w:rPr>
        <w:t>)</w:t>
      </w:r>
    </w:p>
    <w:p w14:paraId="1DEFE2EE" w14:textId="7C5141DD" w:rsidR="00BC177E" w:rsidRPr="000817B2" w:rsidRDefault="00BC177E" w:rsidP="00BC177E">
      <w:pPr>
        <w:pStyle w:val="ListParagraph"/>
        <w:numPr>
          <w:ilvl w:val="0"/>
          <w:numId w:val="7"/>
        </w:numPr>
        <w:spacing w:after="0"/>
        <w:rPr>
          <w:rFonts w:eastAsia="Arial" w:cstheme="minorHAnsi"/>
          <w:bCs/>
          <w:iCs/>
          <w:color w:val="000000"/>
          <w:sz w:val="18"/>
          <w:szCs w:val="18"/>
          <w:lang w:eastAsia="en-GB"/>
        </w:rPr>
      </w:pPr>
      <w:r w:rsidRPr="000817B2">
        <w:rPr>
          <w:rFonts w:eastAsia="Arial" w:cstheme="minorHAnsi"/>
          <w:bCs/>
          <w:iCs/>
          <w:color w:val="000000"/>
          <w:sz w:val="18"/>
          <w:szCs w:val="18"/>
          <w:lang w:eastAsia="en-GB"/>
        </w:rPr>
        <w:t>Japanese up to 5</w:t>
      </w:r>
      <w:r w:rsidR="00FB069D">
        <w:rPr>
          <w:rFonts w:eastAsia="Arial" w:cstheme="minorHAnsi"/>
          <w:bCs/>
          <w:iCs/>
          <w:color w:val="000000"/>
          <w:sz w:val="18"/>
          <w:szCs w:val="18"/>
          <w:lang w:eastAsia="en-GB"/>
        </w:rPr>
        <w:t>0</w:t>
      </w:r>
      <w:r w:rsidRPr="000817B2">
        <w:rPr>
          <w:rFonts w:eastAsia="Arial" w:cstheme="minorHAnsi"/>
          <w:bCs/>
          <w:iCs/>
          <w:color w:val="000000"/>
          <w:sz w:val="18"/>
          <w:szCs w:val="18"/>
          <w:lang w:eastAsia="en-GB"/>
        </w:rPr>
        <w:t xml:space="preserve">0cc (Class </w:t>
      </w:r>
      <w:r w:rsidR="00566AB6">
        <w:rPr>
          <w:rFonts w:eastAsia="Arial" w:cstheme="minorHAnsi"/>
          <w:bCs/>
          <w:iCs/>
          <w:color w:val="000000"/>
          <w:sz w:val="18"/>
          <w:szCs w:val="18"/>
          <w:lang w:eastAsia="en-GB"/>
        </w:rPr>
        <w:t>C</w:t>
      </w:r>
      <w:r w:rsidRPr="000817B2">
        <w:rPr>
          <w:rFonts w:eastAsia="Arial" w:cstheme="minorHAnsi"/>
          <w:bCs/>
          <w:iCs/>
          <w:color w:val="000000"/>
          <w:sz w:val="18"/>
          <w:szCs w:val="18"/>
          <w:lang w:eastAsia="en-GB"/>
        </w:rPr>
        <w:t xml:space="preserve">) </w:t>
      </w:r>
    </w:p>
    <w:p w14:paraId="16E19563" w14:textId="6AF25E05" w:rsidR="00BC177E" w:rsidRDefault="00BC177E" w:rsidP="00BC177E">
      <w:pPr>
        <w:pStyle w:val="ListParagraph"/>
        <w:numPr>
          <w:ilvl w:val="0"/>
          <w:numId w:val="7"/>
        </w:numPr>
        <w:spacing w:after="0"/>
        <w:rPr>
          <w:rFonts w:eastAsia="Arial" w:cstheme="minorHAnsi"/>
          <w:bCs/>
          <w:iCs/>
          <w:color w:val="000000"/>
          <w:sz w:val="18"/>
          <w:szCs w:val="18"/>
          <w:lang w:eastAsia="en-GB"/>
        </w:rPr>
      </w:pPr>
      <w:r w:rsidRPr="000817B2">
        <w:rPr>
          <w:rFonts w:eastAsia="Arial" w:cstheme="minorHAnsi"/>
          <w:bCs/>
          <w:iCs/>
          <w:color w:val="000000"/>
          <w:sz w:val="18"/>
          <w:szCs w:val="18"/>
          <w:lang w:eastAsia="en-GB"/>
        </w:rPr>
        <w:t>Japanese over 5</w:t>
      </w:r>
      <w:r w:rsidR="00FB069D">
        <w:rPr>
          <w:rFonts w:eastAsia="Arial" w:cstheme="minorHAnsi"/>
          <w:bCs/>
          <w:iCs/>
          <w:color w:val="000000"/>
          <w:sz w:val="18"/>
          <w:szCs w:val="18"/>
          <w:lang w:eastAsia="en-GB"/>
        </w:rPr>
        <w:t>0</w:t>
      </w:r>
      <w:r w:rsidRPr="000817B2">
        <w:rPr>
          <w:rFonts w:eastAsia="Arial" w:cstheme="minorHAnsi"/>
          <w:bCs/>
          <w:iCs/>
          <w:color w:val="000000"/>
          <w:sz w:val="18"/>
          <w:szCs w:val="18"/>
          <w:lang w:eastAsia="en-GB"/>
        </w:rPr>
        <w:t xml:space="preserve">0cc (Class </w:t>
      </w:r>
      <w:r w:rsidR="00566AB6">
        <w:rPr>
          <w:rFonts w:eastAsia="Arial" w:cstheme="minorHAnsi"/>
          <w:bCs/>
          <w:iCs/>
          <w:color w:val="000000"/>
          <w:sz w:val="18"/>
          <w:szCs w:val="18"/>
          <w:lang w:eastAsia="en-GB"/>
        </w:rPr>
        <w:t>D</w:t>
      </w:r>
      <w:r w:rsidRPr="000817B2">
        <w:rPr>
          <w:rFonts w:eastAsia="Arial" w:cstheme="minorHAnsi"/>
          <w:bCs/>
          <w:iCs/>
          <w:color w:val="000000"/>
          <w:sz w:val="18"/>
          <w:szCs w:val="18"/>
          <w:lang w:eastAsia="en-GB"/>
        </w:rPr>
        <w:t>)</w:t>
      </w:r>
    </w:p>
    <w:p w14:paraId="3D78493B" w14:textId="094153D1" w:rsidR="00637696" w:rsidRPr="00637696" w:rsidRDefault="00566AB6" w:rsidP="00637696">
      <w:pPr>
        <w:ind w:left="720"/>
        <w:rPr>
          <w:rFonts w:eastAsia="Arial" w:cstheme="minorHAnsi"/>
          <w:bCs/>
          <w:iCs/>
          <w:color w:val="000000"/>
          <w:sz w:val="18"/>
          <w:szCs w:val="18"/>
          <w:lang w:eastAsia="en-GB"/>
        </w:rPr>
      </w:pPr>
      <w:r>
        <w:rPr>
          <w:rFonts w:eastAsia="Arial" w:cstheme="minorHAnsi"/>
          <w:b/>
          <w:i/>
          <w:color w:val="000000"/>
          <w:sz w:val="18"/>
          <w:szCs w:val="18"/>
          <w:lang w:eastAsia="en-GB"/>
        </w:rPr>
        <w:t xml:space="preserve"> </w:t>
      </w:r>
      <w:r w:rsidR="00C555EC">
        <w:rPr>
          <w:rFonts w:eastAsia="Arial" w:cstheme="minorHAnsi"/>
          <w:b/>
          <w:i/>
          <w:color w:val="000000"/>
          <w:sz w:val="18"/>
          <w:szCs w:val="18"/>
          <w:lang w:eastAsia="en-GB"/>
        </w:rPr>
        <w:t>b</w:t>
      </w:r>
      <w:r>
        <w:rPr>
          <w:rFonts w:eastAsia="Arial" w:cstheme="minorHAnsi"/>
          <w:b/>
          <w:i/>
          <w:color w:val="000000"/>
          <w:sz w:val="18"/>
          <w:szCs w:val="18"/>
          <w:lang w:eastAsia="en-GB"/>
        </w:rPr>
        <w:t>) ROAD LEGAL</w:t>
      </w:r>
      <w:r w:rsidRPr="00BC177E">
        <w:rPr>
          <w:rFonts w:eastAsia="Arial" w:cstheme="minorHAnsi"/>
          <w:b/>
          <w:i/>
          <w:color w:val="000000"/>
          <w:sz w:val="18"/>
          <w:szCs w:val="18"/>
          <w:lang w:eastAsia="en-GB"/>
        </w:rPr>
        <w:t xml:space="preserve"> </w:t>
      </w:r>
      <w:r w:rsidR="00637696">
        <w:rPr>
          <w:rFonts w:eastAsia="Arial" w:cstheme="minorHAnsi"/>
          <w:bCs/>
          <w:iCs/>
          <w:color w:val="000000"/>
          <w:sz w:val="18"/>
          <w:szCs w:val="18"/>
          <w:lang w:eastAsia="en-GB"/>
        </w:rPr>
        <w:t>–</w:t>
      </w:r>
      <w:r w:rsidR="00637696" w:rsidRPr="00637696">
        <w:rPr>
          <w:rFonts w:eastAsia="Arial" w:cstheme="minorHAnsi"/>
          <w:bCs/>
          <w:iCs/>
          <w:color w:val="000000"/>
          <w:sz w:val="18"/>
          <w:szCs w:val="18"/>
          <w:lang w:eastAsia="en-GB"/>
        </w:rPr>
        <w:t xml:space="preserve"> </w:t>
      </w:r>
      <w:r w:rsidR="00637696">
        <w:rPr>
          <w:rFonts w:eastAsia="Arial" w:cstheme="minorHAnsi"/>
          <w:bCs/>
          <w:iCs/>
          <w:color w:val="000000"/>
          <w:sz w:val="18"/>
          <w:szCs w:val="18"/>
          <w:lang w:eastAsia="en-GB"/>
        </w:rPr>
        <w:t xml:space="preserve">The </w:t>
      </w:r>
      <w:r w:rsidR="00637696" w:rsidRPr="00637696">
        <w:rPr>
          <w:rFonts w:eastAsia="Arial" w:cstheme="minorHAnsi"/>
          <w:bCs/>
          <w:iCs/>
          <w:color w:val="000000"/>
          <w:sz w:val="18"/>
          <w:szCs w:val="18"/>
          <w:lang w:eastAsia="en-GB"/>
        </w:rPr>
        <w:t xml:space="preserve">class is divided into machines manufactured </w:t>
      </w:r>
    </w:p>
    <w:p w14:paraId="1DC266EB" w14:textId="310F58B3" w:rsidR="00637696" w:rsidRPr="000922CD" w:rsidRDefault="00637696" w:rsidP="000922CD">
      <w:pPr>
        <w:pStyle w:val="ListParagraph"/>
        <w:numPr>
          <w:ilvl w:val="0"/>
          <w:numId w:val="10"/>
        </w:numPr>
        <w:spacing w:after="0"/>
        <w:rPr>
          <w:rFonts w:eastAsia="Arial" w:cstheme="minorHAnsi"/>
          <w:bCs/>
          <w:iCs/>
          <w:color w:val="000000"/>
          <w:sz w:val="18"/>
          <w:szCs w:val="18"/>
          <w:lang w:eastAsia="en-GB"/>
        </w:rPr>
      </w:pPr>
      <w:r w:rsidRPr="000922CD">
        <w:rPr>
          <w:rFonts w:eastAsia="Arial" w:cstheme="minorHAnsi"/>
          <w:bCs/>
          <w:iCs/>
          <w:color w:val="000000"/>
          <w:sz w:val="18"/>
          <w:szCs w:val="18"/>
          <w:lang w:eastAsia="en-GB"/>
        </w:rPr>
        <w:t>Before 31st December 1960. (Class 4)</w:t>
      </w:r>
    </w:p>
    <w:p w14:paraId="6B4AD9CA" w14:textId="4EBE29EE" w:rsidR="00566AB6" w:rsidRPr="00637696" w:rsidRDefault="00637696" w:rsidP="00637696">
      <w:pPr>
        <w:pStyle w:val="ListParagraph"/>
        <w:numPr>
          <w:ilvl w:val="0"/>
          <w:numId w:val="6"/>
        </w:numPr>
        <w:spacing w:after="0"/>
        <w:rPr>
          <w:rFonts w:eastAsia="Arial" w:cstheme="minorHAnsi"/>
          <w:bCs/>
          <w:iCs/>
          <w:color w:val="000000"/>
          <w:sz w:val="18"/>
          <w:szCs w:val="18"/>
          <w:lang w:eastAsia="en-GB"/>
        </w:rPr>
      </w:pPr>
      <w:r>
        <w:rPr>
          <w:rFonts w:eastAsia="Arial" w:cstheme="minorHAnsi"/>
          <w:bCs/>
          <w:iCs/>
          <w:color w:val="000000"/>
          <w:sz w:val="18"/>
          <w:szCs w:val="18"/>
          <w:lang w:eastAsia="en-GB"/>
        </w:rPr>
        <w:t>B</w:t>
      </w:r>
      <w:r w:rsidRPr="00637696">
        <w:rPr>
          <w:rFonts w:eastAsia="Arial" w:cstheme="minorHAnsi"/>
          <w:bCs/>
          <w:iCs/>
          <w:color w:val="000000"/>
          <w:sz w:val="18"/>
          <w:szCs w:val="18"/>
          <w:lang w:eastAsia="en-GB"/>
        </w:rPr>
        <w:t xml:space="preserve">etween 1st January 1960 and 31st December 1986. (Class </w:t>
      </w:r>
      <w:r>
        <w:rPr>
          <w:rFonts w:eastAsia="Arial" w:cstheme="minorHAnsi"/>
          <w:bCs/>
          <w:iCs/>
          <w:color w:val="000000"/>
          <w:sz w:val="18"/>
          <w:szCs w:val="18"/>
          <w:lang w:eastAsia="en-GB"/>
        </w:rPr>
        <w:t>5)</w:t>
      </w:r>
      <w:bookmarkStart w:id="2" w:name="_GoBack"/>
      <w:bookmarkEnd w:id="2"/>
    </w:p>
    <w:p w14:paraId="0C3FA11E" w14:textId="77777777" w:rsidR="00FB069D" w:rsidRPr="000817B2" w:rsidRDefault="00FB069D" w:rsidP="00FB069D">
      <w:pPr>
        <w:spacing w:after="0"/>
        <w:ind w:left="6" w:firstLine="714"/>
        <w:rPr>
          <w:rFonts w:eastAsia="Arial" w:cstheme="minorHAnsi"/>
          <w:bCs/>
          <w:iCs/>
          <w:color w:val="000000"/>
          <w:sz w:val="18"/>
          <w:szCs w:val="18"/>
          <w:lang w:eastAsia="en-GB"/>
        </w:rPr>
      </w:pPr>
      <w:r w:rsidRPr="000817B2">
        <w:rPr>
          <w:rFonts w:eastAsia="Arial" w:cstheme="minorHAnsi"/>
          <w:bCs/>
          <w:iCs/>
          <w:color w:val="000000"/>
          <w:sz w:val="18"/>
          <w:szCs w:val="18"/>
          <w:lang w:eastAsia="en-GB"/>
        </w:rPr>
        <w:t>Capacities as follows</w:t>
      </w:r>
    </w:p>
    <w:p w14:paraId="3DFA981D" w14:textId="1F2C0536" w:rsidR="00566AB6" w:rsidRPr="000817B2" w:rsidRDefault="00FB069D" w:rsidP="00566AB6">
      <w:pPr>
        <w:pStyle w:val="ListParagraph"/>
        <w:numPr>
          <w:ilvl w:val="0"/>
          <w:numId w:val="7"/>
        </w:numPr>
        <w:spacing w:after="0"/>
        <w:rPr>
          <w:rFonts w:eastAsia="Arial" w:cstheme="minorHAnsi"/>
          <w:bCs/>
          <w:iCs/>
          <w:color w:val="000000"/>
          <w:sz w:val="18"/>
          <w:szCs w:val="18"/>
          <w:lang w:eastAsia="en-GB"/>
        </w:rPr>
      </w:pPr>
      <w:r>
        <w:rPr>
          <w:rFonts w:eastAsia="Arial" w:cstheme="minorHAnsi"/>
          <w:bCs/>
          <w:iCs/>
          <w:color w:val="000000"/>
          <w:sz w:val="18"/>
          <w:szCs w:val="18"/>
          <w:lang w:eastAsia="en-GB"/>
        </w:rPr>
        <w:t>U</w:t>
      </w:r>
      <w:r w:rsidR="00566AB6" w:rsidRPr="000817B2">
        <w:rPr>
          <w:rFonts w:eastAsia="Arial" w:cstheme="minorHAnsi"/>
          <w:bCs/>
          <w:iCs/>
          <w:color w:val="000000"/>
          <w:sz w:val="18"/>
          <w:szCs w:val="18"/>
          <w:lang w:eastAsia="en-GB"/>
        </w:rPr>
        <w:t>p to 5</w:t>
      </w:r>
      <w:r>
        <w:rPr>
          <w:rFonts w:eastAsia="Arial" w:cstheme="minorHAnsi"/>
          <w:bCs/>
          <w:iCs/>
          <w:color w:val="000000"/>
          <w:sz w:val="18"/>
          <w:szCs w:val="18"/>
          <w:lang w:eastAsia="en-GB"/>
        </w:rPr>
        <w:t>5</w:t>
      </w:r>
      <w:r w:rsidR="00566AB6" w:rsidRPr="000817B2">
        <w:rPr>
          <w:rFonts w:eastAsia="Arial" w:cstheme="minorHAnsi"/>
          <w:bCs/>
          <w:iCs/>
          <w:color w:val="000000"/>
          <w:sz w:val="18"/>
          <w:szCs w:val="18"/>
          <w:lang w:eastAsia="en-GB"/>
        </w:rPr>
        <w:t xml:space="preserve">0cc (Class </w:t>
      </w:r>
      <w:r>
        <w:rPr>
          <w:rFonts w:eastAsia="Arial" w:cstheme="minorHAnsi"/>
          <w:bCs/>
          <w:iCs/>
          <w:color w:val="000000"/>
          <w:sz w:val="18"/>
          <w:szCs w:val="18"/>
          <w:lang w:eastAsia="en-GB"/>
        </w:rPr>
        <w:t>E</w:t>
      </w:r>
      <w:r w:rsidR="00566AB6" w:rsidRPr="000817B2">
        <w:rPr>
          <w:rFonts w:eastAsia="Arial" w:cstheme="minorHAnsi"/>
          <w:bCs/>
          <w:iCs/>
          <w:color w:val="000000"/>
          <w:sz w:val="18"/>
          <w:szCs w:val="18"/>
          <w:lang w:eastAsia="en-GB"/>
        </w:rPr>
        <w:t>)</w:t>
      </w:r>
    </w:p>
    <w:p w14:paraId="51AA626F" w14:textId="72773011" w:rsidR="00566AB6" w:rsidRPr="000817B2" w:rsidRDefault="00FB069D" w:rsidP="00566AB6">
      <w:pPr>
        <w:pStyle w:val="ListParagraph"/>
        <w:numPr>
          <w:ilvl w:val="0"/>
          <w:numId w:val="7"/>
        </w:numPr>
        <w:spacing w:after="0"/>
        <w:rPr>
          <w:rFonts w:eastAsia="Arial" w:cstheme="minorHAnsi"/>
          <w:bCs/>
          <w:iCs/>
          <w:color w:val="000000"/>
          <w:sz w:val="18"/>
          <w:szCs w:val="18"/>
          <w:lang w:eastAsia="en-GB"/>
        </w:rPr>
      </w:pPr>
      <w:r>
        <w:rPr>
          <w:rFonts w:eastAsia="Arial" w:cstheme="minorHAnsi"/>
          <w:bCs/>
          <w:iCs/>
          <w:color w:val="000000"/>
          <w:sz w:val="18"/>
          <w:szCs w:val="18"/>
          <w:lang w:eastAsia="en-GB"/>
        </w:rPr>
        <w:t>O</w:t>
      </w:r>
      <w:r w:rsidR="00566AB6" w:rsidRPr="000817B2">
        <w:rPr>
          <w:rFonts w:eastAsia="Arial" w:cstheme="minorHAnsi"/>
          <w:bCs/>
          <w:iCs/>
          <w:color w:val="000000"/>
          <w:sz w:val="18"/>
          <w:szCs w:val="18"/>
          <w:lang w:eastAsia="en-GB"/>
        </w:rPr>
        <w:t>ver 5</w:t>
      </w:r>
      <w:r>
        <w:rPr>
          <w:rFonts w:eastAsia="Arial" w:cstheme="minorHAnsi"/>
          <w:bCs/>
          <w:iCs/>
          <w:color w:val="000000"/>
          <w:sz w:val="18"/>
          <w:szCs w:val="18"/>
          <w:lang w:eastAsia="en-GB"/>
        </w:rPr>
        <w:t>5</w:t>
      </w:r>
      <w:r w:rsidR="00566AB6" w:rsidRPr="000817B2">
        <w:rPr>
          <w:rFonts w:eastAsia="Arial" w:cstheme="minorHAnsi"/>
          <w:bCs/>
          <w:iCs/>
          <w:color w:val="000000"/>
          <w:sz w:val="18"/>
          <w:szCs w:val="18"/>
          <w:lang w:eastAsia="en-GB"/>
        </w:rPr>
        <w:t xml:space="preserve">0cc (Class </w:t>
      </w:r>
      <w:r>
        <w:rPr>
          <w:rFonts w:eastAsia="Arial" w:cstheme="minorHAnsi"/>
          <w:bCs/>
          <w:iCs/>
          <w:color w:val="000000"/>
          <w:sz w:val="18"/>
          <w:szCs w:val="18"/>
          <w:lang w:eastAsia="en-GB"/>
        </w:rPr>
        <w:t>F</w:t>
      </w:r>
      <w:r w:rsidR="00566AB6" w:rsidRPr="000817B2">
        <w:rPr>
          <w:rFonts w:eastAsia="Arial" w:cstheme="minorHAnsi"/>
          <w:bCs/>
          <w:iCs/>
          <w:color w:val="000000"/>
          <w:sz w:val="18"/>
          <w:szCs w:val="18"/>
          <w:lang w:eastAsia="en-GB"/>
        </w:rPr>
        <w:t>)</w:t>
      </w:r>
    </w:p>
    <w:p w14:paraId="4D6BDA4E" w14:textId="35B50EA1" w:rsidR="00566AB6" w:rsidRDefault="00133731" w:rsidP="00133731">
      <w:pPr>
        <w:spacing w:after="0"/>
        <w:ind w:left="720"/>
        <w:rPr>
          <w:rFonts w:eastAsia="Arial" w:cstheme="minorHAnsi"/>
          <w:b/>
          <w:i/>
          <w:color w:val="000000"/>
          <w:sz w:val="18"/>
          <w:szCs w:val="18"/>
          <w:lang w:eastAsia="en-GB"/>
        </w:rPr>
      </w:pPr>
      <w:r>
        <w:rPr>
          <w:rFonts w:eastAsia="Arial" w:cstheme="minorHAnsi"/>
          <w:b/>
          <w:i/>
          <w:color w:val="000000"/>
          <w:sz w:val="18"/>
          <w:szCs w:val="18"/>
          <w:lang w:eastAsia="en-GB"/>
        </w:rPr>
        <w:t>c) JUNIOR SPRINT (Riders between 15 and 21 years)</w:t>
      </w:r>
    </w:p>
    <w:p w14:paraId="2BC6BF32" w14:textId="6A55658D" w:rsidR="00133731" w:rsidRPr="00133731" w:rsidRDefault="00133731" w:rsidP="00133731">
      <w:pPr>
        <w:pStyle w:val="ListParagraph"/>
        <w:numPr>
          <w:ilvl w:val="0"/>
          <w:numId w:val="11"/>
        </w:numPr>
        <w:spacing w:after="0"/>
        <w:rPr>
          <w:rFonts w:eastAsia="Arial" w:cstheme="minorHAnsi"/>
          <w:bCs/>
          <w:iCs/>
          <w:color w:val="000000"/>
          <w:sz w:val="18"/>
          <w:szCs w:val="18"/>
          <w:lang w:eastAsia="en-GB"/>
        </w:rPr>
      </w:pPr>
      <w:r w:rsidRPr="00133731">
        <w:rPr>
          <w:rFonts w:eastAsia="Arial" w:cstheme="minorHAnsi"/>
          <w:bCs/>
          <w:iCs/>
          <w:color w:val="000000"/>
          <w:sz w:val="18"/>
          <w:szCs w:val="18"/>
          <w:lang w:eastAsia="en-GB"/>
        </w:rPr>
        <w:t>Any age</w:t>
      </w:r>
      <w:r>
        <w:rPr>
          <w:rFonts w:eastAsia="Arial" w:cstheme="minorHAnsi"/>
          <w:bCs/>
          <w:iCs/>
          <w:color w:val="000000"/>
          <w:sz w:val="18"/>
          <w:szCs w:val="18"/>
          <w:lang w:eastAsia="en-GB"/>
        </w:rPr>
        <w:t xml:space="preserve"> road legal</w:t>
      </w:r>
      <w:r w:rsidRPr="00133731">
        <w:rPr>
          <w:rFonts w:eastAsia="Arial" w:cstheme="minorHAnsi"/>
          <w:bCs/>
          <w:iCs/>
          <w:color w:val="000000"/>
          <w:sz w:val="18"/>
          <w:szCs w:val="18"/>
          <w:lang w:eastAsia="en-GB"/>
        </w:rPr>
        <w:t xml:space="preserve"> motorcycle up to 350cc</w:t>
      </w:r>
      <w:r>
        <w:rPr>
          <w:rFonts w:eastAsia="Arial" w:cstheme="minorHAnsi"/>
          <w:bCs/>
          <w:iCs/>
          <w:color w:val="000000"/>
          <w:sz w:val="18"/>
          <w:szCs w:val="18"/>
          <w:lang w:eastAsia="en-GB"/>
        </w:rPr>
        <w:t xml:space="preserve"> or race machine up to 250cc (Class J)</w:t>
      </w:r>
    </w:p>
    <w:p w14:paraId="672CB108" w14:textId="1FED4782" w:rsidR="00BC177E" w:rsidRPr="00C555EC" w:rsidRDefault="00BC177E" w:rsidP="00C555EC">
      <w:pPr>
        <w:pStyle w:val="ListParagraph"/>
        <w:numPr>
          <w:ilvl w:val="0"/>
          <w:numId w:val="8"/>
        </w:numPr>
        <w:spacing w:after="0"/>
        <w:rPr>
          <w:rFonts w:eastAsia="Arial" w:cstheme="minorHAnsi"/>
          <w:b/>
          <w:i/>
          <w:color w:val="000000"/>
          <w:sz w:val="18"/>
          <w:szCs w:val="18"/>
          <w:lang w:eastAsia="en-GB"/>
        </w:rPr>
      </w:pPr>
      <w:r w:rsidRPr="00C555EC">
        <w:rPr>
          <w:rFonts w:eastAsia="Arial" w:cstheme="minorHAnsi"/>
          <w:b/>
          <w:i/>
          <w:color w:val="000000"/>
          <w:sz w:val="18"/>
          <w:szCs w:val="18"/>
          <w:lang w:eastAsia="en-GB"/>
        </w:rPr>
        <w:t>MACHINES</w:t>
      </w:r>
    </w:p>
    <w:p w14:paraId="6CDD004B" w14:textId="5E99AE52" w:rsidR="00C555EC" w:rsidRPr="00BC177E" w:rsidRDefault="00C555EC" w:rsidP="00566AB6">
      <w:pPr>
        <w:spacing w:after="0"/>
        <w:ind w:left="720"/>
        <w:rPr>
          <w:rFonts w:eastAsia="Arial" w:cstheme="minorHAnsi"/>
          <w:b/>
          <w:i/>
          <w:color w:val="000000"/>
          <w:sz w:val="18"/>
          <w:szCs w:val="18"/>
          <w:lang w:eastAsia="en-GB"/>
        </w:rPr>
      </w:pPr>
      <w:r>
        <w:rPr>
          <w:rFonts w:eastAsia="Arial" w:cstheme="minorHAnsi"/>
          <w:b/>
          <w:i/>
          <w:color w:val="000000"/>
          <w:sz w:val="18"/>
          <w:szCs w:val="18"/>
          <w:lang w:eastAsia="en-GB"/>
        </w:rPr>
        <w:t>CLASSIC CLASS</w:t>
      </w:r>
    </w:p>
    <w:p w14:paraId="38907758" w14:textId="77777777"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2.1 </w:t>
      </w:r>
      <w:r w:rsidRPr="000817B2">
        <w:rPr>
          <w:rFonts w:eastAsia="Arial" w:cstheme="minorHAnsi"/>
          <w:bCs/>
          <w:iCs/>
          <w:color w:val="000000"/>
          <w:sz w:val="18"/>
          <w:szCs w:val="18"/>
          <w:lang w:eastAsia="en-GB"/>
        </w:rPr>
        <w:t>The aim is to present machines as they would have looked in sprints or as production road and road racing machines held during the period that they represent</w:t>
      </w:r>
      <w:r w:rsidRPr="00BC177E">
        <w:rPr>
          <w:rFonts w:eastAsia="Arial" w:cstheme="minorHAnsi"/>
          <w:b/>
          <w:i/>
          <w:color w:val="000000"/>
          <w:sz w:val="18"/>
          <w:szCs w:val="18"/>
          <w:lang w:eastAsia="en-GB"/>
        </w:rPr>
        <w:t>.</w:t>
      </w:r>
    </w:p>
    <w:p w14:paraId="193F32FA" w14:textId="77777777" w:rsidR="00BC177E" w:rsidRPr="000817B2" w:rsidRDefault="00BC177E" w:rsidP="00BC177E">
      <w:pPr>
        <w:spacing w:after="0"/>
        <w:ind w:left="720"/>
        <w:rPr>
          <w:rFonts w:eastAsia="Arial" w:cstheme="minorHAnsi"/>
          <w:bCs/>
          <w:iCs/>
          <w:color w:val="000000"/>
          <w:sz w:val="18"/>
          <w:szCs w:val="18"/>
          <w:lang w:eastAsia="en-GB"/>
        </w:rPr>
      </w:pPr>
      <w:r w:rsidRPr="00BC177E">
        <w:rPr>
          <w:rFonts w:eastAsia="Arial" w:cstheme="minorHAnsi"/>
          <w:b/>
          <w:i/>
          <w:color w:val="000000"/>
          <w:sz w:val="18"/>
          <w:szCs w:val="18"/>
          <w:lang w:eastAsia="en-GB"/>
        </w:rPr>
        <w:t xml:space="preserve">2.2 </w:t>
      </w:r>
      <w:r w:rsidRPr="000817B2">
        <w:rPr>
          <w:rFonts w:eastAsia="Arial" w:cstheme="minorHAnsi"/>
          <w:bCs/>
          <w:iCs/>
          <w:color w:val="000000"/>
          <w:sz w:val="18"/>
          <w:szCs w:val="18"/>
          <w:lang w:eastAsia="en-GB"/>
        </w:rPr>
        <w:t>Basic machine, engine type, frame, forks and wheels to be contemporary with the stated age of the machine.</w:t>
      </w:r>
    </w:p>
    <w:p w14:paraId="289369A7" w14:textId="51F407DA"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2.3 </w:t>
      </w:r>
      <w:r w:rsidRPr="000817B2">
        <w:rPr>
          <w:rFonts w:eastAsia="Arial" w:cstheme="minorHAnsi"/>
          <w:bCs/>
          <w:iCs/>
          <w:color w:val="000000"/>
          <w:sz w:val="18"/>
          <w:szCs w:val="18"/>
          <w:lang w:eastAsia="en-GB"/>
        </w:rPr>
        <w:t>Reasonable cycle part modifications are permitted e.g. smaller fuel &amp; oil tanks, alloy rims &amp; engine plates etc. Removal of certain components is permitted, e.g. mudguards, lights etc.</w:t>
      </w:r>
      <w:r w:rsidRPr="00BC177E">
        <w:rPr>
          <w:rFonts w:eastAsia="Arial" w:cstheme="minorHAnsi"/>
          <w:b/>
          <w:i/>
          <w:color w:val="000000"/>
          <w:sz w:val="18"/>
          <w:szCs w:val="18"/>
          <w:lang w:eastAsia="en-GB"/>
        </w:rPr>
        <w:t xml:space="preserve"> </w:t>
      </w:r>
    </w:p>
    <w:p w14:paraId="3A48F46D" w14:textId="767EC1EC"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2.4 </w:t>
      </w:r>
      <w:r w:rsidRPr="000817B2">
        <w:rPr>
          <w:rFonts w:eastAsia="Arial" w:cstheme="minorHAnsi"/>
          <w:bCs/>
          <w:iCs/>
          <w:color w:val="000000"/>
          <w:sz w:val="18"/>
          <w:szCs w:val="18"/>
          <w:lang w:eastAsia="en-GB"/>
        </w:rPr>
        <w:t>Working suspension must be fitted if part of the machine’s original specification. No blatantly unusual wheel sizes or types</w:t>
      </w:r>
      <w:r w:rsidRPr="00BC177E">
        <w:rPr>
          <w:rFonts w:eastAsia="Arial" w:cstheme="minorHAnsi"/>
          <w:b/>
          <w:i/>
          <w:color w:val="000000"/>
          <w:sz w:val="18"/>
          <w:szCs w:val="18"/>
          <w:lang w:eastAsia="en-GB"/>
        </w:rPr>
        <w:t xml:space="preserve">. </w:t>
      </w:r>
    </w:p>
    <w:p w14:paraId="1BD5BB63" w14:textId="77777777"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2.5 </w:t>
      </w:r>
      <w:r w:rsidRPr="000817B2">
        <w:rPr>
          <w:rFonts w:eastAsia="Arial" w:cstheme="minorHAnsi"/>
          <w:bCs/>
          <w:iCs/>
          <w:color w:val="000000"/>
          <w:sz w:val="18"/>
          <w:szCs w:val="18"/>
          <w:lang w:eastAsia="en-GB"/>
        </w:rPr>
        <w:t>Internal engine modifications are permitted. External power boosting modifications must be contemporary with the machine’s stated age.</w:t>
      </w:r>
      <w:r w:rsidRPr="00BC177E">
        <w:rPr>
          <w:rFonts w:eastAsia="Arial" w:cstheme="minorHAnsi"/>
          <w:b/>
          <w:i/>
          <w:color w:val="000000"/>
          <w:sz w:val="18"/>
          <w:szCs w:val="18"/>
          <w:lang w:eastAsia="en-GB"/>
        </w:rPr>
        <w:t xml:space="preserve"> </w:t>
      </w:r>
    </w:p>
    <w:p w14:paraId="71828ADF" w14:textId="16F20CB7" w:rsidR="00BC177E" w:rsidRPr="000817B2" w:rsidRDefault="00BC177E" w:rsidP="00BC177E">
      <w:pPr>
        <w:spacing w:after="0"/>
        <w:ind w:left="720"/>
        <w:rPr>
          <w:rFonts w:eastAsia="Arial" w:cstheme="minorHAnsi"/>
          <w:bCs/>
          <w:iCs/>
          <w:color w:val="000000"/>
          <w:sz w:val="18"/>
          <w:szCs w:val="18"/>
          <w:lang w:eastAsia="en-GB"/>
        </w:rPr>
      </w:pPr>
      <w:r w:rsidRPr="00BC177E">
        <w:rPr>
          <w:rFonts w:eastAsia="Arial" w:cstheme="minorHAnsi"/>
          <w:b/>
          <w:i/>
          <w:color w:val="000000"/>
          <w:sz w:val="18"/>
          <w:szCs w:val="18"/>
          <w:lang w:eastAsia="en-GB"/>
        </w:rPr>
        <w:t xml:space="preserve">2.6 </w:t>
      </w:r>
      <w:r w:rsidRPr="000817B2">
        <w:rPr>
          <w:rFonts w:eastAsia="Arial" w:cstheme="minorHAnsi"/>
          <w:bCs/>
          <w:iCs/>
          <w:color w:val="000000"/>
          <w:sz w:val="18"/>
          <w:szCs w:val="18"/>
          <w:lang w:eastAsia="en-GB"/>
        </w:rPr>
        <w:t xml:space="preserve">Turbochargers are not allowed unless part of the manufacturer’s specification for that </w:t>
      </w:r>
      <w:proofErr w:type="gramStart"/>
      <w:r w:rsidRPr="000817B2">
        <w:rPr>
          <w:rFonts w:eastAsia="Arial" w:cstheme="minorHAnsi"/>
          <w:bCs/>
          <w:iCs/>
          <w:color w:val="000000"/>
          <w:sz w:val="18"/>
          <w:szCs w:val="18"/>
          <w:lang w:eastAsia="en-GB"/>
        </w:rPr>
        <w:t>particular model</w:t>
      </w:r>
      <w:proofErr w:type="gramEnd"/>
      <w:r w:rsidRPr="000817B2">
        <w:rPr>
          <w:rFonts w:eastAsia="Arial" w:cstheme="minorHAnsi"/>
          <w:bCs/>
          <w:iCs/>
          <w:color w:val="000000"/>
          <w:sz w:val="18"/>
          <w:szCs w:val="18"/>
          <w:lang w:eastAsia="en-GB"/>
        </w:rPr>
        <w:t>.</w:t>
      </w:r>
      <w:r w:rsidR="00FB069D">
        <w:rPr>
          <w:rFonts w:eastAsia="Arial" w:cstheme="minorHAnsi"/>
          <w:bCs/>
          <w:iCs/>
          <w:color w:val="000000"/>
          <w:sz w:val="18"/>
          <w:szCs w:val="18"/>
          <w:lang w:eastAsia="en-GB"/>
        </w:rPr>
        <w:t xml:space="preserve"> </w:t>
      </w:r>
    </w:p>
    <w:p w14:paraId="51294BB3" w14:textId="4922E241" w:rsidR="00BC177E" w:rsidRPr="000817B2" w:rsidRDefault="00BC177E" w:rsidP="00BC177E">
      <w:pPr>
        <w:spacing w:after="0"/>
        <w:ind w:left="720"/>
        <w:rPr>
          <w:rFonts w:eastAsia="Arial" w:cstheme="minorHAnsi"/>
          <w:bCs/>
          <w:iCs/>
          <w:color w:val="000000"/>
          <w:sz w:val="18"/>
          <w:szCs w:val="18"/>
          <w:lang w:eastAsia="en-GB"/>
        </w:rPr>
      </w:pPr>
      <w:r w:rsidRPr="00BC177E">
        <w:rPr>
          <w:rFonts w:eastAsia="Arial" w:cstheme="minorHAnsi"/>
          <w:b/>
          <w:i/>
          <w:color w:val="000000"/>
          <w:sz w:val="18"/>
          <w:szCs w:val="18"/>
          <w:lang w:eastAsia="en-GB"/>
        </w:rPr>
        <w:t xml:space="preserve">2.7 </w:t>
      </w:r>
      <w:r w:rsidRPr="000817B2">
        <w:rPr>
          <w:rFonts w:eastAsia="Arial" w:cstheme="minorHAnsi"/>
          <w:bCs/>
          <w:iCs/>
          <w:color w:val="000000"/>
          <w:sz w:val="18"/>
          <w:szCs w:val="18"/>
          <w:lang w:eastAsia="en-GB"/>
        </w:rPr>
        <w:t xml:space="preserve">For all classes only petrol </w:t>
      </w:r>
      <w:r w:rsidR="00FB069D">
        <w:rPr>
          <w:rFonts w:eastAsia="Arial" w:cstheme="minorHAnsi"/>
          <w:bCs/>
          <w:iCs/>
          <w:color w:val="000000"/>
          <w:sz w:val="18"/>
          <w:szCs w:val="18"/>
          <w:lang w:eastAsia="en-GB"/>
        </w:rPr>
        <w:t xml:space="preserve">or </w:t>
      </w:r>
      <w:r w:rsidR="00FB069D" w:rsidRPr="000817B2">
        <w:rPr>
          <w:rFonts w:eastAsia="Arial" w:cstheme="minorHAnsi"/>
          <w:bCs/>
          <w:iCs/>
          <w:color w:val="000000"/>
          <w:sz w:val="18"/>
          <w:szCs w:val="18"/>
          <w:lang w:eastAsia="en-GB"/>
        </w:rPr>
        <w:t>Methanol</w:t>
      </w:r>
      <w:r w:rsidRPr="000817B2">
        <w:rPr>
          <w:rFonts w:eastAsia="Arial" w:cstheme="minorHAnsi"/>
          <w:bCs/>
          <w:iCs/>
          <w:color w:val="000000"/>
          <w:sz w:val="18"/>
          <w:szCs w:val="18"/>
          <w:lang w:eastAsia="en-GB"/>
        </w:rPr>
        <w:t xml:space="preserve"> may be used.  Nitromethane is not allowed</w:t>
      </w:r>
    </w:p>
    <w:p w14:paraId="3849EFB0" w14:textId="5A4EAA8F" w:rsidR="00BC177E" w:rsidRPr="000817B2" w:rsidRDefault="00BC177E" w:rsidP="000817B2">
      <w:pPr>
        <w:pStyle w:val="ListParagraph"/>
        <w:numPr>
          <w:ilvl w:val="0"/>
          <w:numId w:val="9"/>
        </w:numPr>
        <w:spacing w:after="0"/>
        <w:rPr>
          <w:rFonts w:eastAsia="Arial" w:cstheme="minorHAnsi"/>
          <w:bCs/>
          <w:iCs/>
          <w:color w:val="000000"/>
          <w:sz w:val="18"/>
          <w:szCs w:val="18"/>
          <w:lang w:eastAsia="en-GB"/>
        </w:rPr>
      </w:pPr>
      <w:r w:rsidRPr="000817B2">
        <w:rPr>
          <w:rFonts w:eastAsia="Arial" w:cstheme="minorHAnsi"/>
          <w:bCs/>
          <w:iCs/>
          <w:color w:val="000000"/>
          <w:sz w:val="18"/>
          <w:szCs w:val="18"/>
          <w:lang w:eastAsia="en-GB"/>
        </w:rPr>
        <w:t>The addition of alcohol or octane boosters is permitted.</w:t>
      </w:r>
    </w:p>
    <w:p w14:paraId="077D0EBA" w14:textId="77777777" w:rsidR="00BC177E" w:rsidRPr="000817B2" w:rsidRDefault="00BC177E" w:rsidP="000817B2">
      <w:pPr>
        <w:pStyle w:val="ListParagraph"/>
        <w:numPr>
          <w:ilvl w:val="0"/>
          <w:numId w:val="9"/>
        </w:numPr>
        <w:spacing w:after="0"/>
        <w:rPr>
          <w:rFonts w:eastAsia="Arial" w:cstheme="minorHAnsi"/>
          <w:bCs/>
          <w:iCs/>
          <w:color w:val="000000"/>
          <w:sz w:val="18"/>
          <w:szCs w:val="18"/>
          <w:lang w:eastAsia="en-GB"/>
        </w:rPr>
      </w:pPr>
      <w:r w:rsidRPr="000817B2">
        <w:rPr>
          <w:rFonts w:eastAsia="Arial" w:cstheme="minorHAnsi"/>
          <w:bCs/>
          <w:iCs/>
          <w:color w:val="000000"/>
          <w:sz w:val="18"/>
          <w:szCs w:val="18"/>
          <w:lang w:eastAsia="en-GB"/>
        </w:rPr>
        <w:lastRenderedPageBreak/>
        <w:t xml:space="preserve">Chemical based fuels such as C14 are not permitted. </w:t>
      </w:r>
    </w:p>
    <w:p w14:paraId="63AABC9A" w14:textId="77777777" w:rsidR="00BC177E" w:rsidRPr="000817B2" w:rsidRDefault="00BC177E" w:rsidP="000817B2">
      <w:pPr>
        <w:pStyle w:val="ListParagraph"/>
        <w:numPr>
          <w:ilvl w:val="0"/>
          <w:numId w:val="9"/>
        </w:numPr>
        <w:spacing w:after="0"/>
        <w:rPr>
          <w:rFonts w:eastAsia="Arial" w:cstheme="minorHAnsi"/>
          <w:b/>
          <w:i/>
          <w:color w:val="000000"/>
          <w:sz w:val="18"/>
          <w:szCs w:val="18"/>
          <w:lang w:eastAsia="en-GB"/>
        </w:rPr>
      </w:pPr>
      <w:r w:rsidRPr="000817B2">
        <w:rPr>
          <w:rFonts w:eastAsia="Arial" w:cstheme="minorHAnsi"/>
          <w:bCs/>
          <w:iCs/>
          <w:color w:val="000000"/>
          <w:sz w:val="18"/>
          <w:szCs w:val="18"/>
          <w:lang w:eastAsia="en-GB"/>
        </w:rPr>
        <w:t>Nitrous</w:t>
      </w:r>
      <w:r w:rsidRPr="000817B2">
        <w:rPr>
          <w:rFonts w:eastAsia="Arial" w:cstheme="minorHAnsi"/>
          <w:b/>
          <w:i/>
          <w:color w:val="000000"/>
          <w:sz w:val="18"/>
          <w:szCs w:val="18"/>
          <w:lang w:eastAsia="en-GB"/>
        </w:rPr>
        <w:t xml:space="preserve"> Oxide is not permitted.</w:t>
      </w:r>
    </w:p>
    <w:p w14:paraId="28124147" w14:textId="79251D98"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2.8 </w:t>
      </w:r>
      <w:r w:rsidR="00C555EC">
        <w:rPr>
          <w:rFonts w:eastAsia="Arial" w:cstheme="minorHAnsi"/>
          <w:b/>
          <w:i/>
          <w:color w:val="000000"/>
          <w:sz w:val="18"/>
          <w:szCs w:val="18"/>
          <w:lang w:eastAsia="en-GB"/>
        </w:rPr>
        <w:t>Treaded t</w:t>
      </w:r>
      <w:r w:rsidRPr="000817B2">
        <w:rPr>
          <w:rFonts w:eastAsia="Arial" w:cstheme="minorHAnsi"/>
          <w:bCs/>
          <w:iCs/>
          <w:color w:val="000000"/>
          <w:sz w:val="18"/>
          <w:szCs w:val="18"/>
          <w:lang w:eastAsia="en-GB"/>
        </w:rPr>
        <w:t>yres must have a moulded tread depth of 2mm</w:t>
      </w:r>
      <w:r w:rsidR="00C555EC">
        <w:rPr>
          <w:rFonts w:eastAsia="Arial" w:cstheme="minorHAnsi"/>
          <w:bCs/>
          <w:iCs/>
          <w:color w:val="000000"/>
          <w:sz w:val="18"/>
          <w:szCs w:val="18"/>
          <w:lang w:eastAsia="en-GB"/>
        </w:rPr>
        <w:t xml:space="preserve"> and show no signs of sidewall cracking</w:t>
      </w:r>
      <w:r w:rsidRPr="000817B2">
        <w:rPr>
          <w:rFonts w:eastAsia="Arial" w:cstheme="minorHAnsi"/>
          <w:bCs/>
          <w:iCs/>
          <w:color w:val="000000"/>
          <w:sz w:val="18"/>
          <w:szCs w:val="18"/>
          <w:lang w:eastAsia="en-GB"/>
        </w:rPr>
        <w:t xml:space="preserve">. </w:t>
      </w:r>
      <w:r w:rsidR="00C555EC">
        <w:rPr>
          <w:rFonts w:eastAsia="Arial" w:cstheme="minorHAnsi"/>
          <w:bCs/>
          <w:iCs/>
          <w:color w:val="000000"/>
          <w:sz w:val="18"/>
          <w:szCs w:val="18"/>
          <w:lang w:eastAsia="en-GB"/>
        </w:rPr>
        <w:t>Slicks are permitted</w:t>
      </w:r>
    </w:p>
    <w:p w14:paraId="5F5F18C2" w14:textId="77777777"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2.9 </w:t>
      </w:r>
      <w:r w:rsidRPr="000817B2">
        <w:rPr>
          <w:rFonts w:eastAsia="Arial" w:cstheme="minorHAnsi"/>
          <w:bCs/>
          <w:iCs/>
          <w:color w:val="000000"/>
          <w:sz w:val="18"/>
          <w:szCs w:val="18"/>
          <w:lang w:eastAsia="en-GB"/>
        </w:rPr>
        <w:t>Wheelie bars, forced induction and air or electrically operated gear-changers are not permitted</w:t>
      </w:r>
    </w:p>
    <w:p w14:paraId="5E45ADC1" w14:textId="77777777"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2.10 </w:t>
      </w:r>
      <w:r w:rsidRPr="000817B2">
        <w:rPr>
          <w:rFonts w:eastAsia="Arial" w:cstheme="minorHAnsi"/>
          <w:bCs/>
          <w:iCs/>
          <w:color w:val="000000"/>
          <w:sz w:val="18"/>
          <w:szCs w:val="18"/>
          <w:lang w:eastAsia="en-GB"/>
        </w:rPr>
        <w:t xml:space="preserve">Standard chain guards, or guards manufactured from 3mm </w:t>
      </w:r>
      <w:proofErr w:type="spellStart"/>
      <w:r w:rsidRPr="000817B2">
        <w:rPr>
          <w:rFonts w:eastAsia="Arial" w:cstheme="minorHAnsi"/>
          <w:bCs/>
          <w:iCs/>
          <w:color w:val="000000"/>
          <w:sz w:val="18"/>
          <w:szCs w:val="18"/>
          <w:lang w:eastAsia="en-GB"/>
        </w:rPr>
        <w:t>dural</w:t>
      </w:r>
      <w:proofErr w:type="spellEnd"/>
      <w:r w:rsidRPr="000817B2">
        <w:rPr>
          <w:rFonts w:eastAsia="Arial" w:cstheme="minorHAnsi"/>
          <w:bCs/>
          <w:iCs/>
          <w:color w:val="000000"/>
          <w:sz w:val="18"/>
          <w:szCs w:val="18"/>
          <w:lang w:eastAsia="en-GB"/>
        </w:rPr>
        <w:t xml:space="preserve"> (or equivalent strength alternative) must be fitted to prevent the chain </w:t>
      </w:r>
      <w:proofErr w:type="gramStart"/>
      <w:r w:rsidRPr="000817B2">
        <w:rPr>
          <w:rFonts w:eastAsia="Arial" w:cstheme="minorHAnsi"/>
          <w:bCs/>
          <w:iCs/>
          <w:color w:val="000000"/>
          <w:sz w:val="18"/>
          <w:szCs w:val="18"/>
          <w:lang w:eastAsia="en-GB"/>
        </w:rPr>
        <w:t>coming into contact with</w:t>
      </w:r>
      <w:proofErr w:type="gramEnd"/>
      <w:r w:rsidRPr="000817B2">
        <w:rPr>
          <w:rFonts w:eastAsia="Arial" w:cstheme="minorHAnsi"/>
          <w:bCs/>
          <w:iCs/>
          <w:color w:val="000000"/>
          <w:sz w:val="18"/>
          <w:szCs w:val="18"/>
          <w:lang w:eastAsia="en-GB"/>
        </w:rPr>
        <w:t xml:space="preserve"> the rider as a result of a chain breakage</w:t>
      </w:r>
    </w:p>
    <w:p w14:paraId="3227B8CE" w14:textId="77777777"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2.11 </w:t>
      </w:r>
      <w:r w:rsidRPr="000817B2">
        <w:rPr>
          <w:rFonts w:eastAsia="Arial" w:cstheme="minorHAnsi"/>
          <w:bCs/>
          <w:iCs/>
          <w:color w:val="000000"/>
          <w:sz w:val="18"/>
          <w:szCs w:val="18"/>
          <w:lang w:eastAsia="en-GB"/>
        </w:rPr>
        <w:t>Machines must be fitted with easily accessible fuel control taps on all supply lines from the fuel tank</w:t>
      </w:r>
    </w:p>
    <w:p w14:paraId="38E97BB2" w14:textId="3F0C8B50" w:rsidR="00BC177E" w:rsidRDefault="00BC177E" w:rsidP="00BC177E">
      <w:pPr>
        <w:spacing w:after="0"/>
        <w:ind w:left="720"/>
        <w:rPr>
          <w:rFonts w:eastAsia="Arial" w:cstheme="minorHAnsi"/>
          <w:bCs/>
          <w:iCs/>
          <w:color w:val="000000"/>
          <w:sz w:val="18"/>
          <w:szCs w:val="18"/>
          <w:lang w:eastAsia="en-GB"/>
        </w:rPr>
      </w:pPr>
      <w:r w:rsidRPr="00BC177E">
        <w:rPr>
          <w:rFonts w:eastAsia="Arial" w:cstheme="minorHAnsi"/>
          <w:b/>
          <w:i/>
          <w:color w:val="000000"/>
          <w:sz w:val="18"/>
          <w:szCs w:val="18"/>
          <w:lang w:eastAsia="en-GB"/>
        </w:rPr>
        <w:t xml:space="preserve">2.12 </w:t>
      </w:r>
      <w:r w:rsidRPr="000817B2">
        <w:rPr>
          <w:rFonts w:eastAsia="Arial" w:cstheme="minorHAnsi"/>
          <w:bCs/>
          <w:iCs/>
          <w:color w:val="000000"/>
          <w:sz w:val="18"/>
          <w:szCs w:val="18"/>
          <w:lang w:eastAsia="en-GB"/>
        </w:rPr>
        <w:t>All machines must carry a Heritage Sprint round sticker (supplied) on front racing number plate or headlamp</w:t>
      </w:r>
    </w:p>
    <w:p w14:paraId="5F4957EC" w14:textId="1BBEED1A" w:rsidR="00C555EC" w:rsidRDefault="00C555EC" w:rsidP="00BC177E">
      <w:pPr>
        <w:spacing w:after="0"/>
        <w:ind w:left="720"/>
        <w:rPr>
          <w:rFonts w:eastAsia="Arial" w:cstheme="minorHAnsi"/>
          <w:b/>
          <w:i/>
          <w:color w:val="000000"/>
          <w:sz w:val="18"/>
          <w:szCs w:val="18"/>
          <w:lang w:eastAsia="en-GB"/>
        </w:rPr>
      </w:pPr>
    </w:p>
    <w:p w14:paraId="069AB54C" w14:textId="73BF4CCE" w:rsidR="00C555EC" w:rsidRDefault="00C555EC" w:rsidP="00BC177E">
      <w:pPr>
        <w:spacing w:after="0"/>
        <w:ind w:left="720"/>
        <w:rPr>
          <w:rFonts w:eastAsia="Arial" w:cstheme="minorHAnsi"/>
          <w:b/>
          <w:i/>
          <w:color w:val="000000"/>
          <w:sz w:val="18"/>
          <w:szCs w:val="18"/>
          <w:lang w:eastAsia="en-GB"/>
        </w:rPr>
      </w:pPr>
      <w:r>
        <w:rPr>
          <w:rFonts w:eastAsia="Arial" w:cstheme="minorHAnsi"/>
          <w:b/>
          <w:i/>
          <w:color w:val="000000"/>
          <w:sz w:val="18"/>
          <w:szCs w:val="18"/>
          <w:lang w:eastAsia="en-GB"/>
        </w:rPr>
        <w:t>ROAD LEGAL CLASS</w:t>
      </w:r>
    </w:p>
    <w:p w14:paraId="12E838F4" w14:textId="296FC553" w:rsidR="00C555EC" w:rsidRPr="00C555EC" w:rsidRDefault="00C555EC" w:rsidP="00C555EC">
      <w:pPr>
        <w:spacing w:after="0"/>
        <w:ind w:left="720"/>
        <w:rPr>
          <w:rFonts w:eastAsia="Arial" w:cstheme="minorHAnsi"/>
          <w:bCs/>
          <w:iCs/>
          <w:color w:val="000000"/>
          <w:sz w:val="18"/>
          <w:szCs w:val="18"/>
          <w:lang w:eastAsia="en-GB"/>
        </w:rPr>
      </w:pPr>
      <w:r w:rsidRPr="00C555EC">
        <w:rPr>
          <w:rFonts w:eastAsia="Arial" w:cstheme="minorHAnsi"/>
          <w:b/>
          <w:i/>
          <w:color w:val="000000"/>
          <w:sz w:val="18"/>
          <w:szCs w:val="18"/>
          <w:lang w:eastAsia="en-GB"/>
        </w:rPr>
        <w:t>2.13</w:t>
      </w:r>
      <w:r>
        <w:rPr>
          <w:rFonts w:eastAsia="Arial" w:cstheme="minorHAnsi"/>
          <w:bCs/>
          <w:iCs/>
          <w:color w:val="000000"/>
          <w:sz w:val="18"/>
          <w:szCs w:val="18"/>
          <w:lang w:eastAsia="en-GB"/>
        </w:rPr>
        <w:t xml:space="preserve"> </w:t>
      </w:r>
      <w:r w:rsidRPr="00C555EC">
        <w:rPr>
          <w:rFonts w:eastAsia="Arial" w:cstheme="minorHAnsi"/>
          <w:bCs/>
          <w:iCs/>
          <w:color w:val="000000"/>
          <w:sz w:val="18"/>
          <w:szCs w:val="18"/>
          <w:lang w:eastAsia="en-GB"/>
        </w:rPr>
        <w:t xml:space="preserve">Working lights must be fitted and lenses taped. </w:t>
      </w:r>
    </w:p>
    <w:p w14:paraId="71DD9CA3" w14:textId="1B2DC304" w:rsidR="00C555EC" w:rsidRPr="00C555EC" w:rsidRDefault="00C555EC" w:rsidP="00C555EC">
      <w:pPr>
        <w:spacing w:after="0"/>
        <w:ind w:left="720"/>
        <w:rPr>
          <w:rFonts w:eastAsia="Arial" w:cstheme="minorHAnsi"/>
          <w:bCs/>
          <w:iCs/>
          <w:color w:val="000000"/>
          <w:sz w:val="18"/>
          <w:szCs w:val="18"/>
          <w:lang w:eastAsia="en-GB"/>
        </w:rPr>
      </w:pPr>
      <w:r w:rsidRPr="00C555EC">
        <w:rPr>
          <w:rFonts w:eastAsia="Arial" w:cstheme="minorHAnsi"/>
          <w:b/>
          <w:i/>
          <w:color w:val="000000"/>
          <w:sz w:val="18"/>
          <w:szCs w:val="18"/>
          <w:lang w:eastAsia="en-GB"/>
        </w:rPr>
        <w:t>2.14</w:t>
      </w:r>
      <w:r w:rsidRPr="00C555EC">
        <w:rPr>
          <w:rFonts w:eastAsia="Arial" w:cstheme="minorHAnsi"/>
          <w:bCs/>
          <w:iCs/>
          <w:color w:val="000000"/>
          <w:sz w:val="18"/>
          <w:szCs w:val="18"/>
          <w:lang w:eastAsia="en-GB"/>
        </w:rPr>
        <w:t xml:space="preserve"> Horn must be fitted and working. </w:t>
      </w:r>
    </w:p>
    <w:p w14:paraId="6D652BBC" w14:textId="2B700BF8" w:rsidR="00C555EC" w:rsidRPr="00C555EC" w:rsidRDefault="00C555EC" w:rsidP="00C555EC">
      <w:pPr>
        <w:spacing w:after="0"/>
        <w:ind w:left="720"/>
        <w:rPr>
          <w:rFonts w:eastAsia="Arial" w:cstheme="minorHAnsi"/>
          <w:bCs/>
          <w:iCs/>
          <w:color w:val="000000"/>
          <w:sz w:val="18"/>
          <w:szCs w:val="18"/>
          <w:lang w:eastAsia="en-GB"/>
        </w:rPr>
      </w:pPr>
      <w:r w:rsidRPr="00C555EC">
        <w:rPr>
          <w:rFonts w:eastAsia="Arial" w:cstheme="minorHAnsi"/>
          <w:b/>
          <w:i/>
          <w:color w:val="000000"/>
          <w:sz w:val="18"/>
          <w:szCs w:val="18"/>
          <w:lang w:eastAsia="en-GB"/>
        </w:rPr>
        <w:t>2.15</w:t>
      </w:r>
      <w:r w:rsidRPr="00C555EC">
        <w:rPr>
          <w:rFonts w:eastAsia="Arial" w:cstheme="minorHAnsi"/>
          <w:bCs/>
          <w:iCs/>
          <w:color w:val="000000"/>
          <w:sz w:val="18"/>
          <w:szCs w:val="18"/>
          <w:lang w:eastAsia="en-GB"/>
        </w:rPr>
        <w:t xml:space="preserve"> Wheelie bars or traction compound are not permitted. </w:t>
      </w:r>
    </w:p>
    <w:p w14:paraId="5D4BC97A" w14:textId="0E24355A" w:rsidR="00C555EC" w:rsidRPr="00C555EC" w:rsidRDefault="00C555EC" w:rsidP="00C555EC">
      <w:pPr>
        <w:spacing w:after="0"/>
        <w:ind w:left="720"/>
        <w:rPr>
          <w:rFonts w:eastAsia="Arial" w:cstheme="minorHAnsi"/>
          <w:bCs/>
          <w:iCs/>
          <w:color w:val="000000"/>
          <w:sz w:val="18"/>
          <w:szCs w:val="18"/>
          <w:lang w:eastAsia="en-GB"/>
        </w:rPr>
      </w:pPr>
      <w:r w:rsidRPr="00C555EC">
        <w:rPr>
          <w:rFonts w:eastAsia="Arial" w:cstheme="minorHAnsi"/>
          <w:b/>
          <w:i/>
          <w:color w:val="000000"/>
          <w:sz w:val="18"/>
          <w:szCs w:val="18"/>
          <w:lang w:eastAsia="en-GB"/>
        </w:rPr>
        <w:t>2.16</w:t>
      </w:r>
      <w:r w:rsidRPr="00C555EC">
        <w:rPr>
          <w:rFonts w:eastAsia="Arial" w:cstheme="minorHAnsi"/>
          <w:bCs/>
          <w:iCs/>
          <w:color w:val="000000"/>
          <w:sz w:val="18"/>
          <w:szCs w:val="18"/>
          <w:lang w:eastAsia="en-GB"/>
        </w:rPr>
        <w:t xml:space="preserve"> Only streamlining of a type used in road racing is allowed. </w:t>
      </w:r>
    </w:p>
    <w:p w14:paraId="3F7D22AA" w14:textId="4686BFF6" w:rsidR="00C555EC" w:rsidRPr="00C555EC" w:rsidRDefault="00C555EC" w:rsidP="00C555EC">
      <w:pPr>
        <w:spacing w:after="0"/>
        <w:ind w:left="720"/>
        <w:rPr>
          <w:rFonts w:eastAsia="Arial" w:cstheme="minorHAnsi"/>
          <w:bCs/>
          <w:iCs/>
          <w:color w:val="000000"/>
          <w:sz w:val="18"/>
          <w:szCs w:val="18"/>
          <w:lang w:eastAsia="en-GB"/>
        </w:rPr>
      </w:pPr>
      <w:r w:rsidRPr="00C555EC">
        <w:rPr>
          <w:rFonts w:eastAsia="Arial" w:cstheme="minorHAnsi"/>
          <w:b/>
          <w:i/>
          <w:color w:val="000000"/>
          <w:sz w:val="18"/>
          <w:szCs w:val="18"/>
          <w:lang w:eastAsia="en-GB"/>
        </w:rPr>
        <w:t>2.17</w:t>
      </w:r>
      <w:r w:rsidRPr="00C555EC">
        <w:rPr>
          <w:rFonts w:eastAsia="Arial" w:cstheme="minorHAnsi"/>
          <w:bCs/>
          <w:iCs/>
          <w:color w:val="000000"/>
          <w:sz w:val="18"/>
          <w:szCs w:val="18"/>
          <w:lang w:eastAsia="en-GB"/>
        </w:rPr>
        <w:t xml:space="preserve"> Tyres must have a moulded tread depth of 2mm. Racing tyres and cut slicks are not allowed. </w:t>
      </w:r>
    </w:p>
    <w:p w14:paraId="3EA7A954" w14:textId="1BB87385" w:rsidR="00C555EC" w:rsidRPr="00C555EC" w:rsidRDefault="00C555EC" w:rsidP="00C555EC">
      <w:pPr>
        <w:spacing w:after="0"/>
        <w:ind w:left="720"/>
        <w:rPr>
          <w:rFonts w:eastAsia="Arial" w:cstheme="minorHAnsi"/>
          <w:bCs/>
          <w:iCs/>
          <w:color w:val="000000"/>
          <w:sz w:val="18"/>
          <w:szCs w:val="18"/>
          <w:lang w:eastAsia="en-GB"/>
        </w:rPr>
      </w:pPr>
      <w:r w:rsidRPr="00C555EC">
        <w:rPr>
          <w:rFonts w:eastAsia="Arial" w:cstheme="minorHAnsi"/>
          <w:b/>
          <w:i/>
          <w:color w:val="000000"/>
          <w:sz w:val="18"/>
          <w:szCs w:val="18"/>
          <w:lang w:eastAsia="en-GB"/>
        </w:rPr>
        <w:t>2.18</w:t>
      </w:r>
      <w:r w:rsidRPr="00C555EC">
        <w:rPr>
          <w:rFonts w:eastAsia="Arial" w:cstheme="minorHAnsi"/>
          <w:bCs/>
          <w:iCs/>
          <w:color w:val="000000"/>
          <w:sz w:val="18"/>
          <w:szCs w:val="18"/>
          <w:lang w:eastAsia="en-GB"/>
        </w:rPr>
        <w:t xml:space="preserve"> Fuel - Petrol only, (see para.</w:t>
      </w:r>
      <w:r>
        <w:rPr>
          <w:rFonts w:eastAsia="Arial" w:cstheme="minorHAnsi"/>
          <w:bCs/>
          <w:iCs/>
          <w:color w:val="000000"/>
          <w:sz w:val="18"/>
          <w:szCs w:val="18"/>
          <w:lang w:eastAsia="en-GB"/>
        </w:rPr>
        <w:t>2.7</w:t>
      </w:r>
      <w:r w:rsidRPr="00C555EC">
        <w:rPr>
          <w:rFonts w:eastAsia="Arial" w:cstheme="minorHAnsi"/>
          <w:bCs/>
          <w:iCs/>
          <w:color w:val="000000"/>
          <w:sz w:val="18"/>
          <w:szCs w:val="18"/>
          <w:lang w:eastAsia="en-GB"/>
        </w:rPr>
        <w:t xml:space="preserve"> above). </w:t>
      </w:r>
    </w:p>
    <w:p w14:paraId="4117BFA0" w14:textId="6343062F" w:rsidR="00C555EC" w:rsidRPr="00C555EC" w:rsidRDefault="00C555EC" w:rsidP="00C555EC">
      <w:pPr>
        <w:spacing w:after="0"/>
        <w:ind w:left="720"/>
        <w:rPr>
          <w:rFonts w:eastAsia="Arial" w:cstheme="minorHAnsi"/>
          <w:bCs/>
          <w:iCs/>
          <w:color w:val="000000"/>
          <w:sz w:val="18"/>
          <w:szCs w:val="18"/>
          <w:lang w:eastAsia="en-GB"/>
        </w:rPr>
      </w:pPr>
      <w:r w:rsidRPr="00C555EC">
        <w:rPr>
          <w:rFonts w:eastAsia="Arial" w:cstheme="minorHAnsi"/>
          <w:b/>
          <w:i/>
          <w:color w:val="000000"/>
          <w:sz w:val="18"/>
          <w:szCs w:val="18"/>
          <w:lang w:eastAsia="en-GB"/>
        </w:rPr>
        <w:t>2.19</w:t>
      </w:r>
      <w:r w:rsidRPr="00C555EC">
        <w:rPr>
          <w:rFonts w:eastAsia="Arial" w:cstheme="minorHAnsi"/>
          <w:bCs/>
          <w:iCs/>
          <w:color w:val="000000"/>
          <w:sz w:val="18"/>
          <w:szCs w:val="18"/>
          <w:lang w:eastAsia="en-GB"/>
        </w:rPr>
        <w:t xml:space="preserve"> Working suspension must be fitted if part of the machine’s original specification. </w:t>
      </w:r>
    </w:p>
    <w:p w14:paraId="471F3B3C" w14:textId="4D9D784E" w:rsidR="00C555EC" w:rsidRPr="00C555EC" w:rsidRDefault="00C555EC" w:rsidP="00C555EC">
      <w:pPr>
        <w:spacing w:after="0"/>
        <w:ind w:left="720"/>
        <w:rPr>
          <w:rFonts w:eastAsia="Arial" w:cstheme="minorHAnsi"/>
          <w:bCs/>
          <w:iCs/>
          <w:color w:val="000000"/>
          <w:sz w:val="18"/>
          <w:szCs w:val="18"/>
          <w:lang w:eastAsia="en-GB"/>
        </w:rPr>
      </w:pPr>
      <w:r w:rsidRPr="00C555EC">
        <w:rPr>
          <w:rFonts w:eastAsia="Arial" w:cstheme="minorHAnsi"/>
          <w:b/>
          <w:i/>
          <w:color w:val="000000"/>
          <w:sz w:val="18"/>
          <w:szCs w:val="18"/>
          <w:lang w:eastAsia="en-GB"/>
        </w:rPr>
        <w:t>2.20</w:t>
      </w:r>
      <w:r w:rsidRPr="00C555EC">
        <w:rPr>
          <w:rFonts w:eastAsia="Arial" w:cstheme="minorHAnsi"/>
          <w:bCs/>
          <w:iCs/>
          <w:color w:val="000000"/>
          <w:sz w:val="18"/>
          <w:szCs w:val="18"/>
          <w:lang w:eastAsia="en-GB"/>
        </w:rPr>
        <w:t xml:space="preserve"> Speedometers must work. </w:t>
      </w:r>
    </w:p>
    <w:p w14:paraId="14304C09" w14:textId="01380E7B" w:rsidR="00C555EC" w:rsidRPr="00C555EC" w:rsidRDefault="00C555EC" w:rsidP="00C555EC">
      <w:pPr>
        <w:spacing w:after="0"/>
        <w:ind w:left="720"/>
        <w:rPr>
          <w:rFonts w:eastAsia="Arial" w:cstheme="minorHAnsi"/>
          <w:bCs/>
          <w:iCs/>
          <w:color w:val="000000"/>
          <w:sz w:val="18"/>
          <w:szCs w:val="18"/>
          <w:lang w:eastAsia="en-GB"/>
        </w:rPr>
      </w:pPr>
      <w:r w:rsidRPr="00C555EC">
        <w:rPr>
          <w:rFonts w:eastAsia="Arial" w:cstheme="minorHAnsi"/>
          <w:b/>
          <w:i/>
          <w:color w:val="000000"/>
          <w:sz w:val="18"/>
          <w:szCs w:val="18"/>
          <w:lang w:eastAsia="en-GB"/>
        </w:rPr>
        <w:t>2.21</w:t>
      </w:r>
      <w:r w:rsidRPr="00C555EC">
        <w:rPr>
          <w:rFonts w:eastAsia="Arial" w:cstheme="minorHAnsi"/>
          <w:bCs/>
          <w:iCs/>
          <w:color w:val="000000"/>
          <w:sz w:val="18"/>
          <w:szCs w:val="18"/>
          <w:lang w:eastAsia="en-GB"/>
        </w:rPr>
        <w:t xml:space="preserve"> Machines must be fitted with what is generally accepted as a visible and effective silencer</w:t>
      </w:r>
      <w:r>
        <w:rPr>
          <w:rFonts w:eastAsia="Arial" w:cstheme="minorHAnsi"/>
          <w:bCs/>
          <w:iCs/>
          <w:color w:val="000000"/>
          <w:sz w:val="18"/>
          <w:szCs w:val="18"/>
          <w:lang w:eastAsia="en-GB"/>
        </w:rPr>
        <w:t xml:space="preserve"> and be under 108db noise limit</w:t>
      </w:r>
    </w:p>
    <w:p w14:paraId="1BE1A394" w14:textId="5E81D707" w:rsidR="00C555EC" w:rsidRPr="00C555EC" w:rsidRDefault="00C555EC" w:rsidP="00C555EC">
      <w:pPr>
        <w:spacing w:after="0"/>
        <w:ind w:left="720"/>
        <w:rPr>
          <w:rFonts w:eastAsia="Arial" w:cstheme="minorHAnsi"/>
          <w:bCs/>
          <w:iCs/>
          <w:color w:val="000000"/>
          <w:sz w:val="18"/>
          <w:szCs w:val="18"/>
          <w:lang w:eastAsia="en-GB"/>
        </w:rPr>
      </w:pPr>
      <w:r w:rsidRPr="00C555EC">
        <w:rPr>
          <w:rFonts w:eastAsia="Arial" w:cstheme="minorHAnsi"/>
          <w:b/>
          <w:i/>
          <w:color w:val="000000"/>
          <w:sz w:val="18"/>
          <w:szCs w:val="18"/>
          <w:lang w:eastAsia="en-GB"/>
        </w:rPr>
        <w:t>2.22</w:t>
      </w:r>
      <w:r w:rsidRPr="00C555EC">
        <w:rPr>
          <w:rFonts w:eastAsia="Arial" w:cstheme="minorHAnsi"/>
          <w:bCs/>
          <w:iCs/>
          <w:color w:val="000000"/>
          <w:sz w:val="18"/>
          <w:szCs w:val="18"/>
          <w:lang w:eastAsia="en-GB"/>
        </w:rPr>
        <w:t xml:space="preserve"> Forced induction is not permitted unless part of the manufacturer’s specification for that particular </w:t>
      </w:r>
    </w:p>
    <w:p w14:paraId="3A4D21FC" w14:textId="76A1EB15" w:rsidR="00C555EC" w:rsidRDefault="00C555EC" w:rsidP="00C555EC">
      <w:pPr>
        <w:spacing w:after="0"/>
        <w:ind w:left="720"/>
        <w:rPr>
          <w:rFonts w:eastAsia="Arial" w:cstheme="minorHAnsi"/>
          <w:bCs/>
          <w:iCs/>
          <w:color w:val="000000"/>
          <w:sz w:val="18"/>
          <w:szCs w:val="18"/>
          <w:lang w:eastAsia="en-GB"/>
        </w:rPr>
      </w:pPr>
      <w:r w:rsidRPr="00C555EC">
        <w:rPr>
          <w:rFonts w:eastAsia="Arial" w:cstheme="minorHAnsi"/>
          <w:bCs/>
          <w:iCs/>
          <w:color w:val="000000"/>
          <w:sz w:val="18"/>
          <w:szCs w:val="18"/>
          <w:lang w:eastAsia="en-GB"/>
        </w:rPr>
        <w:t xml:space="preserve">model. </w:t>
      </w:r>
    </w:p>
    <w:p w14:paraId="3CC4776B" w14:textId="58262833" w:rsidR="00133731" w:rsidRDefault="00133731" w:rsidP="00C555EC">
      <w:pPr>
        <w:spacing w:after="0"/>
        <w:ind w:left="720"/>
        <w:rPr>
          <w:rFonts w:eastAsia="Arial" w:cstheme="minorHAnsi"/>
          <w:bCs/>
          <w:iCs/>
          <w:color w:val="000000"/>
          <w:sz w:val="18"/>
          <w:szCs w:val="18"/>
          <w:lang w:eastAsia="en-GB"/>
        </w:rPr>
      </w:pPr>
    </w:p>
    <w:p w14:paraId="4AE10EAF" w14:textId="130854D2" w:rsidR="00133731" w:rsidRPr="00133731" w:rsidRDefault="00133731" w:rsidP="00C555EC">
      <w:pPr>
        <w:spacing w:after="0"/>
        <w:ind w:left="720"/>
        <w:rPr>
          <w:rFonts w:eastAsia="Arial" w:cstheme="minorHAnsi"/>
          <w:b/>
          <w:i/>
          <w:color w:val="000000"/>
          <w:sz w:val="18"/>
          <w:szCs w:val="18"/>
          <w:lang w:eastAsia="en-GB"/>
        </w:rPr>
      </w:pPr>
      <w:r w:rsidRPr="00133731">
        <w:rPr>
          <w:rFonts w:eastAsia="Arial" w:cstheme="minorHAnsi"/>
          <w:b/>
          <w:i/>
          <w:color w:val="000000"/>
          <w:sz w:val="18"/>
          <w:szCs w:val="18"/>
          <w:lang w:eastAsia="en-GB"/>
        </w:rPr>
        <w:t>JUNIOR SPRINT CLASS</w:t>
      </w:r>
    </w:p>
    <w:p w14:paraId="781A183F" w14:textId="0667DAE5" w:rsidR="00C555EC" w:rsidRPr="00133731" w:rsidRDefault="00133731" w:rsidP="00133731">
      <w:pPr>
        <w:pStyle w:val="ListParagraph"/>
        <w:numPr>
          <w:ilvl w:val="1"/>
          <w:numId w:val="8"/>
        </w:numPr>
        <w:spacing w:after="0"/>
        <w:rPr>
          <w:rFonts w:eastAsia="Arial" w:cstheme="minorHAnsi"/>
          <w:bCs/>
          <w:iCs/>
          <w:color w:val="000000"/>
          <w:sz w:val="18"/>
          <w:szCs w:val="18"/>
          <w:lang w:eastAsia="en-GB"/>
        </w:rPr>
      </w:pPr>
      <w:r w:rsidRPr="00133731">
        <w:rPr>
          <w:rFonts w:eastAsia="Arial" w:cstheme="minorHAnsi"/>
          <w:bCs/>
          <w:iCs/>
          <w:color w:val="000000"/>
          <w:sz w:val="18"/>
          <w:szCs w:val="18"/>
          <w:lang w:eastAsia="en-GB"/>
        </w:rPr>
        <w:t xml:space="preserve">Any machine entered must </w:t>
      </w:r>
      <w:r>
        <w:rPr>
          <w:rFonts w:eastAsia="Arial" w:cstheme="minorHAnsi"/>
          <w:bCs/>
          <w:iCs/>
          <w:color w:val="000000"/>
          <w:sz w:val="18"/>
          <w:szCs w:val="18"/>
          <w:lang w:eastAsia="en-GB"/>
        </w:rPr>
        <w:t>meet the</w:t>
      </w:r>
      <w:r w:rsidRPr="00133731">
        <w:rPr>
          <w:rFonts w:eastAsia="Arial" w:cstheme="minorHAnsi"/>
          <w:bCs/>
          <w:iCs/>
          <w:color w:val="000000"/>
          <w:sz w:val="18"/>
          <w:szCs w:val="18"/>
          <w:lang w:eastAsia="en-GB"/>
        </w:rPr>
        <w:t xml:space="preserve"> specifications for their respective Classic or Road Legal classes as listed above</w:t>
      </w:r>
    </w:p>
    <w:p w14:paraId="37625245" w14:textId="77777777" w:rsidR="00133731" w:rsidRPr="00133731" w:rsidRDefault="00133731" w:rsidP="00133731">
      <w:pPr>
        <w:pStyle w:val="ListParagraph"/>
        <w:numPr>
          <w:ilvl w:val="1"/>
          <w:numId w:val="8"/>
        </w:numPr>
        <w:spacing w:after="0"/>
        <w:rPr>
          <w:rFonts w:eastAsia="Arial" w:cstheme="minorHAnsi"/>
          <w:b/>
          <w:i/>
          <w:color w:val="000000"/>
          <w:sz w:val="18"/>
          <w:szCs w:val="18"/>
          <w:lang w:eastAsia="en-GB"/>
        </w:rPr>
      </w:pPr>
    </w:p>
    <w:p w14:paraId="703B32BA" w14:textId="77777777" w:rsidR="00BC177E" w:rsidRPr="00BC177E" w:rsidRDefault="00BC177E" w:rsidP="00C555EC">
      <w:pPr>
        <w:pStyle w:val="ListParagraph"/>
        <w:numPr>
          <w:ilvl w:val="0"/>
          <w:numId w:val="8"/>
        </w:numPr>
        <w:spacing w:after="0"/>
        <w:rPr>
          <w:rFonts w:eastAsia="Arial" w:cstheme="minorHAnsi"/>
          <w:b/>
          <w:i/>
          <w:color w:val="000000"/>
          <w:sz w:val="18"/>
          <w:szCs w:val="18"/>
          <w:lang w:eastAsia="en-GB"/>
        </w:rPr>
      </w:pPr>
      <w:r w:rsidRPr="00BC177E">
        <w:rPr>
          <w:rFonts w:eastAsia="Arial" w:cstheme="minorHAnsi"/>
          <w:b/>
          <w:i/>
          <w:color w:val="000000"/>
          <w:sz w:val="18"/>
          <w:szCs w:val="18"/>
          <w:lang w:eastAsia="en-GB"/>
        </w:rPr>
        <w:t>RIDERS</w:t>
      </w:r>
    </w:p>
    <w:p w14:paraId="2A160C52" w14:textId="77777777" w:rsidR="00BC177E" w:rsidRPr="000817B2" w:rsidRDefault="00BC177E" w:rsidP="00BC177E">
      <w:pPr>
        <w:spacing w:after="0"/>
        <w:ind w:left="720"/>
        <w:rPr>
          <w:rFonts w:eastAsia="Arial" w:cstheme="minorHAnsi"/>
          <w:bCs/>
          <w:iCs/>
          <w:color w:val="000000"/>
          <w:sz w:val="18"/>
          <w:szCs w:val="18"/>
          <w:lang w:eastAsia="en-GB"/>
        </w:rPr>
      </w:pPr>
      <w:r w:rsidRPr="00BC177E">
        <w:rPr>
          <w:rFonts w:eastAsia="Arial" w:cstheme="minorHAnsi"/>
          <w:b/>
          <w:i/>
          <w:color w:val="000000"/>
          <w:sz w:val="18"/>
          <w:szCs w:val="18"/>
          <w:lang w:eastAsia="en-GB"/>
        </w:rPr>
        <w:t xml:space="preserve">3.1 </w:t>
      </w:r>
      <w:r w:rsidRPr="000817B2">
        <w:rPr>
          <w:rFonts w:eastAsia="Arial" w:cstheme="minorHAnsi"/>
          <w:bCs/>
          <w:iCs/>
          <w:color w:val="000000"/>
          <w:sz w:val="18"/>
          <w:szCs w:val="18"/>
          <w:lang w:eastAsia="en-GB"/>
        </w:rPr>
        <w:t>Protective Clothing. Competitors must wear a complete leather suit of at least 1.2mm in thickness (on all parts of the suit), two-piece suits that zip together at the waist are acceptable. Each part of the zip should be securely attached to the jacket or the trousers respectively and the suit must zip together over at least 75% of the waist band.</w:t>
      </w:r>
    </w:p>
    <w:p w14:paraId="2AE37E48" w14:textId="77777777"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3.2 </w:t>
      </w:r>
      <w:r w:rsidRPr="000817B2">
        <w:rPr>
          <w:rFonts w:eastAsia="Arial" w:cstheme="minorHAnsi"/>
          <w:bCs/>
          <w:iCs/>
          <w:color w:val="000000"/>
          <w:sz w:val="18"/>
          <w:szCs w:val="18"/>
          <w:lang w:eastAsia="en-GB"/>
        </w:rPr>
        <w:t>Non-leather material may be used if it meets with the requirements laid down by ACU Racing Standing Regulations</w:t>
      </w:r>
    </w:p>
    <w:p w14:paraId="7470577C" w14:textId="77777777"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3.3 </w:t>
      </w:r>
      <w:r w:rsidRPr="000817B2">
        <w:rPr>
          <w:rFonts w:eastAsia="Arial" w:cstheme="minorHAnsi"/>
          <w:bCs/>
          <w:iCs/>
          <w:color w:val="000000"/>
          <w:sz w:val="18"/>
          <w:szCs w:val="18"/>
          <w:lang w:eastAsia="en-GB"/>
        </w:rPr>
        <w:t>Competitors footwear must be of leather (i.e. outer hide) or an approved substitute material and of a minimum height of 200mm to provide, with the suit, complete protection i.e. no exposed areas.</w:t>
      </w:r>
      <w:r w:rsidRPr="00BC177E">
        <w:rPr>
          <w:rFonts w:eastAsia="Arial" w:cstheme="minorHAnsi"/>
          <w:b/>
          <w:i/>
          <w:color w:val="000000"/>
          <w:sz w:val="18"/>
          <w:szCs w:val="18"/>
          <w:lang w:eastAsia="en-GB"/>
        </w:rPr>
        <w:t xml:space="preserve"> </w:t>
      </w:r>
    </w:p>
    <w:p w14:paraId="14D92D41" w14:textId="77777777" w:rsidR="00BC177E" w:rsidRPr="000817B2" w:rsidRDefault="00BC177E" w:rsidP="00BC177E">
      <w:pPr>
        <w:spacing w:after="0"/>
        <w:ind w:left="720"/>
        <w:rPr>
          <w:rFonts w:eastAsia="Arial" w:cstheme="minorHAnsi"/>
          <w:bCs/>
          <w:iCs/>
          <w:color w:val="000000"/>
          <w:sz w:val="18"/>
          <w:szCs w:val="18"/>
          <w:lang w:eastAsia="en-GB"/>
        </w:rPr>
      </w:pPr>
      <w:r w:rsidRPr="00BC177E">
        <w:rPr>
          <w:rFonts w:eastAsia="Arial" w:cstheme="minorHAnsi"/>
          <w:b/>
          <w:i/>
          <w:color w:val="000000"/>
          <w:sz w:val="18"/>
          <w:szCs w:val="18"/>
          <w:lang w:eastAsia="en-GB"/>
        </w:rPr>
        <w:t xml:space="preserve">3.4. </w:t>
      </w:r>
      <w:r w:rsidRPr="000817B2">
        <w:rPr>
          <w:rFonts w:eastAsia="Arial" w:cstheme="minorHAnsi"/>
          <w:bCs/>
          <w:iCs/>
          <w:color w:val="000000"/>
          <w:sz w:val="18"/>
          <w:szCs w:val="18"/>
          <w:lang w:eastAsia="en-GB"/>
        </w:rPr>
        <w:t>Competitors must wear leather (or an approved substitute material) protective gloves to provide, with the suit, complete protection. No areas of skin to be left exposed between the wrist of the suit and the wrist of the glove.</w:t>
      </w:r>
    </w:p>
    <w:p w14:paraId="6AA9DE2B" w14:textId="77777777" w:rsidR="00BC177E" w:rsidRPr="000817B2" w:rsidRDefault="00BC177E" w:rsidP="00BC177E">
      <w:pPr>
        <w:spacing w:after="0"/>
        <w:ind w:left="720"/>
        <w:rPr>
          <w:rFonts w:eastAsia="Arial" w:cstheme="minorHAnsi"/>
          <w:bCs/>
          <w:iCs/>
          <w:color w:val="000000"/>
          <w:sz w:val="18"/>
          <w:szCs w:val="18"/>
          <w:lang w:eastAsia="en-GB"/>
        </w:rPr>
      </w:pPr>
      <w:r w:rsidRPr="00BC177E">
        <w:rPr>
          <w:rFonts w:eastAsia="Arial" w:cstheme="minorHAnsi"/>
          <w:b/>
          <w:i/>
          <w:color w:val="000000"/>
          <w:sz w:val="18"/>
          <w:szCs w:val="18"/>
          <w:lang w:eastAsia="en-GB"/>
        </w:rPr>
        <w:t xml:space="preserve">3.5 </w:t>
      </w:r>
      <w:r w:rsidRPr="000817B2">
        <w:rPr>
          <w:rFonts w:eastAsia="Arial" w:cstheme="minorHAnsi"/>
          <w:bCs/>
          <w:iCs/>
          <w:color w:val="000000"/>
          <w:sz w:val="18"/>
          <w:szCs w:val="18"/>
          <w:lang w:eastAsia="en-GB"/>
        </w:rPr>
        <w:t>Helmets bearing the current ACU gold stamp and in sound condition and properly fitted must be worn by all riders and passengers when on track</w:t>
      </w:r>
    </w:p>
    <w:p w14:paraId="11BD035F" w14:textId="77777777" w:rsidR="00BC177E" w:rsidRPr="000817B2" w:rsidRDefault="00BC177E" w:rsidP="00BC177E">
      <w:pPr>
        <w:spacing w:after="0"/>
        <w:ind w:left="720"/>
        <w:rPr>
          <w:rFonts w:eastAsia="Arial" w:cstheme="minorHAnsi"/>
          <w:bCs/>
          <w:iCs/>
          <w:color w:val="000000"/>
          <w:sz w:val="18"/>
          <w:szCs w:val="18"/>
          <w:lang w:eastAsia="en-GB"/>
        </w:rPr>
      </w:pPr>
      <w:r w:rsidRPr="00BC177E">
        <w:rPr>
          <w:rFonts w:eastAsia="Arial" w:cstheme="minorHAnsi"/>
          <w:b/>
          <w:i/>
          <w:color w:val="000000"/>
          <w:sz w:val="18"/>
          <w:szCs w:val="18"/>
          <w:lang w:eastAsia="en-GB"/>
        </w:rPr>
        <w:t xml:space="preserve">3.6 </w:t>
      </w:r>
      <w:r w:rsidRPr="000817B2">
        <w:rPr>
          <w:rFonts w:eastAsia="Arial" w:cstheme="minorHAnsi"/>
          <w:bCs/>
          <w:iCs/>
          <w:color w:val="000000"/>
          <w:sz w:val="18"/>
          <w:szCs w:val="18"/>
          <w:lang w:eastAsia="en-GB"/>
        </w:rPr>
        <w:t>All competitors to wear supplied, individually numbered bib</w:t>
      </w:r>
    </w:p>
    <w:p w14:paraId="1B370EA2" w14:textId="77777777" w:rsidR="00BC177E" w:rsidRPr="00BC177E" w:rsidRDefault="00BC177E" w:rsidP="00BC177E">
      <w:pPr>
        <w:spacing w:after="0"/>
        <w:ind w:left="6"/>
        <w:rPr>
          <w:rFonts w:eastAsia="Arial" w:cstheme="minorHAnsi"/>
          <w:b/>
          <w:i/>
          <w:color w:val="000000"/>
          <w:sz w:val="18"/>
          <w:szCs w:val="18"/>
          <w:lang w:eastAsia="en-GB"/>
        </w:rPr>
      </w:pPr>
    </w:p>
    <w:p w14:paraId="2A391C64" w14:textId="77777777" w:rsidR="00BC177E" w:rsidRPr="00BC177E" w:rsidRDefault="00BC177E" w:rsidP="00BC177E">
      <w:pPr>
        <w:pStyle w:val="ListParagraph"/>
        <w:numPr>
          <w:ilvl w:val="0"/>
          <w:numId w:val="8"/>
        </w:numPr>
        <w:spacing w:after="0"/>
        <w:rPr>
          <w:rFonts w:eastAsia="Arial" w:cstheme="minorHAnsi"/>
          <w:b/>
          <w:i/>
          <w:color w:val="000000"/>
          <w:sz w:val="18"/>
          <w:szCs w:val="18"/>
          <w:lang w:eastAsia="en-GB"/>
        </w:rPr>
      </w:pPr>
      <w:r w:rsidRPr="00BC177E">
        <w:rPr>
          <w:rFonts w:eastAsia="Arial" w:cstheme="minorHAnsi"/>
          <w:b/>
          <w:i/>
          <w:color w:val="000000"/>
          <w:sz w:val="18"/>
          <w:szCs w:val="18"/>
          <w:lang w:eastAsia="en-GB"/>
        </w:rPr>
        <w:t>OTHER</w:t>
      </w:r>
    </w:p>
    <w:p w14:paraId="6C03035D" w14:textId="77777777"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4.1 </w:t>
      </w:r>
      <w:r w:rsidRPr="000817B2">
        <w:rPr>
          <w:rFonts w:eastAsia="Arial" w:cstheme="minorHAnsi"/>
          <w:bCs/>
          <w:iCs/>
          <w:color w:val="000000"/>
          <w:sz w:val="18"/>
          <w:szCs w:val="18"/>
          <w:lang w:eastAsia="en-GB"/>
        </w:rPr>
        <w:t>All competitors to bring fire extinguishers</w:t>
      </w:r>
      <w:r w:rsidRPr="00BC177E">
        <w:rPr>
          <w:rFonts w:eastAsia="Arial" w:cstheme="minorHAnsi"/>
          <w:b/>
          <w:i/>
          <w:color w:val="000000"/>
          <w:sz w:val="18"/>
          <w:szCs w:val="18"/>
          <w:lang w:eastAsia="en-GB"/>
        </w:rPr>
        <w:t xml:space="preserve"> </w:t>
      </w:r>
    </w:p>
    <w:p w14:paraId="4AA4FB39" w14:textId="77777777" w:rsidR="00BC177E" w:rsidRPr="00BC177E" w:rsidRDefault="00BC177E" w:rsidP="00BC177E">
      <w:pPr>
        <w:spacing w:after="0"/>
        <w:ind w:left="720"/>
        <w:rPr>
          <w:rFonts w:eastAsia="Arial" w:cstheme="minorHAnsi"/>
          <w:b/>
          <w:i/>
          <w:color w:val="000000"/>
          <w:sz w:val="18"/>
          <w:szCs w:val="18"/>
          <w:lang w:eastAsia="en-GB"/>
        </w:rPr>
      </w:pPr>
      <w:r w:rsidRPr="00BC177E">
        <w:rPr>
          <w:rFonts w:eastAsia="Arial" w:cstheme="minorHAnsi"/>
          <w:b/>
          <w:i/>
          <w:color w:val="000000"/>
          <w:sz w:val="18"/>
          <w:szCs w:val="18"/>
          <w:lang w:eastAsia="en-GB"/>
        </w:rPr>
        <w:t xml:space="preserve">4.2 </w:t>
      </w:r>
      <w:r w:rsidRPr="000817B2">
        <w:rPr>
          <w:rFonts w:eastAsia="Arial" w:cstheme="minorHAnsi"/>
          <w:bCs/>
          <w:iCs/>
          <w:color w:val="000000"/>
          <w:sz w:val="18"/>
          <w:szCs w:val="18"/>
          <w:lang w:eastAsia="en-GB"/>
        </w:rPr>
        <w:t>Environmental mats – must be placed under all bikes when not in use</w:t>
      </w:r>
      <w:r w:rsidRPr="00BC177E">
        <w:rPr>
          <w:rFonts w:eastAsia="Arial" w:cstheme="minorHAnsi"/>
          <w:b/>
          <w:i/>
          <w:color w:val="000000"/>
          <w:sz w:val="18"/>
          <w:szCs w:val="18"/>
          <w:lang w:eastAsia="en-GB"/>
        </w:rPr>
        <w:t xml:space="preserve"> </w:t>
      </w:r>
    </w:p>
    <w:p w14:paraId="36469E09" w14:textId="77777777" w:rsidR="00BC177E" w:rsidRPr="000817B2" w:rsidRDefault="00BC177E" w:rsidP="00BC177E">
      <w:pPr>
        <w:spacing w:after="0"/>
        <w:ind w:left="720"/>
        <w:rPr>
          <w:rFonts w:eastAsia="Arial" w:cstheme="minorHAnsi"/>
          <w:bCs/>
          <w:iCs/>
          <w:color w:val="000000"/>
          <w:sz w:val="18"/>
          <w:szCs w:val="18"/>
          <w:lang w:eastAsia="en-GB"/>
        </w:rPr>
      </w:pPr>
      <w:r w:rsidRPr="00BC177E">
        <w:rPr>
          <w:rFonts w:eastAsia="Arial" w:cstheme="minorHAnsi"/>
          <w:b/>
          <w:i/>
          <w:color w:val="000000"/>
          <w:sz w:val="18"/>
          <w:szCs w:val="18"/>
          <w:lang w:eastAsia="en-GB"/>
        </w:rPr>
        <w:t xml:space="preserve">4.3 </w:t>
      </w:r>
      <w:r w:rsidRPr="000817B2">
        <w:rPr>
          <w:rFonts w:eastAsia="Arial" w:cstheme="minorHAnsi"/>
          <w:bCs/>
          <w:iCs/>
          <w:color w:val="000000"/>
          <w:sz w:val="18"/>
          <w:szCs w:val="18"/>
          <w:lang w:eastAsia="en-GB"/>
        </w:rPr>
        <w:t>All waste to be correctly disposed of – off site. Ensure any spillages are cleaned – if this is not 100% possible please report to the organisers for assistance</w:t>
      </w:r>
    </w:p>
    <w:p w14:paraId="219F867B" w14:textId="40F48FB9" w:rsidR="00903913" w:rsidRPr="007B66AC" w:rsidRDefault="00903913" w:rsidP="00BC177E">
      <w:pPr>
        <w:spacing w:after="0"/>
        <w:ind w:left="720"/>
        <w:rPr>
          <w:rFonts w:ascii="Calibri Light" w:eastAsia="Arial" w:hAnsi="Calibri Light" w:cs="Calibri Light"/>
          <w:b/>
          <w:color w:val="000000"/>
          <w:sz w:val="18"/>
          <w:szCs w:val="18"/>
          <w:lang w:eastAsia="en-GB"/>
        </w:rPr>
      </w:pPr>
      <w:r w:rsidRPr="007B66AC">
        <w:rPr>
          <w:rFonts w:ascii="Calibri Light" w:eastAsia="Arial" w:hAnsi="Calibri Light" w:cs="Calibri Light"/>
          <w:b/>
          <w:color w:val="000000"/>
          <w:sz w:val="18"/>
          <w:szCs w:val="18"/>
          <w:lang w:eastAsia="en-GB"/>
        </w:rPr>
        <w:t xml:space="preserve">. </w:t>
      </w:r>
    </w:p>
    <w:p w14:paraId="602B9378" w14:textId="77777777" w:rsidR="0006579E" w:rsidRDefault="0006579E" w:rsidP="0006579E">
      <w:pPr>
        <w:spacing w:after="0"/>
        <w:ind w:left="6"/>
        <w:jc w:val="center"/>
        <w:rPr>
          <w:rFonts w:ascii="Calibri Light" w:eastAsia="Arial" w:hAnsi="Calibri Light" w:cs="Calibri Light"/>
          <w:b/>
          <w:color w:val="000000"/>
          <w:sz w:val="18"/>
          <w:szCs w:val="18"/>
          <w:lang w:eastAsia="en-GB"/>
        </w:rPr>
      </w:pPr>
    </w:p>
    <w:p w14:paraId="02C55E28" w14:textId="77777777" w:rsidR="0006579E" w:rsidRDefault="0006579E" w:rsidP="0006579E">
      <w:pPr>
        <w:spacing w:after="0"/>
        <w:ind w:left="6"/>
        <w:jc w:val="center"/>
        <w:rPr>
          <w:rFonts w:ascii="Calibri Light" w:eastAsia="Arial" w:hAnsi="Calibri Light" w:cs="Calibri Light"/>
          <w:b/>
          <w:color w:val="000000"/>
          <w:sz w:val="18"/>
          <w:szCs w:val="18"/>
          <w:lang w:eastAsia="en-GB"/>
        </w:rPr>
      </w:pPr>
      <w:r>
        <w:rPr>
          <w:rFonts w:ascii="Calibri Light" w:eastAsia="Arial" w:hAnsi="Calibri Light" w:cs="Calibri Light"/>
          <w:b/>
          <w:color w:val="000000"/>
          <w:sz w:val="18"/>
          <w:szCs w:val="18"/>
          <w:lang w:eastAsia="en-GB"/>
        </w:rPr>
        <w:t>PROVISIONAL TIMETABLE</w:t>
      </w:r>
    </w:p>
    <w:p w14:paraId="68B9C5CC" w14:textId="77777777" w:rsidR="0006579E" w:rsidRPr="00357E7E" w:rsidRDefault="0006579E" w:rsidP="0006579E">
      <w:pPr>
        <w:spacing w:after="0"/>
        <w:ind w:left="6"/>
        <w:jc w:val="center"/>
        <w:rPr>
          <w:rFonts w:ascii="Calibri Light" w:eastAsia="Arial" w:hAnsi="Calibri Light" w:cs="Calibri Light"/>
          <w:b/>
          <w:color w:val="000000"/>
          <w:sz w:val="18"/>
          <w:szCs w:val="18"/>
          <w:lang w:eastAsia="en-GB"/>
        </w:rPr>
      </w:pPr>
      <w:r>
        <w:rPr>
          <w:rFonts w:ascii="Calibri Light" w:eastAsia="Arial" w:hAnsi="Calibri Light" w:cs="Calibri Light"/>
          <w:b/>
          <w:color w:val="000000"/>
          <w:sz w:val="18"/>
          <w:szCs w:val="18"/>
          <w:lang w:eastAsia="en-GB"/>
        </w:rPr>
        <w:t xml:space="preserve">(please note </w:t>
      </w:r>
      <w:r w:rsidRPr="00357E7E">
        <w:rPr>
          <w:rFonts w:ascii="Calibri Light" w:eastAsia="Arial" w:hAnsi="Calibri Light" w:cs="Calibri Light"/>
          <w:b/>
          <w:color w:val="000000"/>
          <w:sz w:val="18"/>
          <w:szCs w:val="18"/>
          <w:lang w:eastAsia="en-GB"/>
        </w:rPr>
        <w:t>any timetable updates will be emailed to the contact address supplied)</w:t>
      </w:r>
    </w:p>
    <w:p w14:paraId="39E615D4" w14:textId="77777777" w:rsidR="0006579E" w:rsidRPr="00357E7E" w:rsidRDefault="0006579E" w:rsidP="0006579E">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Saturday</w:t>
      </w:r>
    </w:p>
    <w:p w14:paraId="4AE03404" w14:textId="77777777" w:rsidR="0006579E" w:rsidRPr="00357E7E" w:rsidRDefault="0006579E" w:rsidP="0006579E">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Technical Control – 08.00- 10.00</w:t>
      </w:r>
    </w:p>
    <w:p w14:paraId="16385AAB" w14:textId="77777777" w:rsidR="0006579E" w:rsidRPr="00357E7E" w:rsidRDefault="0006579E" w:rsidP="0006579E">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Track use -   10.00 – 17.30</w:t>
      </w:r>
    </w:p>
    <w:p w14:paraId="0AFB041A" w14:textId="77777777" w:rsidR="0006579E" w:rsidRPr="00357E7E" w:rsidRDefault="0006579E" w:rsidP="0006579E">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Lunch break 12.30 – 13.15</w:t>
      </w:r>
    </w:p>
    <w:p w14:paraId="5AD912D7" w14:textId="77777777" w:rsidR="0006579E" w:rsidRPr="00357E7E" w:rsidRDefault="0006579E" w:rsidP="0006579E">
      <w:pPr>
        <w:spacing w:after="0"/>
        <w:ind w:left="6"/>
        <w:jc w:val="center"/>
        <w:rPr>
          <w:rFonts w:ascii="Calibri Light" w:eastAsia="Arial" w:hAnsi="Calibri Light" w:cs="Calibri Light"/>
          <w:b/>
          <w:color w:val="000000"/>
          <w:sz w:val="18"/>
          <w:szCs w:val="18"/>
          <w:lang w:eastAsia="en-GB"/>
        </w:rPr>
      </w:pPr>
    </w:p>
    <w:p w14:paraId="54B4A130" w14:textId="77777777" w:rsidR="0006579E" w:rsidRPr="00357E7E" w:rsidRDefault="0006579E" w:rsidP="0006579E">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lastRenderedPageBreak/>
        <w:t>Sunday</w:t>
      </w:r>
    </w:p>
    <w:p w14:paraId="30989B89" w14:textId="77777777" w:rsidR="0006579E" w:rsidRPr="00357E7E" w:rsidRDefault="0006579E" w:rsidP="0006579E">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Technical Control – 09.30 -10.30</w:t>
      </w:r>
    </w:p>
    <w:p w14:paraId="69939C3A" w14:textId="77777777" w:rsidR="0006579E" w:rsidRPr="00357E7E" w:rsidRDefault="0006579E" w:rsidP="0006579E">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Track use -     10.30 – 16.30</w:t>
      </w:r>
    </w:p>
    <w:p w14:paraId="5EDD4585" w14:textId="77777777" w:rsidR="0006579E" w:rsidRPr="00357E7E" w:rsidRDefault="0006579E" w:rsidP="0006579E">
      <w:pPr>
        <w:spacing w:after="0"/>
        <w:ind w:left="6"/>
        <w:jc w:val="center"/>
        <w:rPr>
          <w:rFonts w:ascii="Calibri Light" w:eastAsia="Arial" w:hAnsi="Calibri Light" w:cs="Calibri Light"/>
          <w:b/>
          <w:color w:val="000000"/>
          <w:sz w:val="18"/>
          <w:szCs w:val="18"/>
          <w:lang w:eastAsia="en-GB"/>
        </w:rPr>
      </w:pPr>
      <w:r w:rsidRPr="00357E7E">
        <w:rPr>
          <w:rFonts w:ascii="Calibri Light" w:eastAsia="Arial" w:hAnsi="Calibri Light" w:cs="Calibri Light"/>
          <w:b/>
          <w:color w:val="000000"/>
          <w:sz w:val="18"/>
          <w:szCs w:val="18"/>
          <w:lang w:eastAsia="en-GB"/>
        </w:rPr>
        <w:t>Lunch break 12.30 – 13.15</w:t>
      </w:r>
    </w:p>
    <w:p w14:paraId="186C8BA4" w14:textId="77777777" w:rsidR="007B66AC" w:rsidRPr="00357E7E" w:rsidRDefault="007B66AC" w:rsidP="00BC177E">
      <w:pPr>
        <w:spacing w:after="0"/>
        <w:ind w:left="6"/>
        <w:rPr>
          <w:rFonts w:ascii="Calibri Light" w:eastAsia="Arial" w:hAnsi="Calibri Light" w:cs="Calibri Light"/>
          <w:b/>
          <w:color w:val="000000"/>
          <w:sz w:val="14"/>
          <w:lang w:eastAsia="en-GB"/>
        </w:rPr>
      </w:pPr>
      <w:r w:rsidRPr="00357E7E">
        <w:rPr>
          <w:rFonts w:ascii="Calibri Light" w:eastAsia="Arial" w:hAnsi="Calibri Light" w:cs="Calibri Light"/>
          <w:b/>
          <w:color w:val="000000"/>
          <w:sz w:val="14"/>
          <w:lang w:eastAsia="en-GB"/>
        </w:rPr>
        <w:tab/>
        <w:t xml:space="preserve"> </w:t>
      </w:r>
      <w:r w:rsidRPr="00357E7E">
        <w:rPr>
          <w:rFonts w:ascii="Calibri Light" w:eastAsia="Arial" w:hAnsi="Calibri Light" w:cs="Calibri Light"/>
          <w:b/>
          <w:color w:val="000000"/>
          <w:sz w:val="14"/>
          <w:lang w:eastAsia="en-GB"/>
        </w:rPr>
        <w:tab/>
      </w:r>
    </w:p>
    <w:p w14:paraId="1D2B5B72" w14:textId="77777777" w:rsidR="00903913" w:rsidRPr="00357E7E" w:rsidRDefault="00903913" w:rsidP="00BC177E">
      <w:pPr>
        <w:spacing w:after="0"/>
        <w:ind w:left="6"/>
        <w:rPr>
          <w:rFonts w:ascii="Calibri Light" w:eastAsia="Arial" w:hAnsi="Calibri Light" w:cs="Calibri Light"/>
          <w:b/>
          <w:i/>
          <w:color w:val="000000"/>
          <w:sz w:val="16"/>
          <w:szCs w:val="16"/>
          <w:u w:val="single"/>
          <w:lang w:eastAsia="en-GB"/>
        </w:rPr>
      </w:pPr>
    </w:p>
    <w:p w14:paraId="630A8783" w14:textId="23CA2648" w:rsidR="00903913" w:rsidRPr="007B66AC" w:rsidRDefault="00903913" w:rsidP="00BC177E">
      <w:pPr>
        <w:spacing w:after="0"/>
        <w:ind w:left="6"/>
        <w:rPr>
          <w:rFonts w:ascii="Calibri Light" w:eastAsia="Arial" w:hAnsi="Calibri Light" w:cs="Calibri Light"/>
          <w:b/>
          <w:color w:val="000000"/>
          <w:sz w:val="18"/>
          <w:szCs w:val="18"/>
          <w:lang w:eastAsia="en-GB"/>
        </w:rPr>
      </w:pPr>
      <w:r w:rsidRPr="007B66AC">
        <w:rPr>
          <w:rFonts w:ascii="Calibri Light" w:eastAsia="Arial" w:hAnsi="Calibri Light" w:cs="Calibri Light"/>
          <w:b/>
          <w:i/>
          <w:color w:val="000000"/>
          <w:sz w:val="18"/>
          <w:szCs w:val="18"/>
          <w:u w:val="single"/>
          <w:lang w:eastAsia="en-GB"/>
        </w:rPr>
        <w:t>FINAL INSTRUCTIONS</w:t>
      </w:r>
    </w:p>
    <w:p w14:paraId="25FD93B1" w14:textId="77777777" w:rsidR="00903913" w:rsidRPr="00357E7E" w:rsidRDefault="00903913" w:rsidP="00BC177E">
      <w:pPr>
        <w:spacing w:after="0"/>
        <w:ind w:left="6"/>
        <w:rPr>
          <w:rFonts w:ascii="Calibri Light" w:eastAsia="Arial" w:hAnsi="Calibri Light" w:cs="Calibri Light"/>
          <w:b/>
          <w:color w:val="000000"/>
          <w:sz w:val="16"/>
          <w:szCs w:val="16"/>
          <w:lang w:eastAsia="en-GB"/>
        </w:rPr>
      </w:pPr>
      <w:r w:rsidRPr="00357E7E">
        <w:rPr>
          <w:rFonts w:ascii="Calibri Light" w:eastAsia="Arial" w:hAnsi="Calibri Light" w:cs="Calibri Light"/>
          <w:b/>
          <w:i/>
          <w:color w:val="000000"/>
          <w:sz w:val="16"/>
          <w:szCs w:val="16"/>
          <w:lang w:eastAsia="en-GB"/>
        </w:rPr>
        <w:t xml:space="preserve"> </w:t>
      </w:r>
      <w:r w:rsidRPr="00357E7E">
        <w:rPr>
          <w:rFonts w:ascii="Calibri Light" w:eastAsia="Arial" w:hAnsi="Calibri Light" w:cs="Calibri Light"/>
          <w:b/>
          <w:color w:val="000000"/>
          <w:sz w:val="16"/>
          <w:szCs w:val="16"/>
          <w:lang w:eastAsia="en-GB"/>
        </w:rPr>
        <w:t xml:space="preserve"> </w:t>
      </w:r>
    </w:p>
    <w:p w14:paraId="0C17C4BF" w14:textId="49585960" w:rsidR="00903913" w:rsidRPr="007B66AC" w:rsidRDefault="00903913" w:rsidP="00BC177E">
      <w:pPr>
        <w:spacing w:after="0"/>
        <w:ind w:left="6"/>
        <w:rPr>
          <w:rFonts w:ascii="Calibri Light" w:eastAsia="Arial" w:hAnsi="Calibri Light" w:cs="Calibri Light"/>
          <w:b/>
          <w:color w:val="000000"/>
          <w:sz w:val="18"/>
          <w:szCs w:val="18"/>
          <w:lang w:eastAsia="en-GB"/>
        </w:rPr>
      </w:pPr>
      <w:r w:rsidRPr="007B66AC">
        <w:rPr>
          <w:rFonts w:ascii="Calibri Light" w:eastAsia="Arial" w:hAnsi="Calibri Light" w:cs="Calibri Light"/>
          <w:b/>
          <w:color w:val="000000"/>
          <w:sz w:val="18"/>
          <w:szCs w:val="18"/>
          <w:lang w:eastAsia="en-GB"/>
        </w:rPr>
        <w:t xml:space="preserve">All riders must attend a briefing by the organisers to be held outside the signing-on office prior to </w:t>
      </w:r>
      <w:r w:rsidR="00357E7E" w:rsidRPr="007B66AC">
        <w:rPr>
          <w:rFonts w:ascii="Calibri Light" w:eastAsia="Arial" w:hAnsi="Calibri Light" w:cs="Calibri Light"/>
          <w:b/>
          <w:color w:val="000000"/>
          <w:sz w:val="18"/>
          <w:szCs w:val="18"/>
          <w:lang w:eastAsia="en-GB"/>
        </w:rPr>
        <w:t>09.30</w:t>
      </w:r>
      <w:r w:rsidRPr="007B66AC">
        <w:rPr>
          <w:rFonts w:ascii="Calibri Light" w:eastAsia="Arial" w:hAnsi="Calibri Light" w:cs="Calibri Light"/>
          <w:b/>
          <w:color w:val="000000"/>
          <w:sz w:val="18"/>
          <w:szCs w:val="18"/>
          <w:lang w:eastAsia="en-GB"/>
        </w:rPr>
        <w:t xml:space="preserve">am. Full details will be notified on the day. </w:t>
      </w:r>
    </w:p>
    <w:p w14:paraId="06E385E4" w14:textId="77777777" w:rsidR="00903913" w:rsidRPr="007B66AC" w:rsidRDefault="00903913" w:rsidP="00BC177E">
      <w:pPr>
        <w:spacing w:after="0"/>
        <w:ind w:left="6"/>
        <w:rPr>
          <w:rFonts w:ascii="Calibri Light" w:eastAsia="Arial" w:hAnsi="Calibri Light" w:cs="Calibri Light"/>
          <w:b/>
          <w:color w:val="000000"/>
          <w:sz w:val="18"/>
          <w:szCs w:val="18"/>
          <w:lang w:eastAsia="en-GB"/>
        </w:rPr>
      </w:pPr>
      <w:r w:rsidRPr="007B66AC">
        <w:rPr>
          <w:rFonts w:ascii="Calibri Light" w:eastAsia="Arial" w:hAnsi="Calibri Light" w:cs="Calibri Light"/>
          <w:b/>
          <w:color w:val="000000"/>
          <w:sz w:val="18"/>
          <w:szCs w:val="18"/>
          <w:lang w:eastAsia="en-GB"/>
        </w:rPr>
        <w:t xml:space="preserve"> </w:t>
      </w:r>
    </w:p>
    <w:p w14:paraId="61943FA3" w14:textId="77777777" w:rsidR="00903913" w:rsidRPr="007B66AC" w:rsidRDefault="00903913" w:rsidP="00BC177E">
      <w:pPr>
        <w:spacing w:after="0"/>
        <w:ind w:left="6"/>
        <w:rPr>
          <w:rFonts w:ascii="Calibri Light" w:eastAsia="Arial" w:hAnsi="Calibri Light" w:cs="Calibri Light"/>
          <w:b/>
          <w:color w:val="000000"/>
          <w:sz w:val="18"/>
          <w:szCs w:val="18"/>
          <w:lang w:eastAsia="en-GB"/>
        </w:rPr>
      </w:pPr>
      <w:r w:rsidRPr="007B66AC">
        <w:rPr>
          <w:rFonts w:ascii="Calibri Light" w:eastAsia="Arial" w:hAnsi="Calibri Light" w:cs="Calibri Light"/>
          <w:b/>
          <w:color w:val="000000"/>
          <w:sz w:val="18"/>
          <w:szCs w:val="18"/>
          <w:lang w:eastAsia="en-GB"/>
        </w:rPr>
        <w:t xml:space="preserve">It is the responsibility of all participants to ensure that the vehicle to be used is in a suitable condition to be driven at high speeds on the circuit for the duration of the activity. </w:t>
      </w:r>
    </w:p>
    <w:p w14:paraId="0F5A38D1" w14:textId="77777777" w:rsidR="00903913" w:rsidRPr="00357E7E" w:rsidRDefault="00903913" w:rsidP="00BC177E">
      <w:pPr>
        <w:spacing w:after="0"/>
        <w:ind w:left="6"/>
        <w:rPr>
          <w:rFonts w:ascii="Calibri Light" w:eastAsia="Arial" w:hAnsi="Calibri Light" w:cs="Calibri Light"/>
          <w:b/>
          <w:color w:val="000000"/>
          <w:sz w:val="16"/>
          <w:szCs w:val="16"/>
          <w:lang w:eastAsia="en-GB"/>
        </w:rPr>
      </w:pPr>
      <w:r w:rsidRPr="00357E7E">
        <w:rPr>
          <w:rFonts w:ascii="Calibri Light" w:eastAsia="Arial" w:hAnsi="Calibri Light" w:cs="Calibri Light"/>
          <w:b/>
          <w:color w:val="000000"/>
          <w:sz w:val="16"/>
          <w:szCs w:val="16"/>
          <w:lang w:eastAsia="en-GB"/>
        </w:rPr>
        <w:t xml:space="preserve"> </w:t>
      </w:r>
    </w:p>
    <w:p w14:paraId="13427349" w14:textId="77777777" w:rsidR="00903913" w:rsidRPr="007B66AC" w:rsidRDefault="00903913" w:rsidP="00BC177E">
      <w:pPr>
        <w:spacing w:after="0"/>
        <w:ind w:left="6"/>
        <w:rPr>
          <w:rFonts w:ascii="Calibri Light" w:eastAsia="Arial" w:hAnsi="Calibri Light" w:cs="Calibri Light"/>
          <w:color w:val="000000"/>
          <w:sz w:val="18"/>
          <w:szCs w:val="18"/>
          <w:lang w:eastAsia="en-GB"/>
        </w:rPr>
      </w:pPr>
      <w:r w:rsidRPr="007B66AC">
        <w:rPr>
          <w:rFonts w:ascii="Calibri Light" w:eastAsia="Arial" w:hAnsi="Calibri Light" w:cs="Calibri Light"/>
          <w:color w:val="000000"/>
          <w:sz w:val="18"/>
          <w:szCs w:val="18"/>
          <w:lang w:eastAsia="en-GB"/>
        </w:rPr>
        <w:t xml:space="preserve">Access to the track will be under the direction of the assembly area official, whose instructions </w:t>
      </w:r>
      <w:proofErr w:type="gramStart"/>
      <w:r w:rsidRPr="007B66AC">
        <w:rPr>
          <w:rFonts w:ascii="Calibri Light" w:eastAsia="Arial" w:hAnsi="Calibri Light" w:cs="Calibri Light"/>
          <w:color w:val="000000"/>
          <w:sz w:val="18"/>
          <w:szCs w:val="18"/>
          <w:lang w:eastAsia="en-GB"/>
        </w:rPr>
        <w:t>should be followed at all times</w:t>
      </w:r>
      <w:proofErr w:type="gramEnd"/>
      <w:r w:rsidRPr="007B66AC">
        <w:rPr>
          <w:rFonts w:ascii="Calibri Light" w:eastAsia="Arial" w:hAnsi="Calibri Light" w:cs="Calibri Light"/>
          <w:color w:val="000000"/>
          <w:sz w:val="18"/>
          <w:szCs w:val="18"/>
          <w:lang w:eastAsia="en-GB"/>
        </w:rPr>
        <w:t xml:space="preserve">. Information regarding Health and Safety Regulations are displayed in the signing-on office from where copies are available. All participants must familiarise themselves with these. </w:t>
      </w:r>
    </w:p>
    <w:p w14:paraId="774D6453" w14:textId="77777777" w:rsidR="00903913" w:rsidRPr="007B66AC" w:rsidRDefault="00903913" w:rsidP="00BC177E">
      <w:pPr>
        <w:spacing w:after="0"/>
        <w:ind w:left="6"/>
        <w:rPr>
          <w:rFonts w:ascii="Calibri Light" w:eastAsia="Arial" w:hAnsi="Calibri Light" w:cs="Calibri Light"/>
          <w:color w:val="000000"/>
          <w:sz w:val="18"/>
          <w:szCs w:val="18"/>
          <w:lang w:eastAsia="en-GB"/>
        </w:rPr>
      </w:pPr>
      <w:r w:rsidRPr="007B66AC">
        <w:rPr>
          <w:rFonts w:ascii="Calibri Light" w:eastAsia="Arial" w:hAnsi="Calibri Light" w:cs="Calibri Light"/>
          <w:color w:val="000000"/>
          <w:sz w:val="18"/>
          <w:szCs w:val="18"/>
          <w:lang w:eastAsia="en-GB"/>
        </w:rPr>
        <w:t xml:space="preserve"> </w:t>
      </w:r>
    </w:p>
    <w:p w14:paraId="6AAB7473" w14:textId="4E9F6201" w:rsidR="00FB069D" w:rsidRDefault="00FB069D" w:rsidP="00903913">
      <w:pPr>
        <w:spacing w:after="0"/>
        <w:ind w:left="6"/>
        <w:rPr>
          <w:rFonts w:ascii="Calibri Light" w:eastAsia="Arial" w:hAnsi="Calibri Light" w:cs="Calibri Light"/>
          <w:color w:val="000000"/>
          <w:sz w:val="18"/>
          <w:szCs w:val="18"/>
          <w:lang w:eastAsia="en-GB"/>
        </w:rPr>
      </w:pPr>
    </w:p>
    <w:p w14:paraId="537F8E5D" w14:textId="5F8562FF" w:rsidR="00FB069D" w:rsidRDefault="00FB069D" w:rsidP="00903913">
      <w:pPr>
        <w:spacing w:after="0"/>
        <w:ind w:left="6"/>
        <w:rPr>
          <w:rFonts w:ascii="Calibri Light" w:eastAsia="Arial" w:hAnsi="Calibri Light" w:cs="Calibri Light"/>
          <w:color w:val="000000"/>
          <w:sz w:val="18"/>
          <w:szCs w:val="18"/>
          <w:lang w:eastAsia="en-GB"/>
        </w:rPr>
      </w:pPr>
    </w:p>
    <w:p w14:paraId="1B33A8FB" w14:textId="27E65E95" w:rsidR="00FB069D" w:rsidRDefault="00FB069D" w:rsidP="00903913">
      <w:pPr>
        <w:spacing w:after="0"/>
        <w:ind w:left="6"/>
        <w:rPr>
          <w:rFonts w:ascii="Calibri Light" w:eastAsia="Arial" w:hAnsi="Calibri Light" w:cs="Calibri Light"/>
          <w:color w:val="000000"/>
          <w:sz w:val="18"/>
          <w:szCs w:val="18"/>
          <w:lang w:eastAsia="en-GB"/>
        </w:rPr>
      </w:pPr>
    </w:p>
    <w:sectPr w:rsidR="00FB069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09940" w14:textId="77777777" w:rsidR="005943FA" w:rsidRDefault="005943FA" w:rsidP="00FC00C5">
      <w:pPr>
        <w:spacing w:after="0" w:line="240" w:lineRule="auto"/>
      </w:pPr>
      <w:r>
        <w:separator/>
      </w:r>
    </w:p>
  </w:endnote>
  <w:endnote w:type="continuationSeparator" w:id="0">
    <w:p w14:paraId="4A6517F6" w14:textId="77777777" w:rsidR="005943FA" w:rsidRDefault="005943FA" w:rsidP="00FC0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8FD87" w14:textId="77777777" w:rsidR="005943FA" w:rsidRDefault="005943FA" w:rsidP="00FC00C5">
      <w:pPr>
        <w:spacing w:after="0" w:line="240" w:lineRule="auto"/>
      </w:pPr>
      <w:r>
        <w:separator/>
      </w:r>
    </w:p>
  </w:footnote>
  <w:footnote w:type="continuationSeparator" w:id="0">
    <w:p w14:paraId="69CC1C56" w14:textId="77777777" w:rsidR="005943FA" w:rsidRDefault="005943FA" w:rsidP="00FC0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41D5C" w14:textId="77777777" w:rsidR="00FC00C5" w:rsidRDefault="00FC0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0A9"/>
    <w:multiLevelType w:val="hybridMultilevel"/>
    <w:tmpl w:val="C53AC6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D35FB2"/>
    <w:multiLevelType w:val="hybridMultilevel"/>
    <w:tmpl w:val="CA302100"/>
    <w:lvl w:ilvl="0" w:tplc="54F811F6">
      <w:start w:val="1"/>
      <w:numFmt w:val="decimal"/>
      <w:lvlText w:val="%1."/>
      <w:lvlJc w:val="left"/>
      <w:pPr>
        <w:ind w:left="3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08090001">
      <w:start w:val="1"/>
      <w:numFmt w:val="bullet"/>
      <w:lvlText w:val=""/>
      <w:lvlJc w:val="left"/>
      <w:pPr>
        <w:ind w:left="1080"/>
      </w:pPr>
      <w:rPr>
        <w:rFonts w:ascii="Symbol" w:hAnsi="Symbol" w:hint="default"/>
        <w:b w:val="0"/>
        <w:i w:val="0"/>
        <w:strike w:val="0"/>
        <w:dstrike w:val="0"/>
        <w:color w:val="000000"/>
        <w:sz w:val="14"/>
        <w:szCs w:val="14"/>
        <w:u w:val="none" w:color="000000"/>
        <w:bdr w:val="none" w:sz="0" w:space="0" w:color="auto"/>
        <w:shd w:val="clear" w:color="auto" w:fill="auto"/>
        <w:vertAlign w:val="baseline"/>
      </w:rPr>
    </w:lvl>
    <w:lvl w:ilvl="2" w:tplc="CE66A64E">
      <w:start w:val="1"/>
      <w:numFmt w:val="lowerRoman"/>
      <w:lvlText w:val="%3"/>
      <w:lvlJc w:val="left"/>
      <w:pPr>
        <w:ind w:left="18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A9EF55A">
      <w:start w:val="1"/>
      <w:numFmt w:val="decimal"/>
      <w:lvlText w:val="%4"/>
      <w:lvlJc w:val="left"/>
      <w:pPr>
        <w:ind w:left="25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18526DD8">
      <w:start w:val="1"/>
      <w:numFmt w:val="lowerLetter"/>
      <w:lvlText w:val="%5"/>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9862695E">
      <w:start w:val="1"/>
      <w:numFmt w:val="lowerRoman"/>
      <w:lvlText w:val="%6"/>
      <w:lvlJc w:val="left"/>
      <w:pPr>
        <w:ind w:left="396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CF6E5690">
      <w:start w:val="1"/>
      <w:numFmt w:val="decimal"/>
      <w:lvlText w:val="%7"/>
      <w:lvlJc w:val="left"/>
      <w:pPr>
        <w:ind w:left="468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59D0DEB0">
      <w:start w:val="1"/>
      <w:numFmt w:val="lowerLetter"/>
      <w:lvlText w:val="%8"/>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7808EB8">
      <w:start w:val="1"/>
      <w:numFmt w:val="lowerRoman"/>
      <w:lvlText w:val="%9"/>
      <w:lvlJc w:val="left"/>
      <w:pPr>
        <w:ind w:left="612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17EF6D61"/>
    <w:multiLevelType w:val="hybridMultilevel"/>
    <w:tmpl w:val="B4B660AA"/>
    <w:lvl w:ilvl="0" w:tplc="0809000F">
      <w:start w:val="1"/>
      <w:numFmt w:val="decimal"/>
      <w:lvlText w:val="%1."/>
      <w:lvlJc w:val="left"/>
      <w:pPr>
        <w:ind w:left="341"/>
      </w:pPr>
      <w:rPr>
        <w:b w:val="0"/>
        <w:i w:val="0"/>
        <w:strike w:val="0"/>
        <w:dstrike w:val="0"/>
        <w:color w:val="000000"/>
        <w:sz w:val="12"/>
        <w:szCs w:val="12"/>
        <w:u w:val="none" w:color="000000"/>
        <w:bdr w:val="none" w:sz="0" w:space="0" w:color="auto"/>
        <w:shd w:val="clear" w:color="auto" w:fill="auto"/>
        <w:vertAlign w:val="baseline"/>
      </w:rPr>
    </w:lvl>
    <w:lvl w:ilvl="1" w:tplc="629EA5F2">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DBF4D9A6">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3102607C">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126AECD8">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DF6494BE">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E050E0F2">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68223F44">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9F46F08C">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3" w15:restartNumberingAfterBreak="0">
    <w:nsid w:val="1BE55A17"/>
    <w:multiLevelType w:val="hybridMultilevel"/>
    <w:tmpl w:val="4ECC518A"/>
    <w:lvl w:ilvl="0" w:tplc="BDB8C634">
      <w:start w:val="24"/>
      <w:numFmt w:val="decimal"/>
      <w:lvlText w:val="%1."/>
      <w:lvlJc w:val="left"/>
      <w:pPr>
        <w:ind w:left="341"/>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629EA5F2">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DBF4D9A6">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3102607C">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126AECD8">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DF6494BE">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E050E0F2">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68223F44">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9F46F08C">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4" w15:restartNumberingAfterBreak="0">
    <w:nsid w:val="2E2202F3"/>
    <w:multiLevelType w:val="hybridMultilevel"/>
    <w:tmpl w:val="440A90D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5" w15:restartNumberingAfterBreak="0">
    <w:nsid w:val="32300FE4"/>
    <w:multiLevelType w:val="multilevel"/>
    <w:tmpl w:val="4C1AEE00"/>
    <w:lvl w:ilvl="0">
      <w:start w:val="1"/>
      <w:numFmt w:val="decimal"/>
      <w:lvlText w:val="%1."/>
      <w:lvlJc w:val="left"/>
      <w:pPr>
        <w:ind w:left="726" w:hanging="360"/>
      </w:pPr>
    </w:lvl>
    <w:lvl w:ilvl="1">
      <w:start w:val="22"/>
      <w:numFmt w:val="decimal"/>
      <w:isLgl/>
      <w:lvlText w:val="%1.%2"/>
      <w:lvlJc w:val="left"/>
      <w:pPr>
        <w:ind w:left="1080"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2" w:hanging="720"/>
      </w:pPr>
      <w:rPr>
        <w:rFonts w:hint="default"/>
      </w:rPr>
    </w:lvl>
    <w:lvl w:ilvl="5">
      <w:start w:val="1"/>
      <w:numFmt w:val="decimal"/>
      <w:isLgl/>
      <w:lvlText w:val="%1.%2.%3.%4.%5.%6"/>
      <w:lvlJc w:val="left"/>
      <w:pPr>
        <w:ind w:left="3216" w:hanging="1080"/>
      </w:pPr>
      <w:rPr>
        <w:rFonts w:hint="default"/>
      </w:rPr>
    </w:lvl>
    <w:lvl w:ilvl="6">
      <w:start w:val="1"/>
      <w:numFmt w:val="decimal"/>
      <w:isLgl/>
      <w:lvlText w:val="%1.%2.%3.%4.%5.%6.%7"/>
      <w:lvlJc w:val="left"/>
      <w:pPr>
        <w:ind w:left="3570" w:hanging="1080"/>
      </w:pPr>
      <w:rPr>
        <w:rFonts w:hint="default"/>
      </w:rPr>
    </w:lvl>
    <w:lvl w:ilvl="7">
      <w:start w:val="1"/>
      <w:numFmt w:val="decimal"/>
      <w:isLgl/>
      <w:lvlText w:val="%1.%2.%3.%4.%5.%6.%7.%8"/>
      <w:lvlJc w:val="left"/>
      <w:pPr>
        <w:ind w:left="3924" w:hanging="1080"/>
      </w:pPr>
      <w:rPr>
        <w:rFonts w:hint="default"/>
      </w:rPr>
    </w:lvl>
    <w:lvl w:ilvl="8">
      <w:start w:val="1"/>
      <w:numFmt w:val="decimal"/>
      <w:isLgl/>
      <w:lvlText w:val="%1.%2.%3.%4.%5.%6.%7.%8.%9"/>
      <w:lvlJc w:val="left"/>
      <w:pPr>
        <w:ind w:left="4638" w:hanging="1440"/>
      </w:pPr>
      <w:rPr>
        <w:rFonts w:hint="default"/>
      </w:rPr>
    </w:lvl>
  </w:abstractNum>
  <w:abstractNum w:abstractNumId="6" w15:restartNumberingAfterBreak="0">
    <w:nsid w:val="386E0C8F"/>
    <w:multiLevelType w:val="hybridMultilevel"/>
    <w:tmpl w:val="5538DD4C"/>
    <w:lvl w:ilvl="0" w:tplc="A10CF80A">
      <w:start w:val="1"/>
      <w:numFmt w:val="decimal"/>
      <w:lvlText w:val="%1."/>
      <w:lvlJc w:val="left"/>
      <w:pPr>
        <w:ind w:left="3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3BE08CA8">
      <w:start w:val="1"/>
      <w:numFmt w:val="lowerLetter"/>
      <w:lvlText w:val="%2"/>
      <w:lvlJc w:val="left"/>
      <w:pPr>
        <w:ind w:left="10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2" w:tplc="9C8C5468">
      <w:start w:val="1"/>
      <w:numFmt w:val="lowerRoman"/>
      <w:lvlText w:val="%3"/>
      <w:lvlJc w:val="left"/>
      <w:pPr>
        <w:ind w:left="18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3" w:tplc="B584FF0A">
      <w:start w:val="1"/>
      <w:numFmt w:val="decimal"/>
      <w:lvlText w:val="%4"/>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D196E9BC">
      <w:start w:val="1"/>
      <w:numFmt w:val="lowerLetter"/>
      <w:lvlText w:val="%5"/>
      <w:lvlJc w:val="left"/>
      <w:pPr>
        <w:ind w:left="324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5" w:tplc="5C186D3C">
      <w:start w:val="1"/>
      <w:numFmt w:val="lowerRoman"/>
      <w:lvlText w:val="%6"/>
      <w:lvlJc w:val="left"/>
      <w:pPr>
        <w:ind w:left="39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6" w:tplc="20722F74">
      <w:start w:val="1"/>
      <w:numFmt w:val="decimal"/>
      <w:lvlText w:val="%7"/>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17A809C">
      <w:start w:val="1"/>
      <w:numFmt w:val="lowerLetter"/>
      <w:lvlText w:val="%8"/>
      <w:lvlJc w:val="left"/>
      <w:pPr>
        <w:ind w:left="540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8" w:tplc="48EC0CCA">
      <w:start w:val="1"/>
      <w:numFmt w:val="lowerRoman"/>
      <w:lvlText w:val="%9"/>
      <w:lvlJc w:val="left"/>
      <w:pPr>
        <w:ind w:left="61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abstractNum>
  <w:abstractNum w:abstractNumId="7" w15:restartNumberingAfterBreak="0">
    <w:nsid w:val="42C12B05"/>
    <w:multiLevelType w:val="hybridMultilevel"/>
    <w:tmpl w:val="15E2FC8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48814AD1"/>
    <w:multiLevelType w:val="hybridMultilevel"/>
    <w:tmpl w:val="DB8C1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141DDD"/>
    <w:multiLevelType w:val="hybridMultilevel"/>
    <w:tmpl w:val="C680D1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5184550"/>
    <w:multiLevelType w:val="hybridMultilevel"/>
    <w:tmpl w:val="982C3928"/>
    <w:lvl w:ilvl="0" w:tplc="E9CCB800">
      <w:start w:val="1"/>
      <w:numFmt w:val="bullet"/>
      <w:lvlText w:val="•"/>
      <w:lvlJc w:val="left"/>
      <w:pPr>
        <w:ind w:left="283"/>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634A69DA">
      <w:start w:val="1"/>
      <w:numFmt w:val="bullet"/>
      <w:lvlText w:val="o"/>
      <w:lvlJc w:val="left"/>
      <w:pPr>
        <w:ind w:left="108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4074EDBC">
      <w:start w:val="1"/>
      <w:numFmt w:val="bullet"/>
      <w:lvlText w:val="▪"/>
      <w:lvlJc w:val="left"/>
      <w:pPr>
        <w:ind w:left="18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070837CA">
      <w:start w:val="1"/>
      <w:numFmt w:val="bullet"/>
      <w:lvlText w:val="•"/>
      <w:lvlJc w:val="left"/>
      <w:pPr>
        <w:ind w:left="252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CCB6F354">
      <w:start w:val="1"/>
      <w:numFmt w:val="bullet"/>
      <w:lvlText w:val="o"/>
      <w:lvlJc w:val="left"/>
      <w:pPr>
        <w:ind w:left="324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90801432">
      <w:start w:val="1"/>
      <w:numFmt w:val="bullet"/>
      <w:lvlText w:val="▪"/>
      <w:lvlJc w:val="left"/>
      <w:pPr>
        <w:ind w:left="396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49083C0C">
      <w:start w:val="1"/>
      <w:numFmt w:val="bullet"/>
      <w:lvlText w:val="•"/>
      <w:lvlJc w:val="left"/>
      <w:pPr>
        <w:ind w:left="468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FC274A2">
      <w:start w:val="1"/>
      <w:numFmt w:val="bullet"/>
      <w:lvlText w:val="o"/>
      <w:lvlJc w:val="left"/>
      <w:pPr>
        <w:ind w:left="540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0A628FCE">
      <w:start w:val="1"/>
      <w:numFmt w:val="bullet"/>
      <w:lvlText w:val="▪"/>
      <w:lvlJc w:val="left"/>
      <w:pPr>
        <w:ind w:left="6120"/>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num w:numId="1">
    <w:abstractNumId w:val="1"/>
  </w:num>
  <w:num w:numId="2">
    <w:abstractNumId w:val="10"/>
  </w:num>
  <w:num w:numId="3">
    <w:abstractNumId w:val="6"/>
  </w:num>
  <w:num w:numId="4">
    <w:abstractNumId w:val="3"/>
  </w:num>
  <w:num w:numId="5">
    <w:abstractNumId w:val="2"/>
  </w:num>
  <w:num w:numId="6">
    <w:abstractNumId w:val="4"/>
  </w:num>
  <w:num w:numId="7">
    <w:abstractNumId w:val="8"/>
  </w:num>
  <w:num w:numId="8">
    <w:abstractNumId w:val="5"/>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913"/>
    <w:rsid w:val="00032D4C"/>
    <w:rsid w:val="0006579E"/>
    <w:rsid w:val="000817B2"/>
    <w:rsid w:val="000922CD"/>
    <w:rsid w:val="00133731"/>
    <w:rsid w:val="00162C6C"/>
    <w:rsid w:val="001C48E8"/>
    <w:rsid w:val="00225558"/>
    <w:rsid w:val="002667F6"/>
    <w:rsid w:val="00266AF6"/>
    <w:rsid w:val="00284732"/>
    <w:rsid w:val="00357E7E"/>
    <w:rsid w:val="00386358"/>
    <w:rsid w:val="00427FA2"/>
    <w:rsid w:val="00453622"/>
    <w:rsid w:val="005020EA"/>
    <w:rsid w:val="00566AB6"/>
    <w:rsid w:val="00585613"/>
    <w:rsid w:val="005943FA"/>
    <w:rsid w:val="00637696"/>
    <w:rsid w:val="00643F7C"/>
    <w:rsid w:val="006E5A31"/>
    <w:rsid w:val="00771A42"/>
    <w:rsid w:val="007B66AC"/>
    <w:rsid w:val="008C6E5E"/>
    <w:rsid w:val="00903913"/>
    <w:rsid w:val="0094112D"/>
    <w:rsid w:val="0094439F"/>
    <w:rsid w:val="00A15EA3"/>
    <w:rsid w:val="00A4150D"/>
    <w:rsid w:val="00A6386A"/>
    <w:rsid w:val="00B413E2"/>
    <w:rsid w:val="00BC177E"/>
    <w:rsid w:val="00BF2090"/>
    <w:rsid w:val="00C3185E"/>
    <w:rsid w:val="00C555EC"/>
    <w:rsid w:val="00C91452"/>
    <w:rsid w:val="00CB157C"/>
    <w:rsid w:val="00D214A6"/>
    <w:rsid w:val="00D33C29"/>
    <w:rsid w:val="00FB069D"/>
    <w:rsid w:val="00FC0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07861"/>
  <w15:chartTrackingRefBased/>
  <w15:docId w15:val="{8ADA87F2-51CA-4332-802F-B5107D42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03913"/>
    <w:pPr>
      <w:spacing w:after="0" w:line="240" w:lineRule="auto"/>
    </w:pPr>
    <w:rPr>
      <w:rFonts w:eastAsia="Times New Roman"/>
      <w:lang w:eastAsia="en-GB"/>
    </w:rPr>
    <w:tblPr>
      <w:tblCellMar>
        <w:top w:w="0" w:type="dxa"/>
        <w:left w:w="0" w:type="dxa"/>
        <w:bottom w:w="0" w:type="dxa"/>
        <w:right w:w="0" w:type="dxa"/>
      </w:tblCellMar>
    </w:tblPr>
  </w:style>
  <w:style w:type="table" w:customStyle="1" w:styleId="TableGrid1">
    <w:name w:val="TableGrid1"/>
    <w:rsid w:val="00903913"/>
    <w:pPr>
      <w:spacing w:after="0" w:line="240" w:lineRule="auto"/>
    </w:pPr>
    <w:rPr>
      <w:rFonts w:eastAsia="Times New Roman"/>
      <w:lang w:eastAsia="en-GB"/>
    </w:rPr>
    <w:tblPr>
      <w:tblCellMar>
        <w:top w:w="0" w:type="dxa"/>
        <w:left w:w="0" w:type="dxa"/>
        <w:bottom w:w="0" w:type="dxa"/>
        <w:right w:w="0" w:type="dxa"/>
      </w:tblCellMar>
    </w:tblPr>
  </w:style>
  <w:style w:type="paragraph" w:styleId="ListParagraph">
    <w:name w:val="List Paragraph"/>
    <w:basedOn w:val="Normal"/>
    <w:uiPriority w:val="34"/>
    <w:qFormat/>
    <w:rsid w:val="00903913"/>
    <w:pPr>
      <w:ind w:left="720"/>
      <w:contextualSpacing/>
    </w:pPr>
  </w:style>
  <w:style w:type="paragraph" w:styleId="Header">
    <w:name w:val="header"/>
    <w:basedOn w:val="Normal"/>
    <w:link w:val="HeaderChar"/>
    <w:uiPriority w:val="99"/>
    <w:unhideWhenUsed/>
    <w:rsid w:val="00FC00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0C5"/>
  </w:style>
  <w:style w:type="paragraph" w:styleId="Footer">
    <w:name w:val="footer"/>
    <w:basedOn w:val="Normal"/>
    <w:link w:val="FooterChar"/>
    <w:uiPriority w:val="99"/>
    <w:unhideWhenUsed/>
    <w:rsid w:val="00FC00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0C5"/>
  </w:style>
  <w:style w:type="paragraph" w:styleId="BalloonText">
    <w:name w:val="Balloon Text"/>
    <w:basedOn w:val="Normal"/>
    <w:link w:val="BalloonTextChar"/>
    <w:uiPriority w:val="99"/>
    <w:semiHidden/>
    <w:unhideWhenUsed/>
    <w:rsid w:val="00162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C6C"/>
    <w:rPr>
      <w:rFonts w:ascii="Segoe UI" w:hAnsi="Segoe UI" w:cs="Segoe UI"/>
      <w:sz w:val="18"/>
      <w:szCs w:val="18"/>
    </w:rPr>
  </w:style>
  <w:style w:type="character" w:styleId="Hyperlink">
    <w:name w:val="Hyperlink"/>
    <w:basedOn w:val="DefaultParagraphFont"/>
    <w:uiPriority w:val="99"/>
    <w:unhideWhenUsed/>
    <w:rsid w:val="00C3185E"/>
    <w:rPr>
      <w:color w:val="0563C1" w:themeColor="hyperlink"/>
      <w:u w:val="single"/>
    </w:rPr>
  </w:style>
  <w:style w:type="character" w:styleId="UnresolvedMention">
    <w:name w:val="Unresolved Mention"/>
    <w:basedOn w:val="DefaultParagraphFont"/>
    <w:uiPriority w:val="99"/>
    <w:semiHidden/>
    <w:unhideWhenUsed/>
    <w:rsid w:val="00C3185E"/>
    <w:rPr>
      <w:color w:val="605E5C"/>
      <w:shd w:val="clear" w:color="auto" w:fill="E1DFDD"/>
    </w:rPr>
  </w:style>
  <w:style w:type="paragraph" w:customStyle="1" w:styleId="Default">
    <w:name w:val="Default"/>
    <w:rsid w:val="00FB06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Limbrey</dc:creator>
  <cp:keywords/>
  <dc:description/>
  <cp:lastModifiedBy>Adam Limbrey</cp:lastModifiedBy>
  <cp:revision>4</cp:revision>
  <dcterms:created xsi:type="dcterms:W3CDTF">2020-03-01T14:06:00Z</dcterms:created>
  <dcterms:modified xsi:type="dcterms:W3CDTF">2020-03-01T16:05:00Z</dcterms:modified>
</cp:coreProperties>
</file>