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02E50" w14:textId="296BC846" w:rsidR="001961FB" w:rsidRDefault="00EA49CF">
      <w:pPr>
        <w:jc w:val="center"/>
        <w:rPr>
          <w:rFonts w:ascii="Monotype Corsiva" w:eastAsia="Monotype Corsiva" w:hAnsi="Monotype Corsiva" w:cs="Monotype Corsiva"/>
          <w:color w:val="000000"/>
          <w:sz w:val="56"/>
          <w:szCs w:val="56"/>
        </w:rPr>
      </w:pPr>
      <w:r>
        <w:rPr>
          <w:rFonts w:ascii="Monotype Corsiva" w:eastAsia="Monotype Corsiva" w:hAnsi="Monotype Corsiva" w:cs="Monotype Corsiva"/>
          <w:noProof/>
          <w:color w:val="000000"/>
          <w:sz w:val="56"/>
          <w:szCs w:val="56"/>
          <w:lang w:eastAsia="en-US" w:bidi="ar-SA"/>
        </w:rPr>
        <w:drawing>
          <wp:anchor distT="0" distB="0" distL="114300" distR="114300" simplePos="0" relativeHeight="251658240" behindDoc="1" locked="0" layoutInCell="1" allowOverlap="1" wp14:anchorId="2DD72EFE" wp14:editId="4EBA52B4">
            <wp:simplePos x="0" y="0"/>
            <wp:positionH relativeFrom="column">
              <wp:posOffset>-794204</wp:posOffset>
            </wp:positionH>
            <wp:positionV relativeFrom="paragraph">
              <wp:posOffset>-789215</wp:posOffset>
            </wp:positionV>
            <wp:extent cx="2491740" cy="1779690"/>
            <wp:effectExtent l="0" t="0" r="0" b="0"/>
            <wp:wrapTight wrapText="bothSides">
              <wp:wrapPolygon edited="0">
                <wp:start x="8752" y="1388"/>
                <wp:lineTo x="6771" y="2544"/>
                <wp:lineTo x="3303" y="4857"/>
                <wp:lineTo x="1982" y="7632"/>
                <wp:lineTo x="2147" y="8788"/>
                <wp:lineTo x="4789" y="9944"/>
                <wp:lineTo x="3798" y="12488"/>
                <wp:lineTo x="4294" y="16651"/>
                <wp:lineTo x="1486" y="16651"/>
                <wp:lineTo x="1486" y="17576"/>
                <wp:lineTo x="19817" y="17576"/>
                <wp:lineTo x="19982" y="16882"/>
                <wp:lineTo x="18991" y="16651"/>
                <wp:lineTo x="18495" y="16651"/>
                <wp:lineTo x="15523" y="12951"/>
                <wp:lineTo x="17670" y="12951"/>
                <wp:lineTo x="17339" y="11794"/>
                <wp:lineTo x="13872" y="9251"/>
                <wp:lineTo x="18661" y="9019"/>
                <wp:lineTo x="19486" y="7632"/>
                <wp:lineTo x="18165" y="5550"/>
                <wp:lineTo x="18330" y="4625"/>
                <wp:lineTo x="14202" y="2313"/>
                <wp:lineTo x="12055" y="1388"/>
                <wp:lineTo x="8752" y="1388"/>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t-and-stall-bag-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91740" cy="1779690"/>
                    </a:xfrm>
                    <a:prstGeom prst="rect">
                      <a:avLst/>
                    </a:prstGeom>
                  </pic:spPr>
                </pic:pic>
              </a:graphicData>
            </a:graphic>
            <wp14:sizeRelH relativeFrom="page">
              <wp14:pctWidth>0</wp14:pctWidth>
            </wp14:sizeRelH>
            <wp14:sizeRelV relativeFrom="page">
              <wp14:pctHeight>0</wp14:pctHeight>
            </wp14:sizeRelV>
          </wp:anchor>
        </w:drawing>
      </w:r>
      <w:r>
        <w:rPr>
          <w:rFonts w:ascii="Monotype Corsiva" w:eastAsia="Monotype Corsiva" w:hAnsi="Monotype Corsiva" w:cs="Monotype Corsiva"/>
          <w:color w:val="000000"/>
          <w:sz w:val="56"/>
          <w:szCs w:val="56"/>
        </w:rPr>
        <w:t>RKC Dressage LLC.</w:t>
      </w:r>
    </w:p>
    <w:p w14:paraId="588D7539" w14:textId="77777777" w:rsidR="001961FB" w:rsidRDefault="00276F4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Bill of Sale and Purchase Agreement</w:t>
      </w:r>
    </w:p>
    <w:p w14:paraId="45D6F475" w14:textId="77777777" w:rsidR="001961FB" w:rsidRDefault="001961FB">
      <w:pPr>
        <w:jc w:val="center"/>
        <w:rPr>
          <w:rFonts w:ascii="Times New Roman" w:eastAsia="Times New Roman" w:hAnsi="Times New Roman" w:cs="Times New Roman"/>
          <w:color w:val="000000"/>
          <w:sz w:val="28"/>
          <w:szCs w:val="28"/>
        </w:rPr>
      </w:pPr>
    </w:p>
    <w:p w14:paraId="626D03CB" w14:textId="77777777" w:rsidR="001961FB" w:rsidRDefault="001961FB">
      <w:pPr>
        <w:rPr>
          <w:rFonts w:ascii="Times New Roman" w:eastAsia="Times New Roman" w:hAnsi="Times New Roman" w:cs="Times New Roman"/>
          <w:color w:val="000000"/>
          <w:sz w:val="20"/>
          <w:szCs w:val="20"/>
        </w:rPr>
      </w:pPr>
    </w:p>
    <w:p w14:paraId="696B6FAF" w14:textId="3CFDD415" w:rsidR="001961FB" w:rsidRPr="00EA49CF" w:rsidRDefault="00276F4A">
      <w:pPr>
        <w:spacing w:line="360" w:lineRule="auto"/>
      </w:pPr>
      <w:r>
        <w:rPr>
          <w:rFonts w:ascii="Times New Roman" w:eastAsia="Times New Roman" w:hAnsi="Times New Roman" w:cs="Times New Roman"/>
          <w:color w:val="000000"/>
          <w:sz w:val="20"/>
          <w:szCs w:val="20"/>
        </w:rPr>
        <w:t>For valuable consideration, the receipt of which is hereby acknowledged, this Bill of Sale and Agreement is hereby made</w:t>
      </w:r>
      <w:r w:rsidR="00EA49CF">
        <w:rPr>
          <w:rFonts w:ascii="Times New Roman" w:eastAsia="Times New Roman" w:hAnsi="Times New Roman" w:cs="Times New Roman"/>
          <w:color w:val="000000"/>
          <w:sz w:val="20"/>
          <w:szCs w:val="20"/>
        </w:rPr>
        <w:t xml:space="preserve"> by and between Ralea Casperson, RKC Dressage</w:t>
      </w:r>
      <w:r>
        <w:rPr>
          <w:rFonts w:ascii="Times New Roman" w:eastAsia="Times New Roman" w:hAnsi="Times New Roman" w:cs="Times New Roman"/>
          <w:color w:val="000000"/>
          <w:sz w:val="20"/>
          <w:szCs w:val="20"/>
        </w:rPr>
        <w:t xml:space="preserve">, </w:t>
      </w:r>
      <w:r w:rsidR="00EA49CF">
        <w:rPr>
          <w:rFonts w:ascii="Times New Roman" w:eastAsia="Times New Roman" w:hAnsi="Times New Roman" w:cs="Times New Roman"/>
          <w:color w:val="000000"/>
          <w:sz w:val="20"/>
          <w:szCs w:val="20"/>
        </w:rPr>
        <w:t xml:space="preserve">located at 4550 W. Highway 329, Reddick, FL 34686 </w:t>
      </w:r>
      <w:r>
        <w:rPr>
          <w:rFonts w:ascii="Times New Roman" w:eastAsia="Times New Roman" w:hAnsi="Times New Roman" w:cs="Times New Roman"/>
          <w:color w:val="000000"/>
          <w:sz w:val="20"/>
          <w:szCs w:val="20"/>
        </w:rPr>
        <w:t xml:space="preserve">(“Seller”) and </w:t>
      </w:r>
      <w:r w:rsidR="00EA49CF">
        <w:rPr>
          <w:rFonts w:ascii="Times New Roman" w:eastAsia="Times New Roman" w:hAnsi="Times New Roman" w:cs="Times New Roman"/>
          <w:color w:val="000000"/>
          <w:sz w:val="20"/>
          <w:szCs w:val="20"/>
        </w:rPr>
        <w:t xml:space="preserve">Christina Kelley, </w:t>
      </w:r>
      <w:r>
        <w:rPr>
          <w:rFonts w:ascii="Times New Roman" w:eastAsia="Times New Roman" w:hAnsi="Times New Roman" w:cs="Times New Roman"/>
          <w:color w:val="000000"/>
          <w:sz w:val="20"/>
          <w:szCs w:val="20"/>
        </w:rPr>
        <w:t xml:space="preserve">located at </w:t>
      </w:r>
      <w:r w:rsidR="00EA49CF">
        <w:rPr>
          <w:rFonts w:ascii="Times New Roman" w:eastAsia="Times New Roman" w:hAnsi="Times New Roman" w:cs="Times New Roman"/>
          <w:color w:val="000000"/>
          <w:sz w:val="20"/>
          <w:szCs w:val="20"/>
        </w:rPr>
        <w:t xml:space="preserve">5114 Lockhart Rd, Brooksville FL, 34602 </w:t>
      </w:r>
      <w:r>
        <w:rPr>
          <w:rFonts w:ascii="Times New Roman" w:eastAsia="Times New Roman" w:hAnsi="Times New Roman" w:cs="Times New Roman"/>
          <w:color w:val="000000"/>
          <w:sz w:val="20"/>
          <w:szCs w:val="20"/>
        </w:rPr>
        <w:t xml:space="preserve">(“Buyer”) and entered into and executed this </w:t>
      </w:r>
      <w:r w:rsidR="00EA49CF">
        <w:rPr>
          <w:rFonts w:ascii="Times New Roman" w:eastAsia="Times New Roman" w:hAnsi="Times New Roman" w:cs="Times New Roman"/>
          <w:color w:val="000000"/>
          <w:sz w:val="20"/>
          <w:szCs w:val="20"/>
        </w:rPr>
        <w:t>16</w:t>
      </w:r>
      <w:r w:rsidR="00EA49CF" w:rsidRPr="00EA49CF">
        <w:rPr>
          <w:rFonts w:ascii="Times New Roman" w:eastAsia="Times New Roman" w:hAnsi="Times New Roman" w:cs="Times New Roman"/>
          <w:color w:val="000000"/>
          <w:sz w:val="20"/>
          <w:szCs w:val="20"/>
          <w:vertAlign w:val="superscript"/>
        </w:rPr>
        <w:t>th</w:t>
      </w:r>
      <w:r w:rsidR="00EA49CF">
        <w:rPr>
          <w:rFonts w:ascii="Times New Roman" w:eastAsia="Times New Roman" w:hAnsi="Times New Roman" w:cs="Times New Roman"/>
          <w:color w:val="000000"/>
          <w:sz w:val="20"/>
          <w:szCs w:val="20"/>
        </w:rPr>
        <w:t xml:space="preserve"> day of April in the year 2020</w:t>
      </w:r>
      <w:r>
        <w:rPr>
          <w:rFonts w:ascii="Times New Roman" w:eastAsia="Times New Roman" w:hAnsi="Times New Roman" w:cs="Times New Roman"/>
          <w:color w:val="000000"/>
          <w:sz w:val="20"/>
          <w:szCs w:val="20"/>
        </w:rPr>
        <w:t>.</w:t>
      </w:r>
    </w:p>
    <w:p w14:paraId="59A8746C" w14:textId="77777777" w:rsidR="001961FB" w:rsidRDefault="001961FB">
      <w:pPr>
        <w:spacing w:line="360" w:lineRule="auto"/>
        <w:rPr>
          <w:rFonts w:ascii="Times New Roman" w:eastAsia="Times New Roman" w:hAnsi="Times New Roman" w:cs="Times New Roman"/>
          <w:color w:val="000000"/>
          <w:sz w:val="20"/>
          <w:szCs w:val="20"/>
        </w:rPr>
      </w:pPr>
    </w:p>
    <w:p w14:paraId="2E8749FF" w14:textId="77777777" w:rsidR="001961FB" w:rsidRDefault="00276F4A">
      <w:pPr>
        <w:spacing w:line="360" w:lineRule="auto"/>
        <w:rPr>
          <w:rFonts w:hint="eastAsia"/>
        </w:rPr>
      </w:pPr>
      <w:r>
        <w:rPr>
          <w:rFonts w:ascii="Times New Roman" w:eastAsia="Times New Roman" w:hAnsi="Times New Roman" w:cs="Times New Roman"/>
          <w:color w:val="000000"/>
          <w:sz w:val="20"/>
          <w:szCs w:val="20"/>
        </w:rPr>
        <w:t xml:space="preserve">1. </w:t>
      </w:r>
      <w:r>
        <w:rPr>
          <w:rFonts w:ascii="Times New Roman" w:eastAsia="Times New Roman" w:hAnsi="Times New Roman" w:cs="Times New Roman"/>
          <w:b/>
          <w:bCs/>
          <w:color w:val="000000"/>
          <w:sz w:val="20"/>
          <w:szCs w:val="20"/>
        </w:rPr>
        <w:t>Disclosures.</w:t>
      </w:r>
      <w:r>
        <w:rPr>
          <w:rFonts w:ascii="Times New Roman" w:eastAsia="Times New Roman" w:hAnsi="Times New Roman" w:cs="Times New Roman"/>
          <w:color w:val="000000"/>
          <w:sz w:val="20"/>
          <w:szCs w:val="20"/>
        </w:rPr>
        <w:t xml:space="preserve">  As lawful owner of the equine described herein, Seller transfers and assigns ownership to Buyer pursuant to the terms of this Agreement.  Any breed or registration papers, if applicable, will be provided at Buyer’s expense.</w:t>
      </w:r>
    </w:p>
    <w:p w14:paraId="172E91A8" w14:textId="77777777" w:rsidR="001961FB" w:rsidRDefault="001961FB">
      <w:pPr>
        <w:spacing w:line="360" w:lineRule="auto"/>
        <w:rPr>
          <w:rFonts w:ascii="Times New Roman" w:eastAsia="Times New Roman" w:hAnsi="Times New Roman" w:cs="Times New Roman"/>
          <w:color w:val="000000"/>
          <w:sz w:val="20"/>
          <w:szCs w:val="20"/>
        </w:rPr>
      </w:pPr>
    </w:p>
    <w:p w14:paraId="7096A196" w14:textId="5CA016A0" w:rsidR="001961FB" w:rsidRDefault="00EA49CF">
      <w:pP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Name of Horse: PAX IN TERRA</w:t>
      </w:r>
    </w:p>
    <w:p w14:paraId="5DC1E33D" w14:textId="77777777" w:rsidR="001961FB" w:rsidRDefault="001961FB">
      <w:pPr>
        <w:spacing w:line="360" w:lineRule="auto"/>
        <w:rPr>
          <w:rFonts w:ascii="Times New Roman" w:eastAsia="Times New Roman" w:hAnsi="Times New Roman" w:cs="Times New Roman"/>
          <w:color w:val="000000"/>
          <w:sz w:val="20"/>
          <w:szCs w:val="20"/>
        </w:rPr>
      </w:pPr>
    </w:p>
    <w:p w14:paraId="72377CCA" w14:textId="7B477E45" w:rsidR="001961FB" w:rsidRDefault="00EA49CF">
      <w:pP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Color: GREY</w:t>
      </w:r>
    </w:p>
    <w:p w14:paraId="55BB4539" w14:textId="77777777" w:rsidR="001961FB" w:rsidRDefault="001961FB">
      <w:pPr>
        <w:spacing w:line="360" w:lineRule="auto"/>
        <w:rPr>
          <w:rFonts w:ascii="Times New Roman" w:eastAsia="Times New Roman" w:hAnsi="Times New Roman" w:cs="Times New Roman"/>
          <w:color w:val="000000"/>
          <w:sz w:val="20"/>
          <w:szCs w:val="20"/>
        </w:rPr>
      </w:pPr>
    </w:p>
    <w:p w14:paraId="0C5B6EA8" w14:textId="59B0252B" w:rsidR="001961FB" w:rsidRDefault="00EA49CF">
      <w:pP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Breed: THOROUGHBRED</w:t>
      </w:r>
    </w:p>
    <w:p w14:paraId="2AB0D96E" w14:textId="77777777" w:rsidR="001961FB" w:rsidRDefault="001961FB">
      <w:pPr>
        <w:spacing w:line="360" w:lineRule="auto"/>
        <w:rPr>
          <w:rFonts w:ascii="Times New Roman" w:eastAsia="Times New Roman" w:hAnsi="Times New Roman" w:cs="Times New Roman"/>
          <w:color w:val="000000"/>
          <w:sz w:val="20"/>
          <w:szCs w:val="20"/>
        </w:rPr>
      </w:pPr>
    </w:p>
    <w:p w14:paraId="5D9225DA" w14:textId="21670057" w:rsidR="001961FB" w:rsidRDefault="00EA49CF">
      <w:pP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Height: 17.1</w:t>
      </w:r>
      <w:r w:rsidR="00276F4A">
        <w:rPr>
          <w:rFonts w:ascii="Times New Roman" w:eastAsia="Times New Roman" w:hAnsi="Times New Roman" w:cs="Times New Roman"/>
          <w:color w:val="000000"/>
          <w:sz w:val="20"/>
          <w:szCs w:val="20"/>
        </w:rPr>
        <w:t>hh</w:t>
      </w:r>
    </w:p>
    <w:p w14:paraId="4AC314AE" w14:textId="77777777" w:rsidR="001961FB" w:rsidRDefault="001961FB">
      <w:pPr>
        <w:spacing w:line="360" w:lineRule="auto"/>
        <w:rPr>
          <w:rFonts w:ascii="Times New Roman" w:eastAsia="Times New Roman" w:hAnsi="Times New Roman" w:cs="Times New Roman"/>
          <w:color w:val="000000"/>
          <w:sz w:val="20"/>
          <w:szCs w:val="20"/>
        </w:rPr>
      </w:pPr>
    </w:p>
    <w:p w14:paraId="38FD340C" w14:textId="47A6F7BE" w:rsidR="001961FB" w:rsidRDefault="00276F4A">
      <w:pP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Age or</w:t>
      </w:r>
      <w:r w:rsidR="00EA49CF">
        <w:rPr>
          <w:rFonts w:ascii="Times New Roman" w:eastAsia="Times New Roman" w:hAnsi="Times New Roman" w:cs="Times New Roman"/>
          <w:color w:val="000000"/>
          <w:sz w:val="20"/>
          <w:szCs w:val="20"/>
        </w:rPr>
        <w:t xml:space="preserve"> DOB: April 22</w:t>
      </w:r>
      <w:r w:rsidR="00EA49CF" w:rsidRPr="00EA49CF">
        <w:rPr>
          <w:rFonts w:ascii="Times New Roman" w:eastAsia="Times New Roman" w:hAnsi="Times New Roman" w:cs="Times New Roman"/>
          <w:color w:val="000000"/>
          <w:sz w:val="20"/>
          <w:szCs w:val="20"/>
          <w:vertAlign w:val="superscript"/>
        </w:rPr>
        <w:t>nd</w:t>
      </w:r>
      <w:r w:rsidR="00EA49CF">
        <w:rPr>
          <w:rFonts w:ascii="Times New Roman" w:eastAsia="Times New Roman" w:hAnsi="Times New Roman" w:cs="Times New Roman"/>
          <w:color w:val="000000"/>
          <w:sz w:val="20"/>
          <w:szCs w:val="20"/>
        </w:rPr>
        <w:t>, 2011</w:t>
      </w:r>
    </w:p>
    <w:p w14:paraId="64C28C38" w14:textId="77777777" w:rsidR="001961FB" w:rsidRDefault="001961FB">
      <w:pPr>
        <w:spacing w:line="360" w:lineRule="auto"/>
        <w:rPr>
          <w:rFonts w:ascii="Times New Roman" w:eastAsia="Times New Roman" w:hAnsi="Times New Roman" w:cs="Times New Roman"/>
          <w:color w:val="000000"/>
          <w:sz w:val="20"/>
          <w:szCs w:val="20"/>
        </w:rPr>
      </w:pPr>
    </w:p>
    <w:p w14:paraId="168A34B6" w14:textId="019C1A0D" w:rsidR="001961FB" w:rsidRDefault="00EA49CF">
      <w:pP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Sex: Gelding</w:t>
      </w:r>
    </w:p>
    <w:p w14:paraId="4F14E0F7" w14:textId="77777777" w:rsidR="001961FB" w:rsidRDefault="001961FB">
      <w:pPr>
        <w:spacing w:line="360" w:lineRule="auto"/>
        <w:rPr>
          <w:rFonts w:ascii="Times New Roman" w:eastAsia="Times New Roman" w:hAnsi="Times New Roman" w:cs="Times New Roman"/>
          <w:color w:val="000000"/>
          <w:sz w:val="20"/>
          <w:szCs w:val="20"/>
        </w:rPr>
      </w:pPr>
    </w:p>
    <w:p w14:paraId="6F073C12" w14:textId="77777777" w:rsidR="001961FB" w:rsidRDefault="00276F4A">
      <w:pP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 DESCRIPTION AND REMARKS:</w:t>
      </w:r>
    </w:p>
    <w:p w14:paraId="03985E4D" w14:textId="77777777" w:rsidR="001961FB" w:rsidRDefault="001961FB">
      <w:pPr>
        <w:spacing w:line="360" w:lineRule="auto"/>
        <w:rPr>
          <w:rFonts w:ascii="Times New Roman" w:eastAsia="Times New Roman" w:hAnsi="Times New Roman" w:cs="Times New Roman"/>
          <w:color w:val="000000"/>
          <w:sz w:val="20"/>
          <w:szCs w:val="20"/>
        </w:rPr>
      </w:pPr>
    </w:p>
    <w:p w14:paraId="076668D9" w14:textId="519A968C" w:rsidR="001961FB" w:rsidRDefault="00276F4A">
      <w:pP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Head: </w:t>
      </w:r>
      <w:r w:rsidR="00301068">
        <w:rPr>
          <w:rFonts w:ascii="Times New Roman" w:eastAsia="Times New Roman" w:hAnsi="Times New Roman" w:cs="Times New Roman"/>
          <w:color w:val="000000"/>
          <w:sz w:val="20"/>
          <w:szCs w:val="20"/>
        </w:rPr>
        <w:t>Eye liner eyes, No head markings</w:t>
      </w:r>
    </w:p>
    <w:p w14:paraId="7ED0FB22" w14:textId="77777777" w:rsidR="001961FB" w:rsidRDefault="001961FB">
      <w:pPr>
        <w:spacing w:line="360" w:lineRule="auto"/>
        <w:rPr>
          <w:rFonts w:ascii="Times New Roman" w:eastAsia="Times New Roman" w:hAnsi="Times New Roman" w:cs="Times New Roman"/>
          <w:color w:val="000000"/>
          <w:sz w:val="20"/>
          <w:szCs w:val="20"/>
        </w:rPr>
      </w:pPr>
    </w:p>
    <w:p w14:paraId="323F514C" w14:textId="58B1ED78" w:rsidR="001961FB" w:rsidRDefault="00276F4A">
      <w:pP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Left Forelimb: </w:t>
      </w:r>
      <w:r w:rsidR="00301068">
        <w:rPr>
          <w:rFonts w:ascii="Times New Roman" w:eastAsia="Times New Roman" w:hAnsi="Times New Roman" w:cs="Times New Roman"/>
          <w:color w:val="000000"/>
          <w:sz w:val="20"/>
          <w:szCs w:val="20"/>
        </w:rPr>
        <w:t>No markings</w:t>
      </w:r>
    </w:p>
    <w:p w14:paraId="421E9385" w14:textId="77777777" w:rsidR="001961FB" w:rsidRDefault="001961FB">
      <w:pPr>
        <w:spacing w:line="360" w:lineRule="auto"/>
        <w:rPr>
          <w:rFonts w:ascii="Times New Roman" w:eastAsia="Times New Roman" w:hAnsi="Times New Roman" w:cs="Times New Roman"/>
          <w:color w:val="000000"/>
          <w:sz w:val="20"/>
          <w:szCs w:val="20"/>
        </w:rPr>
      </w:pPr>
    </w:p>
    <w:p w14:paraId="2A0E3706" w14:textId="3C0142D8" w:rsidR="001961FB" w:rsidRDefault="00276F4A">
      <w:pP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Left </w:t>
      </w:r>
      <w:proofErr w:type="spellStart"/>
      <w:r>
        <w:rPr>
          <w:rFonts w:ascii="Times New Roman" w:eastAsia="Times New Roman" w:hAnsi="Times New Roman" w:cs="Times New Roman"/>
          <w:color w:val="000000"/>
          <w:sz w:val="20"/>
          <w:szCs w:val="20"/>
        </w:rPr>
        <w:t>Hindlimb</w:t>
      </w:r>
      <w:proofErr w:type="spellEnd"/>
      <w:r>
        <w:rPr>
          <w:rFonts w:ascii="Times New Roman" w:eastAsia="Times New Roman" w:hAnsi="Times New Roman" w:cs="Times New Roman"/>
          <w:color w:val="000000"/>
          <w:sz w:val="20"/>
          <w:szCs w:val="20"/>
        </w:rPr>
        <w:t>:</w:t>
      </w:r>
      <w:r w:rsidR="00301068">
        <w:rPr>
          <w:rFonts w:ascii="Times New Roman" w:eastAsia="Times New Roman" w:hAnsi="Times New Roman" w:cs="Times New Roman"/>
          <w:color w:val="000000"/>
          <w:sz w:val="20"/>
          <w:szCs w:val="20"/>
        </w:rPr>
        <w:t xml:space="preserve"> No markings</w:t>
      </w:r>
    </w:p>
    <w:p w14:paraId="7E61B59F" w14:textId="77777777" w:rsidR="001961FB" w:rsidRDefault="001961FB">
      <w:pPr>
        <w:spacing w:line="360" w:lineRule="auto"/>
        <w:rPr>
          <w:rFonts w:ascii="Times New Roman" w:eastAsia="Times New Roman" w:hAnsi="Times New Roman" w:cs="Times New Roman"/>
          <w:color w:val="000000"/>
          <w:sz w:val="20"/>
          <w:szCs w:val="20"/>
        </w:rPr>
      </w:pPr>
    </w:p>
    <w:p w14:paraId="058189CE" w14:textId="367449D2" w:rsidR="001961FB" w:rsidRDefault="00276F4A">
      <w:pP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Right Forelimb: </w:t>
      </w:r>
      <w:r w:rsidR="00301068">
        <w:rPr>
          <w:rFonts w:ascii="Times New Roman" w:eastAsia="Times New Roman" w:hAnsi="Times New Roman" w:cs="Times New Roman"/>
          <w:color w:val="000000"/>
          <w:sz w:val="20"/>
          <w:szCs w:val="20"/>
        </w:rPr>
        <w:t>No markings</w:t>
      </w:r>
    </w:p>
    <w:p w14:paraId="6B7B04CB" w14:textId="77777777" w:rsidR="00EA49CF" w:rsidRDefault="00EA49CF">
      <w:pPr>
        <w:spacing w:line="360" w:lineRule="auto"/>
        <w:rPr>
          <w:rFonts w:ascii="Times New Roman" w:eastAsia="Times New Roman" w:hAnsi="Times New Roman" w:cs="Times New Roman"/>
          <w:color w:val="000000"/>
          <w:sz w:val="20"/>
          <w:szCs w:val="20"/>
        </w:rPr>
      </w:pPr>
    </w:p>
    <w:p w14:paraId="55904CD2" w14:textId="53B43825" w:rsidR="001961FB" w:rsidRDefault="00301068">
      <w:pP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Right </w:t>
      </w:r>
      <w:proofErr w:type="spellStart"/>
      <w:r>
        <w:rPr>
          <w:rFonts w:ascii="Times New Roman" w:eastAsia="Times New Roman" w:hAnsi="Times New Roman" w:cs="Times New Roman"/>
          <w:color w:val="000000"/>
          <w:sz w:val="20"/>
          <w:szCs w:val="20"/>
        </w:rPr>
        <w:t>Hindlimb</w:t>
      </w:r>
      <w:proofErr w:type="spellEnd"/>
      <w:r>
        <w:rPr>
          <w:rFonts w:ascii="Times New Roman" w:eastAsia="Times New Roman" w:hAnsi="Times New Roman" w:cs="Times New Roman"/>
          <w:color w:val="000000"/>
          <w:sz w:val="20"/>
          <w:szCs w:val="20"/>
        </w:rPr>
        <w:t>: No markings</w:t>
      </w:r>
    </w:p>
    <w:p w14:paraId="6973D89A" w14:textId="77777777" w:rsidR="00EA49CF" w:rsidRDefault="00EA49CF">
      <w:pPr>
        <w:spacing w:line="360" w:lineRule="auto"/>
        <w:rPr>
          <w:rFonts w:ascii="Times New Roman" w:eastAsia="Times New Roman" w:hAnsi="Times New Roman" w:cs="Times New Roman"/>
          <w:color w:val="000000"/>
          <w:sz w:val="20"/>
          <w:szCs w:val="20"/>
        </w:rPr>
      </w:pPr>
    </w:p>
    <w:p w14:paraId="7ACD41FD" w14:textId="7E6DB548" w:rsidR="001961FB" w:rsidRDefault="00EA49CF">
      <w:pP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Other Marks and Brands: Tattoo in upper lip</w:t>
      </w:r>
    </w:p>
    <w:p w14:paraId="2F6993C7" w14:textId="77777777" w:rsidR="001961FB" w:rsidRDefault="001961FB">
      <w:pPr>
        <w:spacing w:line="360" w:lineRule="auto"/>
        <w:rPr>
          <w:rFonts w:ascii="Times New Roman" w:eastAsia="Times New Roman" w:hAnsi="Times New Roman" w:cs="Times New Roman"/>
          <w:color w:val="000000"/>
          <w:sz w:val="20"/>
          <w:szCs w:val="20"/>
        </w:rPr>
      </w:pPr>
    </w:p>
    <w:p w14:paraId="3C31C263" w14:textId="77777777" w:rsidR="00EA49CF" w:rsidRDefault="00EA49CF">
      <w:pPr>
        <w:spacing w:line="360" w:lineRule="auto"/>
        <w:rPr>
          <w:rFonts w:ascii="Times New Roman" w:eastAsia="Times New Roman" w:hAnsi="Times New Roman" w:cs="Times New Roman"/>
          <w:color w:val="000000"/>
          <w:sz w:val="20"/>
          <w:szCs w:val="20"/>
        </w:rPr>
      </w:pPr>
    </w:p>
    <w:p w14:paraId="5BFB1EF0" w14:textId="77777777" w:rsidR="00EA49CF" w:rsidRDefault="00EA49CF">
      <w:pPr>
        <w:spacing w:line="360" w:lineRule="auto"/>
        <w:rPr>
          <w:rFonts w:ascii="Times New Roman" w:eastAsia="Times New Roman" w:hAnsi="Times New Roman" w:cs="Times New Roman"/>
          <w:color w:val="000000"/>
          <w:sz w:val="20"/>
          <w:szCs w:val="20"/>
        </w:rPr>
      </w:pPr>
    </w:p>
    <w:p w14:paraId="4BDEC842" w14:textId="77777777" w:rsidR="00EA49CF" w:rsidRDefault="00EA49CF">
      <w:pPr>
        <w:spacing w:line="360" w:lineRule="auto"/>
        <w:rPr>
          <w:rFonts w:ascii="Times New Roman" w:eastAsia="Times New Roman" w:hAnsi="Times New Roman" w:cs="Times New Roman"/>
          <w:color w:val="000000"/>
          <w:sz w:val="20"/>
          <w:szCs w:val="20"/>
        </w:rPr>
      </w:pPr>
    </w:p>
    <w:p w14:paraId="0056FF5B" w14:textId="1975D022" w:rsidR="001961FB" w:rsidRDefault="00276F4A">
      <w:pPr>
        <w:spacing w:line="360" w:lineRule="auto"/>
        <w:rPr>
          <w:rFonts w:hint="eastAsia"/>
        </w:rPr>
      </w:pPr>
      <w:r>
        <w:rPr>
          <w:rFonts w:ascii="Times New Roman" w:eastAsia="Times New Roman" w:hAnsi="Times New Roman" w:cs="Times New Roman"/>
          <w:color w:val="000000"/>
          <w:sz w:val="20"/>
          <w:szCs w:val="20"/>
        </w:rPr>
        <w:lastRenderedPageBreak/>
        <w:t xml:space="preserve">2. </w:t>
      </w:r>
      <w:r>
        <w:rPr>
          <w:rFonts w:ascii="Times New Roman" w:eastAsia="Times New Roman" w:hAnsi="Times New Roman" w:cs="Times New Roman"/>
          <w:b/>
          <w:bCs/>
          <w:color w:val="000000"/>
          <w:sz w:val="20"/>
          <w:szCs w:val="20"/>
        </w:rPr>
        <w:t>Purchase Price and Terms of Payment.</w:t>
      </w:r>
      <w:r>
        <w:rPr>
          <w:rFonts w:ascii="Times New Roman" w:eastAsia="Times New Roman" w:hAnsi="Times New Roman" w:cs="Times New Roman"/>
          <w:color w:val="000000"/>
          <w:sz w:val="20"/>
          <w:szCs w:val="20"/>
        </w:rPr>
        <w:t xml:space="preserve">  The purchase price for the equine desc</w:t>
      </w:r>
      <w:r w:rsidR="00EA49CF">
        <w:rPr>
          <w:rFonts w:ascii="Times New Roman" w:eastAsia="Times New Roman" w:hAnsi="Times New Roman" w:cs="Times New Roman"/>
          <w:color w:val="000000"/>
          <w:sz w:val="20"/>
          <w:szCs w:val="20"/>
        </w:rPr>
        <w:t xml:space="preserve">ribed herein is $13,500 </w:t>
      </w:r>
      <w:r>
        <w:rPr>
          <w:rFonts w:ascii="Times New Roman" w:eastAsia="Times New Roman" w:hAnsi="Times New Roman" w:cs="Times New Roman"/>
          <w:color w:val="000000"/>
          <w:sz w:val="20"/>
          <w:szCs w:val="20"/>
        </w:rPr>
        <w:t xml:space="preserve">to be paid only in United States dollars.  </w:t>
      </w:r>
      <w:r w:rsidRPr="00EA49CF">
        <w:rPr>
          <w:rFonts w:ascii="Times New Roman" w:eastAsia="Times New Roman" w:hAnsi="Times New Roman" w:cs="Times New Roman"/>
          <w:strike/>
          <w:color w:val="000000"/>
          <w:sz w:val="20"/>
          <w:szCs w:val="20"/>
        </w:rPr>
        <w:t>If the entire purchase price is not tendered to Seller at the time this Agreement is executed, a deposit of not less than $____________ must be received by Seller no later than ______ / ______/ _________, and the remainder of the hereinabove purchase price must be paid over the course of _________ months with monthly payments not less than $___________ per month.  Payments not received by the __________ day of each month will cause the Buyer to be in default and in breach of this Agreement.</w:t>
      </w:r>
    </w:p>
    <w:p w14:paraId="248EF32B" w14:textId="77777777" w:rsidR="001961FB" w:rsidRDefault="001961FB">
      <w:pPr>
        <w:spacing w:line="360" w:lineRule="auto"/>
        <w:rPr>
          <w:rFonts w:ascii="Times New Roman" w:eastAsia="Times New Roman" w:hAnsi="Times New Roman" w:cs="Times New Roman"/>
          <w:color w:val="000000"/>
          <w:sz w:val="20"/>
          <w:szCs w:val="20"/>
        </w:rPr>
      </w:pPr>
    </w:p>
    <w:p w14:paraId="1B137970" w14:textId="77777777" w:rsidR="001961FB" w:rsidRDefault="00276F4A">
      <w:pPr>
        <w:spacing w:line="360" w:lineRule="auto"/>
        <w:rPr>
          <w:rFonts w:hint="eastAsia"/>
        </w:rPr>
      </w:pPr>
      <w:r>
        <w:rPr>
          <w:rFonts w:ascii="Times New Roman" w:eastAsia="Times New Roman" w:hAnsi="Times New Roman" w:cs="Times New Roman"/>
          <w:color w:val="000000"/>
          <w:sz w:val="20"/>
          <w:szCs w:val="20"/>
        </w:rPr>
        <w:t xml:space="preserve">3. </w:t>
      </w:r>
      <w:r>
        <w:rPr>
          <w:rFonts w:ascii="Times New Roman" w:eastAsia="Times New Roman" w:hAnsi="Times New Roman" w:cs="Times New Roman"/>
          <w:b/>
          <w:bCs/>
          <w:color w:val="000000"/>
          <w:sz w:val="20"/>
          <w:szCs w:val="20"/>
        </w:rPr>
        <w:t>Delivery of Equine.</w:t>
      </w:r>
      <w:r>
        <w:rPr>
          <w:rFonts w:ascii="Times New Roman" w:eastAsia="Times New Roman" w:hAnsi="Times New Roman" w:cs="Times New Roman"/>
          <w:color w:val="000000"/>
          <w:sz w:val="20"/>
          <w:szCs w:val="20"/>
        </w:rPr>
        <w:t xml:space="preserve">  Buyer agrees to arrange transportation for the equine described herein.  Buyer will assume all costs and risks associated with this transportation.  If Seller agrees to transport equine to Buyer’s location, Buyer assumes all costs and risks associated with this transportation.</w:t>
      </w:r>
    </w:p>
    <w:p w14:paraId="5526841E" w14:textId="77777777" w:rsidR="001961FB" w:rsidRDefault="001961FB">
      <w:pPr>
        <w:spacing w:line="360" w:lineRule="auto"/>
        <w:rPr>
          <w:rFonts w:ascii="Times New Roman" w:eastAsia="Times New Roman" w:hAnsi="Times New Roman" w:cs="Times New Roman"/>
          <w:color w:val="000000"/>
          <w:sz w:val="20"/>
          <w:szCs w:val="20"/>
        </w:rPr>
      </w:pPr>
    </w:p>
    <w:p w14:paraId="41A76936" w14:textId="4C812041" w:rsidR="001961FB" w:rsidRDefault="00276F4A">
      <w:pPr>
        <w:spacing w:line="360" w:lineRule="auto"/>
        <w:rPr>
          <w:rFonts w:hint="eastAsia"/>
        </w:rPr>
      </w:pPr>
      <w:r>
        <w:rPr>
          <w:rFonts w:ascii="Times New Roman" w:eastAsia="Times New Roman" w:hAnsi="Times New Roman" w:cs="Times New Roman"/>
          <w:color w:val="000000"/>
          <w:sz w:val="20"/>
          <w:szCs w:val="20"/>
        </w:rPr>
        <w:t xml:space="preserve">4. </w:t>
      </w:r>
      <w:r>
        <w:rPr>
          <w:rFonts w:ascii="Times New Roman" w:eastAsia="Times New Roman" w:hAnsi="Times New Roman" w:cs="Times New Roman"/>
          <w:b/>
          <w:bCs/>
          <w:color w:val="000000"/>
          <w:sz w:val="20"/>
          <w:szCs w:val="20"/>
        </w:rPr>
        <w:t>Warranties.</w:t>
      </w:r>
      <w:r>
        <w:rPr>
          <w:rFonts w:ascii="Times New Roman" w:eastAsia="Times New Roman" w:hAnsi="Times New Roman" w:cs="Times New Roman"/>
          <w:color w:val="000000"/>
          <w:sz w:val="20"/>
          <w:szCs w:val="20"/>
        </w:rPr>
        <w:t xml:space="preserve">  The equine described herein is sold in “as is” condition.  Seller makes no promises, warranties, or guarantees, expressed or implied, including but not limited to warranties of fitness for a particular purpose.  Seller warrants that the equine is free of liens and holds the legal right to make an agreement to sell the same.  Upon execution of this Agreement, Buyer becomes immediately responsible for the equine, including any financial obligation incurred on or after the date of execution.  Buyer warrants that Buyer has had the option to review the condition and health of the equine, including any veterinary examinations, at Buyer’s expense</w:t>
      </w:r>
      <w:r w:rsidR="00EA49CF">
        <w:rPr>
          <w:rFonts w:ascii="Times New Roman" w:eastAsia="Times New Roman" w:hAnsi="Times New Roman" w:cs="Times New Roman"/>
          <w:color w:val="000000"/>
          <w:sz w:val="20"/>
          <w:szCs w:val="20"/>
        </w:rPr>
        <w:t>.</w:t>
      </w:r>
    </w:p>
    <w:p w14:paraId="4E7C0F30" w14:textId="77777777" w:rsidR="001961FB" w:rsidRDefault="001961FB">
      <w:pPr>
        <w:spacing w:line="360" w:lineRule="auto"/>
        <w:rPr>
          <w:rFonts w:ascii="Times New Roman" w:eastAsia="Times New Roman" w:hAnsi="Times New Roman" w:cs="Times New Roman"/>
          <w:color w:val="000000"/>
          <w:sz w:val="20"/>
          <w:szCs w:val="20"/>
        </w:rPr>
      </w:pPr>
    </w:p>
    <w:p w14:paraId="085F84B9" w14:textId="77777777" w:rsidR="001961FB" w:rsidRDefault="00276F4A">
      <w:pPr>
        <w:spacing w:line="360" w:lineRule="auto"/>
        <w:rPr>
          <w:rFonts w:hint="eastAsia"/>
        </w:rPr>
      </w:pPr>
      <w:r>
        <w:rPr>
          <w:rFonts w:ascii="Times New Roman" w:eastAsia="Times New Roman" w:hAnsi="Times New Roman" w:cs="Times New Roman"/>
          <w:color w:val="000000"/>
          <w:sz w:val="20"/>
          <w:szCs w:val="20"/>
        </w:rPr>
        <w:t xml:space="preserve">5. </w:t>
      </w:r>
      <w:r>
        <w:rPr>
          <w:rFonts w:ascii="Times New Roman" w:eastAsia="Times New Roman" w:hAnsi="Times New Roman" w:cs="Times New Roman"/>
          <w:b/>
          <w:bCs/>
          <w:color w:val="000000"/>
          <w:sz w:val="20"/>
          <w:szCs w:val="20"/>
        </w:rPr>
        <w:t>Risk of Loss.</w:t>
      </w:r>
      <w:r>
        <w:rPr>
          <w:rFonts w:ascii="Times New Roman" w:eastAsia="Times New Roman" w:hAnsi="Times New Roman" w:cs="Times New Roman"/>
          <w:color w:val="000000"/>
          <w:sz w:val="20"/>
          <w:szCs w:val="20"/>
        </w:rPr>
        <w:t xml:space="preserve">  Buyer assumes all risks of loss upon execution of this Agreement.</w:t>
      </w:r>
    </w:p>
    <w:p w14:paraId="53737058" w14:textId="77777777" w:rsidR="001961FB" w:rsidRDefault="001961FB">
      <w:pPr>
        <w:spacing w:line="360" w:lineRule="auto"/>
        <w:rPr>
          <w:rFonts w:ascii="Times New Roman" w:eastAsia="Times New Roman" w:hAnsi="Times New Roman" w:cs="Times New Roman"/>
          <w:color w:val="000000"/>
          <w:sz w:val="20"/>
          <w:szCs w:val="20"/>
        </w:rPr>
      </w:pPr>
    </w:p>
    <w:p w14:paraId="2EB1A8C9" w14:textId="5B7F41F8" w:rsidR="00301068" w:rsidRPr="00301068" w:rsidRDefault="00276F4A" w:rsidP="00301068">
      <w:pPr>
        <w:spacing w:line="360" w:lineRule="auto"/>
        <w:rPr>
          <w:rFonts w:ascii="Times New Roman" w:eastAsia="Times New Roman" w:hAnsi="Times New Roman" w:cs="Times New Roman" w:hint="eastAsia"/>
          <w:color w:val="000000"/>
          <w:sz w:val="20"/>
          <w:szCs w:val="20"/>
        </w:rPr>
      </w:pPr>
      <w:r>
        <w:rPr>
          <w:rFonts w:ascii="Times New Roman" w:eastAsia="Times New Roman" w:hAnsi="Times New Roman" w:cs="Times New Roman"/>
          <w:color w:val="000000"/>
          <w:sz w:val="20"/>
          <w:szCs w:val="20"/>
        </w:rPr>
        <w:t xml:space="preserve">6. </w:t>
      </w:r>
      <w:r>
        <w:rPr>
          <w:rFonts w:ascii="Times New Roman" w:eastAsia="Times New Roman" w:hAnsi="Times New Roman" w:cs="Times New Roman"/>
          <w:b/>
          <w:bCs/>
          <w:color w:val="000000"/>
          <w:sz w:val="20"/>
          <w:szCs w:val="20"/>
        </w:rPr>
        <w:t>Breach of Agreement.</w:t>
      </w:r>
      <w:r>
        <w:rPr>
          <w:rFonts w:ascii="Times New Roman" w:eastAsia="Times New Roman" w:hAnsi="Times New Roman" w:cs="Times New Roman"/>
          <w:color w:val="000000"/>
          <w:sz w:val="20"/>
          <w:szCs w:val="20"/>
        </w:rPr>
        <w:t xml:space="preserve">  Upon material breach of this Agreement by either Buyer or Seller, the other party shall have the option to terminate the same.  Furthermore, the other party shall have the right to take civil action to enforce this Agreement, and to recover any expenses and costs associated with said civil action.</w:t>
      </w:r>
    </w:p>
    <w:p w14:paraId="1EDA1C6D" w14:textId="77777777" w:rsidR="001961FB" w:rsidRDefault="001961FB">
      <w:pPr>
        <w:spacing w:line="360" w:lineRule="auto"/>
        <w:rPr>
          <w:rFonts w:ascii="Times New Roman" w:eastAsia="Times New Roman" w:hAnsi="Times New Roman" w:cs="Times New Roman"/>
          <w:color w:val="000000"/>
          <w:sz w:val="20"/>
          <w:szCs w:val="20"/>
        </w:rPr>
      </w:pPr>
    </w:p>
    <w:p w14:paraId="30815166" w14:textId="6A398860" w:rsidR="001961FB" w:rsidRDefault="00276F4A">
      <w:pPr>
        <w:spacing w:line="360" w:lineRule="auto"/>
        <w:rPr>
          <w:rFonts w:hint="eastAsia"/>
        </w:rPr>
      </w:pPr>
      <w:r>
        <w:rPr>
          <w:rFonts w:ascii="Times New Roman" w:eastAsia="Times New Roman" w:hAnsi="Times New Roman" w:cs="Times New Roman"/>
          <w:color w:val="000000"/>
          <w:sz w:val="20"/>
          <w:szCs w:val="20"/>
        </w:rPr>
        <w:t xml:space="preserve">7. </w:t>
      </w:r>
      <w:r>
        <w:rPr>
          <w:rFonts w:ascii="Times New Roman" w:eastAsia="Times New Roman" w:hAnsi="Times New Roman" w:cs="Times New Roman"/>
          <w:b/>
          <w:bCs/>
          <w:color w:val="000000"/>
          <w:sz w:val="20"/>
          <w:szCs w:val="20"/>
        </w:rPr>
        <w:t>Law.</w:t>
      </w:r>
      <w:r>
        <w:rPr>
          <w:rFonts w:ascii="Times New Roman" w:eastAsia="Times New Roman" w:hAnsi="Times New Roman" w:cs="Times New Roman"/>
          <w:color w:val="000000"/>
          <w:sz w:val="20"/>
          <w:szCs w:val="20"/>
        </w:rPr>
        <w:t xml:space="preserve">  This Agreement shall be governed by the</w:t>
      </w:r>
      <w:r w:rsidR="00EA49CF">
        <w:rPr>
          <w:rFonts w:ascii="Times New Roman" w:eastAsia="Times New Roman" w:hAnsi="Times New Roman" w:cs="Times New Roman"/>
          <w:color w:val="000000"/>
          <w:sz w:val="20"/>
          <w:szCs w:val="20"/>
        </w:rPr>
        <w:t xml:space="preserve"> laws of the County of Marion in the State of Florida</w:t>
      </w:r>
    </w:p>
    <w:p w14:paraId="6C1C7AB0" w14:textId="77777777" w:rsidR="001961FB" w:rsidRDefault="001961FB">
      <w:pPr>
        <w:spacing w:line="360" w:lineRule="auto"/>
        <w:rPr>
          <w:rFonts w:ascii="Times New Roman" w:eastAsia="Times New Roman" w:hAnsi="Times New Roman" w:cs="Times New Roman"/>
          <w:color w:val="000000"/>
          <w:sz w:val="20"/>
          <w:szCs w:val="20"/>
        </w:rPr>
      </w:pPr>
    </w:p>
    <w:p w14:paraId="6E6553F9" w14:textId="77777777" w:rsidR="00301068" w:rsidRDefault="00276F4A">
      <w:pP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8. </w:t>
      </w:r>
      <w:r>
        <w:rPr>
          <w:rFonts w:ascii="Times New Roman" w:eastAsia="Times New Roman" w:hAnsi="Times New Roman" w:cs="Times New Roman"/>
          <w:b/>
          <w:bCs/>
          <w:color w:val="000000"/>
          <w:sz w:val="20"/>
          <w:szCs w:val="20"/>
        </w:rPr>
        <w:t>Entire Agreement.</w:t>
      </w:r>
      <w:r>
        <w:rPr>
          <w:rFonts w:ascii="Times New Roman" w:eastAsia="Times New Roman" w:hAnsi="Times New Roman" w:cs="Times New Roman"/>
          <w:color w:val="000000"/>
          <w:sz w:val="20"/>
          <w:szCs w:val="20"/>
        </w:rPr>
        <w:t xml:space="preserve">  This Agreement constitutes the entire agreement between Buyer and Seller.  Any modifications, additions, or subtractions to any provisions of this Agreement must be made in writing.  No oral modifications, additions, or subtractions will be considered part of this Agreement.  Buyer and Seller both hereby state that they have entered into this agreement without undue influence, fraud or coercion, or for any cause except as herein specified, and each has read and understands the same and the contents thereof, and that each has received a full, true, and complete copy of the same.</w:t>
      </w:r>
    </w:p>
    <w:p w14:paraId="31C0E654" w14:textId="77777777" w:rsidR="00301068" w:rsidRDefault="00301068">
      <w:pPr>
        <w:spacing w:line="360" w:lineRule="auto"/>
        <w:rPr>
          <w:rFonts w:ascii="Times New Roman" w:eastAsia="Times New Roman" w:hAnsi="Times New Roman" w:cs="Times New Roman"/>
          <w:color w:val="000000"/>
          <w:sz w:val="20"/>
          <w:szCs w:val="20"/>
        </w:rPr>
      </w:pPr>
      <w:bookmarkStart w:id="0" w:name="_GoBack"/>
      <w:bookmarkEnd w:id="0"/>
    </w:p>
    <w:p w14:paraId="5A5FB1C3" w14:textId="1EBFF127" w:rsidR="001961FB" w:rsidRDefault="00301068">
      <w:pPr>
        <w:spacing w:line="360" w:lineRule="auto"/>
      </w:pPr>
      <w:r>
        <w:rPr>
          <w:rFonts w:ascii="Times New Roman" w:eastAsia="Times New Roman" w:hAnsi="Times New Roman" w:cs="Times New Roman"/>
          <w:color w:val="000000"/>
          <w:sz w:val="20"/>
          <w:szCs w:val="20"/>
        </w:rPr>
        <w:t xml:space="preserve">9. </w:t>
      </w:r>
      <w:r w:rsidRPr="00301068">
        <w:rPr>
          <w:rFonts w:ascii="Times New Roman" w:eastAsia="Times New Roman" w:hAnsi="Times New Roman" w:cs="Times New Roman"/>
          <w:b/>
          <w:color w:val="000000"/>
          <w:sz w:val="20"/>
          <w:szCs w:val="20"/>
        </w:rPr>
        <w:t>Right of Refusal.</w:t>
      </w:r>
      <w:r>
        <w:rPr>
          <w:rFonts w:ascii="Times New Roman" w:eastAsia="Times New Roman" w:hAnsi="Times New Roman" w:cs="Times New Roman"/>
          <w:color w:val="000000"/>
          <w:sz w:val="20"/>
          <w:szCs w:val="20"/>
        </w:rPr>
        <w:t xml:space="preserve"> Buyer agrees that said horse will not be raced or sold to race, be sold to an auction, slaughter or rodeo. In case of needing to forfeit or re-home said horse, the current owner tries to contact RKC Dressage as first right of refusal.</w:t>
      </w:r>
    </w:p>
    <w:p w14:paraId="296963C2" w14:textId="66A6F92A" w:rsidR="00301068" w:rsidRPr="00301068" w:rsidRDefault="00301068">
      <w:pPr>
        <w:spacing w:line="360" w:lineRule="auto"/>
      </w:pPr>
    </w:p>
    <w:p w14:paraId="32CD093F" w14:textId="77777777" w:rsidR="001961FB" w:rsidRDefault="00276F4A">
      <w:pP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X__________________________________________________________</w:t>
      </w:r>
      <w:r>
        <w:rPr>
          <w:rFonts w:ascii="Times New Roman" w:eastAsia="Times New Roman" w:hAnsi="Times New Roman" w:cs="Times New Roman"/>
          <w:color w:val="000000"/>
          <w:sz w:val="20"/>
          <w:szCs w:val="20"/>
        </w:rPr>
        <w:tab/>
        <w:t xml:space="preserve"> Date: _______________</w:t>
      </w:r>
    </w:p>
    <w:p w14:paraId="7EE872BA" w14:textId="77777777" w:rsidR="001961FB" w:rsidRDefault="00276F4A">
      <w:pP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Buyer’s Signature</w:t>
      </w:r>
    </w:p>
    <w:p w14:paraId="3686364B" w14:textId="77777777" w:rsidR="001961FB" w:rsidRDefault="001961FB">
      <w:pPr>
        <w:spacing w:line="360" w:lineRule="auto"/>
        <w:rPr>
          <w:rFonts w:ascii="Times New Roman" w:eastAsia="Times New Roman" w:hAnsi="Times New Roman" w:cs="Times New Roman"/>
          <w:color w:val="000000"/>
          <w:sz w:val="20"/>
          <w:szCs w:val="20"/>
        </w:rPr>
      </w:pPr>
    </w:p>
    <w:p w14:paraId="55DDA44D" w14:textId="77777777" w:rsidR="001961FB" w:rsidRDefault="001961FB">
      <w:pPr>
        <w:spacing w:line="360" w:lineRule="auto"/>
        <w:rPr>
          <w:rFonts w:ascii="Times New Roman" w:eastAsia="Times New Roman" w:hAnsi="Times New Roman" w:cs="Times New Roman"/>
          <w:color w:val="000000"/>
          <w:sz w:val="20"/>
          <w:szCs w:val="20"/>
        </w:rPr>
      </w:pPr>
    </w:p>
    <w:p w14:paraId="1F56C79D" w14:textId="77777777" w:rsidR="001961FB" w:rsidRDefault="00276F4A">
      <w:pP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X__________________________________________________________</w:t>
      </w:r>
      <w:r>
        <w:rPr>
          <w:rFonts w:ascii="Times New Roman" w:eastAsia="Times New Roman" w:hAnsi="Times New Roman" w:cs="Times New Roman"/>
          <w:color w:val="000000"/>
          <w:sz w:val="20"/>
          <w:szCs w:val="20"/>
        </w:rPr>
        <w:tab/>
        <w:t xml:space="preserve"> Date: _______________</w:t>
      </w:r>
    </w:p>
    <w:p w14:paraId="5F348D01" w14:textId="77777777" w:rsidR="001961FB" w:rsidRDefault="00276F4A">
      <w:pP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Seller’s Signature</w:t>
      </w:r>
    </w:p>
    <w:sectPr w:rsidR="001961FB" w:rsidSect="00EA49CF">
      <w:pgSz w:w="12240" w:h="15840"/>
      <w:pgMar w:top="720" w:right="720" w:bottom="720" w:left="720"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30528"/>
    <w:multiLevelType w:val="hybridMultilevel"/>
    <w:tmpl w:val="FFB20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1FB"/>
    <w:rsid w:val="001961FB"/>
    <w:rsid w:val="001E6D24"/>
    <w:rsid w:val="00276F4A"/>
    <w:rsid w:val="00301068"/>
    <w:rsid w:val="00954892"/>
    <w:rsid w:val="00D82DAC"/>
    <w:rsid w:val="00EA4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174CC"/>
  <w15:docId w15:val="{4239F587-1125-4043-AFDB-90F2CF1C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2"/>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 w:type="paragraph" w:styleId="BalloonText">
    <w:name w:val="Balloon Text"/>
    <w:basedOn w:val="Normal"/>
    <w:link w:val="BalloonTextChar"/>
    <w:uiPriority w:val="99"/>
    <w:semiHidden/>
    <w:unhideWhenUsed/>
    <w:rsid w:val="00D82DAC"/>
    <w:rPr>
      <w:rFonts w:ascii="Segoe UI" w:hAnsi="Segoe UI"/>
      <w:sz w:val="18"/>
      <w:szCs w:val="16"/>
    </w:rPr>
  </w:style>
  <w:style w:type="character" w:customStyle="1" w:styleId="BalloonTextChar">
    <w:name w:val="Balloon Text Char"/>
    <w:basedOn w:val="DefaultParagraphFont"/>
    <w:link w:val="BalloonText"/>
    <w:uiPriority w:val="99"/>
    <w:semiHidden/>
    <w:rsid w:val="00D82DAC"/>
    <w:rPr>
      <w:rFonts w:ascii="Segoe UI" w:hAnsi="Segoe UI"/>
      <w:sz w:val="18"/>
      <w:szCs w:val="16"/>
    </w:rPr>
  </w:style>
  <w:style w:type="paragraph" w:styleId="ListParagraph">
    <w:name w:val="List Paragraph"/>
    <w:basedOn w:val="Normal"/>
    <w:uiPriority w:val="34"/>
    <w:qFormat/>
    <w:rsid w:val="00301068"/>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51BE4-A44A-4E49-9A92-FAB15EBF1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ralea casperson</dc:creator>
  <dc:description/>
  <cp:lastModifiedBy>ralea casperson</cp:lastModifiedBy>
  <cp:revision>3</cp:revision>
  <cp:lastPrinted>2020-04-14T23:30:00Z</cp:lastPrinted>
  <dcterms:created xsi:type="dcterms:W3CDTF">2020-04-15T20:49:00Z</dcterms:created>
  <dcterms:modified xsi:type="dcterms:W3CDTF">2020-04-15T21:44:00Z</dcterms:modified>
  <dc:language>en-US</dc:language>
</cp:coreProperties>
</file>