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41D2B" w14:textId="1F436BAE" w:rsidR="00437D91" w:rsidRDefault="00746B03">
      <w:bookmarkStart w:id="0" w:name="_Hlk175289363"/>
      <w:bookmarkEnd w:id="0"/>
      <w:r>
        <w:rPr>
          <w:noProof/>
        </w:rPr>
        <w:drawing>
          <wp:inline distT="0" distB="0" distL="0" distR="0" wp14:anchorId="2A352507" wp14:editId="073C81B9">
            <wp:extent cx="6854190" cy="1075055"/>
            <wp:effectExtent l="0" t="0" r="3810" b="0"/>
            <wp:docPr id="176664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4190" cy="1075055"/>
                    </a:xfrm>
                    <a:prstGeom prst="rect">
                      <a:avLst/>
                    </a:prstGeom>
                    <a:noFill/>
                    <a:ln>
                      <a:noFill/>
                    </a:ln>
                  </pic:spPr>
                </pic:pic>
              </a:graphicData>
            </a:graphic>
          </wp:inline>
        </w:drawing>
      </w:r>
    </w:p>
    <w:p w14:paraId="72027AAF" w14:textId="64B339A3" w:rsidR="00474F30" w:rsidRDefault="00045275" w:rsidP="00474F30">
      <w:pPr>
        <w:jc w:val="right"/>
        <w:rPr>
          <w:b/>
          <w:bCs/>
        </w:rPr>
      </w:pPr>
      <w:r>
        <w:rPr>
          <w:b/>
          <w:bCs/>
        </w:rPr>
        <w:t>September</w:t>
      </w:r>
      <w:r w:rsidR="00474F30" w:rsidRPr="00474F30">
        <w:rPr>
          <w:b/>
          <w:bCs/>
        </w:rPr>
        <w:t xml:space="preserve"> 2024</w:t>
      </w:r>
    </w:p>
    <w:p w14:paraId="56CAB958" w14:textId="7E9CF114" w:rsidR="00973AB3" w:rsidRDefault="006E13D0" w:rsidP="00474F30">
      <w:pPr>
        <w:jc w:val="center"/>
        <w:rPr>
          <w:b/>
          <w:bCs/>
        </w:rPr>
      </w:pPr>
      <w:r>
        <w:rPr>
          <w:noProof/>
        </w:rPr>
        <w:drawing>
          <wp:inline distT="0" distB="0" distL="0" distR="0" wp14:anchorId="5CF40473" wp14:editId="0043E230">
            <wp:extent cx="3162300" cy="1581150"/>
            <wp:effectExtent l="0" t="0" r="0" b="0"/>
            <wp:docPr id="721694087" name="Picture 3" descr="Back to school – September 2021 – St. Matthew'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 September 2021 – St. Matthew's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070" cy="1585035"/>
                    </a:xfrm>
                    <a:prstGeom prst="rect">
                      <a:avLst/>
                    </a:prstGeom>
                    <a:noFill/>
                    <a:ln>
                      <a:noFill/>
                    </a:ln>
                  </pic:spPr>
                </pic:pic>
              </a:graphicData>
            </a:graphic>
          </wp:inline>
        </w:drawing>
      </w:r>
      <w:r>
        <w:rPr>
          <w:b/>
          <w:bCs/>
        </w:rPr>
        <w:tab/>
      </w:r>
      <w:r>
        <w:rPr>
          <w:b/>
          <w:bCs/>
        </w:rPr>
        <w:tab/>
      </w:r>
      <w:r>
        <w:rPr>
          <w:noProof/>
        </w:rPr>
        <w:drawing>
          <wp:inline distT="0" distB="0" distL="0" distR="0" wp14:anchorId="6D73047A" wp14:editId="49C56399">
            <wp:extent cx="3062712" cy="1571625"/>
            <wp:effectExtent l="0" t="0" r="4445" b="0"/>
            <wp:docPr id="1737708747" name="Picture 4" descr="September Newsletter - Kyffi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er Newsletter - Kyffin Elementa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269" cy="1578069"/>
                    </a:xfrm>
                    <a:prstGeom prst="rect">
                      <a:avLst/>
                    </a:prstGeom>
                    <a:noFill/>
                    <a:ln>
                      <a:noFill/>
                    </a:ln>
                  </pic:spPr>
                </pic:pic>
              </a:graphicData>
            </a:graphic>
          </wp:inline>
        </w:drawing>
      </w:r>
    </w:p>
    <w:p w14:paraId="65FBC503" w14:textId="397EF6B1" w:rsidR="00DE2BE1" w:rsidRDefault="00DE2BE1" w:rsidP="00474F30">
      <w:pPr>
        <w:jc w:val="center"/>
        <w:rPr>
          <w:b/>
          <w:bCs/>
        </w:rPr>
      </w:pPr>
      <w:r>
        <w:rPr>
          <w:b/>
          <w:bCs/>
        </w:rPr>
        <w:t>Where has the year gone?</w:t>
      </w:r>
    </w:p>
    <w:p w14:paraId="603C0925" w14:textId="1793B0CE" w:rsidR="009F7B31" w:rsidRDefault="009F7B31" w:rsidP="00854AB2">
      <w:pPr>
        <w:ind w:firstLine="720"/>
      </w:pPr>
      <w:r>
        <w:t xml:space="preserve">We </w:t>
      </w:r>
      <w:r w:rsidR="00F726EE">
        <w:t xml:space="preserve">recently </w:t>
      </w:r>
      <w:r>
        <w:t>hired Mary Atkinson as our new secretary / graphic design</w:t>
      </w:r>
      <w:r w:rsidR="008F40BC">
        <w:t>er</w:t>
      </w:r>
      <w:r>
        <w:t xml:space="preserve">. She is learning the tasks of her position and is making it her “own”. Mary works Tuesday through Friday, from 9:00 – 3:00. She has been working on improving our website and has shared </w:t>
      </w:r>
      <w:r w:rsidR="008F40BC">
        <w:t xml:space="preserve">many </w:t>
      </w:r>
      <w:r>
        <w:t>ideas for</w:t>
      </w:r>
      <w:r w:rsidR="008F40BC">
        <w:t xml:space="preserve"> improving</w:t>
      </w:r>
      <w:r>
        <w:t xml:space="preserve"> the newsletter. </w:t>
      </w:r>
    </w:p>
    <w:p w14:paraId="6E0BAFBD" w14:textId="7AC12F2F" w:rsidR="00973AB3" w:rsidRPr="00973AB3" w:rsidRDefault="00DE2BE1" w:rsidP="00854AB2">
      <w:pPr>
        <w:ind w:firstLine="720"/>
      </w:pPr>
      <w:r w:rsidRPr="00973AB3">
        <w:t xml:space="preserve">It seems like it was yesterday when we started this year. </w:t>
      </w:r>
      <w:r w:rsidR="00973AB3" w:rsidRPr="00973AB3">
        <w:t>With Labor Day looming, s</w:t>
      </w:r>
      <w:r w:rsidRPr="00973AB3">
        <w:t xml:space="preserve">ummer is </w:t>
      </w:r>
      <w:r w:rsidR="00973AB3" w:rsidRPr="00973AB3">
        <w:t>over</w:t>
      </w:r>
      <w:r w:rsidRPr="00973AB3">
        <w:t xml:space="preserve">. </w:t>
      </w:r>
      <w:r w:rsidR="00973AB3" w:rsidRPr="00973AB3">
        <w:t xml:space="preserve">The swimming pool is closed for the year. </w:t>
      </w:r>
      <w:r w:rsidRPr="00973AB3">
        <w:t xml:space="preserve">School is back in session. Midweek school has been in session for the last two weeks. </w:t>
      </w:r>
      <w:r w:rsidR="00973AB3">
        <w:t>We might even be done with the 100</w:t>
      </w:r>
      <w:r w:rsidR="00973AB3" w:rsidRPr="00FC0EBA">
        <w:t>°</w:t>
      </w:r>
      <w:r w:rsidR="00973AB3">
        <w:t xml:space="preserve">+ days. </w:t>
      </w:r>
    </w:p>
    <w:p w14:paraId="2FC53178" w14:textId="60DB5622" w:rsidR="00854AB2" w:rsidRPr="00973AB3" w:rsidRDefault="00DE2BE1" w:rsidP="00854AB2">
      <w:pPr>
        <w:ind w:firstLine="720"/>
      </w:pPr>
      <w:r w:rsidRPr="00973AB3">
        <w:t xml:space="preserve">September has many activities </w:t>
      </w:r>
      <w:r w:rsidR="00854AB2" w:rsidRPr="00973AB3">
        <w:t>planned. The singles group will be meeting on September 7</w:t>
      </w:r>
      <w:r w:rsidR="00854AB2" w:rsidRPr="00973AB3">
        <w:rPr>
          <w:vertAlign w:val="superscript"/>
        </w:rPr>
        <w:t>th</w:t>
      </w:r>
      <w:r w:rsidR="00854AB2" w:rsidRPr="00973AB3">
        <w:t xml:space="preserve"> in order to plan out their activities for the year. The Tasting Bee will be taking place on September </w:t>
      </w:r>
      <w:r w:rsidR="008F40BC">
        <w:t>23</w:t>
      </w:r>
      <w:r w:rsidR="008F40BC" w:rsidRPr="008F40BC">
        <w:rPr>
          <w:vertAlign w:val="superscript"/>
        </w:rPr>
        <w:t>rd</w:t>
      </w:r>
      <w:r w:rsidR="00854AB2" w:rsidRPr="00973AB3">
        <w:t xml:space="preserve">. I even heard a rumor about a possible chili cookoff taking place in the near future. These are exciting times. </w:t>
      </w:r>
    </w:p>
    <w:p w14:paraId="7E28C6C6" w14:textId="5E1728A4" w:rsidR="00E935FD" w:rsidRDefault="00854AB2" w:rsidP="00854AB2">
      <w:pPr>
        <w:ind w:firstLine="720"/>
      </w:pPr>
      <w:r w:rsidRPr="00973AB3">
        <w:t xml:space="preserve">We have been celebrating Matins on Wednesday mornings </w:t>
      </w:r>
      <w:r w:rsidR="00973AB3" w:rsidRPr="00973AB3">
        <w:t xml:space="preserve">at 9:30 </w:t>
      </w:r>
      <w:r w:rsidRPr="00973AB3">
        <w:t>for almost two months</w:t>
      </w:r>
      <w:r w:rsidR="00973AB3" w:rsidRPr="00973AB3">
        <w:t xml:space="preserve">. What a meaningful way to start our day. </w:t>
      </w:r>
    </w:p>
    <w:p w14:paraId="014DF658" w14:textId="10105F03" w:rsidR="000F3D1E" w:rsidRDefault="000F3D1E" w:rsidP="00854AB2">
      <w:pPr>
        <w:ind w:firstLine="720"/>
      </w:pPr>
      <w:r>
        <w:t xml:space="preserve">This week, we gathered with the Atkinson family to mourn the death of Diana. While we are mourning her death, this is also a reason to celebrate. Diana is no longer in fragile health. She doesn’t need to have an oxygen concentrator with her. Her broken bones aren’t hurting her. Diana is in perfect health and is seated at the table with Jesus. </w:t>
      </w:r>
    </w:p>
    <w:p w14:paraId="35874D8D" w14:textId="77777777" w:rsidR="000F3D1E" w:rsidRDefault="000F3D1E" w:rsidP="00854AB2">
      <w:pPr>
        <w:ind w:firstLine="720"/>
      </w:pPr>
    </w:p>
    <w:p w14:paraId="30B12401" w14:textId="77777777" w:rsidR="00973AB3" w:rsidRPr="00973AB3" w:rsidRDefault="00973AB3" w:rsidP="00854AB2">
      <w:pPr>
        <w:ind w:firstLine="720"/>
      </w:pPr>
    </w:p>
    <w:p w14:paraId="4472A66F" w14:textId="77777777" w:rsidR="00C9060A" w:rsidRPr="002E6424" w:rsidRDefault="00C9060A" w:rsidP="00D97831">
      <w:pPr>
        <w:pStyle w:val="NoSpacing"/>
        <w:spacing w:line="276" w:lineRule="auto"/>
        <w:ind w:left="720" w:right="540" w:firstLine="720"/>
      </w:pPr>
    </w:p>
    <w:p w14:paraId="3DC9B299" w14:textId="030A7D39" w:rsidR="00C9060A" w:rsidRPr="00736711" w:rsidRDefault="00B6387B" w:rsidP="00D97831">
      <w:pPr>
        <w:pStyle w:val="NoSpacing"/>
        <w:spacing w:line="276" w:lineRule="auto"/>
        <w:ind w:left="720" w:right="540" w:firstLine="720"/>
        <w:rPr>
          <w:noProof/>
          <w:sz w:val="26"/>
          <w:szCs w:val="26"/>
        </w:rPr>
      </w:pPr>
      <w:r w:rsidRPr="00736711">
        <w:rPr>
          <w:sz w:val="26"/>
          <w:szCs w:val="26"/>
        </w:rPr>
        <w:t>Pastor De Young</w:t>
      </w:r>
    </w:p>
    <w:p w14:paraId="7D175450" w14:textId="75F91109" w:rsidR="00C9060A" w:rsidRDefault="00D51474" w:rsidP="00D51474">
      <w:pPr>
        <w:pStyle w:val="NoSpacing"/>
        <w:spacing w:line="276" w:lineRule="auto"/>
        <w:ind w:right="540"/>
        <w:rPr>
          <w:noProof/>
        </w:rPr>
      </w:pPr>
      <w:r>
        <w:rPr>
          <w:noProof/>
        </w:rPr>
        <w:tab/>
      </w:r>
      <w:r>
        <w:rPr>
          <w:noProof/>
        </w:rPr>
        <w:tab/>
      </w:r>
    </w:p>
    <w:p w14:paraId="62BE78BA" w14:textId="61D3D196" w:rsidR="0070587F" w:rsidRPr="00DE4854" w:rsidRDefault="00DE4854" w:rsidP="00473E62">
      <w:pPr>
        <w:rPr>
          <w:b/>
          <w:bCs/>
          <w:sz w:val="22"/>
          <w:szCs w:val="22"/>
        </w:rPr>
      </w:pPr>
      <w:r>
        <w:rPr>
          <w:b/>
          <w:bCs/>
          <w:sz w:val="22"/>
          <w:szCs w:val="22"/>
        </w:rPr>
        <w:br w:type="page"/>
      </w:r>
      <w:r w:rsidR="0070587F" w:rsidRPr="00DE4854">
        <w:rPr>
          <w:b/>
          <w:bCs/>
          <w:sz w:val="22"/>
          <w:szCs w:val="22"/>
        </w:rPr>
        <w:lastRenderedPageBreak/>
        <w:t xml:space="preserve">From the Pastor: </w:t>
      </w:r>
    </w:p>
    <w:p w14:paraId="511C7EE2" w14:textId="662EBDB0" w:rsidR="0070587F" w:rsidRPr="00DE4854" w:rsidRDefault="0070587F" w:rsidP="0070587F">
      <w:pPr>
        <w:ind w:firstLine="720"/>
        <w:rPr>
          <w:b/>
          <w:bCs/>
          <w:sz w:val="22"/>
          <w:szCs w:val="22"/>
        </w:rPr>
      </w:pPr>
      <w:r w:rsidRPr="00DE4854">
        <w:rPr>
          <w:b/>
          <w:bCs/>
          <w:sz w:val="22"/>
          <w:szCs w:val="22"/>
        </w:rPr>
        <w:t>In our divine service, there are many parts of the liturgy (order of service) that should be explained. Over the next series of newsletters, we will be including an explanation of what is happening during each of these parts of the service (these explanations are found on the LCMS website).</w:t>
      </w:r>
    </w:p>
    <w:p w14:paraId="77BEBAFD" w14:textId="3B270382" w:rsidR="0070587F" w:rsidRPr="00BD0132" w:rsidRDefault="0070587F" w:rsidP="00DE4854">
      <w:pPr>
        <w:pStyle w:val="NoSpacing"/>
        <w:rPr>
          <w:sz w:val="12"/>
          <w:szCs w:val="10"/>
        </w:rPr>
      </w:pPr>
      <w:r w:rsidRPr="00BD0132">
        <w:rPr>
          <w:sz w:val="12"/>
          <w:szCs w:val="10"/>
        </w:rPr>
        <w:t xml:space="preserve"> </w:t>
      </w:r>
    </w:p>
    <w:p w14:paraId="4C515DAB" w14:textId="561B7E07" w:rsidR="00126A2E" w:rsidRPr="00DE4854" w:rsidRDefault="00126A2E" w:rsidP="0070587F">
      <w:pPr>
        <w:jc w:val="center"/>
        <w:rPr>
          <w:b/>
          <w:bCs/>
          <w:sz w:val="32"/>
          <w:szCs w:val="32"/>
        </w:rPr>
      </w:pPr>
      <w:r w:rsidRPr="00DE4854">
        <w:rPr>
          <w:b/>
          <w:bCs/>
          <w:sz w:val="32"/>
          <w:szCs w:val="32"/>
        </w:rPr>
        <w:t xml:space="preserve">About Lutheran Worship </w:t>
      </w:r>
      <w:r w:rsidRPr="00DE4854">
        <w:rPr>
          <w:b/>
          <w:bCs/>
        </w:rPr>
        <w:sym w:font="Wingdings" w:char="F0E0"/>
      </w:r>
      <w:r w:rsidRPr="00DE4854">
        <w:rPr>
          <w:b/>
          <w:bCs/>
        </w:rPr>
        <w:t xml:space="preserve"> </w:t>
      </w:r>
      <w:r w:rsidRPr="00DE4854">
        <w:rPr>
          <w:b/>
          <w:bCs/>
          <w:sz w:val="32"/>
          <w:szCs w:val="32"/>
        </w:rPr>
        <w:t>Parts of the Liturgy</w:t>
      </w:r>
    </w:p>
    <w:p w14:paraId="62D30EC4" w14:textId="77777777" w:rsidR="00D9456B" w:rsidRPr="00D9456B" w:rsidRDefault="00D9456B" w:rsidP="00D9456B">
      <w:pPr>
        <w:rPr>
          <w:rFonts w:cstheme="minorBidi"/>
          <w:szCs w:val="22"/>
        </w:rPr>
      </w:pPr>
      <w:r w:rsidRPr="00D9456B">
        <w:rPr>
          <w:rFonts w:cstheme="minorBidi"/>
          <w:szCs w:val="22"/>
        </w:rPr>
        <w:t>Agnus Dei</w:t>
      </w:r>
    </w:p>
    <w:p w14:paraId="55EA715C" w14:textId="77777777" w:rsidR="00D9456B" w:rsidRPr="00D9456B" w:rsidRDefault="00D9456B" w:rsidP="00D9456B">
      <w:pPr>
        <w:rPr>
          <w:rFonts w:cstheme="minorBidi"/>
          <w:szCs w:val="22"/>
        </w:rPr>
      </w:pPr>
      <w:r w:rsidRPr="00D9456B">
        <w:rPr>
          <w:rFonts w:cstheme="minorBidi"/>
          <w:szCs w:val="22"/>
        </w:rPr>
        <w:t>Turning again to the Revelation to St. John, at one point John sees a scroll in the right hand of the One who was sitting on the throne. A “strong angel” puts forth the challenge, “Who is worthy to open the scroll and break its seals?”</w:t>
      </w:r>
    </w:p>
    <w:p w14:paraId="1E0BAF70" w14:textId="77777777" w:rsidR="00D9456B" w:rsidRPr="00D9456B" w:rsidRDefault="00D9456B" w:rsidP="00D9456B">
      <w:pPr>
        <w:rPr>
          <w:rFonts w:cstheme="minorBidi"/>
          <w:szCs w:val="22"/>
        </w:rPr>
      </w:pPr>
      <w:r w:rsidRPr="00D9456B">
        <w:rPr>
          <w:rFonts w:cstheme="minorBidi"/>
          <w:szCs w:val="22"/>
        </w:rPr>
        <w:t>Then, between the throne and the elders, the Lamb comes into view. Undoubtedly the most significant feature in John's description of this Lamb is that it is a lamb who appears to have been slain.</w:t>
      </w:r>
    </w:p>
    <w:p w14:paraId="41562D6F" w14:textId="77777777" w:rsidR="00D9456B" w:rsidRPr="00D9456B" w:rsidRDefault="00D9456B" w:rsidP="00D9456B">
      <w:pPr>
        <w:rPr>
          <w:rFonts w:cstheme="minorBidi"/>
          <w:szCs w:val="22"/>
        </w:rPr>
      </w:pPr>
      <w:r w:rsidRPr="00D9456B">
        <w:rPr>
          <w:rFonts w:cstheme="minorBidi"/>
          <w:szCs w:val="22"/>
        </w:rPr>
        <w:t>When we sing the Agnus Dei, “Lamb of God, you take away the sin of the world, have mercy on us,” we are preaching and praying all at once. It was, after all, with these very words that John the Baptizer pointed his disciples to Jesus (John 1:29, 36).</w:t>
      </w:r>
    </w:p>
    <w:p w14:paraId="2219DBAF" w14:textId="77777777" w:rsidR="00D9456B" w:rsidRPr="00D9456B" w:rsidRDefault="00D9456B" w:rsidP="00D9456B">
      <w:pPr>
        <w:rPr>
          <w:rFonts w:cstheme="minorBidi"/>
          <w:szCs w:val="22"/>
        </w:rPr>
      </w:pPr>
      <w:r w:rsidRPr="00D9456B">
        <w:rPr>
          <w:rFonts w:cstheme="minorBidi"/>
          <w:szCs w:val="22"/>
        </w:rPr>
        <w:t>As we prepare to feast on the Lamb of our salvation, we do indeed proclaim him who gave his life for us. Here is the Lamb of God! Yet we also pray to him who is now present in his body and blood.</w:t>
      </w:r>
    </w:p>
    <w:p w14:paraId="550D92AD" w14:textId="77777777" w:rsidR="00D9456B" w:rsidRPr="00D9456B" w:rsidRDefault="00D9456B" w:rsidP="00D9456B">
      <w:pPr>
        <w:rPr>
          <w:rFonts w:cstheme="minorBidi"/>
          <w:szCs w:val="22"/>
        </w:rPr>
      </w:pPr>
      <w:r w:rsidRPr="00D9456B">
        <w:rPr>
          <w:rFonts w:cstheme="minorBidi"/>
          <w:szCs w:val="22"/>
        </w:rPr>
        <w:t>We pray for mercy, mercy from the One who showed the true depths of mercy and compassion as he was silently led to slaughter, dying like a lamb shorn of all its honor.</w:t>
      </w:r>
    </w:p>
    <w:p w14:paraId="04C0E958" w14:textId="77777777" w:rsidR="00D9456B" w:rsidRPr="00D9456B" w:rsidRDefault="00D9456B" w:rsidP="00D9456B">
      <w:pPr>
        <w:rPr>
          <w:rFonts w:cstheme="minorBidi"/>
          <w:szCs w:val="22"/>
        </w:rPr>
      </w:pPr>
      <w:r w:rsidRPr="00D9456B">
        <w:rPr>
          <w:rFonts w:cstheme="minorBidi"/>
          <w:szCs w:val="22"/>
        </w:rPr>
        <w:t>Returning one more time to the apostle John's vision of heaven, we later hear his description of the saints in white robes.</w:t>
      </w:r>
    </w:p>
    <w:p w14:paraId="77C4770F" w14:textId="77777777" w:rsidR="00D9456B" w:rsidRPr="00D9456B" w:rsidRDefault="00D9456B" w:rsidP="00D9456B">
      <w:pPr>
        <w:rPr>
          <w:rFonts w:cstheme="minorBidi"/>
          <w:szCs w:val="22"/>
        </w:rPr>
      </w:pPr>
      <w:r w:rsidRPr="00D9456B">
        <w:rPr>
          <w:rFonts w:cstheme="minorBidi"/>
          <w:szCs w:val="22"/>
        </w:rPr>
        <w:t>“Who are they?” John is asked. The answer: “These are the ones coming out of the great tribulation. They have washed their robes and made them white in the blood of the Lamb” (Rev. 7:13-14).</w:t>
      </w:r>
    </w:p>
    <w:p w14:paraId="47186D17" w14:textId="77777777" w:rsidR="00D9456B" w:rsidRPr="00D9456B" w:rsidRDefault="00D9456B" w:rsidP="00D9456B">
      <w:pPr>
        <w:rPr>
          <w:rFonts w:cstheme="minorBidi"/>
          <w:szCs w:val="22"/>
        </w:rPr>
      </w:pPr>
      <w:r w:rsidRPr="00D9456B">
        <w:rPr>
          <w:rFonts w:cstheme="minorBidi"/>
          <w:szCs w:val="22"/>
        </w:rPr>
        <w:t>This is the blood of our redemption, the propitiatory sacrifice that was foreshadowed at the first Passover when the blood of the year-old lambs was sprinkled on the doorpost as a sign that blood had already been shed in that house.</w:t>
      </w:r>
    </w:p>
    <w:p w14:paraId="0F1DE1E7" w14:textId="77777777" w:rsidR="00D9456B" w:rsidRPr="00D9456B" w:rsidRDefault="00D9456B" w:rsidP="00D9456B">
      <w:pPr>
        <w:rPr>
          <w:rFonts w:cstheme="minorBidi"/>
          <w:szCs w:val="22"/>
        </w:rPr>
      </w:pPr>
      <w:r w:rsidRPr="00D9456B">
        <w:rPr>
          <w:rFonts w:cstheme="minorBidi"/>
          <w:szCs w:val="22"/>
        </w:rPr>
        <w:t xml:space="preserve">In his Easter hymn, Martin Luther applies that incident to us, thus revealing our standing before the </w:t>
      </w:r>
      <w:proofErr w:type="gramStart"/>
      <w:r w:rsidRPr="00D9456B">
        <w:rPr>
          <w:rFonts w:cstheme="minorBidi"/>
          <w:szCs w:val="22"/>
        </w:rPr>
        <w:t>Father</w:t>
      </w:r>
      <w:proofErr w:type="gramEnd"/>
      <w:r w:rsidRPr="00D9456B">
        <w:rPr>
          <w:rFonts w:cstheme="minorBidi"/>
          <w:szCs w:val="22"/>
        </w:rPr>
        <w:t>:</w:t>
      </w:r>
    </w:p>
    <w:p w14:paraId="08700688" w14:textId="77777777" w:rsidR="00D9456B" w:rsidRPr="00D9456B" w:rsidRDefault="00D9456B" w:rsidP="00D9456B">
      <w:pPr>
        <w:ind w:left="720"/>
        <w:rPr>
          <w:rFonts w:cstheme="minorBidi"/>
          <w:szCs w:val="22"/>
        </w:rPr>
      </w:pPr>
      <w:r w:rsidRPr="00D9456B">
        <w:rPr>
          <w:rFonts w:cstheme="minorBidi"/>
          <w:szCs w:val="22"/>
        </w:rPr>
        <w:t>See, his blood now marks our door;</w:t>
      </w:r>
      <w:r w:rsidRPr="00D9456B">
        <w:rPr>
          <w:rFonts w:cstheme="minorBidi"/>
          <w:szCs w:val="22"/>
        </w:rPr>
        <w:br/>
        <w:t>Faith points to it;</w:t>
      </w:r>
      <w:r w:rsidRPr="00D9456B">
        <w:rPr>
          <w:rFonts w:cstheme="minorBidi"/>
          <w:szCs w:val="22"/>
        </w:rPr>
        <w:br/>
        <w:t>Death passes o'er,</w:t>
      </w:r>
      <w:r w:rsidRPr="00D9456B">
        <w:rPr>
          <w:rFonts w:cstheme="minorBidi"/>
          <w:szCs w:val="22"/>
        </w:rPr>
        <w:br/>
        <w:t>And Satan cannot harm us.</w:t>
      </w:r>
      <w:r w:rsidRPr="00D9456B">
        <w:rPr>
          <w:rFonts w:cstheme="minorBidi"/>
          <w:szCs w:val="22"/>
        </w:rPr>
        <w:br/>
        <w:t>(</w:t>
      </w:r>
      <w:r w:rsidRPr="00D9456B">
        <w:rPr>
          <w:rFonts w:cstheme="minorBidi"/>
          <w:i/>
          <w:iCs/>
          <w:szCs w:val="22"/>
        </w:rPr>
        <w:t>Lutheran Service Book, </w:t>
      </w:r>
      <w:r w:rsidRPr="00D9456B">
        <w:rPr>
          <w:rFonts w:cstheme="minorBidi"/>
          <w:szCs w:val="22"/>
        </w:rPr>
        <w:t>458)</w:t>
      </w:r>
    </w:p>
    <w:p w14:paraId="4CB737F1" w14:textId="77777777" w:rsidR="00D9456B" w:rsidRPr="00D9456B" w:rsidRDefault="00D9456B" w:rsidP="00D9456B">
      <w:pPr>
        <w:rPr>
          <w:rFonts w:cstheme="minorBidi"/>
          <w:szCs w:val="22"/>
        </w:rPr>
      </w:pPr>
      <w:proofErr w:type="gramStart"/>
      <w:r w:rsidRPr="00D9456B">
        <w:rPr>
          <w:rFonts w:cstheme="minorBidi"/>
          <w:szCs w:val="22"/>
        </w:rPr>
        <w:t>So</w:t>
      </w:r>
      <w:proofErr w:type="gramEnd"/>
      <w:r w:rsidRPr="00D9456B">
        <w:rPr>
          <w:rFonts w:cstheme="minorBidi"/>
          <w:szCs w:val="22"/>
        </w:rPr>
        <w:t xml:space="preserve"> it is at every celebration of the Lord's Supper. The blood of the Lamb is poured out for our drinking and his flesh for our eating. Clearly, God's mercy is shown, and his peace rests on us.</w:t>
      </w:r>
    </w:p>
    <w:p w14:paraId="0D07D6B5" w14:textId="77777777" w:rsidR="00403136" w:rsidRDefault="00403136">
      <w:pPr>
        <w:rPr>
          <w:rFonts w:asciiTheme="majorBidi" w:hAnsiTheme="majorBidi" w:cstheme="majorBidi"/>
          <w:color w:val="538135" w:themeColor="accent6" w:themeShade="BF"/>
          <w:sz w:val="56"/>
          <w:szCs w:val="56"/>
        </w:rPr>
      </w:pPr>
      <w:r>
        <w:rPr>
          <w:rFonts w:asciiTheme="majorBidi" w:hAnsiTheme="majorBidi" w:cstheme="majorBidi"/>
          <w:color w:val="538135" w:themeColor="accent6" w:themeShade="BF"/>
          <w:sz w:val="56"/>
          <w:szCs w:val="56"/>
        </w:rPr>
        <w:br w:type="page"/>
      </w:r>
    </w:p>
    <w:p w14:paraId="7059BEA6" w14:textId="34D5E6E6" w:rsidR="00A53CD2" w:rsidRDefault="00A53CD2" w:rsidP="00403136">
      <w:pPr>
        <w:spacing w:line="276" w:lineRule="auto"/>
        <w:jc w:val="center"/>
        <w:rPr>
          <w:rFonts w:asciiTheme="majorBidi" w:hAnsiTheme="majorBidi" w:cstheme="majorBidi"/>
          <w:color w:val="538135" w:themeColor="accent6" w:themeShade="BF"/>
          <w:sz w:val="56"/>
          <w:szCs w:val="56"/>
        </w:rPr>
      </w:pPr>
      <w:r>
        <w:rPr>
          <w:noProof/>
        </w:rPr>
        <w:lastRenderedPageBreak/>
        <w:drawing>
          <wp:inline distT="0" distB="0" distL="0" distR="0" wp14:anchorId="3A5B15F4" wp14:editId="536611C6">
            <wp:extent cx="1860330" cy="1638605"/>
            <wp:effectExtent l="0" t="0" r="6985" b="0"/>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670" cy="1670614"/>
                    </a:xfrm>
                    <a:prstGeom prst="rect">
                      <a:avLst/>
                    </a:prstGeom>
                    <a:noFill/>
                  </pic:spPr>
                </pic:pic>
              </a:graphicData>
            </a:graphic>
          </wp:inline>
        </w:drawing>
      </w:r>
    </w:p>
    <w:p w14:paraId="3DF3ECA7" w14:textId="7D18DECC" w:rsidR="00A53CD2" w:rsidRPr="004E34EC" w:rsidRDefault="00A53CD2" w:rsidP="00A53CD2">
      <w:pPr>
        <w:pStyle w:val="NoSpacing"/>
        <w:jc w:val="center"/>
        <w:rPr>
          <w:color w:val="C00000"/>
          <w:sz w:val="44"/>
          <w:szCs w:val="40"/>
        </w:rPr>
      </w:pPr>
      <w:r w:rsidRPr="004E34EC">
        <w:rPr>
          <w:color w:val="C00000"/>
          <w:sz w:val="44"/>
          <w:szCs w:val="40"/>
        </w:rPr>
        <w:t xml:space="preserve">Celebrate </w:t>
      </w:r>
      <w:r w:rsidR="006E13D0">
        <w:rPr>
          <w:color w:val="C00000"/>
          <w:sz w:val="44"/>
          <w:szCs w:val="40"/>
        </w:rPr>
        <w:t>September’s</w:t>
      </w:r>
      <w:r w:rsidRPr="004E34EC">
        <w:rPr>
          <w:color w:val="C00000"/>
          <w:sz w:val="44"/>
          <w:szCs w:val="40"/>
        </w:rPr>
        <w:t xml:space="preserve"> Baptism Birthdays</w:t>
      </w:r>
    </w:p>
    <w:p w14:paraId="51CA905E" w14:textId="21F3DDFB" w:rsidR="00A53CD2" w:rsidRPr="004E34EC" w:rsidRDefault="00A53CD2" w:rsidP="00A53CD2">
      <w:pPr>
        <w:pStyle w:val="NoSpacing"/>
        <w:jc w:val="center"/>
        <w:rPr>
          <w:color w:val="C00000"/>
          <w:sz w:val="36"/>
          <w:szCs w:val="32"/>
        </w:rPr>
      </w:pPr>
      <w:r w:rsidRPr="004E34EC">
        <w:rPr>
          <w:color w:val="C00000"/>
          <w:sz w:val="36"/>
          <w:szCs w:val="32"/>
        </w:rPr>
        <w:t>&amp; their years as heirs of God’s kingdom!</w:t>
      </w:r>
    </w:p>
    <w:p w14:paraId="63114DD9" w14:textId="77777777" w:rsidR="00A53CD2" w:rsidRPr="00EE70CC"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4E34EC"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Years</w:t>
            </w:r>
          </w:p>
        </w:tc>
      </w:tr>
      <w:tr w:rsidR="00A53CD2" w:rsidRPr="004E34EC"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0B00729F"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w:t>
            </w:r>
            <w:r w:rsidRPr="006E13D0">
              <w:rPr>
                <w:rFonts w:eastAsia="Times New Roman"/>
                <w:color w:val="000000"/>
                <w:kern w:val="0"/>
                <w:vertAlign w:val="superscript"/>
                <w:lang w:bidi="he-IL"/>
                <w14:ligatures w14:val="none"/>
              </w:rPr>
              <w:t>nd</w:t>
            </w:r>
            <w:r>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1357AB9E"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Shelby Horton</w:t>
            </w:r>
          </w:p>
        </w:tc>
        <w:tc>
          <w:tcPr>
            <w:tcW w:w="900" w:type="dxa"/>
            <w:tcBorders>
              <w:top w:val="nil"/>
              <w:left w:val="nil"/>
              <w:bottom w:val="nil"/>
              <w:right w:val="nil"/>
            </w:tcBorders>
            <w:shd w:val="clear" w:color="auto" w:fill="auto"/>
            <w:noWrap/>
            <w:vAlign w:val="center"/>
          </w:tcPr>
          <w:p w14:paraId="0EF056CF" w14:textId="5E20AA5F"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24</w:t>
            </w:r>
          </w:p>
        </w:tc>
      </w:tr>
      <w:tr w:rsidR="00A53CD2" w:rsidRPr="004E34EC"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6869C55B"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11</w:t>
            </w:r>
            <w:r w:rsidRPr="006E13D0">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267DA1D" w14:textId="3FE816E4"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Adalyn Bohn</w:t>
            </w:r>
          </w:p>
        </w:tc>
        <w:tc>
          <w:tcPr>
            <w:tcW w:w="900" w:type="dxa"/>
            <w:tcBorders>
              <w:top w:val="nil"/>
              <w:left w:val="nil"/>
              <w:bottom w:val="nil"/>
              <w:right w:val="nil"/>
            </w:tcBorders>
            <w:shd w:val="clear" w:color="auto" w:fill="auto"/>
            <w:noWrap/>
            <w:vAlign w:val="center"/>
          </w:tcPr>
          <w:p w14:paraId="35275085" w14:textId="45C30F68"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w:t>
            </w:r>
          </w:p>
        </w:tc>
      </w:tr>
      <w:tr w:rsidR="00A53CD2" w:rsidRPr="004E34EC"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382F11ED" w:rsidR="00A53CD2" w:rsidRPr="004E34EC" w:rsidRDefault="00A53CD2">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777E2BBD" w14:textId="1856E49D"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Bryan Roth</w:t>
            </w:r>
          </w:p>
        </w:tc>
        <w:tc>
          <w:tcPr>
            <w:tcW w:w="900" w:type="dxa"/>
            <w:tcBorders>
              <w:top w:val="nil"/>
              <w:left w:val="nil"/>
              <w:bottom w:val="nil"/>
              <w:right w:val="nil"/>
            </w:tcBorders>
            <w:shd w:val="clear" w:color="auto" w:fill="auto"/>
            <w:noWrap/>
            <w:vAlign w:val="center"/>
          </w:tcPr>
          <w:p w14:paraId="3E60F04A" w14:textId="38A8CFC9" w:rsidR="00A53CD2" w:rsidRPr="004E34EC" w:rsidRDefault="006E13D0">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58</w:t>
            </w:r>
          </w:p>
        </w:tc>
      </w:tr>
      <w:tr w:rsidR="00EB3F37" w:rsidRPr="004E34EC"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455614DA"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12</w:t>
            </w:r>
            <w:r w:rsidRPr="006E13D0">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777DC71" w14:textId="7D17B552"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Kristin Henry</w:t>
            </w:r>
          </w:p>
        </w:tc>
        <w:tc>
          <w:tcPr>
            <w:tcW w:w="900" w:type="dxa"/>
            <w:tcBorders>
              <w:top w:val="nil"/>
              <w:left w:val="nil"/>
              <w:bottom w:val="nil"/>
              <w:right w:val="nil"/>
            </w:tcBorders>
            <w:shd w:val="clear" w:color="auto" w:fill="auto"/>
            <w:noWrap/>
            <w:vAlign w:val="center"/>
          </w:tcPr>
          <w:p w14:paraId="6C50A4C7" w14:textId="77820380"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EB3F37" w:rsidRPr="004E34EC" w14:paraId="6393654A" w14:textId="77777777" w:rsidTr="00EB3F37">
        <w:trPr>
          <w:trHeight w:val="300"/>
          <w:jc w:val="center"/>
        </w:trPr>
        <w:tc>
          <w:tcPr>
            <w:tcW w:w="990" w:type="dxa"/>
            <w:tcBorders>
              <w:top w:val="nil"/>
              <w:left w:val="nil"/>
              <w:bottom w:val="nil"/>
              <w:right w:val="nil"/>
            </w:tcBorders>
            <w:shd w:val="clear" w:color="auto" w:fill="auto"/>
            <w:noWrap/>
            <w:vAlign w:val="center"/>
          </w:tcPr>
          <w:p w14:paraId="43B7F979" w14:textId="51CD3BBC"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03EA6868" w14:textId="7EF3A724"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Levi Yowell</w:t>
            </w:r>
          </w:p>
        </w:tc>
        <w:tc>
          <w:tcPr>
            <w:tcW w:w="900" w:type="dxa"/>
            <w:tcBorders>
              <w:top w:val="nil"/>
              <w:left w:val="nil"/>
              <w:bottom w:val="nil"/>
              <w:right w:val="nil"/>
            </w:tcBorders>
            <w:shd w:val="clear" w:color="auto" w:fill="auto"/>
            <w:noWrap/>
            <w:vAlign w:val="center"/>
          </w:tcPr>
          <w:p w14:paraId="52B42244" w14:textId="4214524E"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EB3F37" w:rsidRPr="004E34EC" w14:paraId="5A45BADE" w14:textId="77777777" w:rsidTr="00EB3F37">
        <w:trPr>
          <w:trHeight w:val="300"/>
          <w:jc w:val="center"/>
        </w:trPr>
        <w:tc>
          <w:tcPr>
            <w:tcW w:w="990" w:type="dxa"/>
            <w:tcBorders>
              <w:top w:val="nil"/>
              <w:left w:val="nil"/>
              <w:bottom w:val="nil"/>
              <w:right w:val="nil"/>
            </w:tcBorders>
            <w:shd w:val="clear" w:color="auto" w:fill="auto"/>
            <w:noWrap/>
            <w:vAlign w:val="center"/>
          </w:tcPr>
          <w:p w14:paraId="28A1B8E0" w14:textId="107547AD"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18</w:t>
            </w:r>
            <w:r w:rsidRPr="006E13D0">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5F3E3FEA" w14:textId="72691EAE"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Emily Keyes</w:t>
            </w:r>
          </w:p>
        </w:tc>
        <w:tc>
          <w:tcPr>
            <w:tcW w:w="900" w:type="dxa"/>
            <w:tcBorders>
              <w:top w:val="nil"/>
              <w:left w:val="nil"/>
              <w:bottom w:val="nil"/>
              <w:right w:val="nil"/>
            </w:tcBorders>
            <w:shd w:val="clear" w:color="auto" w:fill="auto"/>
            <w:noWrap/>
            <w:vAlign w:val="center"/>
          </w:tcPr>
          <w:p w14:paraId="7226EC57" w14:textId="45CAEFD3"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9</w:t>
            </w:r>
          </w:p>
        </w:tc>
      </w:tr>
      <w:tr w:rsidR="00EB3F37" w:rsidRPr="004E34EC" w14:paraId="2AD2921A" w14:textId="77777777" w:rsidTr="00CC50DE">
        <w:trPr>
          <w:trHeight w:val="300"/>
          <w:jc w:val="center"/>
        </w:trPr>
        <w:tc>
          <w:tcPr>
            <w:tcW w:w="990" w:type="dxa"/>
            <w:tcBorders>
              <w:top w:val="nil"/>
              <w:left w:val="nil"/>
              <w:bottom w:val="nil"/>
              <w:right w:val="nil"/>
            </w:tcBorders>
            <w:shd w:val="clear" w:color="auto" w:fill="auto"/>
            <w:noWrap/>
            <w:vAlign w:val="center"/>
          </w:tcPr>
          <w:p w14:paraId="401EBAD4" w14:textId="013990F8"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75F22B3B" w14:textId="2FADDC6C"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Vicki Wolsey</w:t>
            </w:r>
          </w:p>
        </w:tc>
        <w:tc>
          <w:tcPr>
            <w:tcW w:w="900" w:type="dxa"/>
            <w:tcBorders>
              <w:top w:val="nil"/>
              <w:left w:val="nil"/>
              <w:bottom w:val="nil"/>
              <w:right w:val="nil"/>
            </w:tcBorders>
            <w:shd w:val="clear" w:color="auto" w:fill="auto"/>
            <w:noWrap/>
            <w:vAlign w:val="center"/>
          </w:tcPr>
          <w:p w14:paraId="66717CEE" w14:textId="3316491E"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42</w:t>
            </w:r>
          </w:p>
        </w:tc>
      </w:tr>
      <w:tr w:rsidR="00EB3F37" w:rsidRPr="004E34EC" w14:paraId="55822949" w14:textId="77777777" w:rsidTr="00EB3F37">
        <w:trPr>
          <w:trHeight w:val="300"/>
          <w:jc w:val="center"/>
        </w:trPr>
        <w:tc>
          <w:tcPr>
            <w:tcW w:w="990" w:type="dxa"/>
            <w:tcBorders>
              <w:top w:val="nil"/>
              <w:left w:val="nil"/>
              <w:bottom w:val="nil"/>
              <w:right w:val="nil"/>
            </w:tcBorders>
            <w:shd w:val="clear" w:color="auto" w:fill="auto"/>
            <w:noWrap/>
            <w:vAlign w:val="center"/>
          </w:tcPr>
          <w:p w14:paraId="6B3BA88A" w14:textId="3D99B6E5"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21</w:t>
            </w:r>
            <w:r w:rsidRPr="006E13D0">
              <w:rPr>
                <w:rFonts w:eastAsia="Times New Roman"/>
                <w:color w:val="000000"/>
                <w:kern w:val="0"/>
                <w:vertAlign w:val="superscript"/>
                <w:lang w:bidi="he-IL"/>
                <w14:ligatures w14:val="none"/>
              </w:rPr>
              <w:t>st</w:t>
            </w:r>
          </w:p>
        </w:tc>
        <w:tc>
          <w:tcPr>
            <w:tcW w:w="2880" w:type="dxa"/>
            <w:tcBorders>
              <w:top w:val="nil"/>
              <w:left w:val="nil"/>
              <w:bottom w:val="nil"/>
              <w:right w:val="nil"/>
            </w:tcBorders>
            <w:shd w:val="clear" w:color="auto" w:fill="auto"/>
            <w:noWrap/>
            <w:vAlign w:val="center"/>
          </w:tcPr>
          <w:p w14:paraId="6ABD9FB4" w14:textId="572013CD"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Bella Caswell</w:t>
            </w:r>
          </w:p>
        </w:tc>
        <w:tc>
          <w:tcPr>
            <w:tcW w:w="900" w:type="dxa"/>
            <w:tcBorders>
              <w:top w:val="nil"/>
              <w:left w:val="nil"/>
              <w:bottom w:val="nil"/>
              <w:right w:val="nil"/>
            </w:tcBorders>
            <w:shd w:val="clear" w:color="auto" w:fill="auto"/>
            <w:noWrap/>
            <w:vAlign w:val="center"/>
          </w:tcPr>
          <w:p w14:paraId="07A4BA0D" w14:textId="04A47605"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9</w:t>
            </w:r>
          </w:p>
        </w:tc>
      </w:tr>
      <w:tr w:rsidR="00EB3F37" w:rsidRPr="004E34EC" w14:paraId="151F0AA6" w14:textId="77777777" w:rsidTr="00EB3F37">
        <w:trPr>
          <w:trHeight w:val="300"/>
          <w:jc w:val="center"/>
        </w:trPr>
        <w:tc>
          <w:tcPr>
            <w:tcW w:w="990" w:type="dxa"/>
            <w:tcBorders>
              <w:top w:val="nil"/>
              <w:left w:val="nil"/>
              <w:bottom w:val="nil"/>
              <w:right w:val="nil"/>
            </w:tcBorders>
            <w:shd w:val="clear" w:color="auto" w:fill="auto"/>
            <w:noWrap/>
            <w:vAlign w:val="center"/>
          </w:tcPr>
          <w:p w14:paraId="7D76C7EE" w14:textId="45C584C6"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22</w:t>
            </w:r>
            <w:r w:rsidRPr="006E13D0">
              <w:rPr>
                <w:rFonts w:eastAsia="Times New Roman"/>
                <w:color w:val="000000"/>
                <w:kern w:val="0"/>
                <w:vertAlign w:val="superscript"/>
                <w:lang w:bidi="he-IL"/>
                <w14:ligatures w14:val="none"/>
              </w:rPr>
              <w:t>nd</w:t>
            </w:r>
          </w:p>
        </w:tc>
        <w:tc>
          <w:tcPr>
            <w:tcW w:w="2880" w:type="dxa"/>
            <w:tcBorders>
              <w:top w:val="nil"/>
              <w:left w:val="nil"/>
              <w:bottom w:val="nil"/>
              <w:right w:val="nil"/>
            </w:tcBorders>
            <w:shd w:val="clear" w:color="auto" w:fill="auto"/>
            <w:noWrap/>
            <w:vAlign w:val="center"/>
          </w:tcPr>
          <w:p w14:paraId="50E103AD" w14:textId="2112E172"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Karlee Hughes</w:t>
            </w:r>
          </w:p>
        </w:tc>
        <w:tc>
          <w:tcPr>
            <w:tcW w:w="900" w:type="dxa"/>
            <w:tcBorders>
              <w:top w:val="nil"/>
              <w:left w:val="nil"/>
              <w:bottom w:val="nil"/>
              <w:right w:val="nil"/>
            </w:tcBorders>
            <w:shd w:val="clear" w:color="auto" w:fill="auto"/>
            <w:noWrap/>
            <w:vAlign w:val="center"/>
          </w:tcPr>
          <w:p w14:paraId="6356D465" w14:textId="27B74C78"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11</w:t>
            </w:r>
          </w:p>
        </w:tc>
      </w:tr>
      <w:tr w:rsidR="00EB3F37" w:rsidRPr="004E34EC" w14:paraId="4DD82B45" w14:textId="77777777" w:rsidTr="00EE70CC">
        <w:trPr>
          <w:trHeight w:val="300"/>
          <w:jc w:val="center"/>
        </w:trPr>
        <w:tc>
          <w:tcPr>
            <w:tcW w:w="990" w:type="dxa"/>
            <w:tcBorders>
              <w:top w:val="nil"/>
              <w:left w:val="nil"/>
              <w:bottom w:val="nil"/>
              <w:right w:val="nil"/>
            </w:tcBorders>
            <w:shd w:val="clear" w:color="auto" w:fill="auto"/>
            <w:noWrap/>
            <w:vAlign w:val="bottom"/>
          </w:tcPr>
          <w:p w14:paraId="7DA819B3" w14:textId="06E110BE"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27</w:t>
            </w:r>
            <w:r w:rsidRPr="006E13D0">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bottom"/>
          </w:tcPr>
          <w:p w14:paraId="34EED86C" w14:textId="797A58F3" w:rsidR="00EB3F37"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Gary Rainwater</w:t>
            </w:r>
          </w:p>
        </w:tc>
        <w:tc>
          <w:tcPr>
            <w:tcW w:w="900" w:type="dxa"/>
            <w:tcBorders>
              <w:top w:val="nil"/>
              <w:left w:val="nil"/>
              <w:bottom w:val="nil"/>
              <w:right w:val="nil"/>
            </w:tcBorders>
            <w:shd w:val="clear" w:color="auto" w:fill="auto"/>
            <w:noWrap/>
            <w:vAlign w:val="bottom"/>
          </w:tcPr>
          <w:p w14:paraId="49F16C65" w14:textId="2E2656D0" w:rsidR="00EB3F37"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60</w:t>
            </w:r>
          </w:p>
        </w:tc>
      </w:tr>
      <w:tr w:rsidR="00EB3F37" w:rsidRPr="004E34EC" w14:paraId="2C64456B" w14:textId="77777777" w:rsidTr="00EE70CC">
        <w:trPr>
          <w:trHeight w:val="300"/>
          <w:jc w:val="center"/>
        </w:trPr>
        <w:tc>
          <w:tcPr>
            <w:tcW w:w="990" w:type="dxa"/>
            <w:tcBorders>
              <w:top w:val="nil"/>
              <w:left w:val="nil"/>
              <w:bottom w:val="nil"/>
              <w:right w:val="nil"/>
            </w:tcBorders>
            <w:shd w:val="clear" w:color="auto" w:fill="auto"/>
            <w:noWrap/>
            <w:vAlign w:val="bottom"/>
          </w:tcPr>
          <w:p w14:paraId="7900C1F7" w14:textId="68D13B1B"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2D1E2102" w14:textId="1784BE05" w:rsidR="00EB3F37"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Gail Sharp</w:t>
            </w:r>
          </w:p>
        </w:tc>
        <w:tc>
          <w:tcPr>
            <w:tcW w:w="900" w:type="dxa"/>
            <w:tcBorders>
              <w:top w:val="nil"/>
              <w:left w:val="nil"/>
              <w:bottom w:val="nil"/>
              <w:right w:val="nil"/>
            </w:tcBorders>
            <w:shd w:val="clear" w:color="auto" w:fill="auto"/>
            <w:noWrap/>
            <w:vAlign w:val="bottom"/>
          </w:tcPr>
          <w:p w14:paraId="77E5225D" w14:textId="2A914122" w:rsidR="00EB3F37"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60</w:t>
            </w:r>
          </w:p>
        </w:tc>
      </w:tr>
      <w:tr w:rsidR="00EB3F37" w:rsidRPr="004E34EC" w14:paraId="6BAC088B" w14:textId="77777777" w:rsidTr="00EB3F37">
        <w:trPr>
          <w:trHeight w:val="300"/>
          <w:jc w:val="center"/>
        </w:trPr>
        <w:tc>
          <w:tcPr>
            <w:tcW w:w="990" w:type="dxa"/>
            <w:tcBorders>
              <w:top w:val="nil"/>
              <w:left w:val="nil"/>
              <w:bottom w:val="nil"/>
              <w:right w:val="nil"/>
            </w:tcBorders>
            <w:shd w:val="clear" w:color="auto" w:fill="auto"/>
            <w:noWrap/>
            <w:vAlign w:val="bottom"/>
          </w:tcPr>
          <w:p w14:paraId="62E8419E" w14:textId="284958D0"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032A36E6" w14:textId="0C7DC241"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Wren Shaw</w:t>
            </w:r>
          </w:p>
        </w:tc>
        <w:tc>
          <w:tcPr>
            <w:tcW w:w="900" w:type="dxa"/>
            <w:tcBorders>
              <w:top w:val="nil"/>
              <w:left w:val="nil"/>
              <w:bottom w:val="nil"/>
              <w:right w:val="nil"/>
            </w:tcBorders>
            <w:shd w:val="clear" w:color="auto" w:fill="auto"/>
            <w:noWrap/>
            <w:vAlign w:val="bottom"/>
          </w:tcPr>
          <w:p w14:paraId="0588C9A2" w14:textId="4F91EE89"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9</w:t>
            </w:r>
          </w:p>
        </w:tc>
      </w:tr>
      <w:tr w:rsidR="00EB3F37" w:rsidRPr="004E34EC" w14:paraId="368F18F6" w14:textId="77777777" w:rsidTr="00EB3F37">
        <w:trPr>
          <w:trHeight w:val="300"/>
          <w:jc w:val="center"/>
        </w:trPr>
        <w:tc>
          <w:tcPr>
            <w:tcW w:w="990" w:type="dxa"/>
            <w:tcBorders>
              <w:top w:val="nil"/>
              <w:left w:val="nil"/>
              <w:bottom w:val="nil"/>
              <w:right w:val="nil"/>
            </w:tcBorders>
            <w:shd w:val="clear" w:color="auto" w:fill="auto"/>
            <w:noWrap/>
            <w:vAlign w:val="bottom"/>
          </w:tcPr>
          <w:p w14:paraId="41D0B246" w14:textId="58CCF44F"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28th</w:t>
            </w:r>
          </w:p>
        </w:tc>
        <w:tc>
          <w:tcPr>
            <w:tcW w:w="2880" w:type="dxa"/>
            <w:tcBorders>
              <w:top w:val="nil"/>
              <w:left w:val="nil"/>
              <w:bottom w:val="nil"/>
              <w:right w:val="nil"/>
            </w:tcBorders>
            <w:shd w:val="clear" w:color="auto" w:fill="auto"/>
            <w:noWrap/>
            <w:vAlign w:val="bottom"/>
          </w:tcPr>
          <w:p w14:paraId="7E5406CF" w14:textId="651F410E"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Sid Mayfield</w:t>
            </w:r>
          </w:p>
        </w:tc>
        <w:tc>
          <w:tcPr>
            <w:tcW w:w="900" w:type="dxa"/>
            <w:tcBorders>
              <w:top w:val="nil"/>
              <w:left w:val="nil"/>
              <w:bottom w:val="nil"/>
              <w:right w:val="nil"/>
            </w:tcBorders>
            <w:shd w:val="clear" w:color="auto" w:fill="auto"/>
            <w:noWrap/>
            <w:vAlign w:val="bottom"/>
          </w:tcPr>
          <w:p w14:paraId="78963C2A" w14:textId="24276E30" w:rsidR="00EB3F37" w:rsidRPr="004E34EC" w:rsidRDefault="006E13D0"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21</w:t>
            </w:r>
          </w:p>
        </w:tc>
      </w:tr>
      <w:tr w:rsidR="00EB3F37" w:rsidRPr="004E34EC" w14:paraId="7F34139D" w14:textId="77777777" w:rsidTr="00EB3F37">
        <w:trPr>
          <w:trHeight w:val="300"/>
          <w:jc w:val="center"/>
        </w:trPr>
        <w:tc>
          <w:tcPr>
            <w:tcW w:w="990" w:type="dxa"/>
            <w:tcBorders>
              <w:top w:val="nil"/>
              <w:left w:val="nil"/>
              <w:bottom w:val="nil"/>
              <w:right w:val="nil"/>
            </w:tcBorders>
            <w:shd w:val="clear" w:color="auto" w:fill="auto"/>
            <w:noWrap/>
            <w:vAlign w:val="bottom"/>
          </w:tcPr>
          <w:p w14:paraId="2ABD5907" w14:textId="0AB04A1B"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3D0D3C35" w14:textId="0578E9DC"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3FCB8EDA" w14:textId="71DB4F2A" w:rsidR="00EB3F37" w:rsidRPr="004E34EC" w:rsidRDefault="00EB3F37" w:rsidP="00EB3F37">
            <w:pPr>
              <w:spacing w:after="0" w:line="240" w:lineRule="auto"/>
              <w:rPr>
                <w:rFonts w:eastAsia="Times New Roman"/>
                <w:color w:val="000000"/>
                <w:kern w:val="0"/>
                <w:lang w:bidi="he-IL"/>
                <w14:ligatures w14:val="none"/>
              </w:rPr>
            </w:pPr>
          </w:p>
        </w:tc>
      </w:tr>
      <w:tr w:rsidR="00EB3F37" w:rsidRPr="004E34EC" w14:paraId="0C722069" w14:textId="77777777" w:rsidTr="00EB3F37">
        <w:trPr>
          <w:trHeight w:val="300"/>
          <w:jc w:val="center"/>
        </w:trPr>
        <w:tc>
          <w:tcPr>
            <w:tcW w:w="990" w:type="dxa"/>
            <w:tcBorders>
              <w:top w:val="nil"/>
              <w:left w:val="nil"/>
              <w:bottom w:val="nil"/>
              <w:right w:val="nil"/>
            </w:tcBorders>
            <w:shd w:val="clear" w:color="auto" w:fill="auto"/>
            <w:noWrap/>
            <w:vAlign w:val="bottom"/>
          </w:tcPr>
          <w:p w14:paraId="0BE166C0" w14:textId="41762C8F"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612F78D6" w14:textId="309E3C25"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753BA692" w14:textId="2817B597" w:rsidR="00EB3F37" w:rsidRPr="004E34EC" w:rsidRDefault="00EB3F37" w:rsidP="00EB3F37">
            <w:pPr>
              <w:spacing w:after="0" w:line="240" w:lineRule="auto"/>
              <w:rPr>
                <w:rFonts w:eastAsia="Times New Roman"/>
                <w:color w:val="000000"/>
                <w:kern w:val="0"/>
                <w:lang w:bidi="he-IL"/>
                <w14:ligatures w14:val="none"/>
              </w:rPr>
            </w:pPr>
          </w:p>
        </w:tc>
      </w:tr>
      <w:tr w:rsidR="00EB3F37" w:rsidRPr="004E34EC" w14:paraId="74348F74" w14:textId="77777777" w:rsidTr="00EB3F37">
        <w:trPr>
          <w:trHeight w:val="300"/>
          <w:jc w:val="center"/>
        </w:trPr>
        <w:tc>
          <w:tcPr>
            <w:tcW w:w="990" w:type="dxa"/>
            <w:tcBorders>
              <w:top w:val="nil"/>
              <w:left w:val="nil"/>
              <w:bottom w:val="nil"/>
              <w:right w:val="nil"/>
            </w:tcBorders>
            <w:shd w:val="clear" w:color="auto" w:fill="auto"/>
            <w:noWrap/>
            <w:vAlign w:val="bottom"/>
          </w:tcPr>
          <w:p w14:paraId="115208E1" w14:textId="228CB562"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132B6413" w14:textId="0767574C" w:rsidR="00EB3F37" w:rsidRPr="004E34EC" w:rsidRDefault="00EB3F37"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02AAF98F" w14:textId="6D9850F9" w:rsidR="00EB3F37" w:rsidRPr="004E34EC" w:rsidRDefault="00EB3F37" w:rsidP="00EB3F37">
            <w:pPr>
              <w:spacing w:after="0" w:line="240" w:lineRule="auto"/>
              <w:rPr>
                <w:rFonts w:eastAsia="Times New Roman"/>
                <w:color w:val="000000"/>
                <w:kern w:val="0"/>
                <w:lang w:bidi="he-IL"/>
                <w14:ligatures w14:val="none"/>
              </w:rPr>
            </w:pPr>
          </w:p>
        </w:tc>
      </w:tr>
      <w:tr w:rsidR="00E935FD" w:rsidRPr="004E34EC" w14:paraId="7A087C45" w14:textId="77777777" w:rsidTr="00EB3F37">
        <w:trPr>
          <w:trHeight w:val="300"/>
          <w:jc w:val="center"/>
        </w:trPr>
        <w:tc>
          <w:tcPr>
            <w:tcW w:w="990" w:type="dxa"/>
            <w:tcBorders>
              <w:top w:val="nil"/>
              <w:left w:val="nil"/>
              <w:bottom w:val="nil"/>
              <w:right w:val="nil"/>
            </w:tcBorders>
            <w:shd w:val="clear" w:color="auto" w:fill="auto"/>
            <w:noWrap/>
            <w:vAlign w:val="bottom"/>
          </w:tcPr>
          <w:p w14:paraId="56BF082C" w14:textId="4F4DAEF3" w:rsidR="00E935FD" w:rsidRDefault="00E935FD"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79A97578" w14:textId="164AD157" w:rsidR="00E935FD" w:rsidRDefault="00E935FD"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750C759A" w14:textId="0B1741FA" w:rsidR="00E935FD" w:rsidRDefault="00E935FD" w:rsidP="00EB3F37">
            <w:pPr>
              <w:spacing w:after="0" w:line="240" w:lineRule="auto"/>
              <w:rPr>
                <w:rFonts w:eastAsia="Times New Roman"/>
                <w:color w:val="000000"/>
                <w:kern w:val="0"/>
                <w:lang w:bidi="he-IL"/>
                <w14:ligatures w14:val="none"/>
              </w:rPr>
            </w:pPr>
          </w:p>
        </w:tc>
      </w:tr>
    </w:tbl>
    <w:p w14:paraId="1F70514D" w14:textId="77777777" w:rsidR="00A53CD2" w:rsidRPr="00F754D9" w:rsidRDefault="00A53CD2" w:rsidP="00A53CD2">
      <w:pPr>
        <w:pStyle w:val="NoSpacing"/>
      </w:pPr>
    </w:p>
    <w:p w14:paraId="32EBC0A1" w14:textId="77777777" w:rsidR="00A53CD2" w:rsidRDefault="00A53CD2" w:rsidP="00A53CD2">
      <w:pPr>
        <w:pStyle w:val="NoSpacing"/>
        <w:jc w:val="center"/>
        <w:rPr>
          <w:b/>
          <w:bCs/>
          <w:sz w:val="36"/>
          <w:szCs w:val="32"/>
        </w:rPr>
      </w:pPr>
      <w:r w:rsidRPr="00DC5754">
        <w:rPr>
          <w:b/>
          <w:bCs/>
          <w:sz w:val="36"/>
          <w:szCs w:val="32"/>
        </w:rPr>
        <w:t>Serving in God’s House this month</w:t>
      </w:r>
    </w:p>
    <w:p w14:paraId="5E972412" w14:textId="77777777" w:rsidR="00045275" w:rsidRPr="00045275" w:rsidRDefault="00045275" w:rsidP="00A53CD2">
      <w:pPr>
        <w:pStyle w:val="NoSpacing"/>
        <w:jc w:val="center"/>
        <w:rPr>
          <w:b/>
          <w:bCs/>
          <w:sz w:val="12"/>
          <w:szCs w:val="12"/>
        </w:rPr>
      </w:pPr>
    </w:p>
    <w:tbl>
      <w:tblPr>
        <w:tblStyle w:val="TableGrid"/>
        <w:tblW w:w="0" w:type="auto"/>
        <w:jc w:val="center"/>
        <w:tblLook w:val="04A0" w:firstRow="1" w:lastRow="0" w:firstColumn="1" w:lastColumn="0" w:noHBand="0" w:noVBand="1"/>
      </w:tblPr>
      <w:tblGrid>
        <w:gridCol w:w="2245"/>
        <w:gridCol w:w="4585"/>
      </w:tblGrid>
      <w:tr w:rsidR="00D9456B" w:rsidRPr="009B5BA9" w14:paraId="3215A446" w14:textId="77777777" w:rsidTr="00045275">
        <w:trPr>
          <w:jc w:val="center"/>
        </w:trPr>
        <w:tc>
          <w:tcPr>
            <w:tcW w:w="2245" w:type="dxa"/>
          </w:tcPr>
          <w:p w14:paraId="71C16B28" w14:textId="3498ACC8" w:rsidR="00D9456B" w:rsidRPr="001E5BBB" w:rsidRDefault="00D9456B" w:rsidP="00D9456B">
            <w:pPr>
              <w:pStyle w:val="NoSpacing"/>
              <w:rPr>
                <w:b/>
                <w:bCs/>
                <w:sz w:val="21"/>
                <w:szCs w:val="21"/>
              </w:rPr>
            </w:pPr>
            <w:r w:rsidRPr="001E5BBB">
              <w:rPr>
                <w:b/>
                <w:bCs/>
                <w:sz w:val="21"/>
                <w:szCs w:val="21"/>
              </w:rPr>
              <w:t>Elder of the Month</w:t>
            </w:r>
          </w:p>
        </w:tc>
        <w:tc>
          <w:tcPr>
            <w:tcW w:w="4585" w:type="dxa"/>
          </w:tcPr>
          <w:p w14:paraId="2438CCCD" w14:textId="288A9448" w:rsidR="00D9456B" w:rsidRPr="009B5BA9" w:rsidRDefault="00D9456B" w:rsidP="00D9456B">
            <w:pPr>
              <w:pStyle w:val="NoSpacing"/>
              <w:jc w:val="right"/>
              <w:rPr>
                <w:sz w:val="21"/>
                <w:szCs w:val="21"/>
              </w:rPr>
            </w:pPr>
            <w:r w:rsidRPr="009B5BA9">
              <w:rPr>
                <w:sz w:val="21"/>
                <w:szCs w:val="21"/>
              </w:rPr>
              <w:t>Rich Lee</w:t>
            </w:r>
          </w:p>
        </w:tc>
      </w:tr>
      <w:tr w:rsidR="00D9456B" w:rsidRPr="009B5BA9" w14:paraId="72C627FE" w14:textId="77777777" w:rsidTr="00045275">
        <w:trPr>
          <w:jc w:val="center"/>
        </w:trPr>
        <w:tc>
          <w:tcPr>
            <w:tcW w:w="2245" w:type="dxa"/>
          </w:tcPr>
          <w:p w14:paraId="034BD611" w14:textId="00EBA2E8" w:rsidR="00D9456B" w:rsidRPr="001E5BBB" w:rsidRDefault="00D9456B" w:rsidP="00D9456B">
            <w:pPr>
              <w:pStyle w:val="NoSpacing"/>
              <w:rPr>
                <w:b/>
                <w:bCs/>
                <w:sz w:val="21"/>
                <w:szCs w:val="21"/>
              </w:rPr>
            </w:pPr>
            <w:r w:rsidRPr="001E5BBB">
              <w:rPr>
                <w:b/>
                <w:bCs/>
                <w:sz w:val="21"/>
                <w:szCs w:val="21"/>
              </w:rPr>
              <w:t>Counters</w:t>
            </w:r>
          </w:p>
        </w:tc>
        <w:tc>
          <w:tcPr>
            <w:tcW w:w="4585" w:type="dxa"/>
          </w:tcPr>
          <w:p w14:paraId="0F600C57" w14:textId="11EB30F8" w:rsidR="00D9456B" w:rsidRPr="009B5BA9" w:rsidRDefault="00D9456B" w:rsidP="00D9456B">
            <w:pPr>
              <w:pStyle w:val="NoSpacing"/>
              <w:jc w:val="right"/>
              <w:rPr>
                <w:sz w:val="21"/>
                <w:szCs w:val="21"/>
              </w:rPr>
            </w:pPr>
            <w:r w:rsidRPr="009B5BA9">
              <w:rPr>
                <w:sz w:val="21"/>
                <w:szCs w:val="21"/>
              </w:rPr>
              <w:t>John Belcher / Terry Henry</w:t>
            </w:r>
          </w:p>
        </w:tc>
      </w:tr>
      <w:tr w:rsidR="00D9456B" w:rsidRPr="009B5BA9" w14:paraId="4EB675CB" w14:textId="77777777" w:rsidTr="00045275">
        <w:trPr>
          <w:jc w:val="center"/>
        </w:trPr>
        <w:tc>
          <w:tcPr>
            <w:tcW w:w="2245" w:type="dxa"/>
          </w:tcPr>
          <w:p w14:paraId="36F92992" w14:textId="6582FE97" w:rsidR="00D9456B" w:rsidRPr="001E5BBB" w:rsidRDefault="00D9456B" w:rsidP="00D9456B">
            <w:pPr>
              <w:pStyle w:val="NoSpacing"/>
              <w:rPr>
                <w:b/>
                <w:bCs/>
                <w:sz w:val="21"/>
                <w:szCs w:val="21"/>
              </w:rPr>
            </w:pPr>
            <w:r w:rsidRPr="001E5BBB">
              <w:rPr>
                <w:b/>
                <w:bCs/>
                <w:sz w:val="21"/>
                <w:szCs w:val="21"/>
              </w:rPr>
              <w:t>Altar Guild</w:t>
            </w:r>
          </w:p>
        </w:tc>
        <w:tc>
          <w:tcPr>
            <w:tcW w:w="4585" w:type="dxa"/>
          </w:tcPr>
          <w:p w14:paraId="0FBC87E8" w14:textId="2A6311D9" w:rsidR="00D9456B" w:rsidRPr="009B5BA9" w:rsidRDefault="00D9456B" w:rsidP="00D9456B">
            <w:pPr>
              <w:pStyle w:val="NoSpacing"/>
              <w:jc w:val="right"/>
              <w:rPr>
                <w:sz w:val="21"/>
                <w:szCs w:val="21"/>
              </w:rPr>
            </w:pPr>
            <w:r w:rsidRPr="009B5BA9">
              <w:rPr>
                <w:sz w:val="21"/>
                <w:szCs w:val="21"/>
              </w:rPr>
              <w:t>Kristin Henry / Rebecca Horton</w:t>
            </w:r>
          </w:p>
        </w:tc>
      </w:tr>
      <w:tr w:rsidR="00D9456B" w:rsidRPr="009B5BA9" w14:paraId="19392650" w14:textId="77777777" w:rsidTr="00045275">
        <w:trPr>
          <w:jc w:val="center"/>
        </w:trPr>
        <w:tc>
          <w:tcPr>
            <w:tcW w:w="2245" w:type="dxa"/>
          </w:tcPr>
          <w:p w14:paraId="48D1D486" w14:textId="51249492" w:rsidR="00D9456B" w:rsidRPr="001E5BBB" w:rsidRDefault="00D9456B" w:rsidP="00D9456B">
            <w:pPr>
              <w:pStyle w:val="NoSpacing"/>
              <w:rPr>
                <w:b/>
                <w:bCs/>
                <w:sz w:val="21"/>
                <w:szCs w:val="21"/>
              </w:rPr>
            </w:pPr>
            <w:r w:rsidRPr="001E5BBB">
              <w:rPr>
                <w:b/>
                <w:bCs/>
                <w:sz w:val="21"/>
                <w:szCs w:val="21"/>
              </w:rPr>
              <w:t>Altar Care</w:t>
            </w:r>
          </w:p>
        </w:tc>
        <w:tc>
          <w:tcPr>
            <w:tcW w:w="4585" w:type="dxa"/>
          </w:tcPr>
          <w:p w14:paraId="34D2E21C" w14:textId="40789A04" w:rsidR="00D9456B" w:rsidRPr="009B5BA9" w:rsidRDefault="00D9456B" w:rsidP="00D9456B">
            <w:pPr>
              <w:pStyle w:val="NoSpacing"/>
              <w:jc w:val="right"/>
              <w:rPr>
                <w:sz w:val="21"/>
                <w:szCs w:val="21"/>
              </w:rPr>
            </w:pPr>
            <w:r w:rsidRPr="009B5BA9">
              <w:rPr>
                <w:sz w:val="21"/>
                <w:szCs w:val="21"/>
              </w:rPr>
              <w:t>Viola Robinson / Sally Morgan</w:t>
            </w:r>
          </w:p>
        </w:tc>
      </w:tr>
    </w:tbl>
    <w:tbl>
      <w:tblPr>
        <w:tblStyle w:val="TableGrid"/>
        <w:tblpPr w:leftFromText="180" w:rightFromText="180" w:vertAnchor="text" w:horzAnchor="margin" w:tblpXSpec="center" w:tblpY="275"/>
        <w:tblW w:w="0" w:type="auto"/>
        <w:tblLook w:val="04A0" w:firstRow="1" w:lastRow="0" w:firstColumn="1" w:lastColumn="0" w:noHBand="0" w:noVBand="1"/>
      </w:tblPr>
      <w:tblGrid>
        <w:gridCol w:w="1615"/>
        <w:gridCol w:w="3780"/>
        <w:gridCol w:w="1890"/>
      </w:tblGrid>
      <w:tr w:rsidR="00E935FD" w:rsidRPr="00F754D9" w14:paraId="436063CE" w14:textId="77777777" w:rsidTr="00E935FD">
        <w:tc>
          <w:tcPr>
            <w:tcW w:w="1615" w:type="dxa"/>
          </w:tcPr>
          <w:p w14:paraId="7A693B9D" w14:textId="77777777" w:rsidR="00E935FD" w:rsidRPr="00F754D9" w:rsidRDefault="00E935FD" w:rsidP="00E935FD">
            <w:pPr>
              <w:pStyle w:val="NoSpacing"/>
              <w:jc w:val="center"/>
              <w:rPr>
                <w:b/>
                <w:bCs/>
                <w:sz w:val="22"/>
              </w:rPr>
            </w:pPr>
            <w:r w:rsidRPr="00F754D9">
              <w:rPr>
                <w:b/>
                <w:bCs/>
                <w:sz w:val="22"/>
              </w:rPr>
              <w:t>Week</w:t>
            </w:r>
          </w:p>
        </w:tc>
        <w:tc>
          <w:tcPr>
            <w:tcW w:w="3780" w:type="dxa"/>
          </w:tcPr>
          <w:p w14:paraId="3220DCBA" w14:textId="77777777" w:rsidR="00E935FD" w:rsidRPr="00F754D9" w:rsidRDefault="00E935FD" w:rsidP="00E935FD">
            <w:pPr>
              <w:pStyle w:val="NoSpacing"/>
              <w:jc w:val="center"/>
              <w:rPr>
                <w:b/>
                <w:bCs/>
                <w:sz w:val="22"/>
              </w:rPr>
            </w:pPr>
            <w:r w:rsidRPr="00F754D9">
              <w:rPr>
                <w:b/>
                <w:bCs/>
                <w:sz w:val="22"/>
              </w:rPr>
              <w:t>Acolytes</w:t>
            </w:r>
          </w:p>
        </w:tc>
        <w:tc>
          <w:tcPr>
            <w:tcW w:w="1890" w:type="dxa"/>
          </w:tcPr>
          <w:p w14:paraId="31C08FFB" w14:textId="77777777" w:rsidR="00E935FD" w:rsidRPr="00F754D9" w:rsidRDefault="00E935FD" w:rsidP="00E935FD">
            <w:pPr>
              <w:pStyle w:val="NoSpacing"/>
              <w:jc w:val="center"/>
              <w:rPr>
                <w:b/>
                <w:bCs/>
                <w:sz w:val="22"/>
              </w:rPr>
            </w:pPr>
            <w:r w:rsidRPr="00F754D9">
              <w:rPr>
                <w:b/>
                <w:bCs/>
                <w:sz w:val="22"/>
              </w:rPr>
              <w:t>Reader</w:t>
            </w:r>
          </w:p>
        </w:tc>
      </w:tr>
      <w:tr w:rsidR="00E935FD" w:rsidRPr="00F754D9" w14:paraId="1A4D73F9" w14:textId="77777777" w:rsidTr="00E935FD">
        <w:tc>
          <w:tcPr>
            <w:tcW w:w="1615" w:type="dxa"/>
          </w:tcPr>
          <w:p w14:paraId="63E1A495" w14:textId="0AFFB1DE" w:rsidR="00E935FD" w:rsidRPr="00EF79AA" w:rsidRDefault="00045275" w:rsidP="00E935FD">
            <w:pPr>
              <w:pStyle w:val="NoSpacing"/>
              <w:jc w:val="center"/>
              <w:rPr>
                <w:sz w:val="21"/>
                <w:szCs w:val="21"/>
              </w:rPr>
            </w:pPr>
            <w:r>
              <w:rPr>
                <w:sz w:val="21"/>
                <w:szCs w:val="21"/>
              </w:rPr>
              <w:t>September 01</w:t>
            </w:r>
          </w:p>
        </w:tc>
        <w:tc>
          <w:tcPr>
            <w:tcW w:w="3780" w:type="dxa"/>
          </w:tcPr>
          <w:p w14:paraId="6273E4A8" w14:textId="14374746" w:rsidR="008F40BC" w:rsidRPr="00A44937" w:rsidRDefault="008F40BC" w:rsidP="008F40BC">
            <w:pPr>
              <w:pStyle w:val="NoSpacing"/>
              <w:jc w:val="right"/>
              <w:rPr>
                <w:rFonts w:cs="Times New Roman"/>
                <w:sz w:val="21"/>
                <w:szCs w:val="21"/>
              </w:rPr>
            </w:pPr>
            <w:r>
              <w:rPr>
                <w:rFonts w:cs="Times New Roman"/>
                <w:sz w:val="21"/>
                <w:szCs w:val="21"/>
              </w:rPr>
              <w:t>Kegaan Gilmore and Max Gilmore</w:t>
            </w:r>
          </w:p>
        </w:tc>
        <w:tc>
          <w:tcPr>
            <w:tcW w:w="1890" w:type="dxa"/>
          </w:tcPr>
          <w:p w14:paraId="1317FCE4" w14:textId="77777777" w:rsidR="00E935FD" w:rsidRPr="00EF79AA" w:rsidRDefault="00E935FD" w:rsidP="00E935FD">
            <w:pPr>
              <w:pStyle w:val="NoSpacing"/>
              <w:jc w:val="right"/>
              <w:rPr>
                <w:sz w:val="21"/>
                <w:szCs w:val="21"/>
              </w:rPr>
            </w:pPr>
            <w:r w:rsidRPr="00EF79AA">
              <w:rPr>
                <w:sz w:val="21"/>
                <w:szCs w:val="21"/>
              </w:rPr>
              <w:t>William Pickett</w:t>
            </w:r>
          </w:p>
        </w:tc>
      </w:tr>
      <w:tr w:rsidR="00E935FD" w:rsidRPr="00F754D9" w14:paraId="571A00FA" w14:textId="77777777" w:rsidTr="00E935FD">
        <w:tc>
          <w:tcPr>
            <w:tcW w:w="1615" w:type="dxa"/>
          </w:tcPr>
          <w:p w14:paraId="2866D354" w14:textId="0E57572F" w:rsidR="00E935FD" w:rsidRPr="00EF79AA" w:rsidRDefault="00045275" w:rsidP="00E935FD">
            <w:pPr>
              <w:pStyle w:val="NoSpacing"/>
              <w:jc w:val="center"/>
              <w:rPr>
                <w:sz w:val="21"/>
                <w:szCs w:val="21"/>
              </w:rPr>
            </w:pPr>
            <w:r>
              <w:rPr>
                <w:sz w:val="21"/>
                <w:szCs w:val="21"/>
              </w:rPr>
              <w:t>September 08</w:t>
            </w:r>
          </w:p>
        </w:tc>
        <w:tc>
          <w:tcPr>
            <w:tcW w:w="3780" w:type="dxa"/>
          </w:tcPr>
          <w:p w14:paraId="0BC5F604" w14:textId="1562442C" w:rsidR="00E935FD" w:rsidRPr="00A44937" w:rsidRDefault="008F40BC" w:rsidP="00E935FD">
            <w:pPr>
              <w:pStyle w:val="NoSpacing"/>
              <w:jc w:val="right"/>
              <w:rPr>
                <w:rFonts w:cs="Times New Roman"/>
                <w:sz w:val="21"/>
                <w:szCs w:val="21"/>
              </w:rPr>
            </w:pPr>
            <w:r>
              <w:rPr>
                <w:rFonts w:cs="Times New Roman"/>
                <w:sz w:val="21"/>
                <w:szCs w:val="21"/>
              </w:rPr>
              <w:t>Annellee Osbon and Parker Lawson</w:t>
            </w:r>
          </w:p>
        </w:tc>
        <w:tc>
          <w:tcPr>
            <w:tcW w:w="1890" w:type="dxa"/>
          </w:tcPr>
          <w:p w14:paraId="447BA948" w14:textId="77777777" w:rsidR="00E935FD" w:rsidRPr="00EF79AA" w:rsidRDefault="00E935FD" w:rsidP="00E935FD">
            <w:pPr>
              <w:pStyle w:val="NoSpacing"/>
              <w:jc w:val="right"/>
              <w:rPr>
                <w:sz w:val="21"/>
                <w:szCs w:val="21"/>
              </w:rPr>
            </w:pPr>
            <w:r w:rsidRPr="00EF79AA">
              <w:rPr>
                <w:sz w:val="21"/>
                <w:szCs w:val="21"/>
              </w:rPr>
              <w:t>Lee Hughes</w:t>
            </w:r>
          </w:p>
        </w:tc>
      </w:tr>
      <w:tr w:rsidR="00E935FD" w:rsidRPr="00F754D9" w14:paraId="785A3B65" w14:textId="77777777" w:rsidTr="00E935FD">
        <w:tc>
          <w:tcPr>
            <w:tcW w:w="1615" w:type="dxa"/>
          </w:tcPr>
          <w:p w14:paraId="1BA45E26" w14:textId="661987AF" w:rsidR="00E935FD" w:rsidRPr="00EF79AA" w:rsidRDefault="00045275" w:rsidP="00E935FD">
            <w:pPr>
              <w:pStyle w:val="NoSpacing"/>
              <w:jc w:val="center"/>
              <w:rPr>
                <w:sz w:val="21"/>
                <w:szCs w:val="21"/>
              </w:rPr>
            </w:pPr>
            <w:r>
              <w:rPr>
                <w:sz w:val="21"/>
                <w:szCs w:val="21"/>
              </w:rPr>
              <w:t>September 15</w:t>
            </w:r>
          </w:p>
        </w:tc>
        <w:tc>
          <w:tcPr>
            <w:tcW w:w="3780" w:type="dxa"/>
          </w:tcPr>
          <w:p w14:paraId="0BBC9DCB" w14:textId="44655E73" w:rsidR="00E935FD" w:rsidRPr="00A44937" w:rsidRDefault="008F40BC" w:rsidP="00E935FD">
            <w:pPr>
              <w:pStyle w:val="NoSpacing"/>
              <w:jc w:val="right"/>
              <w:rPr>
                <w:rFonts w:cs="Times New Roman"/>
                <w:sz w:val="21"/>
                <w:szCs w:val="21"/>
              </w:rPr>
            </w:pPr>
            <w:r>
              <w:rPr>
                <w:rFonts w:cs="Times New Roman"/>
                <w:sz w:val="21"/>
                <w:szCs w:val="21"/>
              </w:rPr>
              <w:t>Bella Caswell and Ailey Pickett</w:t>
            </w:r>
          </w:p>
        </w:tc>
        <w:tc>
          <w:tcPr>
            <w:tcW w:w="1890" w:type="dxa"/>
          </w:tcPr>
          <w:p w14:paraId="5DFE1AE2" w14:textId="77777777" w:rsidR="00E935FD" w:rsidRPr="00EF79AA" w:rsidRDefault="00E935FD" w:rsidP="00E935FD">
            <w:pPr>
              <w:pStyle w:val="NoSpacing"/>
              <w:jc w:val="right"/>
              <w:rPr>
                <w:sz w:val="21"/>
                <w:szCs w:val="21"/>
              </w:rPr>
            </w:pPr>
            <w:r w:rsidRPr="00EF79AA">
              <w:rPr>
                <w:sz w:val="21"/>
                <w:szCs w:val="21"/>
              </w:rPr>
              <w:t>Arn Anderson</w:t>
            </w:r>
          </w:p>
        </w:tc>
      </w:tr>
      <w:tr w:rsidR="00E935FD" w:rsidRPr="00F754D9" w14:paraId="6E1AF251" w14:textId="77777777" w:rsidTr="00E935FD">
        <w:tc>
          <w:tcPr>
            <w:tcW w:w="1615" w:type="dxa"/>
          </w:tcPr>
          <w:p w14:paraId="38A59617" w14:textId="66F98F38" w:rsidR="00E935FD" w:rsidRPr="00EF79AA" w:rsidRDefault="00045275" w:rsidP="00E935FD">
            <w:pPr>
              <w:pStyle w:val="NoSpacing"/>
              <w:jc w:val="center"/>
              <w:rPr>
                <w:sz w:val="21"/>
                <w:szCs w:val="21"/>
              </w:rPr>
            </w:pPr>
            <w:r>
              <w:rPr>
                <w:sz w:val="21"/>
                <w:szCs w:val="21"/>
              </w:rPr>
              <w:t>September 22</w:t>
            </w:r>
          </w:p>
        </w:tc>
        <w:tc>
          <w:tcPr>
            <w:tcW w:w="3780" w:type="dxa"/>
          </w:tcPr>
          <w:p w14:paraId="437BC8B2" w14:textId="241CAF3E" w:rsidR="00E935FD" w:rsidRPr="00A44937" w:rsidRDefault="008F40BC" w:rsidP="00E935FD">
            <w:pPr>
              <w:pStyle w:val="NoSpacing"/>
              <w:jc w:val="right"/>
              <w:rPr>
                <w:rFonts w:cs="Times New Roman"/>
                <w:sz w:val="21"/>
                <w:szCs w:val="21"/>
              </w:rPr>
            </w:pPr>
            <w:r>
              <w:rPr>
                <w:rFonts w:cs="Times New Roman"/>
                <w:sz w:val="21"/>
                <w:szCs w:val="21"/>
              </w:rPr>
              <w:t>Karlee Hughes and Raegan Hughes</w:t>
            </w:r>
          </w:p>
        </w:tc>
        <w:tc>
          <w:tcPr>
            <w:tcW w:w="1890" w:type="dxa"/>
          </w:tcPr>
          <w:p w14:paraId="7ECF346B" w14:textId="77777777" w:rsidR="00E935FD" w:rsidRPr="00EF79AA" w:rsidRDefault="00E935FD" w:rsidP="00E935FD">
            <w:pPr>
              <w:pStyle w:val="NoSpacing"/>
              <w:jc w:val="right"/>
              <w:rPr>
                <w:sz w:val="21"/>
                <w:szCs w:val="21"/>
              </w:rPr>
            </w:pPr>
            <w:r>
              <w:rPr>
                <w:sz w:val="21"/>
                <w:szCs w:val="21"/>
              </w:rPr>
              <w:t>Bryan Roth</w:t>
            </w:r>
          </w:p>
        </w:tc>
      </w:tr>
      <w:tr w:rsidR="00045275" w:rsidRPr="00F754D9" w14:paraId="4822824E" w14:textId="77777777" w:rsidTr="00E935FD">
        <w:tc>
          <w:tcPr>
            <w:tcW w:w="1615" w:type="dxa"/>
          </w:tcPr>
          <w:p w14:paraId="4EBE68CD" w14:textId="1FEE0892" w:rsidR="00045275" w:rsidRDefault="00045275" w:rsidP="00045275">
            <w:pPr>
              <w:pStyle w:val="NoSpacing"/>
              <w:tabs>
                <w:tab w:val="left" w:pos="188"/>
              </w:tabs>
              <w:jc w:val="center"/>
              <w:rPr>
                <w:sz w:val="21"/>
                <w:szCs w:val="21"/>
              </w:rPr>
            </w:pPr>
            <w:r>
              <w:rPr>
                <w:sz w:val="21"/>
                <w:szCs w:val="21"/>
              </w:rPr>
              <w:t>September 30</w:t>
            </w:r>
          </w:p>
        </w:tc>
        <w:tc>
          <w:tcPr>
            <w:tcW w:w="3780" w:type="dxa"/>
          </w:tcPr>
          <w:p w14:paraId="79C75058" w14:textId="2A367C8A" w:rsidR="00045275" w:rsidRPr="00A44937" w:rsidRDefault="008F40BC" w:rsidP="00E935FD">
            <w:pPr>
              <w:pStyle w:val="NoSpacing"/>
              <w:jc w:val="right"/>
              <w:rPr>
                <w:rFonts w:cs="Times New Roman"/>
                <w:sz w:val="21"/>
                <w:szCs w:val="21"/>
              </w:rPr>
            </w:pPr>
            <w:r>
              <w:rPr>
                <w:rFonts w:cs="Times New Roman"/>
                <w:sz w:val="21"/>
                <w:szCs w:val="21"/>
              </w:rPr>
              <w:t>Emily Keyes and Parker Lawson</w:t>
            </w:r>
          </w:p>
        </w:tc>
        <w:tc>
          <w:tcPr>
            <w:tcW w:w="1890" w:type="dxa"/>
          </w:tcPr>
          <w:p w14:paraId="6E6231EF" w14:textId="00BA5BCD" w:rsidR="00045275" w:rsidRDefault="00D9456B" w:rsidP="00E935FD">
            <w:pPr>
              <w:pStyle w:val="NoSpacing"/>
              <w:jc w:val="right"/>
              <w:rPr>
                <w:sz w:val="21"/>
                <w:szCs w:val="21"/>
              </w:rPr>
            </w:pPr>
            <w:r>
              <w:rPr>
                <w:sz w:val="21"/>
                <w:szCs w:val="21"/>
              </w:rPr>
              <w:t>William Pickett</w:t>
            </w:r>
          </w:p>
        </w:tc>
      </w:tr>
    </w:tbl>
    <w:p w14:paraId="69C1B29E" w14:textId="77777777" w:rsidR="00A53CD2" w:rsidRPr="00582F61" w:rsidRDefault="00A53CD2" w:rsidP="00E935FD">
      <w:pPr>
        <w:jc w:val="center"/>
      </w:pPr>
    </w:p>
    <w:p w14:paraId="46EE4BD6" w14:textId="77777777" w:rsidR="00A53CD2" w:rsidRDefault="00A53CD2" w:rsidP="00A53CD2">
      <w:pPr>
        <w:rPr>
          <w:b/>
          <w:bCs/>
        </w:rPr>
      </w:pPr>
    </w:p>
    <w:p w14:paraId="3EE034EC" w14:textId="77777777" w:rsidR="00A53CD2" w:rsidRDefault="00A53CD2" w:rsidP="00A53CD2"/>
    <w:p w14:paraId="1599E7A4" w14:textId="77777777" w:rsidR="00D9347A" w:rsidRDefault="00A53CD2" w:rsidP="00403136">
      <w:pPr>
        <w:spacing w:after="0"/>
        <w:jc w:val="center"/>
        <w:rPr>
          <w:rFonts w:ascii="Arial" w:hAnsi="Arial" w:cs="Arial"/>
          <w:b/>
          <w:bCs/>
          <w:noProof/>
          <w:color w:val="7030A0"/>
          <w:sz w:val="28"/>
          <w:szCs w:val="28"/>
        </w:rPr>
      </w:pPr>
      <w:r>
        <w:rPr>
          <w:rFonts w:ascii="Arial" w:hAnsi="Arial" w:cs="Arial"/>
          <w:b/>
          <w:bCs/>
          <w:noProof/>
          <w:color w:val="7030A0"/>
          <w:sz w:val="28"/>
          <w:szCs w:val="28"/>
        </w:rPr>
        <w:br w:type="page"/>
      </w:r>
    </w:p>
    <w:p w14:paraId="71BE0FA3" w14:textId="3DC03859" w:rsidR="00D9347A" w:rsidRDefault="00D9347A" w:rsidP="00403136">
      <w:pPr>
        <w:spacing w:after="0"/>
        <w:jc w:val="center"/>
        <w:rPr>
          <w:rFonts w:ascii="Arial" w:hAnsi="Arial" w:cs="Arial"/>
          <w:b/>
          <w:bCs/>
          <w:noProof/>
          <w:color w:val="7030A0"/>
          <w:sz w:val="28"/>
          <w:szCs w:val="28"/>
        </w:rPr>
      </w:pPr>
      <w:r>
        <w:rPr>
          <w:rFonts w:ascii="Arial" w:hAnsi="Arial" w:cs="Arial"/>
          <w:b/>
          <w:bCs/>
          <w:noProof/>
          <w:color w:val="7030A0"/>
          <w:sz w:val="28"/>
          <w:szCs w:val="28"/>
        </w:rPr>
        <w:lastRenderedPageBreak/>
        <w:t>Kleinhans 70th Anniversary!</w:t>
      </w:r>
    </w:p>
    <w:p w14:paraId="61DA23C8" w14:textId="77777777" w:rsidR="00D9347A" w:rsidRDefault="00D9347A" w:rsidP="00403136">
      <w:pPr>
        <w:spacing w:after="0"/>
        <w:jc w:val="center"/>
        <w:rPr>
          <w:rFonts w:ascii="Arial" w:hAnsi="Arial" w:cs="Arial"/>
          <w:b/>
          <w:bCs/>
          <w:noProof/>
          <w:color w:val="7030A0"/>
          <w:sz w:val="28"/>
          <w:szCs w:val="28"/>
        </w:rPr>
      </w:pPr>
    </w:p>
    <w:p w14:paraId="557A5654" w14:textId="77777777" w:rsidR="00D9347A" w:rsidRDefault="00D9347A" w:rsidP="00403136">
      <w:pPr>
        <w:spacing w:after="0"/>
        <w:jc w:val="center"/>
        <w:rPr>
          <w:rFonts w:ascii="Arial" w:hAnsi="Arial" w:cs="Arial"/>
          <w:b/>
          <w:bCs/>
          <w:noProof/>
          <w:color w:val="7030A0"/>
          <w:sz w:val="28"/>
          <w:szCs w:val="28"/>
        </w:rPr>
      </w:pPr>
    </w:p>
    <w:p w14:paraId="0456CD86" w14:textId="1750CFCF" w:rsidR="00D9347A" w:rsidRDefault="00D9347A" w:rsidP="00403136">
      <w:pPr>
        <w:spacing w:after="0"/>
        <w:jc w:val="center"/>
        <w:rPr>
          <w:rFonts w:ascii="Arial" w:hAnsi="Arial" w:cs="Arial"/>
          <w:b/>
          <w:bCs/>
          <w:noProof/>
          <w:color w:val="7030A0"/>
          <w:sz w:val="28"/>
          <w:szCs w:val="28"/>
        </w:rPr>
      </w:pPr>
      <w:r>
        <w:rPr>
          <w:rFonts w:ascii="Arial" w:hAnsi="Arial" w:cs="Arial"/>
          <w:b/>
          <w:bCs/>
          <w:noProof/>
          <w:color w:val="7030A0"/>
          <w:sz w:val="28"/>
          <w:szCs w:val="28"/>
        </w:rPr>
        <w:drawing>
          <wp:inline distT="0" distB="0" distL="0" distR="0" wp14:anchorId="7406197B" wp14:editId="297C57A0">
            <wp:extent cx="2373040" cy="1778954"/>
            <wp:effectExtent l="220980" t="160020" r="229235" b="172085"/>
            <wp:docPr id="931816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675136">
                      <a:off x="0" y="0"/>
                      <a:ext cx="2382918" cy="1786359"/>
                    </a:xfrm>
                    <a:prstGeom prst="rect">
                      <a:avLst/>
                    </a:prstGeom>
                    <a:noFill/>
                    <a:ln>
                      <a:noFill/>
                    </a:ln>
                  </pic:spPr>
                </pic:pic>
              </a:graphicData>
            </a:graphic>
          </wp:inline>
        </w:drawing>
      </w:r>
      <w:r>
        <w:rPr>
          <w:rFonts w:ascii="Arial" w:hAnsi="Arial" w:cs="Arial"/>
          <w:b/>
          <w:bCs/>
          <w:noProof/>
          <w:color w:val="7030A0"/>
          <w:sz w:val="28"/>
          <w:szCs w:val="28"/>
        </w:rPr>
        <w:t xml:space="preserve">              </w:t>
      </w:r>
      <w:r>
        <w:rPr>
          <w:rFonts w:ascii="Arial" w:hAnsi="Arial" w:cs="Arial"/>
          <w:b/>
          <w:bCs/>
          <w:noProof/>
          <w:color w:val="7030A0"/>
          <w:sz w:val="28"/>
          <w:szCs w:val="28"/>
        </w:rPr>
        <w:drawing>
          <wp:inline distT="0" distB="0" distL="0" distR="0" wp14:anchorId="2416077D" wp14:editId="1C05E704">
            <wp:extent cx="3133588" cy="2349103"/>
            <wp:effectExtent l="152400" t="209550" r="143510" b="203835"/>
            <wp:docPr id="1672706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61184">
                      <a:off x="0" y="0"/>
                      <a:ext cx="3151333" cy="2362405"/>
                    </a:xfrm>
                    <a:prstGeom prst="rect">
                      <a:avLst/>
                    </a:prstGeom>
                    <a:noFill/>
                    <a:ln>
                      <a:noFill/>
                    </a:ln>
                  </pic:spPr>
                </pic:pic>
              </a:graphicData>
            </a:graphic>
          </wp:inline>
        </w:drawing>
      </w:r>
    </w:p>
    <w:p w14:paraId="57191011" w14:textId="77777777" w:rsidR="00D9347A" w:rsidRDefault="00D9347A" w:rsidP="00403136">
      <w:pPr>
        <w:spacing w:after="0"/>
        <w:jc w:val="center"/>
        <w:rPr>
          <w:rFonts w:ascii="Arial" w:hAnsi="Arial" w:cs="Arial"/>
          <w:b/>
          <w:bCs/>
          <w:noProof/>
          <w:color w:val="7030A0"/>
          <w:sz w:val="28"/>
          <w:szCs w:val="28"/>
        </w:rPr>
      </w:pPr>
    </w:p>
    <w:p w14:paraId="549D328C" w14:textId="132CF8C4" w:rsidR="00D9347A" w:rsidRDefault="00D9347A" w:rsidP="00403136">
      <w:pPr>
        <w:spacing w:after="0"/>
        <w:jc w:val="center"/>
        <w:rPr>
          <w:rFonts w:ascii="Arial" w:hAnsi="Arial" w:cs="Arial"/>
          <w:b/>
          <w:bCs/>
          <w:noProof/>
          <w:color w:val="7030A0"/>
          <w:sz w:val="28"/>
          <w:szCs w:val="28"/>
        </w:rPr>
      </w:pPr>
      <w:r>
        <w:rPr>
          <w:rFonts w:ascii="Arial" w:hAnsi="Arial" w:cs="Arial"/>
          <w:b/>
          <w:bCs/>
          <w:noProof/>
          <w:color w:val="7030A0"/>
          <w:sz w:val="28"/>
          <w:szCs w:val="28"/>
        </w:rPr>
        <w:drawing>
          <wp:inline distT="0" distB="0" distL="0" distR="0" wp14:anchorId="0B9B5C06" wp14:editId="598D47BC">
            <wp:extent cx="4143712" cy="3106343"/>
            <wp:effectExtent l="4445" t="0" r="0" b="0"/>
            <wp:docPr id="2117323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155576" cy="3115237"/>
                    </a:xfrm>
                    <a:prstGeom prst="rect">
                      <a:avLst/>
                    </a:prstGeom>
                    <a:noFill/>
                    <a:ln>
                      <a:noFill/>
                    </a:ln>
                  </pic:spPr>
                </pic:pic>
              </a:graphicData>
            </a:graphic>
          </wp:inline>
        </w:drawing>
      </w:r>
    </w:p>
    <w:p w14:paraId="0DED961E" w14:textId="77777777" w:rsidR="00D9347A" w:rsidRDefault="00D9347A">
      <w:pPr>
        <w:rPr>
          <w:rFonts w:ascii="Arial" w:hAnsi="Arial" w:cs="Arial"/>
          <w:b/>
          <w:bCs/>
          <w:noProof/>
          <w:color w:val="7030A0"/>
          <w:sz w:val="28"/>
          <w:szCs w:val="28"/>
        </w:rPr>
      </w:pPr>
      <w:r>
        <w:rPr>
          <w:rFonts w:ascii="Arial" w:hAnsi="Arial" w:cs="Arial"/>
          <w:b/>
          <w:bCs/>
          <w:noProof/>
          <w:color w:val="7030A0"/>
          <w:sz w:val="28"/>
          <w:szCs w:val="28"/>
        </w:rPr>
        <w:br w:type="page"/>
      </w:r>
    </w:p>
    <w:p w14:paraId="20DE3945" w14:textId="778A4107" w:rsidR="007914E8" w:rsidRDefault="00E978B3" w:rsidP="00403136">
      <w:pPr>
        <w:spacing w:after="0"/>
        <w:jc w:val="center"/>
        <w:rPr>
          <w:b/>
          <w:bCs/>
          <w:color w:val="002060"/>
          <w:sz w:val="44"/>
          <w:szCs w:val="40"/>
        </w:rPr>
      </w:pPr>
      <w:r w:rsidRPr="00E978B3">
        <w:rPr>
          <w:b/>
          <w:bCs/>
          <w:color w:val="002060"/>
          <w:sz w:val="44"/>
          <w:szCs w:val="40"/>
        </w:rPr>
        <w:lastRenderedPageBreak/>
        <w:t>Back to School Breakfast</w:t>
      </w:r>
    </w:p>
    <w:p w14:paraId="55734807" w14:textId="069A0E1E" w:rsidR="00E978B3" w:rsidRDefault="00E978B3" w:rsidP="00403136">
      <w:pPr>
        <w:spacing w:after="0"/>
        <w:jc w:val="center"/>
        <w:rPr>
          <w:b/>
          <w:bCs/>
          <w:color w:val="002060"/>
          <w:sz w:val="44"/>
          <w:szCs w:val="40"/>
        </w:rPr>
      </w:pPr>
      <w:r>
        <w:rPr>
          <w:b/>
          <w:bCs/>
          <w:color w:val="002060"/>
          <w:sz w:val="44"/>
          <w:szCs w:val="40"/>
        </w:rPr>
        <w:t>August</w:t>
      </w:r>
    </w:p>
    <w:p w14:paraId="3F56FF5E" w14:textId="77777777" w:rsidR="00A95362" w:rsidRDefault="00A95362" w:rsidP="00403136">
      <w:pPr>
        <w:spacing w:after="0"/>
        <w:jc w:val="center"/>
        <w:rPr>
          <w:rFonts w:ascii="Arial" w:hAnsi="Arial" w:cs="Arial"/>
          <w:b/>
          <w:bCs/>
          <w:noProof/>
          <w:color w:val="7030A0"/>
          <w:sz w:val="28"/>
          <w:szCs w:val="28"/>
        </w:rPr>
      </w:pPr>
    </w:p>
    <w:p w14:paraId="278002AF" w14:textId="77777777" w:rsidR="00A95362" w:rsidRDefault="00A95362" w:rsidP="00403136">
      <w:pPr>
        <w:spacing w:after="0"/>
        <w:jc w:val="center"/>
        <w:rPr>
          <w:rFonts w:ascii="Arial" w:hAnsi="Arial" w:cs="Arial"/>
          <w:b/>
          <w:bCs/>
          <w:noProof/>
          <w:color w:val="7030A0"/>
          <w:sz w:val="28"/>
          <w:szCs w:val="28"/>
        </w:rPr>
      </w:pPr>
    </w:p>
    <w:p w14:paraId="434544EB" w14:textId="2E99D523" w:rsidR="00A95362" w:rsidRDefault="00FF0293" w:rsidP="00FF0293">
      <w:pPr>
        <w:jc w:val="center"/>
        <w:rPr>
          <w:rFonts w:ascii="Arial" w:hAnsi="Arial" w:cs="Arial"/>
          <w:b/>
          <w:bCs/>
          <w:noProof/>
          <w:color w:val="7030A0"/>
          <w:sz w:val="28"/>
          <w:szCs w:val="28"/>
        </w:rPr>
      </w:pPr>
      <w:r>
        <w:rPr>
          <w:rFonts w:ascii="Arial" w:hAnsi="Arial" w:cs="Arial"/>
          <w:b/>
          <w:bCs/>
          <w:noProof/>
          <w:color w:val="7030A0"/>
          <w:sz w:val="28"/>
          <w:szCs w:val="28"/>
        </w:rPr>
        <w:drawing>
          <wp:inline distT="0" distB="0" distL="0" distR="0" wp14:anchorId="75E63C4C" wp14:editId="638D2B2E">
            <wp:extent cx="4239491" cy="3173337"/>
            <wp:effectExtent l="0" t="0" r="8890" b="8255"/>
            <wp:docPr id="1152258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9236" cy="3180632"/>
                    </a:xfrm>
                    <a:prstGeom prst="rect">
                      <a:avLst/>
                    </a:prstGeom>
                    <a:noFill/>
                    <a:ln>
                      <a:noFill/>
                    </a:ln>
                  </pic:spPr>
                </pic:pic>
              </a:graphicData>
            </a:graphic>
          </wp:inline>
        </w:drawing>
      </w:r>
      <w:r>
        <w:rPr>
          <w:rFonts w:ascii="Arial" w:hAnsi="Arial" w:cs="Arial"/>
          <w:b/>
          <w:bCs/>
          <w:noProof/>
          <w:color w:val="7030A0"/>
          <w:sz w:val="28"/>
          <w:szCs w:val="28"/>
        </w:rPr>
        <w:drawing>
          <wp:inline distT="0" distB="0" distL="0" distR="0" wp14:anchorId="5E927EDF" wp14:editId="16555AE8">
            <wp:extent cx="3055122" cy="2286816"/>
            <wp:effectExtent l="95250" t="114300" r="88265" b="113665"/>
            <wp:docPr id="15301664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60166">
                      <a:off x="0" y="0"/>
                      <a:ext cx="3069085" cy="2297268"/>
                    </a:xfrm>
                    <a:prstGeom prst="rect">
                      <a:avLst/>
                    </a:prstGeom>
                    <a:noFill/>
                    <a:ln>
                      <a:noFill/>
                    </a:ln>
                  </pic:spPr>
                </pic:pic>
              </a:graphicData>
            </a:graphic>
          </wp:inline>
        </w:drawing>
      </w:r>
      <w:r>
        <w:rPr>
          <w:rFonts w:ascii="Arial" w:hAnsi="Arial" w:cs="Arial"/>
          <w:b/>
          <w:bCs/>
          <w:noProof/>
          <w:color w:val="7030A0"/>
          <w:sz w:val="28"/>
          <w:szCs w:val="28"/>
        </w:rPr>
        <w:drawing>
          <wp:inline distT="0" distB="0" distL="0" distR="0" wp14:anchorId="724AE64D" wp14:editId="47D6CBCD">
            <wp:extent cx="3075686" cy="2302208"/>
            <wp:effectExtent l="209550" t="285750" r="201295" b="288925"/>
            <wp:docPr id="241782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26243">
                      <a:off x="0" y="0"/>
                      <a:ext cx="3090265" cy="2313121"/>
                    </a:xfrm>
                    <a:prstGeom prst="rect">
                      <a:avLst/>
                    </a:prstGeom>
                    <a:noFill/>
                    <a:ln>
                      <a:noFill/>
                    </a:ln>
                  </pic:spPr>
                </pic:pic>
              </a:graphicData>
            </a:graphic>
          </wp:inline>
        </w:drawing>
      </w:r>
      <w:r w:rsidR="00A95362">
        <w:rPr>
          <w:rFonts w:ascii="Arial" w:hAnsi="Arial" w:cs="Arial"/>
          <w:b/>
          <w:bCs/>
          <w:noProof/>
          <w:color w:val="7030A0"/>
          <w:sz w:val="28"/>
          <w:szCs w:val="28"/>
        </w:rPr>
        <w:br w:type="page"/>
      </w:r>
    </w:p>
    <w:p w14:paraId="5042921B" w14:textId="18F5C405" w:rsidR="00A6507C" w:rsidRDefault="00A6507C" w:rsidP="00A6507C">
      <w:pPr>
        <w:jc w:val="center"/>
        <w:rPr>
          <w:rFonts w:ascii="Arial" w:hAnsi="Arial" w:cs="Arial"/>
          <w:b/>
          <w:bCs/>
          <w:noProof/>
          <w:color w:val="002060"/>
          <w:sz w:val="28"/>
          <w:szCs w:val="28"/>
        </w:rPr>
      </w:pPr>
      <w:r w:rsidRPr="00A6507C">
        <w:rPr>
          <w:rFonts w:ascii="Arial" w:hAnsi="Arial" w:cs="Arial"/>
          <w:b/>
          <w:bCs/>
          <w:noProof/>
          <w:color w:val="002060"/>
          <w:sz w:val="28"/>
          <w:szCs w:val="28"/>
        </w:rPr>
        <w:lastRenderedPageBreak/>
        <w:t>Back to School</w:t>
      </w:r>
    </w:p>
    <w:p w14:paraId="06D8983E" w14:textId="77777777" w:rsidR="00A83B37" w:rsidRDefault="00A83B37" w:rsidP="00A6507C">
      <w:pPr>
        <w:jc w:val="center"/>
        <w:rPr>
          <w:rFonts w:ascii="Arial" w:hAnsi="Arial" w:cs="Arial"/>
          <w:b/>
          <w:bCs/>
          <w:noProof/>
          <w:color w:val="002060"/>
          <w:sz w:val="28"/>
          <w:szCs w:val="28"/>
        </w:rPr>
      </w:pPr>
    </w:p>
    <w:p w14:paraId="34B7B9EB" w14:textId="77777777" w:rsidR="00A6507C" w:rsidRDefault="00A6507C" w:rsidP="00A6507C">
      <w:pPr>
        <w:jc w:val="center"/>
        <w:rPr>
          <w:rFonts w:ascii="Arial" w:hAnsi="Arial" w:cs="Arial"/>
          <w:b/>
          <w:bCs/>
          <w:noProof/>
          <w:color w:val="7030A0"/>
          <w:sz w:val="28"/>
          <w:szCs w:val="28"/>
        </w:rPr>
      </w:pPr>
    </w:p>
    <w:p w14:paraId="59131205" w14:textId="5FDF1ADA" w:rsidR="00A2116B" w:rsidRPr="00A2116B" w:rsidRDefault="00A6507C" w:rsidP="00A2116B">
      <w:pPr>
        <w:jc w:val="center"/>
        <w:rPr>
          <w:rFonts w:ascii="Arial" w:hAnsi="Arial" w:cs="Arial"/>
          <w:b/>
          <w:bCs/>
          <w:noProof/>
          <w:color w:val="7030A0"/>
          <w:sz w:val="28"/>
          <w:szCs w:val="28"/>
        </w:rPr>
      </w:pPr>
      <w:r>
        <w:rPr>
          <w:rFonts w:ascii="Arial" w:hAnsi="Arial" w:cs="Arial"/>
          <w:b/>
          <w:bCs/>
          <w:noProof/>
          <w:color w:val="7030A0"/>
          <w:sz w:val="28"/>
          <w:szCs w:val="28"/>
        </w:rPr>
        <w:drawing>
          <wp:inline distT="0" distB="0" distL="0" distR="0" wp14:anchorId="1169F3D7" wp14:editId="4254BBC2">
            <wp:extent cx="1996247" cy="2998254"/>
            <wp:effectExtent l="133350" t="95250" r="137795" b="88265"/>
            <wp:docPr id="565958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95" b="21768"/>
                    <a:stretch/>
                  </pic:blipFill>
                  <pic:spPr bwMode="auto">
                    <a:xfrm rot="21311396">
                      <a:off x="0" y="0"/>
                      <a:ext cx="2048664" cy="3076981"/>
                    </a:xfrm>
                    <a:prstGeom prst="rect">
                      <a:avLst/>
                    </a:prstGeom>
                    <a:noFill/>
                    <a:ln>
                      <a:noFill/>
                    </a:ln>
                    <a:extLst>
                      <a:ext uri="{53640926-AAD7-44D8-BBD7-CCE9431645EC}">
                        <a14:shadowObscured xmlns:a14="http://schemas.microsoft.com/office/drawing/2010/main"/>
                      </a:ext>
                    </a:extLst>
                  </pic:spPr>
                </pic:pic>
              </a:graphicData>
            </a:graphic>
          </wp:inline>
        </w:drawing>
      </w:r>
      <w:r w:rsidR="00866A3A">
        <w:rPr>
          <w:rFonts w:ascii="Arial" w:hAnsi="Arial" w:cs="Arial"/>
          <w:b/>
          <w:bCs/>
          <w:noProof/>
          <w:color w:val="7030A0"/>
          <w:sz w:val="28"/>
          <w:szCs w:val="28"/>
        </w:rPr>
        <w:t xml:space="preserve">                 </w:t>
      </w:r>
      <w:r>
        <w:rPr>
          <w:rFonts w:ascii="Arial" w:hAnsi="Arial" w:cs="Arial"/>
          <w:b/>
          <w:bCs/>
          <w:noProof/>
          <w:color w:val="7030A0"/>
          <w:sz w:val="28"/>
          <w:szCs w:val="28"/>
        </w:rPr>
        <w:drawing>
          <wp:inline distT="0" distB="0" distL="0" distR="0" wp14:anchorId="285ABC53" wp14:editId="27A4A12C">
            <wp:extent cx="2236493" cy="2968528"/>
            <wp:effectExtent l="209550" t="152400" r="201930" b="156210"/>
            <wp:docPr id="1937199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10364">
                      <a:off x="0" y="0"/>
                      <a:ext cx="2287115" cy="3035719"/>
                    </a:xfrm>
                    <a:prstGeom prst="rect">
                      <a:avLst/>
                    </a:prstGeom>
                    <a:noFill/>
                    <a:ln>
                      <a:noFill/>
                    </a:ln>
                  </pic:spPr>
                </pic:pic>
              </a:graphicData>
            </a:graphic>
          </wp:inline>
        </w:drawing>
      </w:r>
    </w:p>
    <w:p w14:paraId="66A52EFA" w14:textId="121803E5" w:rsidR="00A2116B" w:rsidRDefault="00A2116B" w:rsidP="00866A3A">
      <w:pPr>
        <w:jc w:val="center"/>
        <w:rPr>
          <w:rFonts w:ascii="Arial" w:hAnsi="Arial" w:cs="Arial"/>
          <w:noProof/>
          <w:color w:val="002060"/>
          <w:sz w:val="28"/>
          <w:szCs w:val="28"/>
        </w:rPr>
      </w:pPr>
      <w:r>
        <w:rPr>
          <w:rFonts w:ascii="Arial" w:hAnsi="Arial" w:cs="Arial"/>
          <w:noProof/>
          <w:color w:val="002060"/>
          <w:sz w:val="28"/>
          <w:szCs w:val="28"/>
        </w:rPr>
        <w:drawing>
          <wp:inline distT="0" distB="0" distL="0" distR="0" wp14:anchorId="429D0BAF" wp14:editId="582C9B75">
            <wp:extent cx="2206127" cy="2942527"/>
            <wp:effectExtent l="304800" t="228600" r="308610" b="220345"/>
            <wp:docPr id="2086464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783335">
                      <a:off x="0" y="0"/>
                      <a:ext cx="2221165" cy="2962585"/>
                    </a:xfrm>
                    <a:prstGeom prst="rect">
                      <a:avLst/>
                    </a:prstGeom>
                    <a:noFill/>
                    <a:ln>
                      <a:noFill/>
                    </a:ln>
                  </pic:spPr>
                </pic:pic>
              </a:graphicData>
            </a:graphic>
          </wp:inline>
        </w:drawing>
      </w:r>
      <w:r>
        <w:rPr>
          <w:rFonts w:ascii="Arial" w:hAnsi="Arial" w:cs="Arial"/>
          <w:noProof/>
          <w:color w:val="002060"/>
          <w:sz w:val="28"/>
          <w:szCs w:val="28"/>
        </w:rPr>
        <w:t xml:space="preserve">      </w:t>
      </w:r>
      <w:r>
        <w:rPr>
          <w:rFonts w:ascii="Arial" w:hAnsi="Arial" w:cs="Arial"/>
          <w:noProof/>
          <w:color w:val="002060"/>
          <w:sz w:val="28"/>
          <w:szCs w:val="28"/>
        </w:rPr>
        <w:drawing>
          <wp:inline distT="0" distB="0" distL="0" distR="0" wp14:anchorId="26329446" wp14:editId="600919B8">
            <wp:extent cx="2917533" cy="2187136"/>
            <wp:effectExtent l="212725" t="168275" r="229235" b="153035"/>
            <wp:docPr id="2040267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4870392">
                      <a:off x="0" y="0"/>
                      <a:ext cx="2928214" cy="2195143"/>
                    </a:xfrm>
                    <a:prstGeom prst="rect">
                      <a:avLst/>
                    </a:prstGeom>
                    <a:noFill/>
                    <a:ln>
                      <a:noFill/>
                    </a:ln>
                  </pic:spPr>
                </pic:pic>
              </a:graphicData>
            </a:graphic>
          </wp:inline>
        </w:drawing>
      </w:r>
    </w:p>
    <w:p w14:paraId="1DAC0BA1" w14:textId="77777777" w:rsidR="00A2116B" w:rsidRDefault="00A2116B" w:rsidP="00866A3A">
      <w:pPr>
        <w:jc w:val="center"/>
        <w:rPr>
          <w:rFonts w:ascii="Arial" w:hAnsi="Arial" w:cs="Arial"/>
          <w:noProof/>
          <w:color w:val="002060"/>
          <w:sz w:val="28"/>
          <w:szCs w:val="28"/>
        </w:rPr>
      </w:pPr>
    </w:p>
    <w:p w14:paraId="765CC547" w14:textId="339307D3" w:rsidR="00A2116B" w:rsidRDefault="00A9239D" w:rsidP="00866A3A">
      <w:pPr>
        <w:jc w:val="center"/>
        <w:rPr>
          <w:rFonts w:ascii="Arial" w:hAnsi="Arial" w:cs="Arial"/>
          <w:noProof/>
          <w:color w:val="002060"/>
          <w:sz w:val="28"/>
          <w:szCs w:val="28"/>
        </w:rPr>
      </w:pPr>
      <w:r>
        <w:rPr>
          <w:rFonts w:ascii="Arial" w:hAnsi="Arial" w:cs="Arial"/>
          <w:noProof/>
          <w:color w:val="002060"/>
          <w:sz w:val="28"/>
          <w:szCs w:val="28"/>
        </w:rPr>
        <w:lastRenderedPageBreak/>
        <w:drawing>
          <wp:inline distT="0" distB="0" distL="0" distR="0" wp14:anchorId="27452551" wp14:editId="580B8591">
            <wp:extent cx="3058587" cy="2293940"/>
            <wp:effectExtent l="344170" t="246380" r="314960" b="238760"/>
            <wp:docPr id="879788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569638">
                      <a:off x="0" y="0"/>
                      <a:ext cx="3065156" cy="2298867"/>
                    </a:xfrm>
                    <a:prstGeom prst="rect">
                      <a:avLst/>
                    </a:prstGeom>
                    <a:noFill/>
                    <a:ln>
                      <a:noFill/>
                    </a:ln>
                  </pic:spPr>
                </pic:pic>
              </a:graphicData>
            </a:graphic>
          </wp:inline>
        </w:drawing>
      </w:r>
      <w:r>
        <w:rPr>
          <w:rFonts w:ascii="Arial" w:hAnsi="Arial" w:cs="Arial"/>
          <w:noProof/>
          <w:color w:val="002060"/>
          <w:sz w:val="28"/>
          <w:szCs w:val="28"/>
        </w:rPr>
        <w:t xml:space="preserve">        </w:t>
      </w:r>
      <w:r>
        <w:rPr>
          <w:rFonts w:ascii="Arial" w:hAnsi="Arial" w:cs="Arial"/>
          <w:noProof/>
          <w:color w:val="002060"/>
          <w:sz w:val="28"/>
          <w:szCs w:val="28"/>
        </w:rPr>
        <w:drawing>
          <wp:inline distT="0" distB="0" distL="0" distR="0" wp14:anchorId="2BB81030" wp14:editId="0B42CC4F">
            <wp:extent cx="1790700" cy="3426908"/>
            <wp:effectExtent l="304800" t="133350" r="304800" b="135890"/>
            <wp:docPr id="1205213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987213">
                      <a:off x="0" y="0"/>
                      <a:ext cx="1793427" cy="3432127"/>
                    </a:xfrm>
                    <a:prstGeom prst="rect">
                      <a:avLst/>
                    </a:prstGeom>
                    <a:noFill/>
                    <a:ln>
                      <a:noFill/>
                    </a:ln>
                  </pic:spPr>
                </pic:pic>
              </a:graphicData>
            </a:graphic>
          </wp:inline>
        </w:drawing>
      </w:r>
    </w:p>
    <w:p w14:paraId="168FA10E" w14:textId="77777777" w:rsidR="00A9239D" w:rsidRDefault="00A9239D" w:rsidP="00866A3A">
      <w:pPr>
        <w:jc w:val="center"/>
        <w:rPr>
          <w:rFonts w:ascii="Arial" w:hAnsi="Arial" w:cs="Arial"/>
          <w:noProof/>
          <w:color w:val="002060"/>
          <w:sz w:val="28"/>
          <w:szCs w:val="28"/>
        </w:rPr>
      </w:pPr>
    </w:p>
    <w:p w14:paraId="012DADD5" w14:textId="6728FC2D" w:rsidR="00A9239D" w:rsidRDefault="00864C8D" w:rsidP="00866A3A">
      <w:pPr>
        <w:jc w:val="center"/>
        <w:rPr>
          <w:rFonts w:ascii="Arial" w:hAnsi="Arial" w:cs="Arial"/>
          <w:noProof/>
          <w:color w:val="002060"/>
          <w:sz w:val="28"/>
          <w:szCs w:val="28"/>
        </w:rPr>
      </w:pPr>
      <w:r>
        <w:rPr>
          <w:rFonts w:ascii="Arial" w:hAnsi="Arial" w:cs="Arial"/>
          <w:noProof/>
          <w:color w:val="002060"/>
          <w:sz w:val="28"/>
          <w:szCs w:val="28"/>
        </w:rPr>
        <w:drawing>
          <wp:inline distT="0" distB="0" distL="0" distR="0" wp14:anchorId="624D9C28" wp14:editId="49297F75">
            <wp:extent cx="2305050" cy="3443214"/>
            <wp:effectExtent l="361950" t="228600" r="361950" b="214630"/>
            <wp:docPr id="1719681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76155">
                      <a:off x="0" y="0"/>
                      <a:ext cx="2315181" cy="3458348"/>
                    </a:xfrm>
                    <a:prstGeom prst="rect">
                      <a:avLst/>
                    </a:prstGeom>
                    <a:noFill/>
                    <a:ln>
                      <a:noFill/>
                    </a:ln>
                  </pic:spPr>
                </pic:pic>
              </a:graphicData>
            </a:graphic>
          </wp:inline>
        </w:drawing>
      </w:r>
      <w:r>
        <w:rPr>
          <w:rFonts w:ascii="Arial" w:hAnsi="Arial" w:cs="Arial"/>
          <w:noProof/>
          <w:color w:val="002060"/>
          <w:sz w:val="28"/>
          <w:szCs w:val="28"/>
        </w:rPr>
        <w:t xml:space="preserve">    </w:t>
      </w:r>
      <w:r>
        <w:rPr>
          <w:rFonts w:ascii="Arial" w:hAnsi="Arial" w:cs="Arial"/>
          <w:noProof/>
          <w:color w:val="002060"/>
          <w:sz w:val="28"/>
          <w:szCs w:val="28"/>
        </w:rPr>
        <w:drawing>
          <wp:inline distT="0" distB="0" distL="0" distR="0" wp14:anchorId="264BFE6B" wp14:editId="089B4EC5">
            <wp:extent cx="2647950" cy="3530600"/>
            <wp:effectExtent l="381000" t="266700" r="381000" b="279400"/>
            <wp:docPr id="5287668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16857">
                      <a:off x="0" y="0"/>
                      <a:ext cx="2648600" cy="3531467"/>
                    </a:xfrm>
                    <a:prstGeom prst="rect">
                      <a:avLst/>
                    </a:prstGeom>
                    <a:noFill/>
                    <a:ln>
                      <a:noFill/>
                    </a:ln>
                  </pic:spPr>
                </pic:pic>
              </a:graphicData>
            </a:graphic>
          </wp:inline>
        </w:drawing>
      </w:r>
    </w:p>
    <w:p w14:paraId="1009D74E" w14:textId="2879F659" w:rsidR="001D07EC" w:rsidRDefault="008407DC" w:rsidP="00866A3A">
      <w:pPr>
        <w:jc w:val="center"/>
        <w:rPr>
          <w:rFonts w:ascii="Arial" w:hAnsi="Arial" w:cs="Arial"/>
          <w:noProof/>
          <w:color w:val="002060"/>
          <w:sz w:val="28"/>
          <w:szCs w:val="28"/>
        </w:rPr>
      </w:pPr>
      <w:r>
        <w:rPr>
          <w:rFonts w:ascii="Arial" w:hAnsi="Arial" w:cs="Arial"/>
          <w:noProof/>
          <w:color w:val="002060"/>
          <w:sz w:val="28"/>
          <w:szCs w:val="28"/>
        </w:rPr>
        <w:lastRenderedPageBreak/>
        <w:drawing>
          <wp:inline distT="0" distB="0" distL="0" distR="0" wp14:anchorId="5853A2F0" wp14:editId="037ADD10">
            <wp:extent cx="2486025" cy="3311247"/>
            <wp:effectExtent l="381000" t="266700" r="371475" b="270510"/>
            <wp:docPr id="14703043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59124">
                      <a:off x="0" y="0"/>
                      <a:ext cx="2490135" cy="3316722"/>
                    </a:xfrm>
                    <a:prstGeom prst="rect">
                      <a:avLst/>
                    </a:prstGeom>
                    <a:noFill/>
                    <a:ln>
                      <a:noFill/>
                    </a:ln>
                  </pic:spPr>
                </pic:pic>
              </a:graphicData>
            </a:graphic>
          </wp:inline>
        </w:drawing>
      </w:r>
      <w:r>
        <w:rPr>
          <w:rFonts w:ascii="Arial" w:hAnsi="Arial" w:cs="Arial"/>
          <w:noProof/>
          <w:color w:val="002060"/>
          <w:sz w:val="28"/>
          <w:szCs w:val="28"/>
        </w:rPr>
        <w:t xml:space="preserve">          </w:t>
      </w:r>
      <w:r>
        <w:rPr>
          <w:rFonts w:ascii="Arial" w:hAnsi="Arial" w:cs="Arial"/>
          <w:noProof/>
          <w:color w:val="002060"/>
          <w:sz w:val="28"/>
          <w:szCs w:val="28"/>
        </w:rPr>
        <w:drawing>
          <wp:inline distT="0" distB="0" distL="0" distR="0" wp14:anchorId="527F0ED9" wp14:editId="0BCA98C8">
            <wp:extent cx="2085975" cy="3810381"/>
            <wp:effectExtent l="400050" t="190500" r="390525" b="190500"/>
            <wp:docPr id="2095754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752142">
                      <a:off x="0" y="0"/>
                      <a:ext cx="2087360" cy="3812911"/>
                    </a:xfrm>
                    <a:prstGeom prst="rect">
                      <a:avLst/>
                    </a:prstGeom>
                    <a:noFill/>
                    <a:ln>
                      <a:noFill/>
                    </a:ln>
                  </pic:spPr>
                </pic:pic>
              </a:graphicData>
            </a:graphic>
          </wp:inline>
        </w:drawing>
      </w:r>
    </w:p>
    <w:p w14:paraId="34DF88A2" w14:textId="56D74C4F" w:rsidR="008407DC" w:rsidRDefault="008407DC" w:rsidP="00866A3A">
      <w:pPr>
        <w:jc w:val="center"/>
        <w:rPr>
          <w:rFonts w:ascii="Arial" w:hAnsi="Arial" w:cs="Arial"/>
          <w:noProof/>
          <w:color w:val="002060"/>
          <w:sz w:val="28"/>
          <w:szCs w:val="28"/>
        </w:rPr>
      </w:pPr>
      <w:r>
        <w:rPr>
          <w:rFonts w:ascii="Arial" w:hAnsi="Arial" w:cs="Arial"/>
          <w:noProof/>
          <w:color w:val="002060"/>
          <w:sz w:val="28"/>
          <w:szCs w:val="28"/>
        </w:rPr>
        <w:drawing>
          <wp:inline distT="0" distB="0" distL="0" distR="0" wp14:anchorId="3ED3DD21" wp14:editId="75158010">
            <wp:extent cx="1693845" cy="3047652"/>
            <wp:effectExtent l="361950" t="171450" r="344805" b="172085"/>
            <wp:docPr id="19925158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48247">
                      <a:off x="0" y="0"/>
                      <a:ext cx="1708743" cy="3074457"/>
                    </a:xfrm>
                    <a:prstGeom prst="rect">
                      <a:avLst/>
                    </a:prstGeom>
                    <a:noFill/>
                    <a:ln>
                      <a:noFill/>
                    </a:ln>
                  </pic:spPr>
                </pic:pic>
              </a:graphicData>
            </a:graphic>
          </wp:inline>
        </w:drawing>
      </w:r>
      <w:r>
        <w:rPr>
          <w:rFonts w:ascii="Arial" w:hAnsi="Arial" w:cs="Arial"/>
          <w:noProof/>
          <w:color w:val="002060"/>
          <w:sz w:val="28"/>
          <w:szCs w:val="28"/>
        </w:rPr>
        <w:t xml:space="preserve">     </w:t>
      </w:r>
      <w:r>
        <w:rPr>
          <w:rFonts w:ascii="Arial" w:hAnsi="Arial" w:cs="Arial"/>
          <w:noProof/>
          <w:color w:val="002060"/>
          <w:sz w:val="28"/>
          <w:szCs w:val="28"/>
        </w:rPr>
        <w:drawing>
          <wp:inline distT="0" distB="0" distL="0" distR="0" wp14:anchorId="27A422EF" wp14:editId="343BCC33">
            <wp:extent cx="1533751" cy="3408335"/>
            <wp:effectExtent l="495300" t="171450" r="466725" b="154305"/>
            <wp:docPr id="3491650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512018">
                      <a:off x="0" y="0"/>
                      <a:ext cx="1539046" cy="3420101"/>
                    </a:xfrm>
                    <a:prstGeom prst="rect">
                      <a:avLst/>
                    </a:prstGeom>
                    <a:noFill/>
                    <a:ln>
                      <a:noFill/>
                    </a:ln>
                  </pic:spPr>
                </pic:pic>
              </a:graphicData>
            </a:graphic>
          </wp:inline>
        </w:drawing>
      </w:r>
    </w:p>
    <w:p w14:paraId="136868AD" w14:textId="572F7954" w:rsidR="002E4E3D" w:rsidRDefault="002E4E3D" w:rsidP="00866A3A">
      <w:pPr>
        <w:jc w:val="center"/>
        <w:rPr>
          <w:rFonts w:ascii="Arial" w:hAnsi="Arial" w:cs="Arial"/>
          <w:noProof/>
          <w:color w:val="002060"/>
          <w:sz w:val="28"/>
          <w:szCs w:val="28"/>
        </w:rPr>
      </w:pPr>
      <w:r>
        <w:rPr>
          <w:rFonts w:ascii="Arial" w:hAnsi="Arial" w:cs="Arial"/>
          <w:noProof/>
          <w:color w:val="002060"/>
          <w:sz w:val="28"/>
          <w:szCs w:val="28"/>
        </w:rPr>
        <w:lastRenderedPageBreak/>
        <w:drawing>
          <wp:inline distT="0" distB="0" distL="0" distR="0" wp14:anchorId="596C039B" wp14:editId="380ECBDE">
            <wp:extent cx="1891813" cy="2522417"/>
            <wp:effectExtent l="171450" t="133350" r="184785" b="125730"/>
            <wp:docPr id="12058660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17772">
                      <a:off x="0" y="0"/>
                      <a:ext cx="1896671" cy="2528895"/>
                    </a:xfrm>
                    <a:prstGeom prst="rect">
                      <a:avLst/>
                    </a:prstGeom>
                    <a:noFill/>
                    <a:ln>
                      <a:noFill/>
                    </a:ln>
                  </pic:spPr>
                </pic:pic>
              </a:graphicData>
            </a:graphic>
          </wp:inline>
        </w:drawing>
      </w:r>
      <w:r>
        <w:rPr>
          <w:rFonts w:ascii="Arial" w:hAnsi="Arial" w:cs="Arial"/>
          <w:noProof/>
          <w:color w:val="002060"/>
          <w:sz w:val="28"/>
          <w:szCs w:val="28"/>
        </w:rPr>
        <w:t xml:space="preserve">                </w:t>
      </w:r>
      <w:r>
        <w:rPr>
          <w:rFonts w:ascii="Arial" w:hAnsi="Arial" w:cs="Arial"/>
          <w:noProof/>
          <w:color w:val="002060"/>
          <w:sz w:val="28"/>
          <w:szCs w:val="28"/>
        </w:rPr>
        <w:drawing>
          <wp:inline distT="0" distB="0" distL="0" distR="0" wp14:anchorId="02AA9776" wp14:editId="66CF4173">
            <wp:extent cx="1983819" cy="2646011"/>
            <wp:effectExtent l="228600" t="171450" r="207010" b="173990"/>
            <wp:docPr id="11246135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620772">
                      <a:off x="0" y="0"/>
                      <a:ext cx="1988152" cy="2651790"/>
                    </a:xfrm>
                    <a:prstGeom prst="rect">
                      <a:avLst/>
                    </a:prstGeom>
                    <a:noFill/>
                    <a:ln>
                      <a:noFill/>
                    </a:ln>
                  </pic:spPr>
                </pic:pic>
              </a:graphicData>
            </a:graphic>
          </wp:inline>
        </w:drawing>
      </w:r>
    </w:p>
    <w:p w14:paraId="466484D4" w14:textId="04586380" w:rsidR="00866A3A" w:rsidRPr="00535B78" w:rsidRDefault="007F5751" w:rsidP="00535B78">
      <w:pPr>
        <w:jc w:val="center"/>
        <w:rPr>
          <w:rFonts w:ascii="Arial" w:hAnsi="Arial" w:cs="Arial"/>
          <w:noProof/>
          <w:color w:val="002060"/>
          <w:sz w:val="28"/>
          <w:szCs w:val="28"/>
        </w:rPr>
      </w:pPr>
      <w:r>
        <w:rPr>
          <w:rFonts w:ascii="Arial" w:hAnsi="Arial" w:cs="Arial"/>
          <w:noProof/>
          <w:color w:val="002060"/>
          <w:sz w:val="28"/>
          <w:szCs w:val="28"/>
        </w:rPr>
        <w:drawing>
          <wp:inline distT="0" distB="0" distL="0" distR="0" wp14:anchorId="38D9BEAD" wp14:editId="3D632DD9">
            <wp:extent cx="5038725" cy="3779044"/>
            <wp:effectExtent l="1270" t="0" r="0" b="0"/>
            <wp:docPr id="1569294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5042185" cy="3781639"/>
                    </a:xfrm>
                    <a:prstGeom prst="rect">
                      <a:avLst/>
                    </a:prstGeom>
                    <a:noFill/>
                    <a:ln>
                      <a:noFill/>
                    </a:ln>
                  </pic:spPr>
                </pic:pic>
              </a:graphicData>
            </a:graphic>
          </wp:inline>
        </w:drawing>
      </w:r>
    </w:p>
    <w:p w14:paraId="2512F693" w14:textId="54BA4A04" w:rsidR="00E978B3" w:rsidRPr="00866A3A" w:rsidRDefault="00866A3A" w:rsidP="00403136">
      <w:pPr>
        <w:spacing w:after="0"/>
        <w:jc w:val="center"/>
        <w:rPr>
          <w:rFonts w:ascii="Arial" w:hAnsi="Arial" w:cs="Arial"/>
          <w:b/>
          <w:bCs/>
          <w:noProof/>
          <w:color w:val="002060"/>
          <w:sz w:val="28"/>
          <w:szCs w:val="28"/>
        </w:rPr>
      </w:pPr>
      <w:r w:rsidRPr="00866A3A">
        <w:rPr>
          <w:rFonts w:ascii="Arial" w:hAnsi="Arial" w:cs="Arial"/>
          <w:b/>
          <w:bCs/>
          <w:noProof/>
          <w:color w:val="002060"/>
          <w:sz w:val="28"/>
          <w:szCs w:val="28"/>
        </w:rPr>
        <w:lastRenderedPageBreak/>
        <w:t>Montague County 4-H Banquet</w:t>
      </w:r>
    </w:p>
    <w:p w14:paraId="2CBA15DD" w14:textId="40465954" w:rsidR="00866A3A" w:rsidRDefault="00866A3A" w:rsidP="00403136">
      <w:pPr>
        <w:spacing w:after="0"/>
        <w:jc w:val="center"/>
        <w:rPr>
          <w:rFonts w:ascii="Arial" w:hAnsi="Arial" w:cs="Arial"/>
          <w:b/>
          <w:bCs/>
          <w:noProof/>
          <w:color w:val="002060"/>
          <w:sz w:val="28"/>
          <w:szCs w:val="28"/>
        </w:rPr>
      </w:pPr>
      <w:r w:rsidRPr="00866A3A">
        <w:rPr>
          <w:rFonts w:ascii="Arial" w:hAnsi="Arial" w:cs="Arial"/>
          <w:b/>
          <w:bCs/>
          <w:noProof/>
          <w:color w:val="002060"/>
          <w:sz w:val="28"/>
          <w:szCs w:val="28"/>
        </w:rPr>
        <w:t xml:space="preserve">Congraulations </w:t>
      </w:r>
    </w:p>
    <w:p w14:paraId="1183A719" w14:textId="77777777" w:rsidR="00866A3A" w:rsidRPr="00866A3A" w:rsidRDefault="00866A3A" w:rsidP="00403136">
      <w:pPr>
        <w:spacing w:after="0"/>
        <w:jc w:val="center"/>
        <w:rPr>
          <w:rFonts w:ascii="Arial" w:hAnsi="Arial" w:cs="Arial"/>
          <w:b/>
          <w:bCs/>
          <w:noProof/>
          <w:color w:val="002060"/>
          <w:sz w:val="28"/>
          <w:szCs w:val="28"/>
        </w:rPr>
      </w:pPr>
    </w:p>
    <w:p w14:paraId="3B7CDA3D" w14:textId="0864A02C" w:rsidR="00866A3A" w:rsidRPr="00866A3A" w:rsidRDefault="00866A3A" w:rsidP="00866A3A">
      <w:pPr>
        <w:spacing w:after="0"/>
        <w:jc w:val="center"/>
        <w:rPr>
          <w:rFonts w:ascii="Arial" w:hAnsi="Arial" w:cs="Arial"/>
          <w:noProof/>
          <w:color w:val="002060"/>
          <w:sz w:val="28"/>
          <w:szCs w:val="28"/>
        </w:rPr>
      </w:pPr>
      <w:r w:rsidRPr="00866A3A">
        <w:rPr>
          <w:rFonts w:ascii="Arial" w:hAnsi="Arial" w:cs="Arial"/>
          <w:noProof/>
          <w:color w:val="002060"/>
          <w:sz w:val="28"/>
          <w:szCs w:val="28"/>
        </w:rPr>
        <w:t>Karlee 4</w:t>
      </w:r>
      <w:r w:rsidRPr="00866A3A">
        <w:rPr>
          <w:rFonts w:ascii="Arial" w:hAnsi="Arial" w:cs="Arial"/>
          <w:noProof/>
          <w:color w:val="002060"/>
          <w:sz w:val="28"/>
          <w:szCs w:val="28"/>
          <w:vertAlign w:val="superscript"/>
        </w:rPr>
        <w:t>th</w:t>
      </w:r>
      <w:r w:rsidRPr="00866A3A">
        <w:rPr>
          <w:rFonts w:ascii="Arial" w:hAnsi="Arial" w:cs="Arial"/>
          <w:noProof/>
          <w:color w:val="002060"/>
          <w:sz w:val="28"/>
          <w:szCs w:val="28"/>
        </w:rPr>
        <w:t xml:space="preserve"> Place Record Book</w:t>
      </w:r>
      <w:r>
        <w:rPr>
          <w:rFonts w:ascii="Arial" w:hAnsi="Arial" w:cs="Arial"/>
          <w:noProof/>
          <w:color w:val="002060"/>
          <w:sz w:val="28"/>
          <w:szCs w:val="28"/>
        </w:rPr>
        <w:t xml:space="preserve">                             </w:t>
      </w:r>
    </w:p>
    <w:p w14:paraId="1AFB7324" w14:textId="02AE37DD" w:rsidR="00866A3A" w:rsidRDefault="00866A3A" w:rsidP="00403136">
      <w:pPr>
        <w:spacing w:after="0"/>
        <w:jc w:val="center"/>
        <w:rPr>
          <w:rFonts w:ascii="Arial" w:hAnsi="Arial" w:cs="Arial"/>
          <w:noProof/>
          <w:color w:val="002060"/>
          <w:sz w:val="28"/>
          <w:szCs w:val="28"/>
        </w:rPr>
      </w:pPr>
      <w:r>
        <w:rPr>
          <w:rFonts w:ascii="Arial" w:hAnsi="Arial" w:cs="Arial"/>
          <w:noProof/>
          <w:color w:val="002060"/>
          <w:sz w:val="28"/>
          <w:szCs w:val="28"/>
        </w:rPr>
        <w:t>&amp;</w:t>
      </w:r>
    </w:p>
    <w:p w14:paraId="5B431138" w14:textId="3AC9036D" w:rsidR="00866A3A" w:rsidRDefault="00866A3A" w:rsidP="00403136">
      <w:pPr>
        <w:spacing w:after="0"/>
        <w:jc w:val="center"/>
        <w:rPr>
          <w:rFonts w:ascii="Arial" w:hAnsi="Arial" w:cs="Arial"/>
          <w:noProof/>
          <w:color w:val="002060"/>
          <w:sz w:val="28"/>
          <w:szCs w:val="28"/>
        </w:rPr>
      </w:pPr>
      <w:r w:rsidRPr="00866A3A">
        <w:rPr>
          <w:rFonts w:ascii="Arial" w:hAnsi="Arial" w:cs="Arial"/>
          <w:noProof/>
          <w:color w:val="002060"/>
          <w:sz w:val="28"/>
          <w:szCs w:val="28"/>
        </w:rPr>
        <w:t>Raegan 1</w:t>
      </w:r>
      <w:r w:rsidRPr="00866A3A">
        <w:rPr>
          <w:rFonts w:ascii="Arial" w:hAnsi="Arial" w:cs="Arial"/>
          <w:noProof/>
          <w:color w:val="002060"/>
          <w:sz w:val="28"/>
          <w:szCs w:val="28"/>
          <w:vertAlign w:val="superscript"/>
        </w:rPr>
        <w:t>st</w:t>
      </w:r>
      <w:r w:rsidRPr="00866A3A">
        <w:rPr>
          <w:rFonts w:ascii="Arial" w:hAnsi="Arial" w:cs="Arial"/>
          <w:noProof/>
          <w:color w:val="002060"/>
          <w:sz w:val="28"/>
          <w:szCs w:val="28"/>
        </w:rPr>
        <w:t xml:space="preserve"> place </w:t>
      </w:r>
      <w:r>
        <w:rPr>
          <w:rFonts w:ascii="Arial" w:hAnsi="Arial" w:cs="Arial"/>
          <w:noProof/>
          <w:color w:val="002060"/>
          <w:sz w:val="28"/>
          <w:szCs w:val="28"/>
        </w:rPr>
        <w:t>D</w:t>
      </w:r>
      <w:r w:rsidRPr="00866A3A">
        <w:rPr>
          <w:rFonts w:ascii="Arial" w:hAnsi="Arial" w:cs="Arial"/>
          <w:noProof/>
          <w:color w:val="002060"/>
          <w:sz w:val="28"/>
          <w:szCs w:val="28"/>
        </w:rPr>
        <w:t>istrict Intermediate Record Book</w:t>
      </w:r>
    </w:p>
    <w:p w14:paraId="32E32B63" w14:textId="77777777" w:rsidR="00866A3A" w:rsidRDefault="00866A3A" w:rsidP="00403136">
      <w:pPr>
        <w:spacing w:after="0"/>
        <w:jc w:val="center"/>
        <w:rPr>
          <w:rFonts w:ascii="Arial" w:hAnsi="Arial" w:cs="Arial"/>
          <w:noProof/>
          <w:color w:val="002060"/>
          <w:sz w:val="28"/>
          <w:szCs w:val="28"/>
        </w:rPr>
      </w:pPr>
    </w:p>
    <w:p w14:paraId="61BE921A" w14:textId="77777777" w:rsidR="00866A3A" w:rsidRPr="00866A3A" w:rsidRDefault="00866A3A" w:rsidP="00403136">
      <w:pPr>
        <w:spacing w:after="0"/>
        <w:jc w:val="center"/>
        <w:rPr>
          <w:rFonts w:ascii="Arial" w:hAnsi="Arial" w:cs="Arial"/>
          <w:noProof/>
          <w:color w:val="002060"/>
          <w:sz w:val="28"/>
          <w:szCs w:val="28"/>
        </w:rPr>
      </w:pPr>
    </w:p>
    <w:p w14:paraId="7B487B29" w14:textId="79C8A4FC" w:rsidR="00866A3A" w:rsidRPr="00866A3A" w:rsidRDefault="00866A3A" w:rsidP="00403136">
      <w:pPr>
        <w:spacing w:after="0"/>
        <w:jc w:val="center"/>
        <w:rPr>
          <w:rFonts w:ascii="Arial" w:hAnsi="Arial" w:cs="Arial"/>
          <w:noProof/>
          <w:color w:val="002060"/>
          <w:sz w:val="28"/>
          <w:szCs w:val="28"/>
        </w:rPr>
      </w:pPr>
      <w:r>
        <w:rPr>
          <w:rFonts w:ascii="Arial" w:hAnsi="Arial" w:cs="Arial"/>
          <w:noProof/>
          <w:color w:val="002060"/>
          <w:sz w:val="28"/>
          <w:szCs w:val="28"/>
        </w:rPr>
        <w:drawing>
          <wp:inline distT="0" distB="0" distL="0" distR="0" wp14:anchorId="216E53C8" wp14:editId="4B861DA5">
            <wp:extent cx="4317423" cy="5756564"/>
            <wp:effectExtent l="0" t="0" r="6985" b="0"/>
            <wp:docPr id="14109276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3143" cy="5764190"/>
                    </a:xfrm>
                    <a:prstGeom prst="rect">
                      <a:avLst/>
                    </a:prstGeom>
                    <a:noFill/>
                    <a:ln>
                      <a:noFill/>
                    </a:ln>
                  </pic:spPr>
                </pic:pic>
              </a:graphicData>
            </a:graphic>
          </wp:inline>
        </w:drawing>
      </w:r>
    </w:p>
    <w:sectPr w:rsidR="00866A3A" w:rsidRPr="00866A3A" w:rsidSect="006D207B">
      <w:headerReference w:type="default" r:id="rId34"/>
      <w:footerReference w:type="default" r:id="rId35"/>
      <w:headerReference w:type="firs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EF795" w14:textId="77777777" w:rsidR="00D932CF" w:rsidRDefault="00D932CF" w:rsidP="00746B03">
      <w:pPr>
        <w:spacing w:after="0" w:line="240" w:lineRule="auto"/>
      </w:pPr>
      <w:r>
        <w:separator/>
      </w:r>
    </w:p>
  </w:endnote>
  <w:endnote w:type="continuationSeparator" w:id="0">
    <w:p w14:paraId="55B391CB" w14:textId="77777777" w:rsidR="00D932CF" w:rsidRDefault="00D932CF"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2E385" w14:textId="77777777" w:rsidR="00D932CF" w:rsidRDefault="00D932CF" w:rsidP="00746B03">
      <w:pPr>
        <w:spacing w:after="0" w:line="240" w:lineRule="auto"/>
      </w:pPr>
      <w:r>
        <w:separator/>
      </w:r>
    </w:p>
  </w:footnote>
  <w:footnote w:type="continuationSeparator" w:id="0">
    <w:p w14:paraId="7B0FF48D" w14:textId="77777777" w:rsidR="00D932CF" w:rsidRDefault="00D932CF"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0858A" w14:textId="53E40925" w:rsidR="00746B03" w:rsidRDefault="00746B03">
    <w:pPr>
      <w:pStyle w:val="Header"/>
    </w:pPr>
    <w:r>
      <w:rPr>
        <w:noProof/>
      </w:rPr>
      <mc:AlternateContent>
        <mc:Choice Requires="wps">
          <w:drawing>
            <wp:anchor distT="0" distB="0" distL="118745" distR="118745" simplePos="0" relativeHeight="251661312" behindDoc="1" locked="0" layoutInCell="1" allowOverlap="0" wp14:anchorId="6E3FBCB6" wp14:editId="1E377E0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17198463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055232601"/>
                            <w:dataBinding w:prefixMappings="xmlns:ns0='http://purl.org/dc/elements/1.1/' xmlns:ns1='http://schemas.openxmlformats.org/package/2006/metadata/core-properties' " w:xpath="/ns1:coreProperties[1]/ns0:title[1]" w:storeItemID="{6C3C8BC8-F283-45AE-878A-BAB7291924A1}"/>
                            <w:text/>
                          </w:sdtPr>
                          <w:sdtContent>
                            <w:p w14:paraId="4A7DB70B" w14:textId="1F20E0E4"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E3FBCB6" id="Rectangle 63"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2055232601"/>
                      <w:dataBinding w:prefixMappings="xmlns:ns0='http://purl.org/dc/elements/1.1/' xmlns:ns1='http://schemas.openxmlformats.org/package/2006/metadata/core-properties' " w:xpath="/ns1:coreProperties[1]/ns0:title[1]" w:storeItemID="{6C3C8BC8-F283-45AE-878A-BAB7291924A1}"/>
                      <w:text/>
                    </w:sdtPr>
                    <w:sdtContent>
                      <w:p w14:paraId="4A7DB70B" w14:textId="1F20E0E4"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120" w14:textId="338F5DEE" w:rsidR="00746B03" w:rsidRDefault="00746B03" w:rsidP="00746B03">
    <w:pPr>
      <w:pStyle w:val="Header"/>
    </w:pPr>
    <w:r>
      <w:rPr>
        <w:noProof/>
      </w:rPr>
      <mc:AlternateContent>
        <mc:Choice Requires="wps">
          <w:drawing>
            <wp:anchor distT="0" distB="0" distL="118745" distR="118745" simplePos="0" relativeHeight="251659264" behindDoc="1" locked="0" layoutInCell="1" allowOverlap="0" wp14:anchorId="1E1353D2" wp14:editId="6683696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A43BBFB" w14:textId="1415CE4E"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1353D2" 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A43BBFB" w14:textId="1415CE4E" w:rsidR="00746B03" w:rsidRDefault="00746B03">
                        <w:pPr>
                          <w:pStyle w:val="Header"/>
                          <w:tabs>
                            <w:tab w:val="clear" w:pos="4680"/>
                            <w:tab w:val="clear" w:pos="9360"/>
                          </w:tabs>
                          <w:jc w:val="center"/>
                          <w:rPr>
                            <w:caps/>
                            <w:color w:val="FFFFFF" w:themeColor="background1"/>
                          </w:rPr>
                        </w:pPr>
                        <w:r>
                          <w:rPr>
                            <w:caps/>
                            <w:color w:val="FFFFFF" w:themeColor="background1"/>
                          </w:rPr>
                          <w:t>THE KEY TO ST. pETER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745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17FBD"/>
    <w:rsid w:val="00027190"/>
    <w:rsid w:val="00027AAD"/>
    <w:rsid w:val="0003289E"/>
    <w:rsid w:val="00037D26"/>
    <w:rsid w:val="00045275"/>
    <w:rsid w:val="00073314"/>
    <w:rsid w:val="00076FF6"/>
    <w:rsid w:val="00077ED1"/>
    <w:rsid w:val="00084868"/>
    <w:rsid w:val="000A313F"/>
    <w:rsid w:val="000B4ACB"/>
    <w:rsid w:val="000D10F7"/>
    <w:rsid w:val="000F3B51"/>
    <w:rsid w:val="000F3D1E"/>
    <w:rsid w:val="00121F5B"/>
    <w:rsid w:val="0012628D"/>
    <w:rsid w:val="00126A2E"/>
    <w:rsid w:val="00131826"/>
    <w:rsid w:val="00146FE8"/>
    <w:rsid w:val="001553FA"/>
    <w:rsid w:val="001816A8"/>
    <w:rsid w:val="00191C90"/>
    <w:rsid w:val="001A79B1"/>
    <w:rsid w:val="001B6731"/>
    <w:rsid w:val="001D07EC"/>
    <w:rsid w:val="001D74F3"/>
    <w:rsid w:val="00201261"/>
    <w:rsid w:val="0020411F"/>
    <w:rsid w:val="00211998"/>
    <w:rsid w:val="0022743C"/>
    <w:rsid w:val="0024326B"/>
    <w:rsid w:val="0025002A"/>
    <w:rsid w:val="00255433"/>
    <w:rsid w:val="0025670E"/>
    <w:rsid w:val="00262568"/>
    <w:rsid w:val="00272F86"/>
    <w:rsid w:val="00280855"/>
    <w:rsid w:val="002838F2"/>
    <w:rsid w:val="00291201"/>
    <w:rsid w:val="002A3002"/>
    <w:rsid w:val="002B0750"/>
    <w:rsid w:val="002C421D"/>
    <w:rsid w:val="002C7108"/>
    <w:rsid w:val="002E4E3D"/>
    <w:rsid w:val="002E53C5"/>
    <w:rsid w:val="002E6424"/>
    <w:rsid w:val="002F3AF3"/>
    <w:rsid w:val="002F508D"/>
    <w:rsid w:val="003252D8"/>
    <w:rsid w:val="00344414"/>
    <w:rsid w:val="00347FB4"/>
    <w:rsid w:val="00370361"/>
    <w:rsid w:val="00381CC6"/>
    <w:rsid w:val="003B0511"/>
    <w:rsid w:val="003D2CE9"/>
    <w:rsid w:val="003E0561"/>
    <w:rsid w:val="003E58EE"/>
    <w:rsid w:val="003F11BA"/>
    <w:rsid w:val="00403136"/>
    <w:rsid w:val="004042C0"/>
    <w:rsid w:val="00404ED4"/>
    <w:rsid w:val="00421C9B"/>
    <w:rsid w:val="00423B27"/>
    <w:rsid w:val="004247E6"/>
    <w:rsid w:val="0043554C"/>
    <w:rsid w:val="00435B82"/>
    <w:rsid w:val="00437A3E"/>
    <w:rsid w:val="00437D91"/>
    <w:rsid w:val="00443B70"/>
    <w:rsid w:val="00450488"/>
    <w:rsid w:val="004528C7"/>
    <w:rsid w:val="00454907"/>
    <w:rsid w:val="00465719"/>
    <w:rsid w:val="004658B3"/>
    <w:rsid w:val="00471E20"/>
    <w:rsid w:val="00473E62"/>
    <w:rsid w:val="00474F30"/>
    <w:rsid w:val="004A2108"/>
    <w:rsid w:val="004B31BF"/>
    <w:rsid w:val="004D2CC2"/>
    <w:rsid w:val="004E34EC"/>
    <w:rsid w:val="004F1828"/>
    <w:rsid w:val="00511AF6"/>
    <w:rsid w:val="0051454D"/>
    <w:rsid w:val="005207BF"/>
    <w:rsid w:val="00535B78"/>
    <w:rsid w:val="00545CEE"/>
    <w:rsid w:val="00556824"/>
    <w:rsid w:val="00563DAD"/>
    <w:rsid w:val="005676B2"/>
    <w:rsid w:val="005814BB"/>
    <w:rsid w:val="00582F61"/>
    <w:rsid w:val="005B0FF2"/>
    <w:rsid w:val="005E5450"/>
    <w:rsid w:val="005F024F"/>
    <w:rsid w:val="00602AD0"/>
    <w:rsid w:val="006272B9"/>
    <w:rsid w:val="00637C1D"/>
    <w:rsid w:val="0068216C"/>
    <w:rsid w:val="00686875"/>
    <w:rsid w:val="0069407D"/>
    <w:rsid w:val="006B3280"/>
    <w:rsid w:val="006C0C3C"/>
    <w:rsid w:val="006C738D"/>
    <w:rsid w:val="006D207B"/>
    <w:rsid w:val="006E13D0"/>
    <w:rsid w:val="006F3184"/>
    <w:rsid w:val="00703686"/>
    <w:rsid w:val="0070587F"/>
    <w:rsid w:val="00712771"/>
    <w:rsid w:val="00712F5B"/>
    <w:rsid w:val="00713B1B"/>
    <w:rsid w:val="00724206"/>
    <w:rsid w:val="00736711"/>
    <w:rsid w:val="00736E70"/>
    <w:rsid w:val="00746B03"/>
    <w:rsid w:val="00747A8B"/>
    <w:rsid w:val="0077067D"/>
    <w:rsid w:val="00773279"/>
    <w:rsid w:val="0077332D"/>
    <w:rsid w:val="0078135C"/>
    <w:rsid w:val="00782119"/>
    <w:rsid w:val="007914E8"/>
    <w:rsid w:val="00796A9D"/>
    <w:rsid w:val="007A226B"/>
    <w:rsid w:val="007A76EF"/>
    <w:rsid w:val="007C13B9"/>
    <w:rsid w:val="007D4329"/>
    <w:rsid w:val="007F5751"/>
    <w:rsid w:val="007F577C"/>
    <w:rsid w:val="008064C3"/>
    <w:rsid w:val="0081377D"/>
    <w:rsid w:val="00816AAE"/>
    <w:rsid w:val="008360CC"/>
    <w:rsid w:val="008407DC"/>
    <w:rsid w:val="00854AB2"/>
    <w:rsid w:val="008563D3"/>
    <w:rsid w:val="00864C8D"/>
    <w:rsid w:val="00866A3A"/>
    <w:rsid w:val="008C02B0"/>
    <w:rsid w:val="008D30F1"/>
    <w:rsid w:val="008D71D9"/>
    <w:rsid w:val="008D7288"/>
    <w:rsid w:val="008E31F6"/>
    <w:rsid w:val="008F40BC"/>
    <w:rsid w:val="008F7A51"/>
    <w:rsid w:val="009013F5"/>
    <w:rsid w:val="0090618A"/>
    <w:rsid w:val="00911409"/>
    <w:rsid w:val="00936FD2"/>
    <w:rsid w:val="00973AB3"/>
    <w:rsid w:val="00975AC6"/>
    <w:rsid w:val="009A5E6D"/>
    <w:rsid w:val="009A7338"/>
    <w:rsid w:val="009C60F5"/>
    <w:rsid w:val="009E342F"/>
    <w:rsid w:val="009F7B31"/>
    <w:rsid w:val="00A2116B"/>
    <w:rsid w:val="00A41746"/>
    <w:rsid w:val="00A44937"/>
    <w:rsid w:val="00A46168"/>
    <w:rsid w:val="00A53CD2"/>
    <w:rsid w:val="00A56147"/>
    <w:rsid w:val="00A607D3"/>
    <w:rsid w:val="00A637E7"/>
    <w:rsid w:val="00A6507C"/>
    <w:rsid w:val="00A8003D"/>
    <w:rsid w:val="00A83B37"/>
    <w:rsid w:val="00A854A4"/>
    <w:rsid w:val="00A9165C"/>
    <w:rsid w:val="00A9239D"/>
    <w:rsid w:val="00A95362"/>
    <w:rsid w:val="00AA7DCC"/>
    <w:rsid w:val="00AB0B36"/>
    <w:rsid w:val="00AB2C4B"/>
    <w:rsid w:val="00AC1B83"/>
    <w:rsid w:val="00AC7971"/>
    <w:rsid w:val="00AF17F7"/>
    <w:rsid w:val="00AF1A94"/>
    <w:rsid w:val="00AF783E"/>
    <w:rsid w:val="00B61540"/>
    <w:rsid w:val="00B6387B"/>
    <w:rsid w:val="00B658A1"/>
    <w:rsid w:val="00B93BDF"/>
    <w:rsid w:val="00BA1F49"/>
    <w:rsid w:val="00BB0B02"/>
    <w:rsid w:val="00BD0132"/>
    <w:rsid w:val="00BD5553"/>
    <w:rsid w:val="00BE32C5"/>
    <w:rsid w:val="00BE3875"/>
    <w:rsid w:val="00BE429B"/>
    <w:rsid w:val="00C13CA8"/>
    <w:rsid w:val="00C20570"/>
    <w:rsid w:val="00C257F9"/>
    <w:rsid w:val="00C43A7A"/>
    <w:rsid w:val="00C46771"/>
    <w:rsid w:val="00C50AF7"/>
    <w:rsid w:val="00C62980"/>
    <w:rsid w:val="00C67A24"/>
    <w:rsid w:val="00C831A3"/>
    <w:rsid w:val="00C9060A"/>
    <w:rsid w:val="00C93757"/>
    <w:rsid w:val="00C976FA"/>
    <w:rsid w:val="00CB0AEC"/>
    <w:rsid w:val="00CB74C9"/>
    <w:rsid w:val="00CC3C7C"/>
    <w:rsid w:val="00CC50DE"/>
    <w:rsid w:val="00CC51F5"/>
    <w:rsid w:val="00CF25C1"/>
    <w:rsid w:val="00CF45E4"/>
    <w:rsid w:val="00D21A15"/>
    <w:rsid w:val="00D31D1F"/>
    <w:rsid w:val="00D51474"/>
    <w:rsid w:val="00D659B6"/>
    <w:rsid w:val="00D7067A"/>
    <w:rsid w:val="00D74513"/>
    <w:rsid w:val="00D932CF"/>
    <w:rsid w:val="00D9347A"/>
    <w:rsid w:val="00D9456B"/>
    <w:rsid w:val="00D97831"/>
    <w:rsid w:val="00DA7833"/>
    <w:rsid w:val="00DB03B5"/>
    <w:rsid w:val="00DB157C"/>
    <w:rsid w:val="00DC5754"/>
    <w:rsid w:val="00DD7447"/>
    <w:rsid w:val="00DE2BE1"/>
    <w:rsid w:val="00DE39A8"/>
    <w:rsid w:val="00DE4854"/>
    <w:rsid w:val="00DE5BD2"/>
    <w:rsid w:val="00E052DE"/>
    <w:rsid w:val="00E34ACE"/>
    <w:rsid w:val="00E4591E"/>
    <w:rsid w:val="00E4771D"/>
    <w:rsid w:val="00E56242"/>
    <w:rsid w:val="00E5797E"/>
    <w:rsid w:val="00E76B67"/>
    <w:rsid w:val="00E80169"/>
    <w:rsid w:val="00E935FD"/>
    <w:rsid w:val="00E978B3"/>
    <w:rsid w:val="00EA3E4D"/>
    <w:rsid w:val="00EB3F37"/>
    <w:rsid w:val="00EB3FA9"/>
    <w:rsid w:val="00EB701B"/>
    <w:rsid w:val="00ED46AD"/>
    <w:rsid w:val="00ED6B7F"/>
    <w:rsid w:val="00EE70CC"/>
    <w:rsid w:val="00EF6F37"/>
    <w:rsid w:val="00EF79AA"/>
    <w:rsid w:val="00F1052E"/>
    <w:rsid w:val="00F21D78"/>
    <w:rsid w:val="00F379E8"/>
    <w:rsid w:val="00F43AC0"/>
    <w:rsid w:val="00F553BA"/>
    <w:rsid w:val="00F5545F"/>
    <w:rsid w:val="00F726EE"/>
    <w:rsid w:val="00F750FF"/>
    <w:rsid w:val="00F754D9"/>
    <w:rsid w:val="00FA3F7F"/>
    <w:rsid w:val="00FE2C5B"/>
    <w:rsid w:val="00FE701B"/>
    <w:rsid w:val="00FF02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E1AB8ABF-3D5D-4277-9CE9-06418C8F9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912</Words>
  <Characters>4150</Characters>
  <Application>Microsoft Office Word</Application>
  <DocSecurity>0</DocSecurity>
  <Lines>207</Lines>
  <Paragraphs>123</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10</cp:revision>
  <cp:lastPrinted>2024-07-03T21:08:00Z</cp:lastPrinted>
  <dcterms:created xsi:type="dcterms:W3CDTF">2024-08-23T14:52:00Z</dcterms:created>
  <dcterms:modified xsi:type="dcterms:W3CDTF">2024-08-23T15:30:00Z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f362b4c8b96a7916e1142c647f6d2558a5a13a72889b7612f1cf472eadb5ee66</vt:lpwstr>
  </property>
</Properties>
</file>