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2" w:rsidRPr="006C64B1" w:rsidRDefault="00C57AC1" w:rsidP="00EA60BC">
      <w:pPr>
        <w:spacing w:after="0"/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noProof/>
          <w:sz w:val="34"/>
          <w:szCs w:val="34"/>
        </w:rPr>
        <w:pict>
          <v:rect id="_x0000_s1034" style="position:absolute;left:0;text-align:left;margin-left:513.95pt;margin-top:-5.95pt;width:8pt;height:726.9pt;rotation:180;flip:x y;z-index:251668480" fillcolor="#a5a5a5 [2092]" stroked="f" strokecolor="white [3212]"/>
        </w:pict>
      </w:r>
      <w:r>
        <w:rPr>
          <w:rFonts w:ascii="Georgia" w:hAnsi="Georgia"/>
          <w:b/>
          <w:noProof/>
          <w:sz w:val="34"/>
          <w:szCs w:val="34"/>
        </w:rPr>
        <w:pict>
          <v:rect id="_x0000_s1027" style="position:absolute;left:0;text-align:left;margin-left:-53pt;margin-top:-5.95pt;width:8pt;height:726.9pt;z-index:251659264" fillcolor="#a5a5a5 [2092]" stroked="f" strokecolor="white [3212]"/>
        </w:pict>
      </w:r>
      <w:r w:rsidR="000E0E8C" w:rsidRPr="006C64B1">
        <w:rPr>
          <w:rFonts w:ascii="Georgia" w:hAnsi="Georgia"/>
          <w:b/>
          <w:noProof/>
          <w:sz w:val="34"/>
          <w:szCs w:val="34"/>
        </w:rPr>
        <w:t>SWEET BRIER</w:t>
      </w:r>
      <w:r w:rsidR="00323B42" w:rsidRPr="006C64B1">
        <w:rPr>
          <w:rFonts w:ascii="Georgia" w:hAnsi="Georgia"/>
          <w:b/>
          <w:sz w:val="34"/>
          <w:szCs w:val="34"/>
        </w:rPr>
        <w:t xml:space="preserve"> NEWSLETTER</w:t>
      </w:r>
    </w:p>
    <w:p w:rsidR="00EE56F3" w:rsidRPr="00D10E2B" w:rsidRDefault="00C57AC1" w:rsidP="00323B4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57AC1">
        <w:rPr>
          <w:rFonts w:ascii="Georgia" w:hAnsi="Georgia"/>
          <w:b/>
          <w:noProof/>
          <w:sz w:val="32"/>
          <w:szCs w:val="32"/>
        </w:rPr>
        <w:pict>
          <v:rect id="_x0000_s1026" style="position:absolute;left:0;text-align:left;margin-left:-23.65pt;margin-top:5.7pt;width:517.65pt;height:3.55pt;flip:y;z-index:251658240" fillcolor="#a5a5a5 [2092]" strokecolor="white [3212]"/>
        </w:pict>
      </w:r>
      <w:r w:rsidRPr="00C57AC1">
        <w:rPr>
          <w:rFonts w:ascii="Georgia" w:hAnsi="Georgia"/>
          <w:b/>
          <w:noProof/>
          <w:sz w:val="36"/>
          <w:szCs w:val="36"/>
        </w:rPr>
        <w:pict>
          <v:rect id="_x0000_s1028" style="position:absolute;left:0;text-align:left;margin-left:-39.3pt;margin-top:5.9pt;width:8pt;height:690.2pt;z-index:251660288" fillcolor="#d8d8d8 [2732]" stroked="f" strokecolor="white [3212]"/>
        </w:pict>
      </w:r>
      <w:r w:rsidRPr="00C57AC1">
        <w:rPr>
          <w:rFonts w:ascii="Georgia" w:hAnsi="Georgia"/>
          <w:b/>
          <w:noProof/>
          <w:sz w:val="36"/>
          <w:szCs w:val="36"/>
        </w:rPr>
        <w:pict>
          <v:rect id="_x0000_s1033" style="position:absolute;left:0;text-align:left;margin-left:500.3pt;margin-top:5.9pt;width:8pt;height:690.2pt;rotation:180;flip:x y;z-index:251667456" fillcolor="#d8d8d8 [2732]" stroked="f" strokecolor="white [3212]"/>
        </w:pict>
      </w:r>
    </w:p>
    <w:p w:rsidR="006C64B1" w:rsidRDefault="006C64B1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3B42" w:rsidRPr="006C64B1" w:rsidRDefault="00436759" w:rsidP="00323B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C64B1">
        <w:rPr>
          <w:rFonts w:ascii="Arial" w:hAnsi="Arial" w:cs="Arial"/>
          <w:b/>
          <w:sz w:val="28"/>
          <w:szCs w:val="28"/>
        </w:rPr>
        <w:t>December</w:t>
      </w:r>
      <w:r w:rsidR="00323B42" w:rsidRPr="006C64B1">
        <w:rPr>
          <w:rFonts w:ascii="Arial" w:hAnsi="Arial" w:cs="Arial"/>
          <w:b/>
          <w:sz w:val="28"/>
          <w:szCs w:val="28"/>
        </w:rPr>
        <w:t xml:space="preserve"> </w:t>
      </w:r>
      <w:r w:rsidR="000E0E8C" w:rsidRPr="006C64B1">
        <w:rPr>
          <w:rFonts w:ascii="Arial" w:hAnsi="Arial" w:cs="Arial"/>
          <w:b/>
          <w:sz w:val="28"/>
          <w:szCs w:val="28"/>
        </w:rPr>
        <w:t>2020</w:t>
      </w:r>
    </w:p>
    <w:p w:rsidR="00AC5AE1" w:rsidRPr="00D10E2B" w:rsidRDefault="00AC5AE1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AC5AE1" w:rsidRPr="00D10E2B" w:rsidSect="00EE56F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23B42" w:rsidRPr="00D10E2B" w:rsidRDefault="00323B42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6956" w:rsidRPr="00D10E2B" w:rsidRDefault="00ED6956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ED6956" w:rsidRPr="00D10E2B" w:rsidSect="00AC5AE1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D6956" w:rsidRPr="00D10E2B" w:rsidRDefault="00127AF3" w:rsidP="00ED69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lastRenderedPageBreak/>
        <w:t>Annual Meeting</w:t>
      </w:r>
    </w:p>
    <w:p w:rsidR="00ED6956" w:rsidRPr="00D10E2B" w:rsidRDefault="00127AF3" w:rsidP="00ED69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 xml:space="preserve">Due to COVID-19, the Annual Meeting </w:t>
      </w:r>
      <w:r w:rsidR="00387892" w:rsidRPr="00D10E2B">
        <w:rPr>
          <w:rFonts w:ascii="Arial" w:hAnsi="Arial" w:cs="Arial"/>
          <w:sz w:val="20"/>
          <w:szCs w:val="20"/>
        </w:rPr>
        <w:t>is still</w:t>
      </w:r>
      <w:r w:rsidRPr="00D10E2B">
        <w:rPr>
          <w:rFonts w:ascii="Arial" w:hAnsi="Arial" w:cs="Arial"/>
          <w:sz w:val="20"/>
          <w:szCs w:val="20"/>
        </w:rPr>
        <w:t xml:space="preserve"> postponed until further notice. </w:t>
      </w:r>
      <w:r w:rsidR="00387892" w:rsidRPr="00D10E2B">
        <w:rPr>
          <w:rFonts w:ascii="Arial" w:hAnsi="Arial" w:cs="Arial"/>
          <w:sz w:val="20"/>
          <w:szCs w:val="20"/>
        </w:rPr>
        <w:t xml:space="preserve">Once the annual meeting is able to be scheduled, the Management Company will send out notices to all residents. </w:t>
      </w:r>
    </w:p>
    <w:p w:rsidR="00C96C90" w:rsidRPr="00D10E2B" w:rsidRDefault="00C96C90" w:rsidP="00EA60BC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323B42" w:rsidRPr="00D10E2B" w:rsidRDefault="00127AF3" w:rsidP="00323B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>Rule Book</w:t>
      </w:r>
    </w:p>
    <w:p w:rsidR="00127AF3" w:rsidRPr="00D10E2B" w:rsidRDefault="00436759" w:rsidP="00127A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 xml:space="preserve">All unit owners should have received a new Rule Book </w:t>
      </w:r>
      <w:r w:rsidR="000D265D" w:rsidRPr="00D10E2B">
        <w:rPr>
          <w:rFonts w:ascii="Arial" w:hAnsi="Arial" w:cs="Arial"/>
          <w:sz w:val="20"/>
          <w:szCs w:val="20"/>
        </w:rPr>
        <w:t>which</w:t>
      </w:r>
      <w:r w:rsidRPr="00D10E2B">
        <w:rPr>
          <w:rFonts w:ascii="Arial" w:hAnsi="Arial" w:cs="Arial"/>
          <w:sz w:val="20"/>
          <w:szCs w:val="20"/>
        </w:rPr>
        <w:t xml:space="preserve"> was passed out by the Board of Directors. </w:t>
      </w:r>
      <w:r w:rsidR="006D69C5" w:rsidRPr="00D10E2B">
        <w:rPr>
          <w:rFonts w:ascii="Arial" w:hAnsi="Arial" w:cs="Arial"/>
          <w:sz w:val="20"/>
          <w:szCs w:val="20"/>
        </w:rPr>
        <w:t xml:space="preserve"> </w:t>
      </w:r>
    </w:p>
    <w:p w:rsidR="00127AF3" w:rsidRPr="00D10E2B" w:rsidRDefault="00127AF3" w:rsidP="00127AF3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436759" w:rsidRPr="00D10E2B" w:rsidRDefault="00436759" w:rsidP="004367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>Snowplowing</w:t>
      </w:r>
    </w:p>
    <w:p w:rsidR="00436759" w:rsidRPr="00D10E2B" w:rsidRDefault="00436759" w:rsidP="004367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 xml:space="preserve">Effective November 1, 2020, snow plowing season begins. The new snow plowing company is the same company </w:t>
      </w:r>
      <w:r w:rsidR="000D265D" w:rsidRPr="00D10E2B">
        <w:rPr>
          <w:rFonts w:ascii="Arial" w:hAnsi="Arial" w:cs="Arial"/>
          <w:sz w:val="20"/>
          <w:szCs w:val="20"/>
        </w:rPr>
        <w:t>which</w:t>
      </w:r>
      <w:r w:rsidRPr="00D10E2B">
        <w:rPr>
          <w:rFonts w:ascii="Arial" w:hAnsi="Arial" w:cs="Arial"/>
          <w:sz w:val="20"/>
          <w:szCs w:val="20"/>
        </w:rPr>
        <w:t xml:space="preserve"> does the landscaping, </w:t>
      </w:r>
      <w:proofErr w:type="spellStart"/>
      <w:r w:rsidRPr="00D10E2B">
        <w:rPr>
          <w:rFonts w:ascii="Arial" w:hAnsi="Arial" w:cs="Arial"/>
          <w:sz w:val="20"/>
          <w:szCs w:val="20"/>
        </w:rPr>
        <w:t>Purgreen</w:t>
      </w:r>
      <w:proofErr w:type="spellEnd"/>
      <w:r w:rsidRPr="00D10E2B">
        <w:rPr>
          <w:rFonts w:ascii="Arial" w:hAnsi="Arial" w:cs="Arial"/>
          <w:sz w:val="20"/>
          <w:szCs w:val="20"/>
        </w:rPr>
        <w:t xml:space="preserve"> Group. Please remember the snow </w:t>
      </w:r>
      <w:proofErr w:type="spellStart"/>
      <w:r w:rsidRPr="00D10E2B">
        <w:rPr>
          <w:rFonts w:ascii="Arial" w:hAnsi="Arial" w:cs="Arial"/>
          <w:sz w:val="20"/>
          <w:szCs w:val="20"/>
        </w:rPr>
        <w:t>plowers</w:t>
      </w:r>
      <w:proofErr w:type="spellEnd"/>
      <w:r w:rsidRPr="00D10E2B">
        <w:rPr>
          <w:rFonts w:ascii="Arial" w:hAnsi="Arial" w:cs="Arial"/>
          <w:sz w:val="20"/>
          <w:szCs w:val="20"/>
        </w:rPr>
        <w:t xml:space="preserve"> will not be able to plow your driveway if there is a vehicle parked outside of your garage. </w:t>
      </w:r>
      <w:r w:rsidR="00D10E2B">
        <w:rPr>
          <w:rFonts w:ascii="Arial" w:hAnsi="Arial" w:cs="Arial"/>
          <w:sz w:val="20"/>
          <w:szCs w:val="20"/>
        </w:rPr>
        <w:t xml:space="preserve">Owners may use a non-salt ice melting product on the front sidewalks and driveways. </w:t>
      </w:r>
      <w:r w:rsidRPr="00D10E2B">
        <w:rPr>
          <w:rFonts w:ascii="Arial" w:hAnsi="Arial" w:cs="Arial"/>
          <w:sz w:val="20"/>
          <w:szCs w:val="20"/>
        </w:rPr>
        <w:t xml:space="preserve">If any snow plowing damages happen, please contact the Management Company immediately. </w:t>
      </w:r>
    </w:p>
    <w:p w:rsidR="00436759" w:rsidRPr="00D10E2B" w:rsidRDefault="00436759" w:rsidP="00127AF3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323B42" w:rsidRPr="00D10E2B" w:rsidRDefault="00436759" w:rsidP="00323B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>Drainage on S. Coralberry</w:t>
      </w:r>
    </w:p>
    <w:p w:rsidR="00323B42" w:rsidRPr="00D10E2B" w:rsidRDefault="00436759" w:rsidP="00323B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>As you may have seen construction going on behind S. Coralberry, the Association hired Star Excavating to address the flooding issues</w:t>
      </w:r>
      <w:r w:rsidR="00BA7D69" w:rsidRPr="00D10E2B">
        <w:rPr>
          <w:rFonts w:ascii="Arial" w:hAnsi="Arial" w:cs="Arial"/>
          <w:sz w:val="20"/>
          <w:szCs w:val="20"/>
        </w:rPr>
        <w:t xml:space="preserve"> which existed for many years</w:t>
      </w:r>
      <w:r w:rsidRPr="00D10E2B">
        <w:rPr>
          <w:rFonts w:ascii="Arial" w:hAnsi="Arial" w:cs="Arial"/>
          <w:sz w:val="20"/>
          <w:szCs w:val="20"/>
        </w:rPr>
        <w:t xml:space="preserve">. </w:t>
      </w:r>
      <w:r w:rsidR="00BA7D69" w:rsidRPr="00D10E2B">
        <w:rPr>
          <w:rFonts w:ascii="Arial" w:hAnsi="Arial" w:cs="Arial"/>
          <w:sz w:val="20"/>
          <w:szCs w:val="20"/>
        </w:rPr>
        <w:t>W</w:t>
      </w:r>
      <w:r w:rsidRPr="00D10E2B">
        <w:rPr>
          <w:rFonts w:ascii="Arial" w:hAnsi="Arial" w:cs="Arial"/>
          <w:sz w:val="20"/>
          <w:szCs w:val="20"/>
        </w:rPr>
        <w:t xml:space="preserve">e are aware </w:t>
      </w:r>
      <w:r w:rsidR="00BA7D69" w:rsidRPr="00D10E2B">
        <w:rPr>
          <w:rFonts w:ascii="Arial" w:hAnsi="Arial" w:cs="Arial"/>
          <w:sz w:val="20"/>
          <w:szCs w:val="20"/>
        </w:rPr>
        <w:t>there are</w:t>
      </w:r>
      <w:r w:rsidRPr="00D10E2B">
        <w:rPr>
          <w:rFonts w:ascii="Arial" w:hAnsi="Arial" w:cs="Arial"/>
          <w:sz w:val="20"/>
          <w:szCs w:val="20"/>
        </w:rPr>
        <w:t xml:space="preserve"> multiple areas throughout the Association </w:t>
      </w:r>
      <w:r w:rsidR="000D265D" w:rsidRPr="00D10E2B">
        <w:rPr>
          <w:rFonts w:ascii="Arial" w:hAnsi="Arial" w:cs="Arial"/>
          <w:sz w:val="20"/>
          <w:szCs w:val="20"/>
        </w:rPr>
        <w:t xml:space="preserve">which also </w:t>
      </w:r>
      <w:r w:rsidRPr="00D10E2B">
        <w:rPr>
          <w:rFonts w:ascii="Arial" w:hAnsi="Arial" w:cs="Arial"/>
          <w:sz w:val="20"/>
          <w:szCs w:val="20"/>
        </w:rPr>
        <w:t xml:space="preserve">need </w:t>
      </w:r>
      <w:r w:rsidR="000D265D" w:rsidRPr="00D10E2B">
        <w:rPr>
          <w:rFonts w:ascii="Arial" w:hAnsi="Arial" w:cs="Arial"/>
          <w:sz w:val="20"/>
          <w:szCs w:val="20"/>
        </w:rPr>
        <w:t xml:space="preserve">to be </w:t>
      </w:r>
      <w:r w:rsidRPr="00D10E2B">
        <w:rPr>
          <w:rFonts w:ascii="Arial" w:hAnsi="Arial" w:cs="Arial"/>
          <w:sz w:val="20"/>
          <w:szCs w:val="20"/>
        </w:rPr>
        <w:t>addressed as well</w:t>
      </w:r>
      <w:r w:rsidR="000D265D" w:rsidRPr="00D10E2B">
        <w:rPr>
          <w:rFonts w:ascii="Arial" w:hAnsi="Arial" w:cs="Arial"/>
          <w:sz w:val="20"/>
          <w:szCs w:val="20"/>
        </w:rPr>
        <w:t xml:space="preserve">. </w:t>
      </w:r>
      <w:r w:rsidRPr="00D10E2B">
        <w:rPr>
          <w:rFonts w:ascii="Arial" w:hAnsi="Arial" w:cs="Arial"/>
          <w:sz w:val="20"/>
          <w:szCs w:val="20"/>
        </w:rPr>
        <w:t xml:space="preserve"> </w:t>
      </w:r>
      <w:r w:rsidR="00CF6326" w:rsidRPr="00D10E2B">
        <w:rPr>
          <w:rFonts w:ascii="Arial" w:hAnsi="Arial" w:cs="Arial"/>
          <w:sz w:val="20"/>
          <w:szCs w:val="20"/>
        </w:rPr>
        <w:t>The Board’s intent is to</w:t>
      </w:r>
      <w:r w:rsidRPr="00D10E2B">
        <w:rPr>
          <w:rFonts w:ascii="Arial" w:hAnsi="Arial" w:cs="Arial"/>
          <w:sz w:val="20"/>
          <w:szCs w:val="20"/>
        </w:rPr>
        <w:t xml:space="preserve"> tak</w:t>
      </w:r>
      <w:r w:rsidR="00EA26DC" w:rsidRPr="00D10E2B">
        <w:rPr>
          <w:rFonts w:ascii="Arial" w:hAnsi="Arial" w:cs="Arial"/>
          <w:sz w:val="20"/>
          <w:szCs w:val="20"/>
        </w:rPr>
        <w:t>e care</w:t>
      </w:r>
      <w:r w:rsidRPr="00D10E2B">
        <w:rPr>
          <w:rFonts w:ascii="Arial" w:hAnsi="Arial" w:cs="Arial"/>
          <w:sz w:val="20"/>
          <w:szCs w:val="20"/>
        </w:rPr>
        <w:t xml:space="preserve"> of these issues over time in Phases</w:t>
      </w:r>
      <w:r w:rsidR="00127AF3" w:rsidRPr="00D10E2B">
        <w:rPr>
          <w:rFonts w:ascii="Arial" w:hAnsi="Arial" w:cs="Arial"/>
          <w:sz w:val="20"/>
          <w:szCs w:val="20"/>
        </w:rPr>
        <w:t xml:space="preserve">. </w:t>
      </w:r>
    </w:p>
    <w:p w:rsidR="00B31735" w:rsidRPr="00D10E2B" w:rsidRDefault="00B31735" w:rsidP="0058448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E56F3" w:rsidRPr="00D10E2B" w:rsidRDefault="00436759" w:rsidP="00EE56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>Front Entrance</w:t>
      </w:r>
      <w:r w:rsidR="00387892" w:rsidRPr="00D10E2B">
        <w:rPr>
          <w:rFonts w:ascii="Arial" w:hAnsi="Arial" w:cs="Arial"/>
          <w:b/>
          <w:sz w:val="20"/>
          <w:szCs w:val="20"/>
          <w:u w:val="single"/>
        </w:rPr>
        <w:t xml:space="preserve"> and Roads</w:t>
      </w:r>
    </w:p>
    <w:p w:rsidR="00387892" w:rsidRPr="00D10E2B" w:rsidRDefault="00436759" w:rsidP="003878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 xml:space="preserve">The gazebo sidewalk </w:t>
      </w:r>
      <w:r w:rsidR="00EA26DC" w:rsidRPr="00D10E2B">
        <w:rPr>
          <w:rFonts w:ascii="Arial" w:hAnsi="Arial" w:cs="Arial"/>
          <w:sz w:val="20"/>
          <w:szCs w:val="20"/>
        </w:rPr>
        <w:t xml:space="preserve">was replaced, fixing the potential </w:t>
      </w:r>
      <w:r w:rsidRPr="00D10E2B">
        <w:rPr>
          <w:rFonts w:ascii="Arial" w:hAnsi="Arial" w:cs="Arial"/>
          <w:sz w:val="20"/>
          <w:szCs w:val="20"/>
        </w:rPr>
        <w:t>tripping hazards</w:t>
      </w:r>
      <w:r w:rsidR="00EA26DC" w:rsidRPr="00D10E2B">
        <w:rPr>
          <w:rFonts w:ascii="Arial" w:hAnsi="Arial" w:cs="Arial"/>
          <w:sz w:val="20"/>
          <w:szCs w:val="20"/>
        </w:rPr>
        <w:t>.</w:t>
      </w:r>
      <w:r w:rsidRPr="00D10E2B">
        <w:rPr>
          <w:rFonts w:ascii="Arial" w:hAnsi="Arial" w:cs="Arial"/>
          <w:sz w:val="20"/>
          <w:szCs w:val="20"/>
        </w:rPr>
        <w:t xml:space="preserve"> The gazebo roof was approved to be re-shingled</w:t>
      </w:r>
      <w:r w:rsidR="00EE56F3" w:rsidRPr="00D10E2B">
        <w:rPr>
          <w:rFonts w:ascii="Arial" w:hAnsi="Arial" w:cs="Arial"/>
          <w:sz w:val="20"/>
          <w:szCs w:val="20"/>
        </w:rPr>
        <w:t xml:space="preserve">. </w:t>
      </w:r>
      <w:r w:rsidR="00387892" w:rsidRPr="00D10E2B">
        <w:rPr>
          <w:rFonts w:ascii="Arial" w:hAnsi="Arial" w:cs="Arial"/>
          <w:sz w:val="20"/>
          <w:szCs w:val="20"/>
        </w:rPr>
        <w:t xml:space="preserve">The Association approved to have the road ways crack filled this year as well. </w:t>
      </w:r>
    </w:p>
    <w:p w:rsidR="00387892" w:rsidRPr="00D10E2B" w:rsidRDefault="00387892" w:rsidP="003878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7892" w:rsidRPr="00D10E2B" w:rsidRDefault="00387892" w:rsidP="0038789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>Extended Leave</w:t>
      </w:r>
    </w:p>
    <w:p w:rsidR="00387892" w:rsidRPr="00D10E2B" w:rsidRDefault="00387892" w:rsidP="003878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>If</w:t>
      </w:r>
      <w:r w:rsidR="00EA26DC" w:rsidRPr="00D10E2B">
        <w:rPr>
          <w:rFonts w:ascii="Arial" w:hAnsi="Arial" w:cs="Arial"/>
          <w:sz w:val="20"/>
          <w:szCs w:val="20"/>
        </w:rPr>
        <w:t xml:space="preserve"> </w:t>
      </w:r>
      <w:r w:rsidRPr="00D10E2B">
        <w:rPr>
          <w:rFonts w:ascii="Arial" w:hAnsi="Arial" w:cs="Arial"/>
          <w:sz w:val="20"/>
          <w:szCs w:val="20"/>
        </w:rPr>
        <w:t xml:space="preserve">you are leaving for an extended period of time, please remember to </w:t>
      </w:r>
      <w:r w:rsidR="00BA7D69" w:rsidRPr="00D10E2B">
        <w:rPr>
          <w:rFonts w:ascii="Arial" w:hAnsi="Arial" w:cs="Arial"/>
          <w:sz w:val="20"/>
          <w:szCs w:val="20"/>
        </w:rPr>
        <w:t>advise</w:t>
      </w:r>
      <w:r w:rsidRPr="00D10E2B">
        <w:rPr>
          <w:rFonts w:ascii="Arial" w:hAnsi="Arial" w:cs="Arial"/>
          <w:sz w:val="20"/>
          <w:szCs w:val="20"/>
        </w:rPr>
        <w:t xml:space="preserve"> Barnett Management of when you are leaving and returning. Please remember</w:t>
      </w:r>
      <w:r w:rsidR="00BA7D69" w:rsidRPr="00D10E2B">
        <w:rPr>
          <w:rFonts w:ascii="Arial" w:hAnsi="Arial" w:cs="Arial"/>
          <w:sz w:val="20"/>
          <w:szCs w:val="20"/>
        </w:rPr>
        <w:t>,</w:t>
      </w:r>
      <w:r w:rsidRPr="00D10E2B">
        <w:rPr>
          <w:rFonts w:ascii="Arial" w:hAnsi="Arial" w:cs="Arial"/>
          <w:sz w:val="20"/>
          <w:szCs w:val="20"/>
        </w:rPr>
        <w:t xml:space="preserve"> any person(s) taking care of your unit while you are away, must adhere to all Rules and Regulations. </w:t>
      </w:r>
    </w:p>
    <w:p w:rsidR="00387892" w:rsidRDefault="00387892" w:rsidP="00323B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01E1" w:rsidRPr="00AC5AE1" w:rsidRDefault="001801E1" w:rsidP="001801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Rubbish Removal</w:t>
      </w:r>
    </w:p>
    <w:p w:rsidR="001801E1" w:rsidRDefault="001801E1" w:rsidP="001801E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remember that rubbish and recycling containers are prohibited outside the Unit except when placed on the curb no earlier than 7:00pm the night before. </w:t>
      </w:r>
      <w:r w:rsidR="00735A58">
        <w:rPr>
          <w:rFonts w:ascii="Arial" w:hAnsi="Arial" w:cs="Arial"/>
          <w:sz w:val="20"/>
          <w:szCs w:val="20"/>
        </w:rPr>
        <w:t xml:space="preserve">However, with the time change and for the winter months only, containers will be permitted to be placed on the curb as early as 5:30pm the night before pick up. </w:t>
      </w:r>
    </w:p>
    <w:p w:rsidR="001801E1" w:rsidRPr="00D10E2B" w:rsidRDefault="001801E1" w:rsidP="00323B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7AF3" w:rsidRPr="00D10E2B" w:rsidRDefault="00127AF3" w:rsidP="00127A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0E2B">
        <w:rPr>
          <w:rFonts w:ascii="Arial" w:hAnsi="Arial" w:cs="Arial"/>
          <w:b/>
          <w:sz w:val="20"/>
          <w:szCs w:val="20"/>
          <w:u w:val="single"/>
        </w:rPr>
        <w:t xml:space="preserve">Resident Concerns </w:t>
      </w:r>
    </w:p>
    <w:p w:rsidR="006D69C5" w:rsidRPr="00D10E2B" w:rsidRDefault="00127AF3" w:rsidP="00127AF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0E2B">
        <w:rPr>
          <w:rFonts w:ascii="Arial" w:hAnsi="Arial" w:cs="Arial"/>
          <w:sz w:val="20"/>
          <w:szCs w:val="20"/>
        </w:rPr>
        <w:t xml:space="preserve">Please note all resident questions and concerns must be in writing to the management company. Please send all inquiries to our property manager Raquel Bodkins at </w:t>
      </w:r>
      <w:hyperlink r:id="rId8" w:history="1">
        <w:r w:rsidRPr="00D10E2B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office@barnettmanagement.com</w:t>
        </w:r>
      </w:hyperlink>
      <w:r w:rsidRPr="00D10E2B">
        <w:rPr>
          <w:rFonts w:ascii="Arial" w:hAnsi="Arial" w:cs="Arial"/>
          <w:b/>
          <w:sz w:val="20"/>
          <w:szCs w:val="20"/>
        </w:rPr>
        <w:t>.</w:t>
      </w:r>
    </w:p>
    <w:p w:rsidR="006C64B1" w:rsidRPr="00D10E2B" w:rsidRDefault="006C64B1" w:rsidP="00127A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56F3" w:rsidRPr="00D10E2B" w:rsidRDefault="00387892" w:rsidP="00584481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0E2B">
        <w:rPr>
          <w:rFonts w:ascii="Arial" w:hAnsi="Arial" w:cs="Arial"/>
          <w:b/>
          <w:sz w:val="18"/>
          <w:szCs w:val="18"/>
          <w:u w:val="single"/>
        </w:rPr>
        <w:t>Happy Holidays!</w:t>
      </w:r>
    </w:p>
    <w:p w:rsidR="00EE56F3" w:rsidRPr="00D10E2B" w:rsidRDefault="00735A58" w:rsidP="00584481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8.8pt;margin-top:10.3pt;width:99.6pt;height:100.35pt;z-index:251670528;mso-width-relative:margin;mso-height-relative:margin" strokecolor="white [3212]">
            <v:textbox style="mso-next-textbox:#_x0000_s1035">
              <w:txbxContent>
                <w:p w:rsidR="00A828DE" w:rsidRDefault="00A828DE">
                  <w:r w:rsidRPr="00387892">
                    <w:rPr>
                      <w:noProof/>
                    </w:rPr>
                    <w:drawing>
                      <wp:inline distT="0" distB="0" distL="0" distR="0">
                        <wp:extent cx="990766" cy="990766"/>
                        <wp:effectExtent l="19050" t="0" r="0" b="0"/>
                        <wp:docPr id="3" name="Picture 1" descr="Image result for christmas tree clip art black and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hristmas tree clip art black and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364" cy="99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4481" w:rsidRPr="00D10E2B" w:rsidRDefault="00657E34" w:rsidP="005844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0E2B">
        <w:rPr>
          <w:rFonts w:ascii="Arial" w:hAnsi="Arial" w:cs="Arial"/>
          <w:b/>
          <w:sz w:val="18"/>
          <w:szCs w:val="18"/>
          <w:u w:val="single"/>
        </w:rPr>
        <w:t>M</w:t>
      </w:r>
      <w:r w:rsidR="00584481" w:rsidRPr="00D10E2B">
        <w:rPr>
          <w:rFonts w:ascii="Arial" w:hAnsi="Arial" w:cs="Arial"/>
          <w:b/>
          <w:sz w:val="18"/>
          <w:szCs w:val="18"/>
          <w:u w:val="single"/>
        </w:rPr>
        <w:t>anagement Company Info</w:t>
      </w:r>
      <w:r w:rsidR="00D10E2B">
        <w:rPr>
          <w:rFonts w:ascii="Arial" w:hAnsi="Arial" w:cs="Arial"/>
          <w:b/>
          <w:sz w:val="18"/>
          <w:szCs w:val="18"/>
        </w:rPr>
        <w:tab/>
        <w:t>O</w:t>
      </w:r>
      <w:r w:rsidR="00D10E2B" w:rsidRPr="00D10E2B">
        <w:rPr>
          <w:rFonts w:ascii="Arial" w:hAnsi="Arial" w:cs="Arial"/>
          <w:b/>
          <w:sz w:val="18"/>
          <w:szCs w:val="18"/>
        </w:rPr>
        <w:t xml:space="preserve">ffice Phone Number: 216-831-0165,   FAX: 216-831-4168 </w:t>
      </w:r>
    </w:p>
    <w:p w:rsidR="00584481" w:rsidRPr="00D10E2B" w:rsidRDefault="00D10E2B" w:rsidP="0058448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10E2B">
        <w:rPr>
          <w:rFonts w:ascii="Arial" w:hAnsi="Arial" w:cs="Arial"/>
          <w:sz w:val="18"/>
          <w:szCs w:val="18"/>
        </w:rPr>
        <w:t>Raquel Bodkins – Property Manager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:rsidR="00D10E2B" w:rsidRDefault="00584481" w:rsidP="00D10E2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10E2B">
        <w:rPr>
          <w:rFonts w:ascii="Arial" w:hAnsi="Arial" w:cs="Arial"/>
          <w:b/>
          <w:sz w:val="18"/>
          <w:szCs w:val="18"/>
        </w:rPr>
        <w:t>Barnett Management</w:t>
      </w:r>
      <w:r w:rsidR="00D10E2B">
        <w:rPr>
          <w:rFonts w:ascii="Arial" w:hAnsi="Arial" w:cs="Arial"/>
          <w:b/>
          <w:sz w:val="18"/>
          <w:szCs w:val="18"/>
        </w:rPr>
        <w:tab/>
      </w:r>
      <w:r w:rsidR="00D10E2B">
        <w:rPr>
          <w:rFonts w:ascii="Arial" w:hAnsi="Arial" w:cs="Arial"/>
          <w:b/>
          <w:sz w:val="18"/>
          <w:szCs w:val="18"/>
        </w:rPr>
        <w:tab/>
      </w:r>
      <w:hyperlink r:id="rId10" w:history="1">
        <w:r w:rsidR="00735A58" w:rsidRPr="00D10E2B">
          <w:rPr>
            <w:rStyle w:val="Hyperlink"/>
            <w:rFonts w:ascii="Arial" w:hAnsi="Arial" w:cs="Arial"/>
            <w:color w:val="auto"/>
            <w:sz w:val="18"/>
            <w:szCs w:val="18"/>
          </w:rPr>
          <w:t>office@barnettmanagement.com</w:t>
        </w:r>
      </w:hyperlink>
      <w:r w:rsidR="00735A58">
        <w:rPr>
          <w:rFonts w:ascii="Arial" w:hAnsi="Arial" w:cs="Arial"/>
          <w:sz w:val="18"/>
          <w:szCs w:val="18"/>
        </w:rPr>
        <w:t xml:space="preserve">         </w:t>
      </w:r>
    </w:p>
    <w:p w:rsidR="00D10E2B" w:rsidRPr="00D10E2B" w:rsidRDefault="00584481" w:rsidP="00D10E2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10E2B">
        <w:rPr>
          <w:rFonts w:ascii="Arial" w:hAnsi="Arial" w:cs="Arial"/>
          <w:sz w:val="18"/>
          <w:szCs w:val="18"/>
        </w:rPr>
        <w:t>3681 S. Green Road #305</w:t>
      </w:r>
      <w:r w:rsidR="00D10E2B">
        <w:rPr>
          <w:rFonts w:ascii="Arial" w:hAnsi="Arial" w:cs="Arial"/>
          <w:sz w:val="18"/>
          <w:szCs w:val="18"/>
        </w:rPr>
        <w:t xml:space="preserve">      </w:t>
      </w:r>
      <w:r w:rsidR="00D10E2B">
        <w:rPr>
          <w:rFonts w:ascii="Arial" w:hAnsi="Arial" w:cs="Arial"/>
          <w:sz w:val="18"/>
          <w:szCs w:val="18"/>
        </w:rPr>
        <w:tab/>
      </w:r>
      <w:hyperlink r:id="rId11" w:history="1">
        <w:r w:rsidR="00D10E2B" w:rsidRPr="00D10E2B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www.barnettmanagement.com</w:t>
        </w:r>
      </w:hyperlink>
    </w:p>
    <w:p w:rsidR="006D69C5" w:rsidRPr="00D10E2B" w:rsidRDefault="00584481" w:rsidP="006D69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0E2B">
        <w:rPr>
          <w:rFonts w:ascii="Arial" w:hAnsi="Arial" w:cs="Arial"/>
          <w:sz w:val="18"/>
          <w:szCs w:val="18"/>
        </w:rPr>
        <w:t>Beachwood, OH 44122</w:t>
      </w:r>
      <w:r w:rsidR="006D69C5" w:rsidRPr="00D10E2B">
        <w:rPr>
          <w:rFonts w:ascii="Arial" w:hAnsi="Arial" w:cs="Arial"/>
          <w:sz w:val="18"/>
          <w:szCs w:val="18"/>
        </w:rPr>
        <w:tab/>
      </w:r>
      <w:r w:rsidR="006D69C5" w:rsidRPr="00D10E2B">
        <w:rPr>
          <w:rFonts w:ascii="Arial" w:hAnsi="Arial" w:cs="Arial"/>
          <w:sz w:val="18"/>
          <w:szCs w:val="18"/>
        </w:rPr>
        <w:tab/>
      </w:r>
      <w:r w:rsidR="00D10E2B" w:rsidRPr="00D10E2B">
        <w:rPr>
          <w:rFonts w:ascii="Arial" w:hAnsi="Arial" w:cs="Arial"/>
          <w:sz w:val="18"/>
          <w:szCs w:val="18"/>
        </w:rPr>
        <w:t>Resident Login:</w:t>
      </w:r>
      <w:r w:rsidR="00D10E2B" w:rsidRPr="00D10E2B">
        <w:rPr>
          <w:rFonts w:ascii="Arial" w:hAnsi="Arial" w:cs="Arial"/>
          <w:b/>
          <w:sz w:val="18"/>
          <w:szCs w:val="18"/>
        </w:rPr>
        <w:t xml:space="preserve"> 955sweet</w:t>
      </w:r>
      <w:r w:rsidR="00D10E2B" w:rsidRPr="00D10E2B">
        <w:rPr>
          <w:rFonts w:ascii="Arial" w:hAnsi="Arial" w:cs="Arial"/>
          <w:b/>
          <w:sz w:val="18"/>
          <w:szCs w:val="18"/>
        </w:rPr>
        <w:tab/>
        <w:t xml:space="preserve">  </w:t>
      </w:r>
      <w:r w:rsidR="00D10E2B" w:rsidRPr="00D10E2B">
        <w:rPr>
          <w:rFonts w:ascii="Arial" w:hAnsi="Arial" w:cs="Arial"/>
          <w:sz w:val="18"/>
          <w:szCs w:val="18"/>
        </w:rPr>
        <w:t>Password:</w:t>
      </w:r>
      <w:r w:rsidR="00D10E2B" w:rsidRPr="00D10E2B">
        <w:rPr>
          <w:rFonts w:ascii="Arial" w:hAnsi="Arial" w:cs="Arial"/>
          <w:b/>
          <w:sz w:val="18"/>
          <w:szCs w:val="18"/>
        </w:rPr>
        <w:t xml:space="preserve"> bmi3681</w:t>
      </w:r>
      <w:r w:rsidR="00D10E2B" w:rsidRPr="00D10E2B">
        <w:rPr>
          <w:rFonts w:ascii="Arial" w:hAnsi="Arial" w:cs="Arial"/>
          <w:b/>
          <w:sz w:val="18"/>
          <w:szCs w:val="18"/>
        </w:rPr>
        <w:tab/>
      </w:r>
      <w:r w:rsidR="00D10E2B" w:rsidRPr="00D10E2B">
        <w:rPr>
          <w:rFonts w:ascii="Arial" w:hAnsi="Arial" w:cs="Arial"/>
          <w:b/>
          <w:sz w:val="18"/>
          <w:szCs w:val="18"/>
        </w:rPr>
        <w:tab/>
      </w:r>
    </w:p>
    <w:p w:rsidR="00584481" w:rsidRPr="00D10E2B" w:rsidRDefault="00584481" w:rsidP="00323B4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84481" w:rsidRPr="00D10E2B" w:rsidRDefault="00387892" w:rsidP="00323B4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10E2B">
        <w:rPr>
          <w:rFonts w:ascii="Arial" w:hAnsi="Arial" w:cs="Arial"/>
          <w:b/>
          <w:sz w:val="18"/>
          <w:szCs w:val="18"/>
        </w:rPr>
        <w:tab/>
      </w:r>
      <w:r w:rsidRPr="00D10E2B">
        <w:rPr>
          <w:rFonts w:ascii="Arial" w:hAnsi="Arial" w:cs="Arial"/>
          <w:b/>
          <w:sz w:val="18"/>
          <w:szCs w:val="18"/>
        </w:rPr>
        <w:tab/>
      </w:r>
    </w:p>
    <w:sectPr w:rsidR="00584481" w:rsidRPr="00D10E2B" w:rsidSect="006D69C5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DE" w:rsidRDefault="00A828DE" w:rsidP="00C96C90">
      <w:pPr>
        <w:spacing w:after="0" w:line="240" w:lineRule="auto"/>
      </w:pPr>
      <w:r>
        <w:separator/>
      </w:r>
    </w:p>
  </w:endnote>
  <w:endnote w:type="continuationSeparator" w:id="0">
    <w:p w:rsidR="00A828DE" w:rsidRDefault="00A828DE" w:rsidP="00C9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DE" w:rsidRDefault="00A828DE" w:rsidP="00C96C90">
      <w:pPr>
        <w:spacing w:after="0" w:line="240" w:lineRule="auto"/>
      </w:pPr>
      <w:r>
        <w:separator/>
      </w:r>
    </w:p>
  </w:footnote>
  <w:footnote w:type="continuationSeparator" w:id="0">
    <w:p w:rsidR="00A828DE" w:rsidRDefault="00A828DE" w:rsidP="00C9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915"/>
    <w:multiLevelType w:val="hybridMultilevel"/>
    <w:tmpl w:val="A00C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42"/>
    <w:rsid w:val="00044FA7"/>
    <w:rsid w:val="00091BB4"/>
    <w:rsid w:val="000B0584"/>
    <w:rsid w:val="000D265D"/>
    <w:rsid w:val="000E0E8C"/>
    <w:rsid w:val="000F6075"/>
    <w:rsid w:val="00121691"/>
    <w:rsid w:val="00127AF3"/>
    <w:rsid w:val="001801E1"/>
    <w:rsid w:val="00181545"/>
    <w:rsid w:val="00192C14"/>
    <w:rsid w:val="001B0E9A"/>
    <w:rsid w:val="001E251A"/>
    <w:rsid w:val="001E4CC4"/>
    <w:rsid w:val="00254C18"/>
    <w:rsid w:val="002654D0"/>
    <w:rsid w:val="00265A6D"/>
    <w:rsid w:val="002E2FBF"/>
    <w:rsid w:val="00323B42"/>
    <w:rsid w:val="00387892"/>
    <w:rsid w:val="003B46F8"/>
    <w:rsid w:val="003C79B1"/>
    <w:rsid w:val="00420CD1"/>
    <w:rsid w:val="00436759"/>
    <w:rsid w:val="004524A1"/>
    <w:rsid w:val="00584481"/>
    <w:rsid w:val="005F5BDC"/>
    <w:rsid w:val="00657E34"/>
    <w:rsid w:val="006C64B1"/>
    <w:rsid w:val="006D69C5"/>
    <w:rsid w:val="00707A26"/>
    <w:rsid w:val="007132F9"/>
    <w:rsid w:val="00715438"/>
    <w:rsid w:val="00722F54"/>
    <w:rsid w:val="00735A58"/>
    <w:rsid w:val="00746FC2"/>
    <w:rsid w:val="00750916"/>
    <w:rsid w:val="00761956"/>
    <w:rsid w:val="0077654C"/>
    <w:rsid w:val="007B4E93"/>
    <w:rsid w:val="007C2D4C"/>
    <w:rsid w:val="0080748C"/>
    <w:rsid w:val="008D59DA"/>
    <w:rsid w:val="009576F1"/>
    <w:rsid w:val="00A828DE"/>
    <w:rsid w:val="00AB71F3"/>
    <w:rsid w:val="00AC0E42"/>
    <w:rsid w:val="00AC5AE1"/>
    <w:rsid w:val="00B31735"/>
    <w:rsid w:val="00B365C8"/>
    <w:rsid w:val="00BA7D69"/>
    <w:rsid w:val="00BC7883"/>
    <w:rsid w:val="00C24547"/>
    <w:rsid w:val="00C55FA6"/>
    <w:rsid w:val="00C57AC1"/>
    <w:rsid w:val="00C96C90"/>
    <w:rsid w:val="00CC146E"/>
    <w:rsid w:val="00CF6326"/>
    <w:rsid w:val="00D056F7"/>
    <w:rsid w:val="00D10E2B"/>
    <w:rsid w:val="00D32459"/>
    <w:rsid w:val="00D335E5"/>
    <w:rsid w:val="00D9585E"/>
    <w:rsid w:val="00DE22D0"/>
    <w:rsid w:val="00E57A5B"/>
    <w:rsid w:val="00EA26DC"/>
    <w:rsid w:val="00EA60BC"/>
    <w:rsid w:val="00ED6956"/>
    <w:rsid w:val="00EE56F3"/>
    <w:rsid w:val="00F348AE"/>
    <w:rsid w:val="00F83794"/>
    <w:rsid w:val="00F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90"/>
  </w:style>
  <w:style w:type="paragraph" w:styleId="Footer">
    <w:name w:val="footer"/>
    <w:basedOn w:val="Normal"/>
    <w:link w:val="FooterChar"/>
    <w:uiPriority w:val="99"/>
    <w:semiHidden/>
    <w:unhideWhenUsed/>
    <w:rsid w:val="00C9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90"/>
  </w:style>
  <w:style w:type="character" w:styleId="Hyperlink">
    <w:name w:val="Hyperlink"/>
    <w:basedOn w:val="DefaultParagraphFont"/>
    <w:uiPriority w:val="99"/>
    <w:unhideWhenUsed/>
    <w:rsid w:val="00584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arnettmanageme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nettmanageme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barnettmanagem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1F88F-E548-4841-9E05-DA4D70F3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8</cp:revision>
  <dcterms:created xsi:type="dcterms:W3CDTF">2020-10-27T13:18:00Z</dcterms:created>
  <dcterms:modified xsi:type="dcterms:W3CDTF">2020-10-30T18:04:00Z</dcterms:modified>
</cp:coreProperties>
</file>